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10" w:rsidRDefault="00ED0910" w:rsidP="00DA44CD">
      <w:pPr>
        <w:autoSpaceDE w:val="0"/>
        <w:autoSpaceDN w:val="0"/>
        <w:bidi w:val="0"/>
        <w:adjustRightInd w:val="0"/>
        <w:spacing w:after="0" w:line="240" w:lineRule="auto"/>
        <w:jc w:val="center"/>
        <w:rPr>
          <w:rFonts w:asciiTheme="majorBidi" w:hAnsiTheme="majorBidi" w:cstheme="majorBidi"/>
          <w:b/>
          <w:bCs/>
          <w:sz w:val="28"/>
          <w:szCs w:val="28"/>
        </w:rPr>
      </w:pPr>
    </w:p>
    <w:p w:rsidR="00ED0910" w:rsidRDefault="00ED0910" w:rsidP="00ED0910">
      <w:pPr>
        <w:autoSpaceDE w:val="0"/>
        <w:autoSpaceDN w:val="0"/>
        <w:bidi w:val="0"/>
        <w:adjustRightInd w:val="0"/>
        <w:spacing w:after="0" w:line="240" w:lineRule="auto"/>
        <w:jc w:val="center"/>
        <w:rPr>
          <w:rFonts w:asciiTheme="majorBidi" w:hAnsiTheme="majorBidi" w:cstheme="majorBidi"/>
          <w:b/>
          <w:bCs/>
          <w:sz w:val="28"/>
          <w:szCs w:val="28"/>
        </w:rPr>
      </w:pPr>
    </w:p>
    <w:p w:rsidR="00ED0910" w:rsidRDefault="00ED0910" w:rsidP="00ED0910">
      <w:pPr>
        <w:autoSpaceDE w:val="0"/>
        <w:autoSpaceDN w:val="0"/>
        <w:bidi w:val="0"/>
        <w:adjustRightInd w:val="0"/>
        <w:spacing w:after="0" w:line="240" w:lineRule="auto"/>
        <w:jc w:val="center"/>
        <w:rPr>
          <w:rFonts w:asciiTheme="majorBidi" w:hAnsiTheme="majorBidi" w:cstheme="majorBidi"/>
          <w:b/>
          <w:bCs/>
          <w:sz w:val="28"/>
          <w:szCs w:val="28"/>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sz w:val="28"/>
          <w:szCs w:val="28"/>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sz w:val="28"/>
          <w:szCs w:val="28"/>
        </w:rPr>
      </w:pPr>
    </w:p>
    <w:p w:rsidR="00ED0910" w:rsidRPr="00DA44CD" w:rsidRDefault="00ED0910" w:rsidP="00ED0910">
      <w:pPr>
        <w:autoSpaceDE w:val="0"/>
        <w:autoSpaceDN w:val="0"/>
        <w:bidi w:val="0"/>
        <w:adjustRightInd w:val="0"/>
        <w:spacing w:after="0" w:line="240" w:lineRule="auto"/>
        <w:jc w:val="center"/>
        <w:rPr>
          <w:rFonts w:asciiTheme="majorBidi" w:hAnsiTheme="majorBidi" w:cstheme="majorBidi"/>
          <w:b/>
          <w:bCs/>
          <w:sz w:val="28"/>
          <w:szCs w:val="28"/>
        </w:rPr>
      </w:pPr>
      <w:r w:rsidRPr="00DA44CD">
        <w:rPr>
          <w:rFonts w:asciiTheme="majorBidi" w:hAnsiTheme="majorBidi" w:cstheme="majorBidi"/>
          <w:b/>
          <w:bCs/>
          <w:sz w:val="28"/>
          <w:szCs w:val="28"/>
        </w:rPr>
        <w:t>HAYMAN DIALLEL ANALYSIS OF</w:t>
      </w:r>
      <w:r w:rsidR="00277530">
        <w:rPr>
          <w:rFonts w:asciiTheme="majorBidi" w:hAnsiTheme="majorBidi" w:cstheme="majorBidi"/>
          <w:b/>
          <w:bCs/>
          <w:sz w:val="28"/>
          <w:szCs w:val="28"/>
        </w:rPr>
        <w:t xml:space="preserve"> SOME</w:t>
      </w:r>
      <w:r w:rsidRPr="00DA44CD">
        <w:rPr>
          <w:rFonts w:asciiTheme="majorBidi" w:hAnsiTheme="majorBidi" w:cstheme="majorBidi"/>
          <w:b/>
          <w:bCs/>
          <w:sz w:val="28"/>
          <w:szCs w:val="28"/>
        </w:rPr>
        <w:t xml:space="preserve"> MELON (</w:t>
      </w:r>
      <w:r w:rsidRPr="00DA44CD">
        <w:rPr>
          <w:rFonts w:asciiTheme="majorBidi" w:hAnsiTheme="majorBidi" w:cstheme="majorBidi"/>
          <w:b/>
          <w:bCs/>
          <w:i/>
          <w:iCs/>
          <w:sz w:val="28"/>
          <w:szCs w:val="28"/>
        </w:rPr>
        <w:t xml:space="preserve">Cucumis melo </w:t>
      </w:r>
      <w:r w:rsidRPr="00DA44CD">
        <w:rPr>
          <w:rFonts w:asciiTheme="majorBidi" w:hAnsiTheme="majorBidi" w:cstheme="majorBidi"/>
          <w:b/>
          <w:bCs/>
          <w:sz w:val="28"/>
          <w:szCs w:val="28"/>
        </w:rPr>
        <w:t>L.</w:t>
      </w:r>
      <w:r>
        <w:rPr>
          <w:rFonts w:asciiTheme="majorBidi" w:hAnsiTheme="majorBidi" w:cstheme="majorBidi"/>
          <w:b/>
          <w:bCs/>
          <w:sz w:val="28"/>
          <w:szCs w:val="28"/>
        </w:rPr>
        <w:t>) INBRE</w:t>
      </w:r>
      <w:r w:rsidRPr="00DA44CD">
        <w:rPr>
          <w:rFonts w:asciiTheme="majorBidi" w:hAnsiTheme="majorBidi" w:cstheme="majorBidi"/>
          <w:b/>
          <w:bCs/>
          <w:sz w:val="28"/>
          <w:szCs w:val="28"/>
        </w:rPr>
        <w:t>D LINES FOR FRUIT QUALITY TRAITS</w:t>
      </w:r>
    </w:p>
    <w:p w:rsidR="00ED0910" w:rsidRDefault="00ED0910" w:rsidP="00ED0910">
      <w:pPr>
        <w:autoSpaceDE w:val="0"/>
        <w:autoSpaceDN w:val="0"/>
        <w:bidi w:val="0"/>
        <w:adjustRightInd w:val="0"/>
        <w:spacing w:after="0" w:line="240" w:lineRule="auto"/>
        <w:jc w:val="center"/>
        <w:rPr>
          <w:rFonts w:asciiTheme="majorBidi" w:hAnsiTheme="majorBidi" w:cstheme="majorBidi"/>
          <w:b/>
          <w:bCs/>
          <w:sz w:val="28"/>
          <w:szCs w:val="28"/>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sz w:val="28"/>
          <w:szCs w:val="28"/>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sz w:val="28"/>
          <w:szCs w:val="28"/>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sz w:val="28"/>
          <w:szCs w:val="28"/>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sz w:val="28"/>
          <w:szCs w:val="28"/>
        </w:rPr>
      </w:pPr>
    </w:p>
    <w:p w:rsidR="00ED0910" w:rsidRDefault="00ED0910" w:rsidP="00ED0910">
      <w:pPr>
        <w:autoSpaceDE w:val="0"/>
        <w:autoSpaceDN w:val="0"/>
        <w:bidi w:val="0"/>
        <w:adjustRightInd w:val="0"/>
        <w:spacing w:after="0" w:line="240" w:lineRule="auto"/>
        <w:jc w:val="center"/>
        <w:rPr>
          <w:rFonts w:asciiTheme="majorBidi" w:hAnsiTheme="majorBidi" w:cstheme="majorBidi"/>
          <w:b/>
          <w:bCs/>
          <w:sz w:val="28"/>
          <w:szCs w:val="28"/>
          <w:lang w:bidi="ar-SY"/>
        </w:rPr>
      </w:pPr>
    </w:p>
    <w:p w:rsidR="00277530" w:rsidRDefault="00277530" w:rsidP="00277530">
      <w:pPr>
        <w:autoSpaceDE w:val="0"/>
        <w:autoSpaceDN w:val="0"/>
        <w:bidi w:val="0"/>
        <w:adjustRightInd w:val="0"/>
        <w:spacing w:after="0" w:line="24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تقييم صفات الثمار النوعية لبعض سلالات البطيخ الأصفر المرباة داخليا باستخدام طريقة هايمان للتهجين الدائري الكامل </w:t>
      </w:r>
    </w:p>
    <w:p w:rsidR="00825D40" w:rsidRDefault="00825D40" w:rsidP="00825D40">
      <w:pPr>
        <w:autoSpaceDE w:val="0"/>
        <w:autoSpaceDN w:val="0"/>
        <w:bidi w:val="0"/>
        <w:adjustRightInd w:val="0"/>
        <w:spacing w:after="0" w:line="240" w:lineRule="auto"/>
        <w:jc w:val="center"/>
        <w:rPr>
          <w:rFonts w:asciiTheme="majorBidi" w:hAnsiTheme="majorBidi" w:cstheme="majorBidi"/>
          <w:b/>
          <w:bCs/>
          <w:sz w:val="28"/>
          <w:szCs w:val="28"/>
          <w:lang w:bidi="ar-SY"/>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sz w:val="28"/>
          <w:szCs w:val="28"/>
          <w:rtl/>
          <w:lang w:bidi="ar-SY"/>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sz w:val="28"/>
          <w:szCs w:val="28"/>
          <w:lang w:bidi="ar-SY"/>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sz w:val="28"/>
          <w:szCs w:val="28"/>
          <w:rtl/>
          <w:lang w:bidi="ar-SY"/>
        </w:rPr>
      </w:pPr>
    </w:p>
    <w:p w:rsidR="00825D40" w:rsidRPr="00825D40" w:rsidRDefault="00825D40" w:rsidP="00825D40">
      <w:pPr>
        <w:autoSpaceDE w:val="0"/>
        <w:autoSpaceDN w:val="0"/>
        <w:bidi w:val="0"/>
        <w:adjustRightInd w:val="0"/>
        <w:spacing w:after="0" w:line="240" w:lineRule="auto"/>
        <w:jc w:val="right"/>
        <w:rPr>
          <w:rFonts w:asciiTheme="majorBidi" w:hAnsiTheme="majorBidi" w:cstheme="majorBidi"/>
          <w:sz w:val="28"/>
          <w:szCs w:val="28"/>
          <w:rtl/>
          <w:lang w:bidi="ar-SY"/>
        </w:rPr>
      </w:pPr>
      <w:r w:rsidRPr="00825D40">
        <w:rPr>
          <w:rFonts w:asciiTheme="majorBidi" w:hAnsiTheme="majorBidi" w:cstheme="majorBidi" w:hint="cs"/>
          <w:sz w:val="28"/>
          <w:szCs w:val="28"/>
          <w:rtl/>
          <w:lang w:bidi="ar-SY"/>
        </w:rPr>
        <w:t xml:space="preserve">د. هشام </w:t>
      </w:r>
      <w:r w:rsidR="00C51B6C">
        <w:rPr>
          <w:rFonts w:asciiTheme="majorBidi" w:hAnsiTheme="majorBidi" w:cstheme="majorBidi" w:hint="cs"/>
          <w:sz w:val="28"/>
          <w:szCs w:val="28"/>
          <w:rtl/>
          <w:lang w:bidi="ar-SY"/>
        </w:rPr>
        <w:t xml:space="preserve">فوزات </w:t>
      </w:r>
      <w:r w:rsidRPr="00825D40">
        <w:rPr>
          <w:rFonts w:asciiTheme="majorBidi" w:hAnsiTheme="majorBidi" w:cstheme="majorBidi" w:hint="cs"/>
          <w:sz w:val="28"/>
          <w:szCs w:val="28"/>
          <w:rtl/>
          <w:lang w:bidi="ar-SY"/>
        </w:rPr>
        <w:t>العطواني: باحث في الهيئة العامة للبحوث العلمية الزراعية- مركز بحوث السويداء</w:t>
      </w:r>
      <w:r>
        <w:rPr>
          <w:rFonts w:asciiTheme="majorBidi" w:hAnsiTheme="majorBidi" w:cstheme="majorBidi" w:hint="cs"/>
          <w:sz w:val="28"/>
          <w:szCs w:val="28"/>
          <w:rtl/>
          <w:lang w:bidi="ar-SY"/>
        </w:rPr>
        <w:t>.</w:t>
      </w:r>
    </w:p>
    <w:p w:rsidR="00825D40" w:rsidRPr="00825D40" w:rsidRDefault="00825D40" w:rsidP="00825D40">
      <w:pPr>
        <w:autoSpaceDE w:val="0"/>
        <w:autoSpaceDN w:val="0"/>
        <w:bidi w:val="0"/>
        <w:adjustRightInd w:val="0"/>
        <w:spacing w:after="0" w:line="240" w:lineRule="auto"/>
        <w:jc w:val="center"/>
        <w:rPr>
          <w:rFonts w:asciiTheme="majorBidi" w:hAnsiTheme="majorBidi" w:cstheme="majorBidi"/>
          <w:sz w:val="28"/>
          <w:szCs w:val="28"/>
          <w:lang w:bidi="ar-SY"/>
        </w:rPr>
      </w:pPr>
    </w:p>
    <w:p w:rsidR="00ED0910" w:rsidRPr="00C51B6C" w:rsidRDefault="00825D40" w:rsidP="00C51B6C">
      <w:pPr>
        <w:widowControl w:val="0"/>
        <w:bidi w:val="0"/>
        <w:spacing w:after="120" w:line="216" w:lineRule="auto"/>
        <w:jc w:val="both"/>
        <w:rPr>
          <w:rFonts w:ascii="Garamond" w:eastAsia="Garamond" w:hAnsi="Garamond" w:cs="Garamond"/>
          <w:b/>
          <w:bCs/>
          <w:color w:val="000000"/>
          <w:sz w:val="24"/>
          <w:szCs w:val="24"/>
          <w:lang w:val="en-GB"/>
        </w:rPr>
      </w:pPr>
      <w:r w:rsidRPr="00825D40">
        <w:rPr>
          <w:rFonts w:asciiTheme="majorBidi" w:hAnsiTheme="majorBidi" w:cstheme="majorBidi"/>
          <w:sz w:val="28"/>
          <w:szCs w:val="28"/>
          <w:lang w:val="en-GB" w:bidi="ar-SY"/>
        </w:rPr>
        <w:t>-</w:t>
      </w:r>
      <w:r w:rsidR="00C51B6C" w:rsidRPr="00C51B6C">
        <w:rPr>
          <w:rFonts w:ascii="Garamond" w:eastAsia="Garamond" w:hAnsi="Garamond" w:cs="Garamond"/>
          <w:b/>
          <w:bCs/>
          <w:color w:val="000000"/>
          <w:sz w:val="24"/>
          <w:szCs w:val="24"/>
          <w:lang w:val="en-GB"/>
        </w:rPr>
        <w:t xml:space="preserve"> </w:t>
      </w:r>
      <w:r w:rsidR="00C51B6C" w:rsidRPr="00C51B6C">
        <w:rPr>
          <w:rFonts w:asciiTheme="majorBidi" w:eastAsia="Garamond" w:hAnsiTheme="majorBidi" w:cstheme="majorBidi"/>
          <w:color w:val="000000"/>
          <w:sz w:val="28"/>
          <w:szCs w:val="28"/>
          <w:lang w:val="en-GB"/>
        </w:rPr>
        <w:t>Hesham</w:t>
      </w:r>
      <w:r w:rsidR="00C51B6C">
        <w:rPr>
          <w:rFonts w:asciiTheme="majorBidi" w:eastAsia="Garamond" w:hAnsiTheme="majorBidi" w:cstheme="majorBidi"/>
          <w:color w:val="000000"/>
          <w:sz w:val="28"/>
          <w:szCs w:val="28"/>
          <w:lang w:val="en-GB"/>
        </w:rPr>
        <w:t xml:space="preserve"> Fuzat</w:t>
      </w:r>
      <w:r w:rsidR="00C51B6C" w:rsidRPr="00C51B6C">
        <w:rPr>
          <w:rFonts w:asciiTheme="majorBidi" w:eastAsia="Garamond" w:hAnsiTheme="majorBidi" w:cstheme="majorBidi"/>
          <w:color w:val="000000"/>
          <w:sz w:val="28"/>
          <w:szCs w:val="28"/>
          <w:lang w:val="en-GB"/>
        </w:rPr>
        <w:t xml:space="preserve"> Alatwani</w:t>
      </w:r>
      <w:r w:rsidR="00C51B6C" w:rsidRPr="00C51B6C">
        <w:rPr>
          <w:rFonts w:ascii="Garamond" w:eastAsia="Garamond" w:hAnsi="Garamond" w:cs="Garamond"/>
          <w:b/>
          <w:bCs/>
          <w:color w:val="000000"/>
          <w:sz w:val="28"/>
          <w:szCs w:val="28"/>
          <w:lang w:val="en-GB"/>
        </w:rPr>
        <w:t xml:space="preserve">: </w:t>
      </w:r>
      <w:r w:rsidRPr="00C51B6C">
        <w:rPr>
          <w:rFonts w:asciiTheme="majorBidi" w:hAnsiTheme="majorBidi" w:cstheme="majorBidi"/>
          <w:sz w:val="28"/>
          <w:szCs w:val="28"/>
          <w:lang w:val="en-GB" w:bidi="ar-SY"/>
        </w:rPr>
        <w:t xml:space="preserve">Sweida Research Center -General Commission for Scientific </w:t>
      </w:r>
      <w:r w:rsidRPr="00825D40">
        <w:rPr>
          <w:rFonts w:asciiTheme="majorBidi" w:hAnsiTheme="majorBidi" w:cstheme="majorBidi"/>
          <w:sz w:val="28"/>
          <w:szCs w:val="28"/>
          <w:lang w:val="en-GB" w:bidi="ar-SY"/>
        </w:rPr>
        <w:t>Agricultural Research (GCSAR), Damascus, Syria</w:t>
      </w:r>
      <w:r>
        <w:rPr>
          <w:rFonts w:asciiTheme="majorBidi" w:hAnsiTheme="majorBidi" w:cstheme="majorBidi"/>
          <w:sz w:val="28"/>
          <w:szCs w:val="28"/>
          <w:lang w:bidi="ar-SY"/>
        </w:rPr>
        <w:t>.</w:t>
      </w:r>
      <w:hyperlink r:id="rId7" w:history="1">
        <w:r w:rsidR="00EE6254" w:rsidRPr="00E471A8">
          <w:rPr>
            <w:rStyle w:val="Hyperlink"/>
            <w:rFonts w:asciiTheme="majorBidi" w:hAnsiTheme="majorBidi" w:cstheme="majorBidi"/>
            <w:i/>
            <w:iCs/>
            <w:sz w:val="28"/>
            <w:szCs w:val="28"/>
            <w:lang w:val="en-GB" w:bidi="ar-SY"/>
          </w:rPr>
          <w:t>hatwani30@gmail.com</w:t>
        </w:r>
      </w:hyperlink>
      <w:r w:rsidR="00EE6254">
        <w:rPr>
          <w:rFonts w:asciiTheme="majorBidi" w:hAnsiTheme="majorBidi" w:cstheme="majorBidi"/>
          <w:sz w:val="28"/>
          <w:szCs w:val="28"/>
          <w:lang w:bidi="ar-SY"/>
        </w:rPr>
        <w:t>.</w:t>
      </w:r>
    </w:p>
    <w:p w:rsidR="00825D40" w:rsidRPr="00C51B6C" w:rsidRDefault="00C51B6C" w:rsidP="00825D40">
      <w:pPr>
        <w:autoSpaceDE w:val="0"/>
        <w:autoSpaceDN w:val="0"/>
        <w:bidi w:val="0"/>
        <w:adjustRightInd w:val="0"/>
        <w:spacing w:after="0" w:line="240" w:lineRule="auto"/>
        <w:rPr>
          <w:rFonts w:asciiTheme="majorBidi" w:hAnsiTheme="majorBidi" w:cstheme="majorBidi"/>
          <w:sz w:val="24"/>
          <w:szCs w:val="24"/>
          <w:lang w:bidi="ar-SY"/>
        </w:rPr>
      </w:pPr>
      <w:r w:rsidRPr="00C51B6C">
        <w:rPr>
          <w:rFonts w:ascii="Times New Roman" w:hAnsi="Times New Roman" w:cs="Times New Roman"/>
          <w:sz w:val="24"/>
          <w:szCs w:val="24"/>
        </w:rPr>
        <w:t>*Corresponding Author</w:t>
      </w:r>
      <w:r>
        <w:rPr>
          <w:rFonts w:ascii="Times New Roman" w:hAnsi="Times New Roman" w:cs="Times New Roman"/>
          <w:sz w:val="24"/>
          <w:szCs w:val="24"/>
        </w:rPr>
        <w:t xml:space="preserve">: </w:t>
      </w:r>
      <w:hyperlink r:id="rId8" w:history="1">
        <w:r w:rsidRPr="00C51B6C">
          <w:rPr>
            <w:rStyle w:val="Hyperlink"/>
            <w:rFonts w:asciiTheme="majorBidi" w:hAnsiTheme="majorBidi" w:cstheme="majorBidi"/>
            <w:i/>
            <w:iCs/>
            <w:color w:val="auto"/>
            <w:sz w:val="24"/>
            <w:szCs w:val="24"/>
            <w:lang w:val="en-GB" w:bidi="ar-SY"/>
          </w:rPr>
          <w:t>hatwani30@gmail.com</w:t>
        </w:r>
      </w:hyperlink>
      <w:r w:rsidRPr="00C51B6C">
        <w:rPr>
          <w:rFonts w:asciiTheme="majorBidi" w:hAnsiTheme="majorBidi" w:cstheme="majorBidi"/>
          <w:sz w:val="24"/>
          <w:szCs w:val="24"/>
          <w:lang w:bidi="ar-SY"/>
        </w:rPr>
        <w:t>.</w:t>
      </w:r>
    </w:p>
    <w:p w:rsidR="00C51B6C" w:rsidRPr="00825D40" w:rsidRDefault="00C51B6C" w:rsidP="00C51B6C">
      <w:pPr>
        <w:autoSpaceDE w:val="0"/>
        <w:autoSpaceDN w:val="0"/>
        <w:bidi w:val="0"/>
        <w:adjustRightInd w:val="0"/>
        <w:spacing w:after="0" w:line="240" w:lineRule="auto"/>
        <w:rPr>
          <w:rFonts w:asciiTheme="majorBidi" w:hAnsiTheme="majorBidi" w:cstheme="majorBidi"/>
          <w:sz w:val="28"/>
          <w:szCs w:val="28"/>
          <w:lang w:bidi="ar-SY"/>
        </w:rPr>
      </w:pPr>
    </w:p>
    <w:p w:rsidR="00ED0910" w:rsidRPr="00825D40" w:rsidRDefault="00825D40" w:rsidP="00825D40">
      <w:pPr>
        <w:autoSpaceDE w:val="0"/>
        <w:autoSpaceDN w:val="0"/>
        <w:bidi w:val="0"/>
        <w:adjustRightInd w:val="0"/>
        <w:spacing w:after="0" w:line="240" w:lineRule="auto"/>
        <w:jc w:val="right"/>
        <w:rPr>
          <w:rFonts w:asciiTheme="majorBidi" w:hAnsiTheme="majorBidi" w:cstheme="majorBidi"/>
          <w:sz w:val="28"/>
          <w:szCs w:val="28"/>
          <w:rtl/>
          <w:lang w:bidi="ar-SY"/>
        </w:rPr>
      </w:pPr>
      <w:r w:rsidRPr="00825D40">
        <w:rPr>
          <w:rFonts w:asciiTheme="majorBidi" w:hAnsiTheme="majorBidi" w:cstheme="majorBidi" w:hint="cs"/>
          <w:sz w:val="28"/>
          <w:szCs w:val="28"/>
          <w:rtl/>
          <w:lang w:bidi="ar-SY"/>
        </w:rPr>
        <w:t>د. فاتن ممدوح الصفدي: باحث مساعد في الهيئة العامة للبحوث العلمية الزراعية- مركز بحوث السويداء</w:t>
      </w:r>
      <w:r>
        <w:rPr>
          <w:rFonts w:asciiTheme="majorBidi" w:hAnsiTheme="majorBidi" w:cstheme="majorBidi" w:hint="cs"/>
          <w:sz w:val="28"/>
          <w:szCs w:val="28"/>
          <w:rtl/>
          <w:lang w:bidi="ar-SY"/>
        </w:rPr>
        <w:t>.</w:t>
      </w:r>
    </w:p>
    <w:p w:rsidR="00ED0910" w:rsidRPr="00825D40" w:rsidRDefault="00825D40" w:rsidP="00825D40">
      <w:pPr>
        <w:autoSpaceDE w:val="0"/>
        <w:autoSpaceDN w:val="0"/>
        <w:bidi w:val="0"/>
        <w:adjustRightInd w:val="0"/>
        <w:spacing w:after="0" w:line="240" w:lineRule="auto"/>
        <w:rPr>
          <w:rFonts w:asciiTheme="majorBidi" w:hAnsiTheme="majorBidi" w:cstheme="majorBidi"/>
          <w:i/>
          <w:iCs/>
          <w:sz w:val="28"/>
          <w:szCs w:val="28"/>
          <w:lang w:val="en-GB" w:bidi="ar-SY"/>
        </w:rPr>
      </w:pPr>
      <w:r w:rsidRPr="00825D40">
        <w:rPr>
          <w:rFonts w:asciiTheme="majorBidi" w:hAnsiTheme="majorBidi" w:cstheme="majorBidi"/>
          <w:i/>
          <w:iCs/>
          <w:sz w:val="28"/>
          <w:szCs w:val="28"/>
          <w:lang w:val="en-GB" w:bidi="ar-SY"/>
        </w:rPr>
        <w:t>-</w:t>
      </w:r>
      <w:r w:rsidR="00C51B6C">
        <w:rPr>
          <w:rFonts w:asciiTheme="majorBidi" w:hAnsiTheme="majorBidi" w:cstheme="majorBidi"/>
          <w:sz w:val="28"/>
          <w:szCs w:val="28"/>
          <w:lang w:bidi="ar-SY"/>
        </w:rPr>
        <w:t xml:space="preserve">Faten Mamdouh alsafadi: </w:t>
      </w:r>
      <w:r w:rsidR="00ED0910" w:rsidRPr="00825D40">
        <w:rPr>
          <w:rFonts w:asciiTheme="majorBidi" w:hAnsiTheme="majorBidi" w:cstheme="majorBidi"/>
          <w:sz w:val="28"/>
          <w:szCs w:val="28"/>
          <w:lang w:val="en-GB" w:bidi="ar-SY"/>
        </w:rPr>
        <w:t>Sweida Research Center -General Commission for Scientific Agricultural Research (GCSAR), Damascus, Syria</w:t>
      </w:r>
      <w:r>
        <w:rPr>
          <w:rFonts w:asciiTheme="majorBidi" w:hAnsiTheme="majorBidi" w:cstheme="majorBidi"/>
          <w:i/>
          <w:iCs/>
          <w:sz w:val="28"/>
          <w:szCs w:val="28"/>
          <w:lang w:val="en-GB" w:bidi="ar-SY"/>
        </w:rPr>
        <w:t>.</w:t>
      </w:r>
      <w:hyperlink r:id="rId9" w:history="1">
        <w:r w:rsidR="00ED0910" w:rsidRPr="00825D40">
          <w:rPr>
            <w:rStyle w:val="Hyperlink"/>
            <w:rFonts w:asciiTheme="majorBidi" w:hAnsiTheme="majorBidi" w:cstheme="majorBidi"/>
            <w:i/>
            <w:iCs/>
            <w:sz w:val="28"/>
            <w:szCs w:val="28"/>
            <w:lang w:val="en-GB" w:bidi="ar-SY"/>
          </w:rPr>
          <w:t>f.alsafadi@gmail.com</w:t>
        </w:r>
      </w:hyperlink>
      <w:r w:rsidR="00EE6254">
        <w:rPr>
          <w:rFonts w:asciiTheme="majorBidi" w:hAnsiTheme="majorBidi" w:cstheme="majorBidi"/>
          <w:i/>
          <w:iCs/>
          <w:sz w:val="28"/>
          <w:szCs w:val="28"/>
          <w:lang w:val="en-GB" w:bidi="ar-SY"/>
        </w:rPr>
        <w:t>.</w:t>
      </w:r>
    </w:p>
    <w:p w:rsidR="00ED0910" w:rsidRPr="00825D40" w:rsidRDefault="00ED0910" w:rsidP="00ED0910">
      <w:pPr>
        <w:autoSpaceDE w:val="0"/>
        <w:autoSpaceDN w:val="0"/>
        <w:bidi w:val="0"/>
        <w:adjustRightInd w:val="0"/>
        <w:spacing w:after="0" w:line="240" w:lineRule="auto"/>
        <w:jc w:val="center"/>
        <w:rPr>
          <w:rFonts w:asciiTheme="majorBidi" w:hAnsiTheme="majorBidi" w:cstheme="majorBidi"/>
          <w:sz w:val="28"/>
          <w:szCs w:val="28"/>
          <w:lang w:bidi="ar-SY"/>
        </w:rPr>
      </w:pPr>
    </w:p>
    <w:p w:rsidR="00825D40" w:rsidRPr="00825D40" w:rsidRDefault="00825D40" w:rsidP="00825D40">
      <w:pPr>
        <w:autoSpaceDE w:val="0"/>
        <w:autoSpaceDN w:val="0"/>
        <w:bidi w:val="0"/>
        <w:adjustRightInd w:val="0"/>
        <w:spacing w:after="0" w:line="240" w:lineRule="auto"/>
        <w:jc w:val="right"/>
        <w:rPr>
          <w:rFonts w:asciiTheme="majorBidi" w:hAnsiTheme="majorBidi" w:cstheme="majorBidi"/>
          <w:sz w:val="28"/>
          <w:szCs w:val="28"/>
          <w:lang w:bidi="ar-SY"/>
        </w:rPr>
      </w:pPr>
      <w:r w:rsidRPr="00825D40">
        <w:rPr>
          <w:rFonts w:asciiTheme="majorBidi" w:hAnsiTheme="majorBidi" w:cstheme="majorBidi" w:hint="cs"/>
          <w:sz w:val="28"/>
          <w:szCs w:val="28"/>
          <w:rtl/>
          <w:lang w:bidi="ar-SY"/>
        </w:rPr>
        <w:t>د. عبد المحسن</w:t>
      </w:r>
      <w:r w:rsidR="00C51B6C">
        <w:rPr>
          <w:rFonts w:asciiTheme="majorBidi" w:hAnsiTheme="majorBidi" w:cstheme="majorBidi" w:hint="cs"/>
          <w:sz w:val="28"/>
          <w:szCs w:val="28"/>
          <w:rtl/>
          <w:lang w:bidi="ar-SY"/>
        </w:rPr>
        <w:t xml:space="preserve"> خليل</w:t>
      </w:r>
      <w:r w:rsidRPr="00825D40">
        <w:rPr>
          <w:rFonts w:asciiTheme="majorBidi" w:hAnsiTheme="majorBidi" w:cstheme="majorBidi" w:hint="cs"/>
          <w:sz w:val="28"/>
          <w:szCs w:val="28"/>
          <w:rtl/>
          <w:lang w:bidi="ar-SY"/>
        </w:rPr>
        <w:t xml:space="preserve"> مرعي: باحث في الهيئة العامة للبحوث العلمية الزراعية</w:t>
      </w:r>
    </w:p>
    <w:p w:rsidR="00825D40" w:rsidRPr="00825D40" w:rsidRDefault="00825D40" w:rsidP="00825D40">
      <w:pPr>
        <w:autoSpaceDE w:val="0"/>
        <w:autoSpaceDN w:val="0"/>
        <w:bidi w:val="0"/>
        <w:adjustRightInd w:val="0"/>
        <w:spacing w:after="0" w:line="240" w:lineRule="auto"/>
        <w:rPr>
          <w:rFonts w:asciiTheme="majorBidi" w:hAnsiTheme="majorBidi" w:cstheme="majorBidi"/>
          <w:i/>
          <w:iCs/>
          <w:sz w:val="28"/>
          <w:szCs w:val="28"/>
          <w:lang w:val="en-GB"/>
        </w:rPr>
      </w:pPr>
      <w:r w:rsidRPr="00825D40">
        <w:rPr>
          <w:rFonts w:asciiTheme="majorBidi" w:hAnsiTheme="majorBidi" w:cstheme="majorBidi"/>
          <w:sz w:val="28"/>
          <w:szCs w:val="28"/>
        </w:rPr>
        <w:t>-</w:t>
      </w:r>
      <w:r w:rsidR="00C51B6C" w:rsidRPr="00C51B6C">
        <w:rPr>
          <w:rFonts w:asciiTheme="majorBidi" w:hAnsiTheme="majorBidi" w:cstheme="majorBidi"/>
          <w:sz w:val="28"/>
          <w:szCs w:val="28"/>
        </w:rPr>
        <w:t xml:space="preserve"> </w:t>
      </w:r>
      <w:r w:rsidR="00C51B6C" w:rsidRPr="007A1D0F">
        <w:rPr>
          <w:rFonts w:asciiTheme="majorBidi" w:hAnsiTheme="majorBidi" w:cstheme="majorBidi"/>
          <w:sz w:val="28"/>
          <w:szCs w:val="28"/>
        </w:rPr>
        <w:t>Abdel Mohsen</w:t>
      </w:r>
      <w:r w:rsidR="00C51B6C">
        <w:rPr>
          <w:rFonts w:asciiTheme="majorBidi" w:hAnsiTheme="majorBidi" w:cstheme="majorBidi"/>
          <w:sz w:val="28"/>
          <w:szCs w:val="28"/>
        </w:rPr>
        <w:t xml:space="preserve"> Khalel</w:t>
      </w:r>
      <w:r w:rsidR="00C51B6C" w:rsidRPr="007A1D0F">
        <w:rPr>
          <w:rFonts w:asciiTheme="majorBidi" w:hAnsiTheme="majorBidi" w:cstheme="majorBidi"/>
          <w:sz w:val="28"/>
          <w:szCs w:val="28"/>
        </w:rPr>
        <w:t xml:space="preserve"> Marie</w:t>
      </w:r>
      <w:r w:rsidR="00C51B6C">
        <w:rPr>
          <w:rFonts w:asciiTheme="majorBidi" w:hAnsiTheme="majorBidi" w:cstheme="majorBidi"/>
          <w:sz w:val="28"/>
          <w:szCs w:val="28"/>
        </w:rPr>
        <w:t>:</w:t>
      </w:r>
      <w:r w:rsidR="00C51B6C" w:rsidRPr="00825D40">
        <w:rPr>
          <w:rFonts w:asciiTheme="majorBidi" w:hAnsiTheme="majorBidi" w:cstheme="majorBidi"/>
          <w:sz w:val="28"/>
          <w:szCs w:val="28"/>
        </w:rPr>
        <w:t xml:space="preserve"> </w:t>
      </w:r>
      <w:r w:rsidRPr="00825D40">
        <w:rPr>
          <w:rFonts w:asciiTheme="majorBidi" w:hAnsiTheme="majorBidi" w:cstheme="majorBidi"/>
          <w:sz w:val="28"/>
          <w:szCs w:val="28"/>
        </w:rPr>
        <w:t>General Commission for Scientific Agricultural Research, Damascus, Syria</w:t>
      </w:r>
      <w:r>
        <w:rPr>
          <w:rFonts w:asciiTheme="majorBidi" w:hAnsiTheme="majorBidi" w:cstheme="majorBidi"/>
          <w:sz w:val="28"/>
          <w:szCs w:val="28"/>
        </w:rPr>
        <w:t>.</w:t>
      </w:r>
      <w:hyperlink r:id="rId10" w:history="1">
        <w:r w:rsidRPr="00825D40">
          <w:rPr>
            <w:rStyle w:val="Hyperlink"/>
            <w:rFonts w:asciiTheme="majorBidi" w:hAnsiTheme="majorBidi" w:cstheme="majorBidi"/>
            <w:i/>
            <w:iCs/>
            <w:sz w:val="28"/>
            <w:szCs w:val="28"/>
            <w:lang w:val="en-GB"/>
          </w:rPr>
          <w:t>abdmmurie@yahoo.com</w:t>
        </w:r>
      </w:hyperlink>
      <w:r w:rsidR="00EE6254">
        <w:rPr>
          <w:rFonts w:asciiTheme="majorBidi" w:hAnsiTheme="majorBidi" w:cstheme="majorBidi"/>
          <w:sz w:val="28"/>
          <w:szCs w:val="28"/>
        </w:rPr>
        <w:t>.</w:t>
      </w:r>
    </w:p>
    <w:p w:rsidR="00ED0910" w:rsidRPr="00825D40" w:rsidRDefault="00ED0910" w:rsidP="00ED0910">
      <w:pPr>
        <w:autoSpaceDE w:val="0"/>
        <w:autoSpaceDN w:val="0"/>
        <w:bidi w:val="0"/>
        <w:adjustRightInd w:val="0"/>
        <w:spacing w:after="0" w:line="240" w:lineRule="auto"/>
        <w:jc w:val="center"/>
        <w:rPr>
          <w:rFonts w:asciiTheme="majorBidi" w:hAnsiTheme="majorBidi" w:cstheme="majorBidi"/>
          <w:sz w:val="28"/>
          <w:szCs w:val="28"/>
        </w:rPr>
      </w:pPr>
    </w:p>
    <w:p w:rsidR="00ED0910" w:rsidRPr="00825D40" w:rsidRDefault="00ED0910" w:rsidP="00825D40">
      <w:pPr>
        <w:autoSpaceDE w:val="0"/>
        <w:autoSpaceDN w:val="0"/>
        <w:bidi w:val="0"/>
        <w:adjustRightInd w:val="0"/>
        <w:spacing w:after="0" w:line="240" w:lineRule="auto"/>
        <w:jc w:val="right"/>
        <w:rPr>
          <w:rFonts w:asciiTheme="majorBidi" w:hAnsiTheme="majorBidi" w:cstheme="majorBidi"/>
          <w:sz w:val="28"/>
          <w:szCs w:val="28"/>
          <w:lang w:bidi="ar-SY"/>
        </w:rPr>
      </w:pPr>
      <w:r w:rsidRPr="00825D40">
        <w:rPr>
          <w:rFonts w:asciiTheme="majorBidi" w:hAnsiTheme="majorBidi" w:cstheme="majorBidi" w:hint="cs"/>
          <w:sz w:val="28"/>
          <w:szCs w:val="28"/>
          <w:rtl/>
          <w:lang w:bidi="ar-SY"/>
        </w:rPr>
        <w:t xml:space="preserve">د. رمزي </w:t>
      </w:r>
      <w:r w:rsidR="00C51B6C">
        <w:rPr>
          <w:rFonts w:asciiTheme="majorBidi" w:hAnsiTheme="majorBidi" w:cstheme="majorBidi" w:hint="cs"/>
          <w:sz w:val="28"/>
          <w:szCs w:val="28"/>
          <w:rtl/>
          <w:lang w:bidi="ar-SY"/>
        </w:rPr>
        <w:t xml:space="preserve">فهد </w:t>
      </w:r>
      <w:r w:rsidRPr="00825D40">
        <w:rPr>
          <w:rFonts w:asciiTheme="majorBidi" w:hAnsiTheme="majorBidi" w:cstheme="majorBidi" w:hint="cs"/>
          <w:sz w:val="28"/>
          <w:szCs w:val="28"/>
          <w:rtl/>
          <w:lang w:bidi="ar-SY"/>
        </w:rPr>
        <w:t>مرشد</w:t>
      </w:r>
      <w:r w:rsidR="00825D40" w:rsidRPr="00825D40">
        <w:rPr>
          <w:rFonts w:asciiTheme="majorBidi" w:hAnsiTheme="majorBidi" w:cstheme="majorBidi" w:hint="cs"/>
          <w:sz w:val="28"/>
          <w:szCs w:val="28"/>
          <w:rtl/>
        </w:rPr>
        <w:t>:</w:t>
      </w:r>
      <w:r w:rsidRPr="00825D40">
        <w:rPr>
          <w:rFonts w:asciiTheme="majorBidi" w:hAnsiTheme="majorBidi" w:cstheme="majorBidi"/>
          <w:sz w:val="28"/>
          <w:szCs w:val="28"/>
          <w:rtl/>
        </w:rPr>
        <w:t xml:space="preserve"> أستاذ مساعد في قسم علوم البستنة</w:t>
      </w:r>
      <w:r w:rsidRPr="00825D40">
        <w:rPr>
          <w:rFonts w:asciiTheme="majorBidi" w:hAnsiTheme="majorBidi" w:cstheme="majorBidi"/>
          <w:sz w:val="28"/>
          <w:szCs w:val="28"/>
          <w:rtl/>
          <w:lang w:bidi="ar-SY"/>
        </w:rPr>
        <w:t>– كلية الزراعة -</w:t>
      </w:r>
      <w:r w:rsidRPr="00825D40">
        <w:rPr>
          <w:rFonts w:asciiTheme="majorBidi" w:hAnsiTheme="majorBidi" w:cstheme="majorBidi"/>
          <w:sz w:val="28"/>
          <w:szCs w:val="28"/>
          <w:rtl/>
        </w:rPr>
        <w:t xml:space="preserve"> جامعة دمشق.</w:t>
      </w:r>
    </w:p>
    <w:p w:rsidR="00ED0910" w:rsidRPr="00825D40" w:rsidRDefault="00825D40" w:rsidP="00825D40">
      <w:pPr>
        <w:autoSpaceDE w:val="0"/>
        <w:autoSpaceDN w:val="0"/>
        <w:bidi w:val="0"/>
        <w:adjustRightInd w:val="0"/>
        <w:spacing w:after="0" w:line="240" w:lineRule="auto"/>
        <w:rPr>
          <w:rFonts w:asciiTheme="majorBidi" w:hAnsiTheme="majorBidi" w:cstheme="majorBidi"/>
          <w:i/>
          <w:iCs/>
          <w:sz w:val="28"/>
          <w:szCs w:val="28"/>
          <w:lang w:val="en-GB"/>
        </w:rPr>
      </w:pPr>
      <w:r w:rsidRPr="00825D40">
        <w:rPr>
          <w:rFonts w:asciiTheme="majorBidi" w:hAnsiTheme="majorBidi" w:cstheme="majorBidi"/>
          <w:sz w:val="28"/>
          <w:szCs w:val="28"/>
        </w:rPr>
        <w:t>-</w:t>
      </w:r>
      <w:r w:rsidR="00C51B6C" w:rsidRPr="00C51B6C">
        <w:rPr>
          <w:rFonts w:asciiTheme="majorBidi" w:hAnsiTheme="majorBidi" w:cstheme="majorBidi"/>
          <w:sz w:val="28"/>
          <w:szCs w:val="28"/>
        </w:rPr>
        <w:t xml:space="preserve"> </w:t>
      </w:r>
      <w:r w:rsidR="00C51B6C" w:rsidRPr="00DA3706">
        <w:rPr>
          <w:rStyle w:val="tlid-translation"/>
          <w:rFonts w:asciiTheme="majorBidi" w:hAnsiTheme="majorBidi" w:cstheme="majorBidi"/>
          <w:sz w:val="28"/>
          <w:szCs w:val="28"/>
        </w:rPr>
        <w:t>Ramzi</w:t>
      </w:r>
      <w:r w:rsidR="00C51B6C">
        <w:rPr>
          <w:rStyle w:val="tlid-translation"/>
          <w:rFonts w:asciiTheme="majorBidi" w:hAnsiTheme="majorBidi" w:cstheme="majorBidi"/>
          <w:sz w:val="28"/>
          <w:szCs w:val="28"/>
        </w:rPr>
        <w:t xml:space="preserve"> Fahed </w:t>
      </w:r>
      <w:r w:rsidR="00C51B6C" w:rsidRPr="00DA3706">
        <w:rPr>
          <w:rStyle w:val="tlid-translation"/>
          <w:rFonts w:asciiTheme="majorBidi" w:hAnsiTheme="majorBidi" w:cstheme="majorBidi"/>
          <w:sz w:val="28"/>
          <w:szCs w:val="28"/>
        </w:rPr>
        <w:t>Murshid</w:t>
      </w:r>
      <w:r w:rsidR="00C51B6C">
        <w:rPr>
          <w:rFonts w:asciiTheme="majorBidi" w:hAnsiTheme="majorBidi" w:cstheme="majorBidi"/>
          <w:sz w:val="28"/>
          <w:szCs w:val="28"/>
        </w:rPr>
        <w:t>:</w:t>
      </w:r>
      <w:r w:rsidR="00C51B6C" w:rsidRPr="00825D40">
        <w:rPr>
          <w:rFonts w:asciiTheme="majorBidi" w:hAnsiTheme="majorBidi" w:cstheme="majorBidi"/>
          <w:sz w:val="28"/>
          <w:szCs w:val="28"/>
        </w:rPr>
        <w:t xml:space="preserve"> </w:t>
      </w:r>
      <w:r w:rsidR="00ED0910" w:rsidRPr="00825D40">
        <w:rPr>
          <w:rFonts w:asciiTheme="majorBidi" w:hAnsiTheme="majorBidi" w:cstheme="majorBidi"/>
          <w:sz w:val="28"/>
          <w:szCs w:val="28"/>
        </w:rPr>
        <w:t>Department of</w:t>
      </w:r>
      <w:r w:rsidR="00DD5750">
        <w:rPr>
          <w:rFonts w:asciiTheme="majorBidi" w:hAnsiTheme="majorBidi" w:cstheme="majorBidi"/>
          <w:sz w:val="28"/>
          <w:szCs w:val="28"/>
        </w:rPr>
        <w:t xml:space="preserve"> </w:t>
      </w:r>
      <w:r w:rsidR="00ED0910" w:rsidRPr="00825D40">
        <w:rPr>
          <w:rFonts w:asciiTheme="majorBidi" w:hAnsiTheme="majorBidi" w:cstheme="majorBidi"/>
          <w:sz w:val="28"/>
          <w:szCs w:val="28"/>
        </w:rPr>
        <w:t xml:space="preserve"> Horticulture Science, Faculty of Agriculture, University of</w:t>
      </w:r>
      <w:r w:rsidR="00C51B6C">
        <w:rPr>
          <w:rFonts w:asciiTheme="majorBidi" w:hAnsiTheme="majorBidi" w:cstheme="majorBidi"/>
          <w:sz w:val="28"/>
          <w:szCs w:val="28"/>
        </w:rPr>
        <w:t xml:space="preserve"> </w:t>
      </w:r>
      <w:r w:rsidR="00ED0910" w:rsidRPr="00825D40">
        <w:rPr>
          <w:rFonts w:asciiTheme="majorBidi" w:hAnsiTheme="majorBidi" w:cstheme="majorBidi"/>
          <w:sz w:val="28"/>
          <w:szCs w:val="28"/>
        </w:rPr>
        <w:t xml:space="preserve"> Damascus, Damascus, Syria.</w:t>
      </w:r>
      <w:hyperlink r:id="rId11" w:history="1">
        <w:r w:rsidR="00ED0910" w:rsidRPr="00825D40">
          <w:rPr>
            <w:rStyle w:val="Hyperlink"/>
            <w:rFonts w:asciiTheme="majorBidi" w:hAnsiTheme="majorBidi" w:cstheme="majorBidi"/>
            <w:i/>
            <w:iCs/>
            <w:sz w:val="28"/>
            <w:szCs w:val="28"/>
            <w:lang w:val="en-GB"/>
          </w:rPr>
          <w:t>rammur76@yahoo.fr</w:t>
        </w:r>
      </w:hyperlink>
      <w:r w:rsidRPr="00825D40">
        <w:rPr>
          <w:rFonts w:asciiTheme="majorBidi" w:hAnsiTheme="majorBidi" w:cstheme="majorBidi"/>
          <w:i/>
          <w:iCs/>
          <w:sz w:val="28"/>
          <w:szCs w:val="28"/>
          <w:lang w:val="en-GB"/>
        </w:rPr>
        <w:t>.</w:t>
      </w:r>
    </w:p>
    <w:p w:rsidR="00825D40" w:rsidRPr="00825D40" w:rsidRDefault="00825D40" w:rsidP="00825D40">
      <w:pPr>
        <w:autoSpaceDE w:val="0"/>
        <w:autoSpaceDN w:val="0"/>
        <w:bidi w:val="0"/>
        <w:adjustRightInd w:val="0"/>
        <w:spacing w:after="0" w:line="240" w:lineRule="auto"/>
        <w:rPr>
          <w:rFonts w:asciiTheme="majorBidi" w:hAnsiTheme="majorBidi" w:cstheme="majorBidi"/>
          <w:i/>
          <w:iCs/>
          <w:sz w:val="28"/>
          <w:szCs w:val="28"/>
          <w:lang w:val="en-GB"/>
        </w:rPr>
      </w:pPr>
    </w:p>
    <w:p w:rsidR="00825D40" w:rsidRDefault="00825D40" w:rsidP="00ED0910">
      <w:pPr>
        <w:autoSpaceDE w:val="0"/>
        <w:autoSpaceDN w:val="0"/>
        <w:bidi w:val="0"/>
        <w:adjustRightInd w:val="0"/>
        <w:spacing w:after="0" w:line="240" w:lineRule="auto"/>
        <w:jc w:val="center"/>
        <w:rPr>
          <w:rFonts w:asciiTheme="majorBidi" w:hAnsiTheme="majorBidi" w:cstheme="majorBidi"/>
          <w:b/>
          <w:bCs/>
          <w:i/>
          <w:iCs/>
          <w:sz w:val="28"/>
          <w:szCs w:val="28"/>
          <w:lang w:val="en-GB"/>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i/>
          <w:iCs/>
          <w:sz w:val="28"/>
          <w:szCs w:val="28"/>
          <w:lang w:val="en-GB"/>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i/>
          <w:iCs/>
          <w:sz w:val="28"/>
          <w:szCs w:val="28"/>
          <w:lang w:val="en-GB"/>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i/>
          <w:iCs/>
          <w:sz w:val="28"/>
          <w:szCs w:val="28"/>
          <w:lang w:val="en-GB"/>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i/>
          <w:iCs/>
          <w:sz w:val="28"/>
          <w:szCs w:val="28"/>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i/>
          <w:iCs/>
          <w:sz w:val="28"/>
          <w:szCs w:val="28"/>
        </w:rPr>
      </w:pPr>
    </w:p>
    <w:p w:rsidR="00825D40" w:rsidRPr="00825D40" w:rsidRDefault="00825D40" w:rsidP="00C51B6C">
      <w:pPr>
        <w:autoSpaceDE w:val="0"/>
        <w:autoSpaceDN w:val="0"/>
        <w:bidi w:val="0"/>
        <w:adjustRightInd w:val="0"/>
        <w:spacing w:after="0" w:line="240" w:lineRule="auto"/>
        <w:rPr>
          <w:rFonts w:asciiTheme="majorBidi" w:hAnsiTheme="majorBidi" w:cstheme="majorBidi"/>
          <w:b/>
          <w:bCs/>
          <w:i/>
          <w:iCs/>
          <w:sz w:val="28"/>
          <w:szCs w:val="28"/>
        </w:rPr>
      </w:pPr>
    </w:p>
    <w:p w:rsidR="00825D40" w:rsidRDefault="00825D40" w:rsidP="00825D40">
      <w:pPr>
        <w:autoSpaceDE w:val="0"/>
        <w:autoSpaceDN w:val="0"/>
        <w:bidi w:val="0"/>
        <w:adjustRightInd w:val="0"/>
        <w:spacing w:after="0" w:line="240" w:lineRule="auto"/>
        <w:jc w:val="center"/>
        <w:rPr>
          <w:rFonts w:asciiTheme="majorBidi" w:hAnsiTheme="majorBidi" w:cstheme="majorBidi"/>
          <w:b/>
          <w:bCs/>
          <w:i/>
          <w:iCs/>
          <w:sz w:val="28"/>
          <w:szCs w:val="28"/>
          <w:lang w:val="en-GB"/>
        </w:rPr>
      </w:pPr>
    </w:p>
    <w:p w:rsidR="008D56FF" w:rsidRPr="00DA44CD" w:rsidRDefault="0062473F" w:rsidP="00825D40">
      <w:pPr>
        <w:autoSpaceDE w:val="0"/>
        <w:autoSpaceDN w:val="0"/>
        <w:bidi w:val="0"/>
        <w:adjustRightInd w:val="0"/>
        <w:spacing w:after="0" w:line="240" w:lineRule="auto"/>
        <w:jc w:val="center"/>
        <w:rPr>
          <w:rFonts w:asciiTheme="majorBidi" w:hAnsiTheme="majorBidi" w:cstheme="majorBidi"/>
          <w:b/>
          <w:bCs/>
          <w:sz w:val="28"/>
          <w:szCs w:val="28"/>
        </w:rPr>
      </w:pPr>
      <w:r w:rsidRPr="00DA44CD">
        <w:rPr>
          <w:rFonts w:asciiTheme="majorBidi" w:hAnsiTheme="majorBidi" w:cstheme="majorBidi"/>
          <w:b/>
          <w:bCs/>
          <w:sz w:val="28"/>
          <w:szCs w:val="28"/>
        </w:rPr>
        <w:t xml:space="preserve">HAYMAN DIALLEL ANALYSIS </w:t>
      </w:r>
      <w:r w:rsidR="00775ECD" w:rsidRPr="00DA44CD">
        <w:rPr>
          <w:rFonts w:asciiTheme="majorBidi" w:hAnsiTheme="majorBidi" w:cstheme="majorBidi"/>
          <w:b/>
          <w:bCs/>
          <w:sz w:val="28"/>
          <w:szCs w:val="28"/>
        </w:rPr>
        <w:t xml:space="preserve">OF </w:t>
      </w:r>
      <w:r w:rsidR="009A4D26" w:rsidRPr="00DA44CD">
        <w:rPr>
          <w:rFonts w:asciiTheme="majorBidi" w:hAnsiTheme="majorBidi" w:cstheme="majorBidi"/>
          <w:b/>
          <w:bCs/>
          <w:sz w:val="28"/>
          <w:szCs w:val="28"/>
        </w:rPr>
        <w:t>MELON (</w:t>
      </w:r>
      <w:r w:rsidR="00775ECD" w:rsidRPr="00DA44CD">
        <w:rPr>
          <w:rFonts w:asciiTheme="majorBidi" w:hAnsiTheme="majorBidi" w:cstheme="majorBidi"/>
          <w:b/>
          <w:bCs/>
          <w:i/>
          <w:iCs/>
          <w:sz w:val="28"/>
          <w:szCs w:val="28"/>
        </w:rPr>
        <w:t xml:space="preserve">Cucumis melo </w:t>
      </w:r>
      <w:r w:rsidR="00775ECD" w:rsidRPr="00DA44CD">
        <w:rPr>
          <w:rFonts w:asciiTheme="majorBidi" w:hAnsiTheme="majorBidi" w:cstheme="majorBidi"/>
          <w:b/>
          <w:bCs/>
          <w:sz w:val="28"/>
          <w:szCs w:val="28"/>
        </w:rPr>
        <w:t>L</w:t>
      </w:r>
      <w:r w:rsidR="00232433" w:rsidRPr="00DA44CD">
        <w:rPr>
          <w:rFonts w:asciiTheme="majorBidi" w:hAnsiTheme="majorBidi" w:cstheme="majorBidi"/>
          <w:b/>
          <w:bCs/>
          <w:sz w:val="28"/>
          <w:szCs w:val="28"/>
        </w:rPr>
        <w:t>.</w:t>
      </w:r>
      <w:r w:rsidR="00A67731">
        <w:rPr>
          <w:rFonts w:asciiTheme="majorBidi" w:hAnsiTheme="majorBidi" w:cstheme="majorBidi"/>
          <w:b/>
          <w:bCs/>
          <w:sz w:val="28"/>
          <w:szCs w:val="28"/>
        </w:rPr>
        <w:t>) INBRE</w:t>
      </w:r>
      <w:r w:rsidR="00B71D5B" w:rsidRPr="00DA44CD">
        <w:rPr>
          <w:rFonts w:asciiTheme="majorBidi" w:hAnsiTheme="majorBidi" w:cstheme="majorBidi"/>
          <w:b/>
          <w:bCs/>
          <w:sz w:val="28"/>
          <w:szCs w:val="28"/>
        </w:rPr>
        <w:t>D</w:t>
      </w:r>
      <w:r w:rsidR="00775ECD" w:rsidRPr="00DA44CD">
        <w:rPr>
          <w:rFonts w:asciiTheme="majorBidi" w:hAnsiTheme="majorBidi" w:cstheme="majorBidi"/>
          <w:b/>
          <w:bCs/>
          <w:sz w:val="28"/>
          <w:szCs w:val="28"/>
        </w:rPr>
        <w:t xml:space="preserve"> LINES </w:t>
      </w:r>
      <w:r w:rsidR="00B71D5B" w:rsidRPr="00DA44CD">
        <w:rPr>
          <w:rFonts w:asciiTheme="majorBidi" w:hAnsiTheme="majorBidi" w:cstheme="majorBidi"/>
          <w:b/>
          <w:bCs/>
          <w:sz w:val="28"/>
          <w:szCs w:val="28"/>
        </w:rPr>
        <w:t>FOR FRUIT</w:t>
      </w:r>
      <w:r w:rsidR="00775ECD" w:rsidRPr="00DA44CD">
        <w:rPr>
          <w:rFonts w:asciiTheme="majorBidi" w:hAnsiTheme="majorBidi" w:cstheme="majorBidi"/>
          <w:b/>
          <w:bCs/>
          <w:sz w:val="28"/>
          <w:szCs w:val="28"/>
        </w:rPr>
        <w:t xml:space="preserve"> QUALITY TRAITS</w:t>
      </w:r>
    </w:p>
    <w:p w:rsidR="008D56FF" w:rsidRPr="00DA44CD" w:rsidRDefault="008D56FF" w:rsidP="00DA44CD">
      <w:pPr>
        <w:autoSpaceDE w:val="0"/>
        <w:autoSpaceDN w:val="0"/>
        <w:bidi w:val="0"/>
        <w:adjustRightInd w:val="0"/>
        <w:spacing w:after="0" w:line="240" w:lineRule="auto"/>
        <w:jc w:val="both"/>
        <w:rPr>
          <w:rFonts w:asciiTheme="majorBidi" w:hAnsiTheme="majorBidi" w:cstheme="majorBidi"/>
          <w:b/>
          <w:bCs/>
          <w:sz w:val="24"/>
          <w:szCs w:val="24"/>
        </w:rPr>
      </w:pPr>
    </w:p>
    <w:p w:rsidR="008D56FF" w:rsidRPr="00DA44CD" w:rsidRDefault="008D56FF" w:rsidP="00DA44CD">
      <w:pPr>
        <w:autoSpaceDE w:val="0"/>
        <w:autoSpaceDN w:val="0"/>
        <w:bidi w:val="0"/>
        <w:adjustRightInd w:val="0"/>
        <w:spacing w:after="0" w:line="240" w:lineRule="auto"/>
        <w:jc w:val="both"/>
        <w:rPr>
          <w:rFonts w:asciiTheme="majorBidi" w:hAnsiTheme="majorBidi" w:cstheme="majorBidi"/>
          <w:b/>
          <w:bCs/>
          <w:sz w:val="24"/>
          <w:szCs w:val="24"/>
        </w:rPr>
      </w:pPr>
    </w:p>
    <w:p w:rsidR="008D56FF" w:rsidRPr="00DA44CD" w:rsidRDefault="008D56FF" w:rsidP="00DA44CD">
      <w:pPr>
        <w:autoSpaceDE w:val="0"/>
        <w:autoSpaceDN w:val="0"/>
        <w:bidi w:val="0"/>
        <w:adjustRightInd w:val="0"/>
        <w:spacing w:after="0" w:line="240" w:lineRule="auto"/>
        <w:jc w:val="both"/>
        <w:rPr>
          <w:rFonts w:asciiTheme="majorBidi" w:hAnsiTheme="majorBidi" w:cstheme="majorBidi"/>
          <w:b/>
          <w:bCs/>
          <w:sz w:val="24"/>
          <w:szCs w:val="24"/>
        </w:rPr>
      </w:pPr>
    </w:p>
    <w:p w:rsidR="008D56FF" w:rsidRDefault="008D56FF" w:rsidP="00DA44CD">
      <w:pPr>
        <w:autoSpaceDE w:val="0"/>
        <w:autoSpaceDN w:val="0"/>
        <w:bidi w:val="0"/>
        <w:adjustRightInd w:val="0"/>
        <w:spacing w:after="0" w:line="240" w:lineRule="auto"/>
        <w:jc w:val="both"/>
        <w:rPr>
          <w:rFonts w:asciiTheme="majorBidi" w:hAnsiTheme="majorBidi" w:cstheme="majorBidi"/>
          <w:b/>
          <w:bCs/>
          <w:sz w:val="26"/>
          <w:szCs w:val="26"/>
        </w:rPr>
      </w:pPr>
      <w:r w:rsidRPr="00DA44CD">
        <w:rPr>
          <w:rFonts w:asciiTheme="majorBidi" w:hAnsiTheme="majorBidi" w:cstheme="majorBidi"/>
          <w:b/>
          <w:bCs/>
          <w:sz w:val="26"/>
          <w:szCs w:val="26"/>
        </w:rPr>
        <w:t>ABSTRACT</w:t>
      </w:r>
      <w:r w:rsidR="00B7602F">
        <w:rPr>
          <w:rFonts w:asciiTheme="majorBidi" w:hAnsiTheme="majorBidi" w:cstheme="majorBidi"/>
          <w:b/>
          <w:bCs/>
          <w:sz w:val="26"/>
          <w:szCs w:val="26"/>
        </w:rPr>
        <w:t>:</w:t>
      </w:r>
    </w:p>
    <w:p w:rsidR="00B7602F" w:rsidRPr="00DA44CD" w:rsidRDefault="00B7602F" w:rsidP="00B7602F">
      <w:pPr>
        <w:autoSpaceDE w:val="0"/>
        <w:autoSpaceDN w:val="0"/>
        <w:bidi w:val="0"/>
        <w:adjustRightInd w:val="0"/>
        <w:spacing w:after="0" w:line="240" w:lineRule="auto"/>
        <w:jc w:val="both"/>
        <w:rPr>
          <w:rFonts w:asciiTheme="majorBidi" w:hAnsiTheme="majorBidi" w:cstheme="majorBidi"/>
          <w:b/>
          <w:bCs/>
          <w:sz w:val="26"/>
          <w:szCs w:val="26"/>
        </w:rPr>
      </w:pPr>
    </w:p>
    <w:p w:rsidR="008D56FF" w:rsidRPr="00DA44CD" w:rsidRDefault="008D56FF" w:rsidP="00DA44CD">
      <w:pPr>
        <w:autoSpaceDE w:val="0"/>
        <w:autoSpaceDN w:val="0"/>
        <w:bidi w:val="0"/>
        <w:adjustRightInd w:val="0"/>
        <w:spacing w:after="0" w:line="240" w:lineRule="auto"/>
        <w:jc w:val="both"/>
        <w:rPr>
          <w:rFonts w:asciiTheme="majorBidi" w:hAnsiTheme="majorBidi" w:cstheme="majorBidi"/>
          <w:sz w:val="24"/>
          <w:szCs w:val="24"/>
        </w:rPr>
      </w:pPr>
      <w:r w:rsidRPr="00DA44CD">
        <w:rPr>
          <w:rFonts w:asciiTheme="majorBidi" w:hAnsiTheme="majorBidi" w:cstheme="majorBidi"/>
          <w:sz w:val="24"/>
          <w:szCs w:val="24"/>
        </w:rPr>
        <w:t>The present study was conducted at Swaida agricultural research center, Syria, during the season 2019</w:t>
      </w:r>
      <w:r w:rsidR="00A65E60" w:rsidRPr="00DA44CD">
        <w:rPr>
          <w:rFonts w:asciiTheme="majorBidi" w:hAnsiTheme="majorBidi" w:cstheme="majorBidi"/>
          <w:sz w:val="24"/>
          <w:szCs w:val="24"/>
        </w:rPr>
        <w:t>, t</w:t>
      </w:r>
      <w:r w:rsidRPr="00DA44CD">
        <w:rPr>
          <w:rFonts w:asciiTheme="majorBidi" w:hAnsiTheme="majorBidi" w:cstheme="majorBidi"/>
          <w:sz w:val="24"/>
          <w:szCs w:val="24"/>
        </w:rPr>
        <w:t>o estimate the genetic components of  six melon (</w:t>
      </w:r>
      <w:r w:rsidRPr="00DA44CD">
        <w:rPr>
          <w:rFonts w:asciiTheme="majorBidi" w:hAnsiTheme="majorBidi" w:cstheme="majorBidi"/>
          <w:i/>
          <w:iCs/>
          <w:sz w:val="24"/>
          <w:szCs w:val="24"/>
        </w:rPr>
        <w:t xml:space="preserve">Cucumis melo </w:t>
      </w:r>
      <w:r w:rsidRPr="00DA44CD">
        <w:rPr>
          <w:rFonts w:asciiTheme="majorBidi" w:hAnsiTheme="majorBidi" w:cstheme="majorBidi"/>
          <w:sz w:val="24"/>
          <w:szCs w:val="24"/>
        </w:rPr>
        <w:t>L</w:t>
      </w:r>
      <w:r w:rsidR="00CB0BF8">
        <w:rPr>
          <w:rFonts w:asciiTheme="majorBidi" w:hAnsiTheme="majorBidi" w:cstheme="majorBidi"/>
          <w:sz w:val="24"/>
          <w:szCs w:val="24"/>
        </w:rPr>
        <w:t>.</w:t>
      </w:r>
      <w:r w:rsidRPr="00DA44CD">
        <w:rPr>
          <w:rFonts w:asciiTheme="majorBidi" w:hAnsiTheme="majorBidi" w:cstheme="majorBidi"/>
          <w:sz w:val="24"/>
          <w:szCs w:val="24"/>
        </w:rPr>
        <w:t>) inbred line and their 30 F</w:t>
      </w:r>
      <w:r w:rsidRPr="00DA44CD">
        <w:rPr>
          <w:rFonts w:asciiTheme="majorBidi" w:hAnsiTheme="majorBidi" w:cstheme="majorBidi"/>
          <w:sz w:val="24"/>
          <w:szCs w:val="24"/>
          <w:vertAlign w:val="subscript"/>
        </w:rPr>
        <w:t>1s</w:t>
      </w:r>
      <w:r w:rsidRPr="00DA44CD">
        <w:rPr>
          <w:rFonts w:asciiTheme="majorBidi" w:hAnsiTheme="majorBidi" w:cstheme="majorBidi"/>
          <w:sz w:val="24"/>
          <w:szCs w:val="24"/>
        </w:rPr>
        <w:t xml:space="preserve"> hybrid produced by complete diallel mating design, to evaluate some fruit quality traits</w:t>
      </w:r>
      <w:r w:rsidR="0062473F" w:rsidRPr="00DA44CD">
        <w:rPr>
          <w:rFonts w:asciiTheme="majorBidi" w:hAnsiTheme="majorBidi" w:cstheme="majorBidi"/>
          <w:sz w:val="24"/>
          <w:szCs w:val="24"/>
        </w:rPr>
        <w:t xml:space="preserve">( dry mater, total soluble content TSS, total </w:t>
      </w:r>
      <w:r w:rsidR="00B7602F">
        <w:rPr>
          <w:rFonts w:asciiTheme="majorBidi" w:hAnsiTheme="majorBidi" w:cstheme="majorBidi"/>
          <w:sz w:val="24"/>
          <w:szCs w:val="24"/>
        </w:rPr>
        <w:t xml:space="preserve">sugar, Carotene and vitamin C) </w:t>
      </w:r>
      <w:r w:rsidRPr="00DA44CD">
        <w:rPr>
          <w:rFonts w:asciiTheme="majorBidi" w:hAnsiTheme="majorBidi" w:cstheme="majorBidi"/>
          <w:sz w:val="24"/>
          <w:szCs w:val="24"/>
        </w:rPr>
        <w:t>using Hyman analysis approach</w:t>
      </w:r>
      <w:r w:rsidR="00A65E60" w:rsidRPr="00DA44CD">
        <w:rPr>
          <w:rFonts w:asciiTheme="majorBidi" w:hAnsiTheme="majorBidi" w:cstheme="majorBidi"/>
          <w:sz w:val="24"/>
          <w:szCs w:val="24"/>
        </w:rPr>
        <w:t>.T</w:t>
      </w:r>
      <w:r w:rsidRPr="00DA44CD">
        <w:rPr>
          <w:rFonts w:asciiTheme="majorBidi" w:hAnsiTheme="majorBidi" w:cstheme="majorBidi"/>
          <w:sz w:val="24"/>
          <w:szCs w:val="24"/>
        </w:rPr>
        <w:t xml:space="preserve">he results showed that all the studied traits was controlled by over dominant gene effect, </w:t>
      </w:r>
      <w:r w:rsidR="0062473F" w:rsidRPr="00DA44CD">
        <w:rPr>
          <w:rFonts w:asciiTheme="majorBidi" w:hAnsiTheme="majorBidi" w:cstheme="majorBidi"/>
          <w:sz w:val="24"/>
          <w:szCs w:val="24"/>
        </w:rPr>
        <w:t>and most of parents carried more dominant genes than recessive, since the H1 was greater than D for all studied traits</w:t>
      </w:r>
      <w:r w:rsidR="00A65E60" w:rsidRPr="00DA44CD">
        <w:rPr>
          <w:rFonts w:asciiTheme="majorBidi" w:hAnsiTheme="majorBidi" w:cstheme="majorBidi"/>
          <w:sz w:val="24"/>
          <w:szCs w:val="24"/>
        </w:rPr>
        <w:t>. T</w:t>
      </w:r>
      <w:r w:rsidR="0062473F" w:rsidRPr="00DA44CD">
        <w:rPr>
          <w:rFonts w:asciiTheme="majorBidi" w:hAnsiTheme="majorBidi" w:cstheme="majorBidi"/>
          <w:sz w:val="24"/>
          <w:szCs w:val="24"/>
        </w:rPr>
        <w:t>he low values of narrow sense heritability indicating the importance of non-additive gene effect for the studied traits. According to the values of Wr+Vr showed that P5(IL-CM116) carried the most dominant genes for most of studied traits, while P2</w:t>
      </w:r>
      <w:r w:rsidR="00A67731" w:rsidRPr="00A67731">
        <w:rPr>
          <w:rFonts w:asciiTheme="majorBidi" w:hAnsiTheme="majorBidi" w:cstheme="majorBidi"/>
          <w:sz w:val="24"/>
          <w:szCs w:val="24"/>
          <w:lang w:bidi="ar-SY"/>
        </w:rPr>
        <w:t>(IL-CM106)</w:t>
      </w:r>
      <w:r w:rsidR="0062473F" w:rsidRPr="00DA44CD">
        <w:rPr>
          <w:rFonts w:asciiTheme="majorBidi" w:hAnsiTheme="majorBidi" w:cstheme="majorBidi"/>
          <w:sz w:val="24"/>
          <w:szCs w:val="24"/>
        </w:rPr>
        <w:t xml:space="preserve"> have the most recessive genes for all studied traits </w:t>
      </w:r>
    </w:p>
    <w:p w:rsidR="009A4D26" w:rsidRPr="00DA44CD" w:rsidRDefault="009A4D26" w:rsidP="00DA44CD">
      <w:pPr>
        <w:autoSpaceDE w:val="0"/>
        <w:autoSpaceDN w:val="0"/>
        <w:bidi w:val="0"/>
        <w:adjustRightInd w:val="0"/>
        <w:spacing w:after="0" w:line="240" w:lineRule="auto"/>
        <w:jc w:val="both"/>
        <w:rPr>
          <w:rFonts w:asciiTheme="majorBidi" w:hAnsiTheme="majorBidi" w:cstheme="majorBidi"/>
          <w:sz w:val="24"/>
          <w:szCs w:val="24"/>
        </w:rPr>
      </w:pPr>
    </w:p>
    <w:p w:rsidR="009A4D26" w:rsidRDefault="009A4D26" w:rsidP="00DA44CD">
      <w:pPr>
        <w:autoSpaceDE w:val="0"/>
        <w:autoSpaceDN w:val="0"/>
        <w:bidi w:val="0"/>
        <w:adjustRightInd w:val="0"/>
        <w:spacing w:after="0" w:line="240" w:lineRule="auto"/>
        <w:jc w:val="both"/>
        <w:rPr>
          <w:rFonts w:asciiTheme="majorBidi" w:hAnsiTheme="majorBidi" w:cstheme="majorBidi"/>
          <w:sz w:val="24"/>
          <w:szCs w:val="24"/>
        </w:rPr>
      </w:pPr>
      <w:r w:rsidRPr="00DA44CD">
        <w:rPr>
          <w:rFonts w:asciiTheme="majorBidi" w:hAnsiTheme="majorBidi" w:cstheme="majorBidi"/>
          <w:sz w:val="24"/>
          <w:szCs w:val="24"/>
        </w:rPr>
        <w:t xml:space="preserve">Key wards: </w:t>
      </w:r>
      <w:r w:rsidRPr="00DA44CD">
        <w:rPr>
          <w:rFonts w:asciiTheme="majorBidi" w:hAnsiTheme="majorBidi" w:cstheme="majorBidi"/>
          <w:i/>
          <w:iCs/>
          <w:sz w:val="24"/>
          <w:szCs w:val="24"/>
        </w:rPr>
        <w:t>Cucumis melo</w:t>
      </w:r>
      <w:r w:rsidR="00B7602F">
        <w:rPr>
          <w:rFonts w:asciiTheme="majorBidi" w:hAnsiTheme="majorBidi" w:cstheme="majorBidi"/>
          <w:sz w:val="24"/>
          <w:szCs w:val="24"/>
        </w:rPr>
        <w:t>, Melon,</w:t>
      </w:r>
      <w:r w:rsidRPr="00DA44CD">
        <w:rPr>
          <w:rFonts w:asciiTheme="majorBidi" w:hAnsiTheme="majorBidi" w:cstheme="majorBidi"/>
          <w:sz w:val="24"/>
          <w:szCs w:val="24"/>
        </w:rPr>
        <w:t xml:space="preserve"> diallel, Hayman, narrow sense heritability</w:t>
      </w:r>
      <w:r w:rsidR="00B7602F">
        <w:rPr>
          <w:rFonts w:asciiTheme="majorBidi" w:hAnsiTheme="majorBidi" w:cstheme="majorBidi"/>
          <w:sz w:val="24"/>
          <w:szCs w:val="24"/>
        </w:rPr>
        <w:t>.</w:t>
      </w:r>
    </w:p>
    <w:p w:rsidR="00B7602F" w:rsidRDefault="00B7602F" w:rsidP="00B7602F">
      <w:pPr>
        <w:autoSpaceDE w:val="0"/>
        <w:autoSpaceDN w:val="0"/>
        <w:bidi w:val="0"/>
        <w:adjustRightInd w:val="0"/>
        <w:spacing w:after="0" w:line="240" w:lineRule="auto"/>
        <w:jc w:val="right"/>
        <w:rPr>
          <w:rFonts w:asciiTheme="majorBidi" w:hAnsiTheme="majorBidi" w:cstheme="majorBidi"/>
          <w:sz w:val="24"/>
          <w:szCs w:val="24"/>
        </w:rPr>
      </w:pPr>
    </w:p>
    <w:p w:rsidR="00ED0910" w:rsidRDefault="00ED0910" w:rsidP="00ED0910">
      <w:pPr>
        <w:autoSpaceDE w:val="0"/>
        <w:autoSpaceDN w:val="0"/>
        <w:bidi w:val="0"/>
        <w:adjustRightInd w:val="0"/>
        <w:spacing w:after="0" w:line="240" w:lineRule="auto"/>
        <w:jc w:val="right"/>
        <w:rPr>
          <w:rFonts w:asciiTheme="majorBidi" w:hAnsiTheme="majorBidi" w:cstheme="majorBidi"/>
          <w:sz w:val="24"/>
          <w:szCs w:val="24"/>
        </w:rPr>
      </w:pPr>
    </w:p>
    <w:p w:rsidR="00ED0910" w:rsidRDefault="00ED0910" w:rsidP="00ED0910">
      <w:pPr>
        <w:autoSpaceDE w:val="0"/>
        <w:autoSpaceDN w:val="0"/>
        <w:bidi w:val="0"/>
        <w:adjustRightInd w:val="0"/>
        <w:spacing w:after="0" w:line="240" w:lineRule="auto"/>
        <w:jc w:val="right"/>
        <w:rPr>
          <w:rFonts w:asciiTheme="majorBidi" w:hAnsiTheme="majorBidi" w:cstheme="majorBidi"/>
          <w:sz w:val="24"/>
          <w:szCs w:val="24"/>
        </w:rPr>
      </w:pPr>
    </w:p>
    <w:p w:rsidR="00ED0910" w:rsidRDefault="00ED0910" w:rsidP="00ED0910">
      <w:pPr>
        <w:autoSpaceDE w:val="0"/>
        <w:autoSpaceDN w:val="0"/>
        <w:bidi w:val="0"/>
        <w:adjustRightInd w:val="0"/>
        <w:spacing w:after="0" w:line="240" w:lineRule="auto"/>
        <w:jc w:val="right"/>
        <w:rPr>
          <w:rFonts w:asciiTheme="majorBidi" w:hAnsiTheme="majorBidi" w:cstheme="majorBidi"/>
          <w:sz w:val="24"/>
          <w:szCs w:val="24"/>
        </w:rPr>
      </w:pPr>
    </w:p>
    <w:p w:rsidR="00ED0910" w:rsidRDefault="00ED0910" w:rsidP="00ED0910">
      <w:pPr>
        <w:autoSpaceDE w:val="0"/>
        <w:autoSpaceDN w:val="0"/>
        <w:bidi w:val="0"/>
        <w:adjustRightInd w:val="0"/>
        <w:spacing w:after="0" w:line="240" w:lineRule="auto"/>
        <w:jc w:val="right"/>
        <w:rPr>
          <w:rFonts w:asciiTheme="majorBidi" w:hAnsiTheme="majorBidi" w:cstheme="majorBidi"/>
          <w:b/>
          <w:bCs/>
          <w:sz w:val="26"/>
          <w:szCs w:val="26"/>
          <w:rtl/>
          <w:lang w:bidi="ar-SY"/>
        </w:rPr>
      </w:pPr>
    </w:p>
    <w:p w:rsidR="00B33855" w:rsidRDefault="00B33855" w:rsidP="00B33855">
      <w:pPr>
        <w:autoSpaceDE w:val="0"/>
        <w:autoSpaceDN w:val="0"/>
        <w:bidi w:val="0"/>
        <w:adjustRightInd w:val="0"/>
        <w:spacing w:after="0" w:line="24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تقييم صفات الثمار النوعية لبعض سلالات البطيخ الأصفر المرباة داخليا باستخدام طريقة هايمان للتهجين الدائري الكامل </w:t>
      </w:r>
    </w:p>
    <w:p w:rsidR="00B33855" w:rsidRDefault="00B33855" w:rsidP="00B33855">
      <w:pPr>
        <w:autoSpaceDE w:val="0"/>
        <w:autoSpaceDN w:val="0"/>
        <w:bidi w:val="0"/>
        <w:adjustRightInd w:val="0"/>
        <w:spacing w:after="0" w:line="240" w:lineRule="auto"/>
        <w:jc w:val="center"/>
        <w:rPr>
          <w:rFonts w:asciiTheme="majorBidi" w:hAnsiTheme="majorBidi" w:cstheme="majorBidi"/>
          <w:b/>
          <w:bCs/>
          <w:sz w:val="28"/>
          <w:szCs w:val="28"/>
          <w:lang w:bidi="ar-SY"/>
        </w:rPr>
      </w:pPr>
    </w:p>
    <w:p w:rsidR="00B7602F" w:rsidRPr="00B7602F" w:rsidRDefault="00B7602F" w:rsidP="00B7602F">
      <w:pPr>
        <w:autoSpaceDE w:val="0"/>
        <w:autoSpaceDN w:val="0"/>
        <w:bidi w:val="0"/>
        <w:adjustRightInd w:val="0"/>
        <w:spacing w:after="0" w:line="240" w:lineRule="auto"/>
        <w:jc w:val="center"/>
        <w:rPr>
          <w:rFonts w:asciiTheme="majorBidi" w:hAnsiTheme="majorBidi" w:cstheme="majorBidi"/>
          <w:b/>
          <w:bCs/>
          <w:sz w:val="28"/>
          <w:szCs w:val="28"/>
          <w:rtl/>
          <w:lang w:bidi="ar-SY"/>
        </w:rPr>
      </w:pPr>
    </w:p>
    <w:p w:rsidR="00B7602F" w:rsidRDefault="00B7602F" w:rsidP="00B7602F">
      <w:pPr>
        <w:autoSpaceDE w:val="0"/>
        <w:autoSpaceDN w:val="0"/>
        <w:bidi w:val="0"/>
        <w:adjustRightInd w:val="0"/>
        <w:spacing w:after="0" w:line="240" w:lineRule="auto"/>
        <w:jc w:val="right"/>
        <w:rPr>
          <w:rFonts w:asciiTheme="majorBidi" w:hAnsiTheme="majorBidi" w:cstheme="majorBidi"/>
          <w:b/>
          <w:bCs/>
          <w:sz w:val="26"/>
          <w:szCs w:val="26"/>
          <w:lang w:bidi="ar-SY"/>
        </w:rPr>
      </w:pPr>
    </w:p>
    <w:p w:rsidR="00B7602F" w:rsidRPr="00DD5750" w:rsidRDefault="00A67731" w:rsidP="00A67731">
      <w:pPr>
        <w:autoSpaceDE w:val="0"/>
        <w:autoSpaceDN w:val="0"/>
        <w:bidi w:val="0"/>
        <w:adjustRightInd w:val="0"/>
        <w:spacing w:after="0" w:line="240" w:lineRule="auto"/>
        <w:jc w:val="right"/>
        <w:rPr>
          <w:rFonts w:ascii="Simplified Arabic" w:hAnsi="Simplified Arabic" w:cs="Simplified Arabic"/>
          <w:b/>
          <w:bCs/>
          <w:sz w:val="26"/>
          <w:szCs w:val="26"/>
          <w:lang w:bidi="ar-SY"/>
        </w:rPr>
      </w:pPr>
      <w:r w:rsidRPr="00DD5750">
        <w:rPr>
          <w:rFonts w:ascii="Simplified Arabic" w:hAnsi="Simplified Arabic" w:cs="Simplified Arabic"/>
          <w:b/>
          <w:bCs/>
          <w:sz w:val="26"/>
          <w:szCs w:val="26"/>
          <w:rtl/>
          <w:lang w:bidi="ar-SY"/>
        </w:rPr>
        <w:t>ال</w:t>
      </w:r>
      <w:r w:rsidR="00B7602F" w:rsidRPr="00DD5750">
        <w:rPr>
          <w:rFonts w:ascii="Simplified Arabic" w:hAnsi="Simplified Arabic" w:cs="Simplified Arabic"/>
          <w:b/>
          <w:bCs/>
          <w:sz w:val="26"/>
          <w:szCs w:val="26"/>
          <w:rtl/>
          <w:lang w:bidi="ar-SY"/>
        </w:rPr>
        <w:t>ملخص:</w:t>
      </w:r>
    </w:p>
    <w:p w:rsidR="00147B1B" w:rsidRDefault="00147B1B" w:rsidP="00147B1B">
      <w:pPr>
        <w:autoSpaceDE w:val="0"/>
        <w:autoSpaceDN w:val="0"/>
        <w:bidi w:val="0"/>
        <w:adjustRightInd w:val="0"/>
        <w:spacing w:after="0" w:line="240" w:lineRule="auto"/>
        <w:jc w:val="right"/>
        <w:rPr>
          <w:rFonts w:asciiTheme="majorBidi" w:hAnsiTheme="majorBidi" w:cstheme="majorBidi"/>
          <w:b/>
          <w:bCs/>
          <w:sz w:val="26"/>
          <w:szCs w:val="26"/>
          <w:rtl/>
          <w:lang w:bidi="ar-SY"/>
        </w:rPr>
      </w:pPr>
    </w:p>
    <w:p w:rsidR="00B7602F" w:rsidRPr="00DD5750" w:rsidRDefault="00CB0BF8" w:rsidP="00B33855">
      <w:pPr>
        <w:autoSpaceDE w:val="0"/>
        <w:autoSpaceDN w:val="0"/>
        <w:adjustRightInd w:val="0"/>
        <w:spacing w:after="0" w:line="240" w:lineRule="auto"/>
        <w:jc w:val="both"/>
        <w:rPr>
          <w:rFonts w:ascii="Simplified Arabic" w:hAnsi="Simplified Arabic" w:cs="Simplified Arabic"/>
          <w:sz w:val="24"/>
          <w:szCs w:val="24"/>
          <w:rtl/>
          <w:lang w:bidi="ar-SY"/>
        </w:rPr>
      </w:pPr>
      <w:r w:rsidRPr="00DD5750">
        <w:rPr>
          <w:rFonts w:ascii="Simplified Arabic" w:hAnsi="Simplified Arabic" w:cs="Simplified Arabic"/>
          <w:sz w:val="24"/>
          <w:szCs w:val="24"/>
          <w:rtl/>
          <w:lang w:bidi="ar-SY"/>
        </w:rPr>
        <w:t>أجريت</w:t>
      </w:r>
      <w:r w:rsidR="00277530" w:rsidRPr="00DD5750">
        <w:rPr>
          <w:rFonts w:ascii="Simplified Arabic" w:hAnsi="Simplified Arabic" w:cs="Simplified Arabic"/>
          <w:sz w:val="24"/>
          <w:szCs w:val="24"/>
          <w:rtl/>
          <w:lang w:bidi="ar-SY"/>
        </w:rPr>
        <w:t xml:space="preserve"> هذه </w:t>
      </w:r>
      <w:r w:rsidRPr="00DD5750">
        <w:rPr>
          <w:rFonts w:ascii="Simplified Arabic" w:hAnsi="Simplified Arabic" w:cs="Simplified Arabic"/>
          <w:sz w:val="24"/>
          <w:szCs w:val="24"/>
          <w:rtl/>
          <w:lang w:bidi="ar-SY"/>
        </w:rPr>
        <w:t xml:space="preserve"> الدراسة في مركز البحوث العلمية الزراعية بالسويداء - سوريا، خلال الموسم 2019 ، لتقدير المكونات الوراثية لست سلالات من البطيخ الأصفر</w:t>
      </w:r>
      <w:r w:rsidRPr="00DD5750">
        <w:rPr>
          <w:rFonts w:ascii="Simplified Arabic" w:hAnsi="Simplified Arabic" w:cs="Simplified Arabic"/>
          <w:sz w:val="24"/>
          <w:szCs w:val="24"/>
          <w:lang w:bidi="ar-SY"/>
        </w:rPr>
        <w:t>(</w:t>
      </w:r>
      <w:r w:rsidRPr="00DD5750">
        <w:rPr>
          <w:rFonts w:ascii="Simplified Arabic" w:hAnsi="Simplified Arabic" w:cs="Simplified Arabic"/>
          <w:i/>
          <w:iCs/>
          <w:sz w:val="24"/>
          <w:szCs w:val="24"/>
          <w:lang w:bidi="ar-SY"/>
        </w:rPr>
        <w:t>Cucumis melo</w:t>
      </w:r>
      <w:r w:rsidRPr="00DD5750">
        <w:rPr>
          <w:rFonts w:ascii="Simplified Arabic" w:hAnsi="Simplified Arabic" w:cs="Simplified Arabic"/>
          <w:sz w:val="24"/>
          <w:szCs w:val="24"/>
          <w:lang w:bidi="ar-SY"/>
        </w:rPr>
        <w:t xml:space="preserve"> L.) </w:t>
      </w:r>
      <w:r w:rsidR="00277530" w:rsidRPr="00DD5750">
        <w:rPr>
          <w:rFonts w:ascii="Simplified Arabic" w:hAnsi="Simplified Arabic" w:cs="Simplified Arabic"/>
          <w:sz w:val="24"/>
          <w:szCs w:val="24"/>
          <w:rtl/>
          <w:lang w:bidi="ar-EG"/>
        </w:rPr>
        <w:t xml:space="preserve"> و 30 هجيناً </w:t>
      </w:r>
      <w:r w:rsidR="00277530" w:rsidRPr="00DD5750">
        <w:rPr>
          <w:rFonts w:ascii="Simplified Arabic" w:hAnsi="Simplified Arabic" w:cs="Simplified Arabic"/>
          <w:sz w:val="24"/>
          <w:szCs w:val="24"/>
          <w:rtl/>
          <w:lang w:bidi="ar-SY"/>
        </w:rPr>
        <w:t xml:space="preserve">ناتجة </w:t>
      </w:r>
      <w:r w:rsidRPr="00DD5750">
        <w:rPr>
          <w:rFonts w:ascii="Simplified Arabic" w:hAnsi="Simplified Arabic" w:cs="Simplified Arabic"/>
          <w:sz w:val="24"/>
          <w:szCs w:val="24"/>
          <w:rtl/>
          <w:lang w:bidi="ar-SY"/>
        </w:rPr>
        <w:t xml:space="preserve"> عن التهجين التبادلي</w:t>
      </w:r>
      <w:r w:rsidR="008A35FF">
        <w:rPr>
          <w:rFonts w:ascii="Simplified Arabic" w:hAnsi="Simplified Arabic" w:cs="Simplified Arabic" w:hint="cs"/>
          <w:sz w:val="24"/>
          <w:szCs w:val="24"/>
          <w:rtl/>
          <w:lang w:bidi="ar-SY"/>
        </w:rPr>
        <w:t xml:space="preserve"> </w:t>
      </w:r>
      <w:r w:rsidRPr="00DD5750">
        <w:rPr>
          <w:rFonts w:ascii="Simplified Arabic" w:hAnsi="Simplified Arabic" w:cs="Simplified Arabic"/>
          <w:sz w:val="24"/>
          <w:szCs w:val="24"/>
          <w:rtl/>
          <w:lang w:bidi="ar-SY"/>
        </w:rPr>
        <w:t>الكامل ، لتقييم بعض صفات الثمار النوعية</w:t>
      </w:r>
      <w:r w:rsidR="00DD5750">
        <w:rPr>
          <w:rFonts w:ascii="Simplified Arabic" w:hAnsi="Simplified Arabic" w:cs="Simplified Arabic" w:hint="cs"/>
          <w:sz w:val="24"/>
          <w:szCs w:val="24"/>
          <w:rtl/>
          <w:lang w:bidi="ar-SY"/>
        </w:rPr>
        <w:t xml:space="preserve"> </w:t>
      </w:r>
      <w:r w:rsidRPr="00DD5750">
        <w:rPr>
          <w:rFonts w:ascii="Simplified Arabic" w:hAnsi="Simplified Arabic" w:cs="Simplified Arabic"/>
          <w:sz w:val="24"/>
          <w:szCs w:val="24"/>
          <w:rtl/>
          <w:lang w:bidi="ar-SY"/>
        </w:rPr>
        <w:t>(المادة الجافة، المواد الصلبة الكلية الذائبة</w:t>
      </w:r>
      <w:r w:rsidRPr="00DD5750">
        <w:rPr>
          <w:rFonts w:ascii="Simplified Arabic" w:hAnsi="Simplified Arabic" w:cs="Simplified Arabic"/>
          <w:sz w:val="24"/>
          <w:szCs w:val="24"/>
          <w:lang w:bidi="ar-SY"/>
        </w:rPr>
        <w:t xml:space="preserve">TSS </w:t>
      </w:r>
      <w:r w:rsidRPr="00DD5750">
        <w:rPr>
          <w:rFonts w:ascii="Simplified Arabic" w:hAnsi="Simplified Arabic" w:cs="Simplified Arabic"/>
          <w:sz w:val="24"/>
          <w:szCs w:val="24"/>
          <w:rtl/>
          <w:lang w:bidi="ar-SY"/>
        </w:rPr>
        <w:t>، السكريات الكلية، محتوى الثمار من الكاروتين وفيتامين</w:t>
      </w:r>
      <w:r w:rsidRPr="00DD5750">
        <w:rPr>
          <w:rFonts w:ascii="Simplified Arabic" w:hAnsi="Simplified Arabic" w:cs="Simplified Arabic"/>
          <w:sz w:val="24"/>
          <w:szCs w:val="24"/>
          <w:lang w:bidi="ar-SY"/>
        </w:rPr>
        <w:t xml:space="preserve"> (C </w:t>
      </w:r>
      <w:r w:rsidRPr="00DD5750">
        <w:rPr>
          <w:rFonts w:ascii="Simplified Arabic" w:hAnsi="Simplified Arabic" w:cs="Simplified Arabic"/>
          <w:sz w:val="24"/>
          <w:szCs w:val="24"/>
          <w:rtl/>
          <w:lang w:bidi="ar-SY"/>
        </w:rPr>
        <w:t>باستخدام تحليل</w:t>
      </w:r>
      <w:r w:rsidR="00DD5750" w:rsidRPr="00DD5750">
        <w:rPr>
          <w:rFonts w:ascii="Simplified Arabic" w:hAnsi="Simplified Arabic" w:cs="Simplified Arabic"/>
          <w:sz w:val="24"/>
          <w:szCs w:val="24"/>
          <w:rtl/>
          <w:lang w:bidi="ar-SY"/>
        </w:rPr>
        <w:t xml:space="preserve"> </w:t>
      </w:r>
      <w:r w:rsidR="00A67731" w:rsidRPr="00DD5750">
        <w:rPr>
          <w:rFonts w:ascii="Simplified Arabic" w:hAnsi="Simplified Arabic" w:cs="Simplified Arabic"/>
          <w:sz w:val="24"/>
          <w:szCs w:val="24"/>
          <w:rtl/>
          <w:lang w:bidi="ar-SY"/>
        </w:rPr>
        <w:t>هايم</w:t>
      </w:r>
      <w:r w:rsidR="00DD5750" w:rsidRPr="00DD5750">
        <w:rPr>
          <w:rFonts w:ascii="Simplified Arabic" w:hAnsi="Simplified Arabic" w:cs="Simplified Arabic"/>
          <w:sz w:val="24"/>
          <w:szCs w:val="24"/>
          <w:rtl/>
          <w:lang w:bidi="ar-SY"/>
        </w:rPr>
        <w:t>ا</w:t>
      </w:r>
      <w:r w:rsidR="00A67731" w:rsidRPr="00DD5750">
        <w:rPr>
          <w:rFonts w:ascii="Simplified Arabic" w:hAnsi="Simplified Arabic" w:cs="Simplified Arabic"/>
          <w:sz w:val="24"/>
          <w:szCs w:val="24"/>
          <w:rtl/>
          <w:lang w:bidi="ar-SY"/>
        </w:rPr>
        <w:t>ن</w:t>
      </w:r>
      <w:r w:rsidRPr="00DD5750">
        <w:rPr>
          <w:rFonts w:ascii="Simplified Arabic" w:hAnsi="Simplified Arabic" w:cs="Simplified Arabic"/>
          <w:sz w:val="24"/>
          <w:szCs w:val="24"/>
          <w:lang w:bidi="ar-SY"/>
        </w:rPr>
        <w:t xml:space="preserve"> .</w:t>
      </w:r>
      <w:r w:rsidRPr="00DD5750">
        <w:rPr>
          <w:rFonts w:asciiTheme="majorBidi" w:hAnsiTheme="majorBidi" w:cstheme="majorBidi"/>
          <w:sz w:val="24"/>
          <w:szCs w:val="24"/>
          <w:lang w:bidi="ar-SY"/>
        </w:rPr>
        <w:t>Hyman</w:t>
      </w:r>
      <w:r w:rsidRPr="00DD5750">
        <w:rPr>
          <w:rFonts w:ascii="Simplified Arabic" w:hAnsi="Simplified Arabic" w:cs="Simplified Arabic"/>
          <w:sz w:val="24"/>
          <w:szCs w:val="24"/>
          <w:lang w:bidi="ar-SY"/>
        </w:rPr>
        <w:t xml:space="preserve"> </w:t>
      </w:r>
      <w:r w:rsidR="008A35FF">
        <w:rPr>
          <w:rFonts w:ascii="Simplified Arabic" w:hAnsi="Simplified Arabic" w:cs="Simplified Arabic" w:hint="cs"/>
          <w:sz w:val="24"/>
          <w:szCs w:val="24"/>
          <w:rtl/>
          <w:lang w:bidi="ar-SY"/>
        </w:rPr>
        <w:t xml:space="preserve"> </w:t>
      </w:r>
      <w:r w:rsidRPr="00DD5750">
        <w:rPr>
          <w:rFonts w:ascii="Simplified Arabic" w:hAnsi="Simplified Arabic" w:cs="Simplified Arabic"/>
          <w:sz w:val="24"/>
          <w:szCs w:val="24"/>
          <w:rtl/>
          <w:lang w:bidi="ar-SY"/>
        </w:rPr>
        <w:t xml:space="preserve">أظهرت النتائج أن جميع الصفات المدروسة </w:t>
      </w:r>
      <w:r w:rsidR="00277530" w:rsidRPr="00DD5750">
        <w:rPr>
          <w:rFonts w:ascii="Simplified Arabic" w:hAnsi="Simplified Arabic" w:cs="Simplified Arabic"/>
          <w:sz w:val="24"/>
          <w:szCs w:val="24"/>
          <w:rtl/>
          <w:lang w:bidi="ar-SY"/>
        </w:rPr>
        <w:t xml:space="preserve">تخضع لتأثير السيادة الفائقة للجينات </w:t>
      </w:r>
      <w:r w:rsidRPr="00DD5750">
        <w:rPr>
          <w:rFonts w:ascii="Simplified Arabic" w:hAnsi="Simplified Arabic" w:cs="Simplified Arabic"/>
          <w:sz w:val="24"/>
          <w:szCs w:val="24"/>
          <w:rtl/>
          <w:lang w:bidi="ar-SY"/>
        </w:rPr>
        <w:t>، وأن معظم الآباء يحمل</w:t>
      </w:r>
      <w:r w:rsidR="00A67731" w:rsidRPr="00DD5750">
        <w:rPr>
          <w:rFonts w:ascii="Simplified Arabic" w:hAnsi="Simplified Arabic" w:cs="Simplified Arabic"/>
          <w:sz w:val="24"/>
          <w:szCs w:val="24"/>
          <w:rtl/>
          <w:lang w:bidi="ar-SY"/>
        </w:rPr>
        <w:t>ون جينات سائدة أكثر من المتنحية</w:t>
      </w:r>
      <w:r w:rsidRPr="00DD5750">
        <w:rPr>
          <w:rFonts w:ascii="Simplified Arabic" w:hAnsi="Simplified Arabic" w:cs="Simplified Arabic"/>
          <w:sz w:val="24"/>
          <w:szCs w:val="24"/>
          <w:rtl/>
          <w:lang w:bidi="ar-SY"/>
        </w:rPr>
        <w:t>، لأن</w:t>
      </w:r>
      <w:r w:rsidRPr="00DD5750">
        <w:rPr>
          <w:rFonts w:ascii="Simplified Arabic" w:hAnsi="Simplified Arabic" w:cs="Simplified Arabic"/>
          <w:sz w:val="24"/>
          <w:szCs w:val="24"/>
          <w:lang w:bidi="ar-SY"/>
        </w:rPr>
        <w:t xml:space="preserve"> </w:t>
      </w:r>
      <w:r w:rsidRPr="00DD5750">
        <w:rPr>
          <w:rFonts w:asciiTheme="majorBidi" w:hAnsiTheme="majorBidi" w:cstheme="majorBidi"/>
          <w:sz w:val="24"/>
          <w:szCs w:val="24"/>
          <w:lang w:bidi="ar-SY"/>
        </w:rPr>
        <w:t xml:space="preserve">H1 </w:t>
      </w:r>
      <w:r w:rsidRPr="00DD5750">
        <w:rPr>
          <w:rFonts w:ascii="Simplified Arabic" w:hAnsi="Simplified Arabic" w:cs="Simplified Arabic"/>
          <w:sz w:val="24"/>
          <w:szCs w:val="24"/>
          <w:rtl/>
          <w:lang w:bidi="ar-SY"/>
        </w:rPr>
        <w:t>كان</w:t>
      </w:r>
      <w:r w:rsidR="00277530" w:rsidRPr="00DD5750">
        <w:rPr>
          <w:rFonts w:ascii="Simplified Arabic" w:hAnsi="Simplified Arabic" w:cs="Simplified Arabic"/>
          <w:sz w:val="24"/>
          <w:szCs w:val="24"/>
          <w:rtl/>
          <w:lang w:bidi="ar-SY"/>
        </w:rPr>
        <w:t xml:space="preserve">ت </w:t>
      </w:r>
      <w:r w:rsidRPr="00DD5750">
        <w:rPr>
          <w:rFonts w:ascii="Simplified Arabic" w:hAnsi="Simplified Arabic" w:cs="Simplified Arabic"/>
          <w:sz w:val="24"/>
          <w:szCs w:val="24"/>
          <w:rtl/>
          <w:lang w:bidi="ar-SY"/>
        </w:rPr>
        <w:t xml:space="preserve"> أكبر من</w:t>
      </w:r>
      <w:r w:rsidRPr="00DD5750">
        <w:rPr>
          <w:rFonts w:ascii="Simplified Arabic" w:hAnsi="Simplified Arabic" w:cs="Simplified Arabic"/>
          <w:sz w:val="24"/>
          <w:szCs w:val="24"/>
          <w:lang w:bidi="ar-SY"/>
        </w:rPr>
        <w:t xml:space="preserve"> D </w:t>
      </w:r>
      <w:r w:rsidRPr="00DD5750">
        <w:rPr>
          <w:rFonts w:ascii="Simplified Arabic" w:hAnsi="Simplified Arabic" w:cs="Simplified Arabic"/>
          <w:sz w:val="24"/>
          <w:szCs w:val="24"/>
          <w:rtl/>
          <w:lang w:bidi="ar-SY"/>
        </w:rPr>
        <w:t xml:space="preserve">لجميع الصفات المدروسة. تشير القيم المنخفضة </w:t>
      </w:r>
      <w:r w:rsidR="00B33855" w:rsidRPr="00DD5750">
        <w:rPr>
          <w:rFonts w:ascii="Simplified Arabic" w:hAnsi="Simplified Arabic" w:cs="Simplified Arabic"/>
          <w:sz w:val="24"/>
          <w:szCs w:val="24"/>
          <w:rtl/>
          <w:lang w:bidi="ar-SY"/>
        </w:rPr>
        <w:t xml:space="preserve"> لدرجة ا</w:t>
      </w:r>
      <w:r w:rsidRPr="00DD5750">
        <w:rPr>
          <w:rFonts w:ascii="Simplified Arabic" w:hAnsi="Simplified Arabic" w:cs="Simplified Arabic"/>
          <w:sz w:val="24"/>
          <w:szCs w:val="24"/>
          <w:rtl/>
          <w:lang w:bidi="ar-SY"/>
        </w:rPr>
        <w:t xml:space="preserve">لتوريث بالمعنى الضيق إلى أهمية التأثير الجيني غير </w:t>
      </w:r>
      <w:r w:rsidR="00B33855" w:rsidRPr="00DD5750">
        <w:rPr>
          <w:rFonts w:ascii="Simplified Arabic" w:hAnsi="Simplified Arabic" w:cs="Simplified Arabic"/>
          <w:sz w:val="24"/>
          <w:szCs w:val="24"/>
          <w:rtl/>
          <w:lang w:bidi="ar-SY"/>
        </w:rPr>
        <w:t>المضيف في وراثة ا</w:t>
      </w:r>
      <w:r w:rsidRPr="00DD5750">
        <w:rPr>
          <w:rFonts w:ascii="Simplified Arabic" w:hAnsi="Simplified Arabic" w:cs="Simplified Arabic"/>
          <w:sz w:val="24"/>
          <w:szCs w:val="24"/>
          <w:rtl/>
          <w:lang w:bidi="ar-SY"/>
        </w:rPr>
        <w:t xml:space="preserve">لصفات المدروسة. </w:t>
      </w:r>
      <w:r w:rsidR="00B33855" w:rsidRPr="00DD5750">
        <w:rPr>
          <w:rFonts w:ascii="Simplified Arabic" w:hAnsi="Simplified Arabic" w:cs="Simplified Arabic"/>
          <w:sz w:val="24"/>
          <w:szCs w:val="24"/>
          <w:rtl/>
          <w:lang w:bidi="ar-SY"/>
        </w:rPr>
        <w:t xml:space="preserve">أظهرت </w:t>
      </w:r>
      <w:r w:rsidRPr="00DD5750">
        <w:rPr>
          <w:rFonts w:ascii="Simplified Arabic" w:hAnsi="Simplified Arabic" w:cs="Simplified Arabic"/>
          <w:sz w:val="24"/>
          <w:szCs w:val="24"/>
          <w:rtl/>
          <w:lang w:bidi="ar-SY"/>
        </w:rPr>
        <w:t>قيم</w:t>
      </w:r>
      <w:r w:rsidR="00B33855" w:rsidRPr="00DD5750">
        <w:rPr>
          <w:rFonts w:asciiTheme="majorBidi" w:hAnsiTheme="majorBidi" w:cstheme="majorBidi"/>
          <w:sz w:val="24"/>
          <w:szCs w:val="24"/>
          <w:lang w:bidi="ar-SY"/>
        </w:rPr>
        <w:t>(</w:t>
      </w:r>
      <w:r w:rsidRPr="00DD5750">
        <w:rPr>
          <w:rFonts w:asciiTheme="majorBidi" w:hAnsiTheme="majorBidi" w:cstheme="majorBidi"/>
          <w:sz w:val="24"/>
          <w:szCs w:val="24"/>
          <w:lang w:bidi="ar-SY"/>
        </w:rPr>
        <w:t xml:space="preserve"> Wr + Vr</w:t>
      </w:r>
      <w:r w:rsidR="00B33855" w:rsidRPr="00DD5750">
        <w:rPr>
          <w:rFonts w:asciiTheme="majorBidi" w:hAnsiTheme="majorBidi" w:cstheme="majorBidi"/>
          <w:sz w:val="24"/>
          <w:szCs w:val="24"/>
          <w:lang w:bidi="ar-SY"/>
        </w:rPr>
        <w:t>)</w:t>
      </w:r>
      <w:r w:rsidR="00DD5750" w:rsidRPr="00DD5750">
        <w:rPr>
          <w:rFonts w:asciiTheme="majorBidi" w:hAnsiTheme="majorBidi" w:cstheme="majorBidi"/>
          <w:sz w:val="24"/>
          <w:szCs w:val="24"/>
          <w:rtl/>
          <w:lang w:bidi="ar-SY"/>
        </w:rPr>
        <w:t xml:space="preserve"> </w:t>
      </w:r>
      <w:r w:rsidRPr="00DD5750">
        <w:rPr>
          <w:rFonts w:asciiTheme="majorBidi" w:hAnsiTheme="majorBidi" w:cstheme="majorBidi"/>
          <w:sz w:val="24"/>
          <w:szCs w:val="24"/>
          <w:rtl/>
          <w:lang w:bidi="ar-SY"/>
        </w:rPr>
        <w:t>أن</w:t>
      </w:r>
      <w:r w:rsidRPr="00DD5750">
        <w:rPr>
          <w:rFonts w:asciiTheme="majorBidi" w:hAnsiTheme="majorBidi" w:cstheme="majorBidi"/>
          <w:sz w:val="24"/>
          <w:szCs w:val="24"/>
          <w:lang w:bidi="ar-SY"/>
        </w:rPr>
        <w:t xml:space="preserve"> P5 (IL-CM116)</w:t>
      </w:r>
      <w:r w:rsidRPr="00DD5750">
        <w:rPr>
          <w:rFonts w:ascii="Simplified Arabic" w:hAnsi="Simplified Arabic" w:cs="Simplified Arabic"/>
          <w:sz w:val="24"/>
          <w:szCs w:val="24"/>
          <w:lang w:bidi="ar-SY"/>
        </w:rPr>
        <w:t xml:space="preserve"> </w:t>
      </w:r>
      <w:r w:rsidRPr="00DD5750">
        <w:rPr>
          <w:rFonts w:ascii="Simplified Arabic" w:hAnsi="Simplified Arabic" w:cs="Simplified Arabic"/>
          <w:sz w:val="24"/>
          <w:szCs w:val="24"/>
          <w:rtl/>
          <w:lang w:bidi="ar-SY"/>
        </w:rPr>
        <w:t xml:space="preserve">يحمل </w:t>
      </w:r>
      <w:r w:rsidR="00B33855" w:rsidRPr="00DD5750">
        <w:rPr>
          <w:rFonts w:ascii="Simplified Arabic" w:hAnsi="Simplified Arabic" w:cs="Simplified Arabic"/>
          <w:sz w:val="24"/>
          <w:szCs w:val="24"/>
          <w:rtl/>
          <w:lang w:bidi="ar-SY"/>
        </w:rPr>
        <w:t xml:space="preserve">أكبر عدد من الجينات السائدة لمعظم </w:t>
      </w:r>
      <w:r w:rsidR="00A67731" w:rsidRPr="00DD5750">
        <w:rPr>
          <w:rFonts w:ascii="Simplified Arabic" w:hAnsi="Simplified Arabic" w:cs="Simplified Arabic"/>
          <w:sz w:val="24"/>
          <w:szCs w:val="24"/>
          <w:rtl/>
          <w:lang w:bidi="ar-SY"/>
        </w:rPr>
        <w:t xml:space="preserve"> الصفات المدروسة</w:t>
      </w:r>
      <w:r w:rsidRPr="00DD5750">
        <w:rPr>
          <w:rFonts w:ascii="Simplified Arabic" w:hAnsi="Simplified Arabic" w:cs="Simplified Arabic"/>
          <w:sz w:val="24"/>
          <w:szCs w:val="24"/>
          <w:rtl/>
          <w:lang w:bidi="ar-SY"/>
        </w:rPr>
        <w:t>، بينما يمتلك</w:t>
      </w:r>
      <w:r w:rsidR="00DD5750">
        <w:rPr>
          <w:rFonts w:ascii="Simplified Arabic" w:hAnsi="Simplified Arabic" w:cs="Simplified Arabic" w:hint="cs"/>
          <w:sz w:val="24"/>
          <w:szCs w:val="24"/>
          <w:rtl/>
          <w:lang w:bidi="ar-SY"/>
        </w:rPr>
        <w:t xml:space="preserve"> </w:t>
      </w:r>
      <w:r w:rsidRPr="00DD5750">
        <w:rPr>
          <w:rFonts w:ascii="Simplified Arabic" w:hAnsi="Simplified Arabic" w:cs="Simplified Arabic"/>
          <w:sz w:val="24"/>
          <w:szCs w:val="24"/>
          <w:lang w:bidi="ar-SY"/>
        </w:rPr>
        <w:t xml:space="preserve"> </w:t>
      </w:r>
      <w:r w:rsidRPr="00DD5750">
        <w:rPr>
          <w:rFonts w:asciiTheme="majorBidi" w:hAnsiTheme="majorBidi" w:cstheme="majorBidi"/>
          <w:sz w:val="24"/>
          <w:szCs w:val="24"/>
          <w:lang w:bidi="ar-SY"/>
        </w:rPr>
        <w:t>P2</w:t>
      </w:r>
      <w:r w:rsidR="00A67731" w:rsidRPr="00DD5750">
        <w:rPr>
          <w:rFonts w:asciiTheme="majorBidi" w:hAnsiTheme="majorBidi" w:cstheme="majorBidi"/>
          <w:sz w:val="24"/>
          <w:szCs w:val="24"/>
          <w:lang w:bidi="ar-SY"/>
        </w:rPr>
        <w:t>(IL-CM106</w:t>
      </w:r>
      <w:r w:rsidR="00A67731" w:rsidRPr="00DD5750">
        <w:rPr>
          <w:rFonts w:ascii="Simplified Arabic" w:hAnsi="Simplified Arabic" w:cs="Simplified Arabic"/>
          <w:sz w:val="24"/>
          <w:szCs w:val="24"/>
          <w:lang w:bidi="ar-SY"/>
        </w:rPr>
        <w:t>)</w:t>
      </w:r>
      <w:r w:rsidRPr="00DD5750">
        <w:rPr>
          <w:rFonts w:ascii="Simplified Arabic" w:hAnsi="Simplified Arabic" w:cs="Simplified Arabic"/>
          <w:sz w:val="24"/>
          <w:szCs w:val="24"/>
          <w:rtl/>
          <w:lang w:bidi="ar-SY"/>
        </w:rPr>
        <w:t>أكثر الجينات المتنحية لجميع الصفات المدروسة</w:t>
      </w:r>
      <w:r w:rsidR="00A67731" w:rsidRPr="00DD5750">
        <w:rPr>
          <w:rFonts w:ascii="Simplified Arabic" w:hAnsi="Simplified Arabic" w:cs="Simplified Arabic"/>
          <w:sz w:val="24"/>
          <w:szCs w:val="24"/>
          <w:rtl/>
          <w:lang w:bidi="ar-SY"/>
        </w:rPr>
        <w:t>.</w:t>
      </w:r>
    </w:p>
    <w:p w:rsidR="00B7602F" w:rsidRPr="00DD5750" w:rsidRDefault="00B7602F" w:rsidP="00B7602F">
      <w:pPr>
        <w:autoSpaceDE w:val="0"/>
        <w:autoSpaceDN w:val="0"/>
        <w:bidi w:val="0"/>
        <w:adjustRightInd w:val="0"/>
        <w:spacing w:after="0" w:line="240" w:lineRule="auto"/>
        <w:jc w:val="both"/>
        <w:rPr>
          <w:rFonts w:ascii="Simplified Arabic" w:hAnsi="Simplified Arabic" w:cs="Simplified Arabic"/>
          <w:b/>
          <w:bCs/>
          <w:sz w:val="24"/>
          <w:szCs w:val="24"/>
          <w:rtl/>
        </w:rPr>
      </w:pPr>
    </w:p>
    <w:p w:rsidR="00A67731" w:rsidRPr="00DD5750" w:rsidRDefault="00A67731" w:rsidP="00A67731">
      <w:pPr>
        <w:autoSpaceDE w:val="0"/>
        <w:autoSpaceDN w:val="0"/>
        <w:bidi w:val="0"/>
        <w:adjustRightInd w:val="0"/>
        <w:spacing w:after="0" w:line="240" w:lineRule="auto"/>
        <w:jc w:val="right"/>
        <w:rPr>
          <w:rFonts w:ascii="Simplified Arabic" w:hAnsi="Simplified Arabic" w:cs="Simplified Arabic"/>
          <w:sz w:val="24"/>
          <w:szCs w:val="24"/>
          <w:lang w:bidi="ar-SY"/>
        </w:rPr>
      </w:pPr>
      <w:r w:rsidRPr="00DD5750">
        <w:rPr>
          <w:rFonts w:ascii="Simplified Arabic" w:hAnsi="Simplified Arabic" w:cs="Simplified Arabic"/>
          <w:b/>
          <w:bCs/>
          <w:sz w:val="24"/>
          <w:szCs w:val="24"/>
          <w:rtl/>
          <w:lang w:bidi="ar-SY"/>
        </w:rPr>
        <w:t>ا</w:t>
      </w:r>
      <w:r w:rsidRPr="00DD5750">
        <w:rPr>
          <w:rFonts w:ascii="Simplified Arabic" w:hAnsi="Simplified Arabic" w:cs="Simplified Arabic"/>
          <w:sz w:val="24"/>
          <w:szCs w:val="24"/>
          <w:rtl/>
          <w:lang w:bidi="ar-SY"/>
        </w:rPr>
        <w:t>لكلمات المفتاحية: البطيخ الأصفر، التهجين التبادلي، تحليل</w:t>
      </w:r>
      <w:r w:rsidR="00DD5750" w:rsidRPr="00DD5750">
        <w:rPr>
          <w:rFonts w:ascii="Simplified Arabic" w:hAnsi="Simplified Arabic" w:cs="Simplified Arabic"/>
          <w:sz w:val="24"/>
          <w:szCs w:val="24"/>
          <w:rtl/>
          <w:lang w:bidi="ar-SY"/>
        </w:rPr>
        <w:t xml:space="preserve"> </w:t>
      </w:r>
      <w:r w:rsidRPr="00DD5750">
        <w:rPr>
          <w:rFonts w:ascii="Simplified Arabic" w:hAnsi="Simplified Arabic" w:cs="Simplified Arabic"/>
          <w:sz w:val="24"/>
          <w:szCs w:val="24"/>
          <w:rtl/>
          <w:lang w:bidi="ar-SY"/>
        </w:rPr>
        <w:t>هايم</w:t>
      </w:r>
      <w:r w:rsidR="00DD5750" w:rsidRPr="00DD5750">
        <w:rPr>
          <w:rFonts w:ascii="Simplified Arabic" w:hAnsi="Simplified Arabic" w:cs="Simplified Arabic"/>
          <w:sz w:val="24"/>
          <w:szCs w:val="24"/>
          <w:rtl/>
          <w:lang w:bidi="ar-SY"/>
        </w:rPr>
        <w:t>ا</w:t>
      </w:r>
      <w:r w:rsidRPr="00DD5750">
        <w:rPr>
          <w:rFonts w:ascii="Simplified Arabic" w:hAnsi="Simplified Arabic" w:cs="Simplified Arabic"/>
          <w:sz w:val="24"/>
          <w:szCs w:val="24"/>
          <w:rtl/>
          <w:lang w:bidi="ar-SY"/>
        </w:rPr>
        <w:t>ن، درجة التوريث الضيقة.</w:t>
      </w:r>
    </w:p>
    <w:p w:rsidR="00B7602F" w:rsidRDefault="00B7602F" w:rsidP="00A67731">
      <w:pPr>
        <w:autoSpaceDE w:val="0"/>
        <w:autoSpaceDN w:val="0"/>
        <w:bidi w:val="0"/>
        <w:adjustRightInd w:val="0"/>
        <w:spacing w:after="0" w:line="240" w:lineRule="auto"/>
        <w:jc w:val="right"/>
        <w:rPr>
          <w:rFonts w:asciiTheme="majorBidi" w:hAnsiTheme="majorBidi" w:cstheme="majorBidi"/>
          <w:b/>
          <w:bCs/>
          <w:sz w:val="24"/>
          <w:szCs w:val="24"/>
          <w:rtl/>
          <w:lang w:bidi="ar-SY"/>
        </w:rPr>
      </w:pPr>
    </w:p>
    <w:p w:rsidR="00B7602F" w:rsidRDefault="00B7602F" w:rsidP="00B7602F">
      <w:pPr>
        <w:autoSpaceDE w:val="0"/>
        <w:autoSpaceDN w:val="0"/>
        <w:bidi w:val="0"/>
        <w:adjustRightInd w:val="0"/>
        <w:spacing w:after="0" w:line="240" w:lineRule="auto"/>
        <w:jc w:val="both"/>
        <w:rPr>
          <w:rFonts w:asciiTheme="majorBidi" w:hAnsiTheme="majorBidi" w:cstheme="majorBidi"/>
          <w:b/>
          <w:bCs/>
          <w:sz w:val="24"/>
          <w:szCs w:val="24"/>
          <w:rtl/>
        </w:rPr>
      </w:pPr>
    </w:p>
    <w:p w:rsidR="00B7602F" w:rsidRDefault="00B7602F" w:rsidP="00B7602F">
      <w:pPr>
        <w:autoSpaceDE w:val="0"/>
        <w:autoSpaceDN w:val="0"/>
        <w:bidi w:val="0"/>
        <w:adjustRightInd w:val="0"/>
        <w:spacing w:after="0" w:line="240" w:lineRule="auto"/>
        <w:jc w:val="both"/>
        <w:rPr>
          <w:rFonts w:asciiTheme="majorBidi" w:hAnsiTheme="majorBidi" w:cstheme="majorBidi"/>
          <w:b/>
          <w:bCs/>
          <w:sz w:val="24"/>
          <w:szCs w:val="24"/>
          <w:rtl/>
        </w:rPr>
      </w:pPr>
    </w:p>
    <w:p w:rsidR="00ED0910" w:rsidRDefault="00ED0910" w:rsidP="00ED0910">
      <w:pPr>
        <w:autoSpaceDE w:val="0"/>
        <w:autoSpaceDN w:val="0"/>
        <w:bidi w:val="0"/>
        <w:adjustRightInd w:val="0"/>
        <w:spacing w:after="0" w:line="240" w:lineRule="auto"/>
        <w:jc w:val="both"/>
        <w:rPr>
          <w:rFonts w:asciiTheme="majorBidi" w:hAnsiTheme="majorBidi" w:cstheme="majorBidi"/>
          <w:b/>
          <w:bCs/>
          <w:sz w:val="24"/>
          <w:szCs w:val="24"/>
          <w:rtl/>
        </w:rPr>
      </w:pPr>
    </w:p>
    <w:p w:rsidR="00B7602F" w:rsidRPr="00DA44CD" w:rsidRDefault="00B7602F" w:rsidP="00B7602F">
      <w:pPr>
        <w:autoSpaceDE w:val="0"/>
        <w:autoSpaceDN w:val="0"/>
        <w:bidi w:val="0"/>
        <w:adjustRightInd w:val="0"/>
        <w:spacing w:after="0" w:line="240" w:lineRule="auto"/>
        <w:jc w:val="center"/>
        <w:rPr>
          <w:rFonts w:asciiTheme="majorBidi" w:hAnsiTheme="majorBidi" w:cstheme="majorBidi"/>
          <w:b/>
          <w:bCs/>
          <w:sz w:val="28"/>
          <w:szCs w:val="28"/>
        </w:rPr>
      </w:pPr>
      <w:r w:rsidRPr="00DA44CD">
        <w:rPr>
          <w:rFonts w:asciiTheme="majorBidi" w:hAnsiTheme="majorBidi" w:cstheme="majorBidi"/>
          <w:b/>
          <w:bCs/>
          <w:sz w:val="28"/>
          <w:szCs w:val="28"/>
        </w:rPr>
        <w:lastRenderedPageBreak/>
        <w:t>HAYMAN DIALLEL ANALYSIS OF</w:t>
      </w:r>
      <w:r w:rsidR="00B33855">
        <w:rPr>
          <w:rFonts w:asciiTheme="majorBidi" w:hAnsiTheme="majorBidi" w:cstheme="majorBidi"/>
          <w:b/>
          <w:bCs/>
          <w:sz w:val="28"/>
          <w:szCs w:val="28"/>
        </w:rPr>
        <w:t xml:space="preserve"> SOME</w:t>
      </w:r>
      <w:r w:rsidRPr="00DA44CD">
        <w:rPr>
          <w:rFonts w:asciiTheme="majorBidi" w:hAnsiTheme="majorBidi" w:cstheme="majorBidi"/>
          <w:b/>
          <w:bCs/>
          <w:sz w:val="28"/>
          <w:szCs w:val="28"/>
        </w:rPr>
        <w:t xml:space="preserve"> MELON (</w:t>
      </w:r>
      <w:r w:rsidRPr="00DA44CD">
        <w:rPr>
          <w:rFonts w:asciiTheme="majorBidi" w:hAnsiTheme="majorBidi" w:cstheme="majorBidi"/>
          <w:b/>
          <w:bCs/>
          <w:i/>
          <w:iCs/>
          <w:sz w:val="28"/>
          <w:szCs w:val="28"/>
        </w:rPr>
        <w:t xml:space="preserve">Cucumis melo </w:t>
      </w:r>
      <w:r w:rsidRPr="00DA44CD">
        <w:rPr>
          <w:rFonts w:asciiTheme="majorBidi" w:hAnsiTheme="majorBidi" w:cstheme="majorBidi"/>
          <w:b/>
          <w:bCs/>
          <w:sz w:val="28"/>
          <w:szCs w:val="28"/>
        </w:rPr>
        <w:t>L.</w:t>
      </w:r>
      <w:r w:rsidR="00ED0910">
        <w:rPr>
          <w:rFonts w:asciiTheme="majorBidi" w:hAnsiTheme="majorBidi" w:cstheme="majorBidi"/>
          <w:b/>
          <w:bCs/>
          <w:sz w:val="28"/>
          <w:szCs w:val="28"/>
        </w:rPr>
        <w:t>) INBR</w:t>
      </w:r>
      <w:r w:rsidRPr="00DA44CD">
        <w:rPr>
          <w:rFonts w:asciiTheme="majorBidi" w:hAnsiTheme="majorBidi" w:cstheme="majorBidi"/>
          <w:b/>
          <w:bCs/>
          <w:sz w:val="28"/>
          <w:szCs w:val="28"/>
        </w:rPr>
        <w:t>ED LINES FOR FRUIT QUALITY TRAITS</w:t>
      </w:r>
    </w:p>
    <w:p w:rsidR="00B7602F" w:rsidRDefault="00B7602F" w:rsidP="00B7602F">
      <w:pPr>
        <w:autoSpaceDE w:val="0"/>
        <w:autoSpaceDN w:val="0"/>
        <w:bidi w:val="0"/>
        <w:adjustRightInd w:val="0"/>
        <w:spacing w:after="0" w:line="240" w:lineRule="auto"/>
        <w:jc w:val="both"/>
        <w:rPr>
          <w:rFonts w:asciiTheme="majorBidi" w:hAnsiTheme="majorBidi" w:cstheme="majorBidi"/>
          <w:b/>
          <w:bCs/>
          <w:sz w:val="24"/>
          <w:szCs w:val="24"/>
          <w:rtl/>
        </w:rPr>
      </w:pPr>
    </w:p>
    <w:p w:rsidR="00B7602F" w:rsidRDefault="00B7602F" w:rsidP="00B7602F">
      <w:pPr>
        <w:autoSpaceDE w:val="0"/>
        <w:autoSpaceDN w:val="0"/>
        <w:bidi w:val="0"/>
        <w:adjustRightInd w:val="0"/>
        <w:spacing w:after="0" w:line="240" w:lineRule="auto"/>
        <w:jc w:val="both"/>
        <w:rPr>
          <w:rFonts w:asciiTheme="majorBidi" w:hAnsiTheme="majorBidi" w:cstheme="majorBidi"/>
          <w:b/>
          <w:bCs/>
          <w:sz w:val="24"/>
          <w:szCs w:val="24"/>
          <w:rtl/>
        </w:rPr>
      </w:pPr>
    </w:p>
    <w:p w:rsidR="008124CF" w:rsidRPr="00DA44CD" w:rsidRDefault="008D56FF" w:rsidP="00B7602F">
      <w:pPr>
        <w:autoSpaceDE w:val="0"/>
        <w:autoSpaceDN w:val="0"/>
        <w:bidi w:val="0"/>
        <w:adjustRightInd w:val="0"/>
        <w:spacing w:after="0" w:line="240" w:lineRule="auto"/>
        <w:jc w:val="both"/>
        <w:rPr>
          <w:rFonts w:asciiTheme="majorBidi" w:hAnsiTheme="majorBidi" w:cstheme="majorBidi"/>
          <w:b/>
          <w:bCs/>
          <w:sz w:val="26"/>
          <w:szCs w:val="26"/>
        </w:rPr>
      </w:pPr>
      <w:r w:rsidRPr="00DA44CD">
        <w:rPr>
          <w:rFonts w:asciiTheme="majorBidi" w:hAnsiTheme="majorBidi" w:cstheme="majorBidi"/>
          <w:b/>
          <w:bCs/>
          <w:sz w:val="26"/>
          <w:szCs w:val="26"/>
        </w:rPr>
        <w:t>INTRODUCTION</w:t>
      </w:r>
    </w:p>
    <w:p w:rsidR="008124CF" w:rsidRPr="00DA44CD" w:rsidRDefault="008124CF" w:rsidP="00DA44CD">
      <w:pPr>
        <w:autoSpaceDE w:val="0"/>
        <w:autoSpaceDN w:val="0"/>
        <w:bidi w:val="0"/>
        <w:adjustRightInd w:val="0"/>
        <w:spacing w:after="0" w:line="240" w:lineRule="auto"/>
        <w:jc w:val="both"/>
        <w:rPr>
          <w:rFonts w:asciiTheme="majorBidi" w:hAnsiTheme="majorBidi" w:cstheme="majorBidi"/>
          <w:sz w:val="24"/>
          <w:szCs w:val="24"/>
        </w:rPr>
      </w:pPr>
      <w:r w:rsidRPr="00DA44CD">
        <w:rPr>
          <w:rFonts w:asciiTheme="majorBidi" w:hAnsiTheme="majorBidi" w:cstheme="majorBidi"/>
          <w:sz w:val="24"/>
          <w:szCs w:val="24"/>
        </w:rPr>
        <w:t xml:space="preserve">     Melon (</w:t>
      </w:r>
      <w:r w:rsidRPr="00DA44CD">
        <w:rPr>
          <w:rFonts w:asciiTheme="majorBidi" w:hAnsiTheme="majorBidi" w:cstheme="majorBidi"/>
          <w:i/>
          <w:iCs/>
          <w:sz w:val="24"/>
          <w:szCs w:val="24"/>
        </w:rPr>
        <w:t xml:space="preserve">Cucumis melo </w:t>
      </w:r>
      <w:r w:rsidRPr="00DA44CD">
        <w:rPr>
          <w:rFonts w:asciiTheme="majorBidi" w:hAnsiTheme="majorBidi" w:cstheme="majorBidi"/>
          <w:sz w:val="24"/>
          <w:szCs w:val="24"/>
        </w:rPr>
        <w:t xml:space="preserve">L., 2n=2x=24) is one of the most economically important species of the cucurbitaceae family (Burger </w:t>
      </w:r>
      <w:r w:rsidRPr="00DA44CD">
        <w:rPr>
          <w:rFonts w:asciiTheme="majorBidi" w:hAnsiTheme="majorBidi" w:cstheme="majorBidi"/>
          <w:i/>
          <w:iCs/>
          <w:sz w:val="24"/>
          <w:szCs w:val="24"/>
        </w:rPr>
        <w:t>et al.</w:t>
      </w:r>
      <w:r w:rsidRPr="00DA44CD">
        <w:rPr>
          <w:rFonts w:asciiTheme="majorBidi" w:hAnsiTheme="majorBidi" w:cstheme="majorBidi"/>
          <w:sz w:val="24"/>
          <w:szCs w:val="24"/>
        </w:rPr>
        <w:t xml:space="preserve">, 2003; Saha </w:t>
      </w:r>
      <w:r w:rsidRPr="00DA44CD">
        <w:rPr>
          <w:rFonts w:asciiTheme="majorBidi" w:hAnsiTheme="majorBidi" w:cstheme="majorBidi"/>
          <w:i/>
          <w:iCs/>
          <w:sz w:val="24"/>
          <w:szCs w:val="24"/>
        </w:rPr>
        <w:t>et al</w:t>
      </w:r>
      <w:r w:rsidRPr="00DA44CD">
        <w:rPr>
          <w:rFonts w:asciiTheme="majorBidi" w:hAnsiTheme="majorBidi" w:cstheme="majorBidi"/>
          <w:sz w:val="24"/>
          <w:szCs w:val="24"/>
        </w:rPr>
        <w:t xml:space="preserve">., 2018), the origin of melon was firstly considered from Africa, but recent studies indicated that cucumber and muskmelon both are from Asian origin with wide diversity of  </w:t>
      </w:r>
      <w:r w:rsidRPr="00DA44CD">
        <w:rPr>
          <w:rFonts w:asciiTheme="majorBidi" w:hAnsiTheme="majorBidi" w:cstheme="majorBidi"/>
          <w:i/>
          <w:iCs/>
          <w:sz w:val="24"/>
          <w:szCs w:val="24"/>
        </w:rPr>
        <w:t xml:space="preserve">Cucumis melo </w:t>
      </w:r>
      <w:r w:rsidRPr="00DA44CD">
        <w:rPr>
          <w:rFonts w:asciiTheme="majorBidi" w:hAnsiTheme="majorBidi" w:cstheme="majorBidi"/>
          <w:sz w:val="24"/>
          <w:szCs w:val="24"/>
        </w:rPr>
        <w:t xml:space="preserve">wild species which exist in China and India  (Sebastian </w:t>
      </w:r>
      <w:r w:rsidRPr="00DA44CD">
        <w:rPr>
          <w:rFonts w:asciiTheme="majorBidi" w:hAnsiTheme="majorBidi" w:cstheme="majorBidi"/>
          <w:i/>
          <w:iCs/>
          <w:sz w:val="24"/>
          <w:szCs w:val="24"/>
        </w:rPr>
        <w:t xml:space="preserve">et al </w:t>
      </w:r>
      <w:r w:rsidRPr="00DA44CD">
        <w:rPr>
          <w:rFonts w:asciiTheme="majorBidi" w:hAnsiTheme="majorBidi" w:cstheme="majorBidi"/>
          <w:sz w:val="24"/>
          <w:szCs w:val="24"/>
        </w:rPr>
        <w:t>2010). Melon fruit is one of the most summer fruits because of its high nutritive and medicinal value, musk</w:t>
      </w:r>
      <w:r w:rsidR="00C926F0">
        <w:rPr>
          <w:rFonts w:asciiTheme="majorBidi" w:hAnsiTheme="majorBidi" w:cstheme="majorBidi"/>
          <w:sz w:val="24"/>
          <w:szCs w:val="24"/>
        </w:rPr>
        <w:t>y flavor, sweetness and aroma. (</w:t>
      </w:r>
      <w:r w:rsidRPr="00DA44CD">
        <w:rPr>
          <w:rFonts w:asciiTheme="majorBidi" w:hAnsiTheme="majorBidi" w:cstheme="majorBidi"/>
          <w:sz w:val="24"/>
          <w:szCs w:val="24"/>
        </w:rPr>
        <w:t xml:space="preserve">Abo Sedera </w:t>
      </w:r>
      <w:r w:rsidRPr="00DA44CD">
        <w:rPr>
          <w:rFonts w:asciiTheme="majorBidi" w:hAnsiTheme="majorBidi" w:cstheme="majorBidi"/>
          <w:i/>
          <w:iCs/>
          <w:sz w:val="24"/>
          <w:szCs w:val="24"/>
        </w:rPr>
        <w:t>et al</w:t>
      </w:r>
      <w:r w:rsidRPr="00DA44CD">
        <w:rPr>
          <w:rFonts w:asciiTheme="majorBidi" w:hAnsiTheme="majorBidi" w:cstheme="majorBidi"/>
          <w:sz w:val="24"/>
          <w:szCs w:val="24"/>
        </w:rPr>
        <w:t xml:space="preserve">., 2016).  </w:t>
      </w:r>
    </w:p>
    <w:p w:rsidR="008124CF" w:rsidRPr="00C926F0" w:rsidRDefault="008124CF" w:rsidP="00DA44CD">
      <w:pPr>
        <w:autoSpaceDE w:val="0"/>
        <w:autoSpaceDN w:val="0"/>
        <w:bidi w:val="0"/>
        <w:adjustRightInd w:val="0"/>
        <w:spacing w:after="0" w:line="240" w:lineRule="auto"/>
        <w:jc w:val="both"/>
        <w:rPr>
          <w:rFonts w:asciiTheme="majorBidi" w:hAnsiTheme="majorBidi" w:cstheme="majorBidi"/>
          <w:color w:val="FF0000"/>
          <w:sz w:val="24"/>
          <w:szCs w:val="24"/>
        </w:rPr>
      </w:pPr>
      <w:r w:rsidRPr="00DA44CD">
        <w:rPr>
          <w:rFonts w:asciiTheme="majorBidi" w:hAnsiTheme="majorBidi" w:cstheme="majorBidi"/>
          <w:sz w:val="24"/>
          <w:szCs w:val="24"/>
        </w:rPr>
        <w:t xml:space="preserve">    The great diversity of melon around the world and the several botanical type of fruits, chemical content play an important role in the marketing.  good fruit genotype market-standard size, good flesh thickness, small internal cavity, high flesh firmness and high soluble solids content (Nunes </w:t>
      </w:r>
      <w:r w:rsidRPr="00DA44CD">
        <w:rPr>
          <w:rFonts w:asciiTheme="majorBidi" w:hAnsiTheme="majorBidi" w:cstheme="majorBidi"/>
          <w:i/>
          <w:iCs/>
          <w:sz w:val="24"/>
          <w:szCs w:val="24"/>
        </w:rPr>
        <w:t xml:space="preserve">et al., </w:t>
      </w:r>
      <w:r w:rsidRPr="00DA44CD">
        <w:rPr>
          <w:rFonts w:asciiTheme="majorBidi" w:hAnsiTheme="majorBidi" w:cstheme="majorBidi"/>
          <w:sz w:val="24"/>
          <w:szCs w:val="24"/>
        </w:rPr>
        <w:t>2005), in addition for high  total sugar content, carotene and the</w:t>
      </w:r>
      <w:r w:rsidR="00C926F0">
        <w:rPr>
          <w:rFonts w:asciiTheme="majorBidi" w:hAnsiTheme="majorBidi" w:cstheme="majorBidi"/>
          <w:sz w:val="24"/>
          <w:szCs w:val="24"/>
        </w:rPr>
        <w:t xml:space="preserve"> level of vitamin C. (</w:t>
      </w:r>
      <w:r w:rsidRPr="00DA44CD">
        <w:rPr>
          <w:rFonts w:asciiTheme="majorBidi" w:hAnsiTheme="majorBidi" w:cstheme="majorBidi"/>
          <w:sz w:val="24"/>
          <w:szCs w:val="24"/>
        </w:rPr>
        <w:t xml:space="preserve">Abo Sedera </w:t>
      </w:r>
      <w:r w:rsidRPr="00DA44CD">
        <w:rPr>
          <w:rFonts w:asciiTheme="majorBidi" w:hAnsiTheme="majorBidi" w:cstheme="majorBidi"/>
          <w:i/>
          <w:iCs/>
          <w:sz w:val="24"/>
          <w:szCs w:val="24"/>
        </w:rPr>
        <w:t>et al</w:t>
      </w:r>
      <w:r w:rsidRPr="00DA44CD">
        <w:rPr>
          <w:rFonts w:asciiTheme="majorBidi" w:hAnsiTheme="majorBidi" w:cstheme="majorBidi"/>
          <w:sz w:val="24"/>
          <w:szCs w:val="24"/>
        </w:rPr>
        <w:t xml:space="preserve">., 2016). The improvement program for fruit quality trait of melon have to focus on more than one melon type, since breeding program of melon based mainly on exploiting natural sources of germplasm by means of selection and hybridization followed by </w:t>
      </w:r>
      <w:r w:rsidRPr="0022370F">
        <w:rPr>
          <w:rFonts w:asciiTheme="majorBidi" w:hAnsiTheme="majorBidi" w:cstheme="majorBidi"/>
          <w:sz w:val="24"/>
          <w:szCs w:val="24"/>
        </w:rPr>
        <w:t>selection</w:t>
      </w:r>
      <w:r w:rsidR="00921FE3" w:rsidRPr="0022370F">
        <w:rPr>
          <w:rFonts w:asciiTheme="majorBidi" w:hAnsiTheme="majorBidi" w:cstheme="majorBidi"/>
          <w:sz w:val="24"/>
          <w:szCs w:val="24"/>
        </w:rPr>
        <w:t>(M</w:t>
      </w:r>
      <w:r w:rsidR="0022370F" w:rsidRPr="0022370F">
        <w:rPr>
          <w:rFonts w:asciiTheme="majorBidi" w:hAnsiTheme="majorBidi" w:cstheme="majorBidi"/>
          <w:sz w:val="24"/>
          <w:szCs w:val="24"/>
        </w:rPr>
        <w:t>l</w:t>
      </w:r>
      <w:r w:rsidR="00921FE3" w:rsidRPr="0022370F">
        <w:rPr>
          <w:rFonts w:asciiTheme="majorBidi" w:hAnsiTheme="majorBidi" w:cstheme="majorBidi"/>
          <w:sz w:val="24"/>
          <w:szCs w:val="24"/>
        </w:rPr>
        <w:t xml:space="preserve">iki </w:t>
      </w:r>
      <w:r w:rsidR="00921FE3" w:rsidRPr="0022370F">
        <w:rPr>
          <w:rFonts w:asciiTheme="majorBidi" w:hAnsiTheme="majorBidi" w:cstheme="majorBidi"/>
          <w:i/>
          <w:iCs/>
          <w:sz w:val="24"/>
          <w:szCs w:val="24"/>
        </w:rPr>
        <w:t>et al</w:t>
      </w:r>
      <w:r w:rsidRPr="0022370F">
        <w:rPr>
          <w:rFonts w:asciiTheme="majorBidi" w:hAnsiTheme="majorBidi" w:cstheme="majorBidi"/>
          <w:sz w:val="24"/>
          <w:szCs w:val="24"/>
        </w:rPr>
        <w:t>.</w:t>
      </w:r>
      <w:r w:rsidR="00921FE3" w:rsidRPr="0022370F">
        <w:rPr>
          <w:rFonts w:asciiTheme="majorBidi" w:hAnsiTheme="majorBidi" w:cstheme="majorBidi"/>
          <w:sz w:val="24"/>
          <w:szCs w:val="24"/>
        </w:rPr>
        <w:t>,2001)</w:t>
      </w:r>
      <w:r w:rsidR="0022370F">
        <w:rPr>
          <w:rFonts w:asciiTheme="majorBidi" w:hAnsiTheme="majorBidi" w:cstheme="majorBidi"/>
          <w:sz w:val="24"/>
          <w:szCs w:val="24"/>
        </w:rPr>
        <w:t>.</w:t>
      </w:r>
    </w:p>
    <w:p w:rsidR="008124CF" w:rsidRPr="00DA44CD" w:rsidRDefault="008124CF" w:rsidP="00DA44CD">
      <w:pPr>
        <w:autoSpaceDE w:val="0"/>
        <w:autoSpaceDN w:val="0"/>
        <w:bidi w:val="0"/>
        <w:adjustRightInd w:val="0"/>
        <w:spacing w:after="0" w:line="240" w:lineRule="auto"/>
        <w:jc w:val="both"/>
        <w:rPr>
          <w:rFonts w:asciiTheme="majorBidi" w:hAnsiTheme="majorBidi" w:cstheme="majorBidi"/>
          <w:sz w:val="24"/>
          <w:szCs w:val="24"/>
        </w:rPr>
      </w:pPr>
      <w:r w:rsidRPr="00DA44CD">
        <w:rPr>
          <w:rFonts w:asciiTheme="majorBidi" w:hAnsiTheme="majorBidi" w:cstheme="majorBidi"/>
          <w:sz w:val="24"/>
          <w:szCs w:val="24"/>
        </w:rPr>
        <w:t xml:space="preserve">    Selection and hybridization are two basic methods for crop improvement. The success of selection mainly depends upon the extent of broad genetic base (Singh, 1998). The utilization divergent genotypes in diallel hybridization design can create higher genetic base. In addition for that, information about gene interaction that covered the main agronomic traits of a species is fundamental to genetic improvement can be acquired through diallel cross</w:t>
      </w:r>
      <w:r w:rsidR="00C926F0">
        <w:rPr>
          <w:rFonts w:asciiTheme="majorBidi" w:hAnsiTheme="majorBidi" w:cstheme="majorBidi"/>
          <w:sz w:val="24"/>
          <w:szCs w:val="24"/>
        </w:rPr>
        <w:t xml:space="preserve">es. </w:t>
      </w:r>
      <w:r w:rsidRPr="00DA44CD">
        <w:rPr>
          <w:rFonts w:asciiTheme="majorBidi" w:hAnsiTheme="majorBidi" w:cstheme="majorBidi"/>
          <w:sz w:val="24"/>
          <w:szCs w:val="24"/>
        </w:rPr>
        <w:t xml:space="preserve">It uses information about the performance of parents and their </w:t>
      </w:r>
      <w:r w:rsidR="00F30606" w:rsidRPr="00DA44CD">
        <w:rPr>
          <w:rFonts w:asciiTheme="majorBidi" w:hAnsiTheme="majorBidi" w:cstheme="majorBidi"/>
          <w:sz w:val="24"/>
          <w:szCs w:val="24"/>
        </w:rPr>
        <w:t>hybrids (Pandey</w:t>
      </w:r>
      <w:r w:rsidR="002D6F57" w:rsidRPr="00DA44CD">
        <w:rPr>
          <w:rFonts w:asciiTheme="majorBidi" w:hAnsiTheme="majorBidi" w:cstheme="majorBidi"/>
          <w:i/>
          <w:iCs/>
          <w:sz w:val="24"/>
          <w:szCs w:val="24"/>
        </w:rPr>
        <w:t>et al</w:t>
      </w:r>
      <w:r w:rsidR="002D6F57" w:rsidRPr="00DA44CD">
        <w:rPr>
          <w:rFonts w:asciiTheme="majorBidi" w:hAnsiTheme="majorBidi" w:cstheme="majorBidi"/>
          <w:sz w:val="24"/>
          <w:szCs w:val="24"/>
        </w:rPr>
        <w:t>.,2010)</w:t>
      </w:r>
      <w:r w:rsidRPr="00DA44CD">
        <w:rPr>
          <w:rFonts w:asciiTheme="majorBidi" w:hAnsiTheme="majorBidi" w:cstheme="majorBidi"/>
          <w:sz w:val="24"/>
          <w:szCs w:val="24"/>
        </w:rPr>
        <w:t xml:space="preserve">. </w:t>
      </w:r>
    </w:p>
    <w:p w:rsidR="008124CF" w:rsidRPr="00DA44CD" w:rsidRDefault="008124CF" w:rsidP="00DA44CD">
      <w:pPr>
        <w:autoSpaceDE w:val="0"/>
        <w:autoSpaceDN w:val="0"/>
        <w:bidi w:val="0"/>
        <w:adjustRightInd w:val="0"/>
        <w:spacing w:after="0" w:line="240" w:lineRule="auto"/>
        <w:jc w:val="both"/>
        <w:rPr>
          <w:rFonts w:asciiTheme="majorBidi" w:hAnsiTheme="majorBidi" w:cstheme="majorBidi"/>
          <w:sz w:val="24"/>
          <w:szCs w:val="24"/>
        </w:rPr>
      </w:pPr>
      <w:r w:rsidRPr="00DA44CD">
        <w:rPr>
          <w:rFonts w:asciiTheme="majorBidi" w:hAnsiTheme="majorBidi" w:cstheme="majorBidi"/>
          <w:sz w:val="24"/>
          <w:szCs w:val="24"/>
        </w:rPr>
        <w:t xml:space="preserve">    The numerical approach of   diallel analysis provides    a good information about additive and dominance gene effect and the allied statistics. The genetics largely depends upon the relative magnitude of these two components in the prediction the gene interaction that control the desirable traits (Walton, 1968)</w:t>
      </w:r>
      <w:r w:rsidRPr="00DA44CD">
        <w:rPr>
          <w:sz w:val="24"/>
          <w:szCs w:val="24"/>
        </w:rPr>
        <w:t>.</w:t>
      </w:r>
    </w:p>
    <w:p w:rsidR="008C5839" w:rsidRPr="00DA44CD" w:rsidRDefault="008124CF" w:rsidP="00DA44CD">
      <w:pPr>
        <w:autoSpaceDE w:val="0"/>
        <w:autoSpaceDN w:val="0"/>
        <w:bidi w:val="0"/>
        <w:adjustRightInd w:val="0"/>
        <w:spacing w:after="0" w:line="240" w:lineRule="auto"/>
        <w:jc w:val="both"/>
        <w:rPr>
          <w:rFonts w:asciiTheme="majorBidi" w:hAnsiTheme="majorBidi" w:cstheme="majorBidi"/>
          <w:sz w:val="24"/>
          <w:szCs w:val="24"/>
        </w:rPr>
      </w:pPr>
      <w:r w:rsidRPr="00DA44CD">
        <w:rPr>
          <w:rFonts w:asciiTheme="majorBidi" w:hAnsiTheme="majorBidi" w:cstheme="majorBidi"/>
          <w:sz w:val="24"/>
          <w:szCs w:val="24"/>
        </w:rPr>
        <w:t>The aim of this study was to estimate the genetic parameters that control some fruit quality traits of melon in a set of 6 melon inbred lines as parents and their 30 F</w:t>
      </w:r>
      <w:r w:rsidRPr="00C926F0">
        <w:rPr>
          <w:rFonts w:asciiTheme="majorBidi" w:hAnsiTheme="majorBidi" w:cstheme="majorBidi"/>
          <w:sz w:val="24"/>
          <w:szCs w:val="24"/>
          <w:vertAlign w:val="subscript"/>
        </w:rPr>
        <w:t>1</w:t>
      </w:r>
      <w:r w:rsidR="00F65774" w:rsidRPr="00DA44CD">
        <w:rPr>
          <w:rFonts w:asciiTheme="majorBidi" w:hAnsiTheme="majorBidi" w:cstheme="majorBidi"/>
          <w:sz w:val="24"/>
          <w:szCs w:val="24"/>
        </w:rPr>
        <w:t>diallel crosses.</w:t>
      </w:r>
    </w:p>
    <w:p w:rsidR="008C5839" w:rsidRPr="00DA44CD" w:rsidRDefault="008C5839" w:rsidP="00DA44CD">
      <w:pPr>
        <w:autoSpaceDE w:val="0"/>
        <w:autoSpaceDN w:val="0"/>
        <w:bidi w:val="0"/>
        <w:adjustRightInd w:val="0"/>
        <w:spacing w:after="0" w:line="240" w:lineRule="auto"/>
        <w:jc w:val="both"/>
        <w:rPr>
          <w:rFonts w:asciiTheme="majorBidi" w:hAnsiTheme="majorBidi" w:cstheme="majorBidi"/>
          <w:sz w:val="24"/>
          <w:szCs w:val="24"/>
        </w:rPr>
      </w:pPr>
    </w:p>
    <w:p w:rsidR="008124CF" w:rsidRPr="00DA44CD" w:rsidRDefault="00B71D5B" w:rsidP="00DA44CD">
      <w:pPr>
        <w:autoSpaceDE w:val="0"/>
        <w:autoSpaceDN w:val="0"/>
        <w:bidi w:val="0"/>
        <w:adjustRightInd w:val="0"/>
        <w:spacing w:after="0" w:line="240" w:lineRule="auto"/>
        <w:jc w:val="both"/>
        <w:rPr>
          <w:rFonts w:asciiTheme="majorBidi" w:hAnsiTheme="majorBidi" w:cstheme="majorBidi"/>
          <w:b/>
          <w:bCs/>
          <w:sz w:val="26"/>
          <w:szCs w:val="26"/>
        </w:rPr>
      </w:pPr>
      <w:r w:rsidRPr="00DA44CD">
        <w:rPr>
          <w:rFonts w:asciiTheme="majorBidi" w:hAnsiTheme="majorBidi" w:cstheme="majorBidi"/>
          <w:b/>
          <w:bCs/>
          <w:sz w:val="26"/>
          <w:szCs w:val="26"/>
        </w:rPr>
        <w:t>MATERIAL AND METHODS</w:t>
      </w:r>
      <w:r w:rsidR="00B7602F">
        <w:rPr>
          <w:rFonts w:asciiTheme="majorBidi" w:hAnsiTheme="majorBidi" w:cstheme="majorBidi"/>
          <w:b/>
          <w:bCs/>
          <w:sz w:val="26"/>
          <w:szCs w:val="26"/>
        </w:rPr>
        <w:t>:</w:t>
      </w:r>
    </w:p>
    <w:p w:rsidR="008C5839" w:rsidRPr="00DA44CD" w:rsidRDefault="008C5839" w:rsidP="00DA44CD">
      <w:pPr>
        <w:autoSpaceDE w:val="0"/>
        <w:autoSpaceDN w:val="0"/>
        <w:bidi w:val="0"/>
        <w:adjustRightInd w:val="0"/>
        <w:spacing w:after="0" w:line="240" w:lineRule="auto"/>
        <w:jc w:val="both"/>
        <w:rPr>
          <w:rFonts w:asciiTheme="majorBidi" w:hAnsiTheme="majorBidi" w:cstheme="majorBidi"/>
          <w:sz w:val="24"/>
          <w:szCs w:val="24"/>
        </w:rPr>
      </w:pPr>
      <w:r w:rsidRPr="00DA44CD">
        <w:rPr>
          <w:rFonts w:asciiTheme="majorBidi" w:hAnsiTheme="majorBidi" w:cstheme="majorBidi"/>
          <w:sz w:val="24"/>
          <w:szCs w:val="24"/>
        </w:rPr>
        <w:t xml:space="preserve">The present study was conducted </w:t>
      </w:r>
      <w:r w:rsidR="004A5C0C" w:rsidRPr="00DA44CD">
        <w:rPr>
          <w:rFonts w:asciiTheme="majorBidi" w:hAnsiTheme="majorBidi" w:cstheme="majorBidi"/>
          <w:sz w:val="24"/>
          <w:szCs w:val="24"/>
        </w:rPr>
        <w:t>in the experimental f</w:t>
      </w:r>
      <w:r w:rsidR="006B22E1" w:rsidRPr="00DA44CD">
        <w:rPr>
          <w:rFonts w:asciiTheme="majorBidi" w:hAnsiTheme="majorBidi" w:cstheme="majorBidi"/>
          <w:sz w:val="24"/>
          <w:szCs w:val="24"/>
        </w:rPr>
        <w:t xml:space="preserve">ield </w:t>
      </w:r>
      <w:r w:rsidR="00DC33A5" w:rsidRPr="00DA44CD">
        <w:rPr>
          <w:rFonts w:asciiTheme="majorBidi" w:hAnsiTheme="majorBidi" w:cstheme="majorBidi"/>
          <w:sz w:val="24"/>
          <w:szCs w:val="24"/>
        </w:rPr>
        <w:t>at Swaida research center,</w:t>
      </w:r>
      <w:r w:rsidR="004A5C0C" w:rsidRPr="00DA44CD">
        <w:rPr>
          <w:rFonts w:asciiTheme="majorBidi" w:hAnsiTheme="majorBidi" w:cstheme="majorBidi"/>
          <w:sz w:val="24"/>
          <w:szCs w:val="24"/>
        </w:rPr>
        <w:t xml:space="preserve"> Syria. During the summer season of 2019</w:t>
      </w:r>
      <w:r w:rsidR="00B05F18" w:rsidRPr="00DA44CD">
        <w:rPr>
          <w:rFonts w:asciiTheme="majorBidi" w:hAnsiTheme="majorBidi" w:cstheme="majorBidi"/>
          <w:sz w:val="24"/>
          <w:szCs w:val="24"/>
        </w:rPr>
        <w:t xml:space="preserve"> to </w:t>
      </w:r>
      <w:r w:rsidR="004A5C0C" w:rsidRPr="00DA44CD">
        <w:rPr>
          <w:rFonts w:asciiTheme="majorBidi" w:hAnsiTheme="majorBidi" w:cstheme="majorBidi"/>
          <w:sz w:val="24"/>
          <w:szCs w:val="24"/>
        </w:rPr>
        <w:t>study the genetic behavior of some quality tr</w:t>
      </w:r>
      <w:r w:rsidR="006279FC" w:rsidRPr="00DA44CD">
        <w:rPr>
          <w:rFonts w:asciiTheme="majorBidi" w:hAnsiTheme="majorBidi" w:cstheme="majorBidi"/>
          <w:sz w:val="24"/>
          <w:szCs w:val="24"/>
        </w:rPr>
        <w:t>aits for six melon inbred lines</w:t>
      </w:r>
      <w:r w:rsidR="004A5C0C" w:rsidRPr="00DA44CD">
        <w:rPr>
          <w:rFonts w:asciiTheme="majorBidi" w:hAnsiTheme="majorBidi" w:cstheme="majorBidi"/>
          <w:sz w:val="24"/>
          <w:szCs w:val="24"/>
        </w:rPr>
        <w:t>.</w:t>
      </w:r>
    </w:p>
    <w:p w:rsidR="00C926F0" w:rsidRDefault="00C926F0" w:rsidP="00DA44CD">
      <w:pPr>
        <w:autoSpaceDE w:val="0"/>
        <w:autoSpaceDN w:val="0"/>
        <w:bidi w:val="0"/>
        <w:adjustRightInd w:val="0"/>
        <w:spacing w:after="0" w:line="240" w:lineRule="auto"/>
        <w:jc w:val="both"/>
        <w:rPr>
          <w:rFonts w:asciiTheme="majorBidi" w:hAnsiTheme="majorBidi" w:cstheme="majorBidi"/>
          <w:sz w:val="24"/>
          <w:szCs w:val="24"/>
          <w:vertAlign w:val="superscript"/>
        </w:rPr>
      </w:pPr>
    </w:p>
    <w:p w:rsidR="000C69DF" w:rsidRPr="00DA44CD" w:rsidRDefault="000C69DF" w:rsidP="00C926F0">
      <w:pPr>
        <w:autoSpaceDE w:val="0"/>
        <w:autoSpaceDN w:val="0"/>
        <w:bidi w:val="0"/>
        <w:adjustRightInd w:val="0"/>
        <w:spacing w:after="0" w:line="240" w:lineRule="auto"/>
        <w:jc w:val="both"/>
        <w:rPr>
          <w:rFonts w:asciiTheme="majorBidi" w:hAnsiTheme="majorBidi" w:cstheme="majorBidi"/>
          <w:b/>
          <w:bCs/>
          <w:sz w:val="26"/>
          <w:szCs w:val="26"/>
        </w:rPr>
      </w:pPr>
      <w:r w:rsidRPr="00DA44CD">
        <w:rPr>
          <w:rFonts w:asciiTheme="majorBidi" w:hAnsiTheme="majorBidi" w:cstheme="majorBidi"/>
          <w:b/>
          <w:bCs/>
          <w:sz w:val="26"/>
          <w:szCs w:val="26"/>
        </w:rPr>
        <w:t>Plant material</w:t>
      </w:r>
    </w:p>
    <w:p w:rsidR="00CC763D" w:rsidRPr="00DA44CD" w:rsidRDefault="000C69DF"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Six melon inbred lines were obtained from the vegetable department of the general commission for</w:t>
      </w:r>
      <w:r w:rsidR="00CC763D" w:rsidRPr="00DA44CD">
        <w:rPr>
          <w:rFonts w:asciiTheme="majorBidi" w:hAnsiTheme="majorBidi" w:cstheme="majorBidi"/>
          <w:sz w:val="24"/>
          <w:szCs w:val="24"/>
          <w:lang w:bidi="ar-EG"/>
        </w:rPr>
        <w:t xml:space="preserve"> scientific agricultural</w:t>
      </w:r>
      <w:r w:rsidR="008A35FF">
        <w:rPr>
          <w:rFonts w:asciiTheme="majorBidi" w:hAnsiTheme="majorBidi" w:cstheme="majorBidi"/>
          <w:sz w:val="24"/>
          <w:szCs w:val="24"/>
          <w:lang w:bidi="ar-EG"/>
        </w:rPr>
        <w:t xml:space="preserve"> </w:t>
      </w:r>
      <w:r w:rsidR="006279FC" w:rsidRPr="00DA44CD">
        <w:rPr>
          <w:rFonts w:asciiTheme="majorBidi" w:hAnsiTheme="majorBidi" w:cstheme="majorBidi"/>
          <w:sz w:val="24"/>
          <w:szCs w:val="24"/>
          <w:lang w:bidi="ar-EG"/>
        </w:rPr>
        <w:t>researches (GCSAR),</w:t>
      </w:r>
      <w:r w:rsidR="00C926F0">
        <w:rPr>
          <w:rFonts w:asciiTheme="majorBidi" w:hAnsiTheme="majorBidi" w:cstheme="majorBidi"/>
          <w:sz w:val="24"/>
          <w:szCs w:val="24"/>
          <w:lang w:bidi="ar-EG"/>
        </w:rPr>
        <w:t xml:space="preserve"> Syria. </w:t>
      </w:r>
      <w:r w:rsidR="00CC763D" w:rsidRPr="00DA44CD">
        <w:rPr>
          <w:rFonts w:asciiTheme="majorBidi" w:hAnsiTheme="majorBidi" w:cstheme="majorBidi"/>
          <w:sz w:val="24"/>
          <w:szCs w:val="24"/>
          <w:lang w:bidi="ar-EG"/>
        </w:rPr>
        <w:t xml:space="preserve">The source of these lines was some of local melon populations.  The six inbred line (Table </w:t>
      </w:r>
      <w:r w:rsidR="00F53BD6" w:rsidRPr="00DA44CD">
        <w:rPr>
          <w:rFonts w:asciiTheme="majorBidi" w:hAnsiTheme="majorBidi" w:cstheme="majorBidi"/>
          <w:sz w:val="24"/>
          <w:szCs w:val="24"/>
          <w:lang w:bidi="ar-EG"/>
        </w:rPr>
        <w:t>1</w:t>
      </w:r>
      <w:r w:rsidR="00CC763D" w:rsidRPr="00DA44CD">
        <w:rPr>
          <w:rFonts w:asciiTheme="majorBidi" w:hAnsiTheme="majorBidi" w:cstheme="majorBidi"/>
          <w:sz w:val="24"/>
          <w:szCs w:val="24"/>
          <w:lang w:bidi="ar-EG"/>
        </w:rPr>
        <w:t>) were crossed in diallel mating design to obtain 30 F</w:t>
      </w:r>
      <w:r w:rsidR="00CC763D" w:rsidRPr="00DA44CD">
        <w:rPr>
          <w:rFonts w:asciiTheme="majorBidi" w:hAnsiTheme="majorBidi" w:cstheme="majorBidi"/>
          <w:sz w:val="24"/>
          <w:szCs w:val="24"/>
          <w:vertAlign w:val="subscript"/>
          <w:lang w:bidi="ar-EG"/>
        </w:rPr>
        <w:t>1</w:t>
      </w:r>
      <w:r w:rsidR="00CC763D" w:rsidRPr="00DA44CD">
        <w:rPr>
          <w:rFonts w:asciiTheme="majorBidi" w:hAnsiTheme="majorBidi" w:cstheme="majorBidi"/>
          <w:sz w:val="24"/>
          <w:szCs w:val="24"/>
          <w:lang w:bidi="ar-EG"/>
        </w:rPr>
        <w:t xml:space="preserve"> hybrids</w:t>
      </w:r>
      <w:r w:rsidR="00274C84" w:rsidRPr="00DA44CD">
        <w:rPr>
          <w:rFonts w:asciiTheme="majorBidi" w:hAnsiTheme="majorBidi" w:cstheme="majorBidi"/>
          <w:sz w:val="24"/>
          <w:szCs w:val="24"/>
          <w:lang w:bidi="ar-EG"/>
        </w:rPr>
        <w:t>. D</w:t>
      </w:r>
      <w:r w:rsidR="00CC763D" w:rsidRPr="00DA44CD">
        <w:rPr>
          <w:rFonts w:asciiTheme="majorBidi" w:hAnsiTheme="majorBidi" w:cstheme="majorBidi"/>
          <w:sz w:val="24"/>
          <w:szCs w:val="24"/>
          <w:lang w:bidi="ar-EG"/>
        </w:rPr>
        <w:t>uring season 2019 the 36 muskmelon genotypes (6 parents and 30 F</w:t>
      </w:r>
      <w:r w:rsidR="00CC763D" w:rsidRPr="00DA44CD">
        <w:rPr>
          <w:rFonts w:asciiTheme="majorBidi" w:hAnsiTheme="majorBidi" w:cstheme="majorBidi"/>
          <w:sz w:val="24"/>
          <w:szCs w:val="24"/>
          <w:vertAlign w:val="subscript"/>
          <w:lang w:bidi="ar-EG"/>
        </w:rPr>
        <w:t>1</w:t>
      </w:r>
      <w:r w:rsidR="00CC763D" w:rsidRPr="00DA44CD">
        <w:rPr>
          <w:rFonts w:asciiTheme="majorBidi" w:hAnsiTheme="majorBidi" w:cstheme="majorBidi"/>
          <w:sz w:val="24"/>
          <w:szCs w:val="24"/>
          <w:lang w:bidi="ar-EG"/>
        </w:rPr>
        <w:t xml:space="preserve">) were evaluated for some fruit chemical quality traits. </w:t>
      </w:r>
    </w:p>
    <w:p w:rsidR="00D43A89" w:rsidRPr="00DA44CD" w:rsidRDefault="00D43A89" w:rsidP="00DA44CD">
      <w:pPr>
        <w:autoSpaceDE w:val="0"/>
        <w:autoSpaceDN w:val="0"/>
        <w:bidi w:val="0"/>
        <w:adjustRightInd w:val="0"/>
        <w:spacing w:after="0" w:line="240" w:lineRule="auto"/>
        <w:jc w:val="both"/>
        <w:rPr>
          <w:rFonts w:asciiTheme="majorBidi" w:hAnsiTheme="majorBidi" w:cstheme="majorBidi"/>
          <w:sz w:val="24"/>
          <w:szCs w:val="24"/>
          <w:lang w:bidi="ar-EG"/>
        </w:rPr>
      </w:pPr>
    </w:p>
    <w:p w:rsidR="00CC763D" w:rsidRPr="00444665" w:rsidRDefault="00D43A89" w:rsidP="00DA44CD">
      <w:pPr>
        <w:autoSpaceDE w:val="0"/>
        <w:autoSpaceDN w:val="0"/>
        <w:bidi w:val="0"/>
        <w:adjustRightInd w:val="0"/>
        <w:spacing w:after="0" w:line="240" w:lineRule="auto"/>
        <w:jc w:val="both"/>
        <w:rPr>
          <w:rFonts w:asciiTheme="majorBidi" w:hAnsiTheme="majorBidi" w:cstheme="majorBidi"/>
          <w:lang w:bidi="ar-EG"/>
        </w:rPr>
      </w:pPr>
      <w:r w:rsidRPr="00444665">
        <w:rPr>
          <w:rFonts w:asciiTheme="majorBidi" w:hAnsiTheme="majorBidi" w:cstheme="majorBidi"/>
          <w:b/>
          <w:bCs/>
          <w:lang w:bidi="ar-EG"/>
        </w:rPr>
        <w:t>Table 1</w:t>
      </w:r>
      <w:r w:rsidRPr="00444665">
        <w:rPr>
          <w:rFonts w:asciiTheme="majorBidi" w:hAnsiTheme="majorBidi" w:cstheme="majorBidi"/>
          <w:lang w:bidi="ar-EG"/>
        </w:rPr>
        <w:t xml:space="preserve">: The six melon inbred lines and their parental number </w:t>
      </w:r>
    </w:p>
    <w:tbl>
      <w:tblPr>
        <w:tblStyle w:val="TableGrid"/>
        <w:tblW w:w="0" w:type="auto"/>
        <w:jc w:val="center"/>
        <w:tblLook w:val="04A0" w:firstRow="1" w:lastRow="0" w:firstColumn="1" w:lastColumn="0" w:noHBand="0" w:noVBand="1"/>
      </w:tblPr>
      <w:tblGrid>
        <w:gridCol w:w="4148"/>
        <w:gridCol w:w="4148"/>
      </w:tblGrid>
      <w:tr w:rsidR="00DA44CD" w:rsidRPr="00444665" w:rsidTr="00444665">
        <w:trPr>
          <w:jc w:val="center"/>
        </w:trPr>
        <w:tc>
          <w:tcPr>
            <w:tcW w:w="4148" w:type="dxa"/>
          </w:tcPr>
          <w:p w:rsidR="002702AB" w:rsidRPr="00444665" w:rsidRDefault="002702AB" w:rsidP="00444665">
            <w:pPr>
              <w:autoSpaceDE w:val="0"/>
              <w:autoSpaceDN w:val="0"/>
              <w:bidi w:val="0"/>
              <w:adjustRightInd w:val="0"/>
              <w:jc w:val="center"/>
              <w:rPr>
                <w:rFonts w:asciiTheme="majorBidi" w:hAnsiTheme="majorBidi" w:cstheme="majorBidi"/>
                <w:b/>
                <w:bCs/>
                <w:sz w:val="24"/>
                <w:szCs w:val="24"/>
                <w:lang w:bidi="ar-EG"/>
              </w:rPr>
            </w:pPr>
            <w:r w:rsidRPr="00444665">
              <w:rPr>
                <w:rFonts w:asciiTheme="majorBidi" w:hAnsiTheme="majorBidi" w:cstheme="majorBidi"/>
                <w:b/>
                <w:bCs/>
                <w:sz w:val="24"/>
                <w:szCs w:val="24"/>
                <w:lang w:bidi="ar-EG"/>
              </w:rPr>
              <w:t>Genotype name</w:t>
            </w:r>
          </w:p>
        </w:tc>
        <w:tc>
          <w:tcPr>
            <w:tcW w:w="4148" w:type="dxa"/>
          </w:tcPr>
          <w:p w:rsidR="002702AB" w:rsidRPr="00444665" w:rsidRDefault="002702AB" w:rsidP="00444665">
            <w:pPr>
              <w:autoSpaceDE w:val="0"/>
              <w:autoSpaceDN w:val="0"/>
              <w:bidi w:val="0"/>
              <w:adjustRightInd w:val="0"/>
              <w:jc w:val="center"/>
              <w:rPr>
                <w:rFonts w:asciiTheme="majorBidi" w:hAnsiTheme="majorBidi" w:cstheme="majorBidi"/>
                <w:b/>
                <w:bCs/>
                <w:sz w:val="24"/>
                <w:szCs w:val="24"/>
                <w:lang w:bidi="ar-EG"/>
              </w:rPr>
            </w:pPr>
            <w:r w:rsidRPr="00444665">
              <w:rPr>
                <w:rFonts w:asciiTheme="majorBidi" w:hAnsiTheme="majorBidi" w:cstheme="majorBidi"/>
                <w:b/>
                <w:bCs/>
                <w:sz w:val="24"/>
                <w:szCs w:val="24"/>
                <w:lang w:bidi="ar-EG"/>
              </w:rPr>
              <w:t>Parental Number</w:t>
            </w:r>
          </w:p>
        </w:tc>
      </w:tr>
      <w:tr w:rsidR="00DA44CD" w:rsidRPr="00DA44CD" w:rsidTr="00444665">
        <w:trPr>
          <w:jc w:val="center"/>
        </w:trPr>
        <w:tc>
          <w:tcPr>
            <w:tcW w:w="4148" w:type="dxa"/>
          </w:tcPr>
          <w:p w:rsidR="002702AB" w:rsidRPr="00DA44CD" w:rsidRDefault="002702AB" w:rsidP="00444665">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IL-CM104</w:t>
            </w:r>
          </w:p>
        </w:tc>
        <w:tc>
          <w:tcPr>
            <w:tcW w:w="4148" w:type="dxa"/>
          </w:tcPr>
          <w:p w:rsidR="002702AB" w:rsidRPr="00DA44CD" w:rsidRDefault="002702AB" w:rsidP="00444665">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P1</w:t>
            </w:r>
          </w:p>
        </w:tc>
      </w:tr>
      <w:tr w:rsidR="00DA44CD" w:rsidRPr="00DA44CD" w:rsidTr="00444665">
        <w:trPr>
          <w:jc w:val="center"/>
        </w:trPr>
        <w:tc>
          <w:tcPr>
            <w:tcW w:w="4148" w:type="dxa"/>
          </w:tcPr>
          <w:p w:rsidR="002702AB" w:rsidRPr="00DA44CD" w:rsidRDefault="002702AB" w:rsidP="00444665">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IL-CM106</w:t>
            </w:r>
          </w:p>
        </w:tc>
        <w:tc>
          <w:tcPr>
            <w:tcW w:w="4148" w:type="dxa"/>
          </w:tcPr>
          <w:p w:rsidR="002702AB" w:rsidRPr="00DA44CD" w:rsidRDefault="002702AB" w:rsidP="00444665">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P2</w:t>
            </w:r>
          </w:p>
        </w:tc>
      </w:tr>
      <w:tr w:rsidR="00DA44CD" w:rsidRPr="00DA44CD" w:rsidTr="00444665">
        <w:trPr>
          <w:jc w:val="center"/>
        </w:trPr>
        <w:tc>
          <w:tcPr>
            <w:tcW w:w="4148" w:type="dxa"/>
          </w:tcPr>
          <w:p w:rsidR="002702AB" w:rsidRPr="00DA44CD" w:rsidRDefault="002702AB" w:rsidP="00444665">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IL-CM108</w:t>
            </w:r>
          </w:p>
        </w:tc>
        <w:tc>
          <w:tcPr>
            <w:tcW w:w="4148" w:type="dxa"/>
          </w:tcPr>
          <w:p w:rsidR="002702AB" w:rsidRPr="00DA44CD" w:rsidRDefault="002702AB" w:rsidP="00444665">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P3</w:t>
            </w:r>
          </w:p>
        </w:tc>
      </w:tr>
      <w:tr w:rsidR="00DA44CD" w:rsidRPr="00DA44CD" w:rsidTr="00444665">
        <w:trPr>
          <w:jc w:val="center"/>
        </w:trPr>
        <w:tc>
          <w:tcPr>
            <w:tcW w:w="4148" w:type="dxa"/>
          </w:tcPr>
          <w:p w:rsidR="002702AB" w:rsidRPr="00DA44CD" w:rsidRDefault="002702AB" w:rsidP="00444665">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IL-CM113</w:t>
            </w:r>
          </w:p>
        </w:tc>
        <w:tc>
          <w:tcPr>
            <w:tcW w:w="4148" w:type="dxa"/>
          </w:tcPr>
          <w:p w:rsidR="002702AB" w:rsidRPr="00DA44CD" w:rsidRDefault="002702AB" w:rsidP="00444665">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P4</w:t>
            </w:r>
          </w:p>
        </w:tc>
      </w:tr>
      <w:tr w:rsidR="00DA44CD" w:rsidRPr="00DA44CD" w:rsidTr="00444665">
        <w:trPr>
          <w:jc w:val="center"/>
        </w:trPr>
        <w:tc>
          <w:tcPr>
            <w:tcW w:w="4148" w:type="dxa"/>
          </w:tcPr>
          <w:p w:rsidR="002702AB" w:rsidRPr="00DA44CD" w:rsidRDefault="002702AB" w:rsidP="00444665">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IL-CM116</w:t>
            </w:r>
          </w:p>
        </w:tc>
        <w:tc>
          <w:tcPr>
            <w:tcW w:w="4148" w:type="dxa"/>
          </w:tcPr>
          <w:p w:rsidR="002702AB" w:rsidRPr="00DA44CD" w:rsidRDefault="002702AB" w:rsidP="00444665">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P5</w:t>
            </w:r>
          </w:p>
        </w:tc>
      </w:tr>
      <w:tr w:rsidR="00DA44CD" w:rsidRPr="00DA44CD" w:rsidTr="00444665">
        <w:trPr>
          <w:jc w:val="center"/>
        </w:trPr>
        <w:tc>
          <w:tcPr>
            <w:tcW w:w="4148" w:type="dxa"/>
          </w:tcPr>
          <w:p w:rsidR="002702AB" w:rsidRPr="00DA44CD" w:rsidRDefault="002702AB" w:rsidP="00444665">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IL-CM118</w:t>
            </w:r>
          </w:p>
        </w:tc>
        <w:tc>
          <w:tcPr>
            <w:tcW w:w="4148" w:type="dxa"/>
          </w:tcPr>
          <w:p w:rsidR="002702AB" w:rsidRPr="00DA44CD" w:rsidRDefault="002702AB" w:rsidP="00444665">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P6</w:t>
            </w:r>
          </w:p>
        </w:tc>
      </w:tr>
    </w:tbl>
    <w:p w:rsidR="00BF1AF3" w:rsidRPr="00DA44CD" w:rsidRDefault="002702AB" w:rsidP="00DA44CD">
      <w:pPr>
        <w:autoSpaceDE w:val="0"/>
        <w:autoSpaceDN w:val="0"/>
        <w:bidi w:val="0"/>
        <w:adjustRightInd w:val="0"/>
        <w:spacing w:after="0" w:line="240" w:lineRule="auto"/>
        <w:jc w:val="both"/>
        <w:rPr>
          <w:rFonts w:asciiTheme="majorBidi" w:hAnsiTheme="majorBidi" w:cstheme="majorBidi"/>
          <w:b/>
          <w:bCs/>
          <w:sz w:val="26"/>
          <w:szCs w:val="26"/>
        </w:rPr>
      </w:pPr>
      <w:r w:rsidRPr="00DA44CD">
        <w:rPr>
          <w:rFonts w:asciiTheme="majorBidi" w:hAnsiTheme="majorBidi" w:cstheme="majorBidi"/>
          <w:b/>
          <w:bCs/>
          <w:sz w:val="26"/>
          <w:szCs w:val="26"/>
        </w:rPr>
        <w:lastRenderedPageBreak/>
        <w:t xml:space="preserve">Experimental design </w:t>
      </w:r>
    </w:p>
    <w:p w:rsidR="002702AB" w:rsidRPr="00DA44CD" w:rsidRDefault="002702AB" w:rsidP="00DA44CD">
      <w:pPr>
        <w:bidi w:val="0"/>
        <w:spacing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The 36 </w:t>
      </w:r>
      <w:r w:rsidR="00212D52" w:rsidRPr="00DA44CD">
        <w:rPr>
          <w:rFonts w:asciiTheme="majorBidi" w:hAnsiTheme="majorBidi" w:cstheme="majorBidi"/>
          <w:sz w:val="24"/>
          <w:szCs w:val="24"/>
          <w:lang w:bidi="ar-EG"/>
        </w:rPr>
        <w:t>melon (</w:t>
      </w:r>
      <w:r w:rsidRPr="00DA44CD">
        <w:rPr>
          <w:rFonts w:asciiTheme="majorBidi" w:hAnsiTheme="majorBidi" w:cstheme="majorBidi"/>
          <w:sz w:val="24"/>
          <w:szCs w:val="24"/>
          <w:lang w:bidi="ar-EG"/>
        </w:rPr>
        <w:t>6 parents and 30F</w:t>
      </w:r>
      <w:r w:rsidRPr="00DA44CD">
        <w:rPr>
          <w:rFonts w:asciiTheme="majorBidi" w:hAnsiTheme="majorBidi" w:cstheme="majorBidi"/>
          <w:sz w:val="24"/>
          <w:szCs w:val="24"/>
          <w:vertAlign w:val="subscript"/>
          <w:lang w:bidi="ar-EG"/>
        </w:rPr>
        <w:t>1</w:t>
      </w:r>
      <w:r w:rsidRPr="00DA44CD">
        <w:rPr>
          <w:rFonts w:asciiTheme="majorBidi" w:hAnsiTheme="majorBidi" w:cstheme="majorBidi"/>
          <w:sz w:val="24"/>
          <w:szCs w:val="24"/>
          <w:lang w:bidi="ar-EG"/>
        </w:rPr>
        <w:t>) genotypes were evaluated in Randomized complete blocks design (RCBD) with fo</w:t>
      </w:r>
      <w:r w:rsidR="00B05F18" w:rsidRPr="00DA44CD">
        <w:rPr>
          <w:rFonts w:asciiTheme="majorBidi" w:hAnsiTheme="majorBidi" w:cstheme="majorBidi"/>
          <w:sz w:val="24"/>
          <w:szCs w:val="24"/>
          <w:lang w:bidi="ar-EG"/>
        </w:rPr>
        <w:t>u</w:t>
      </w:r>
      <w:r w:rsidRPr="00DA44CD">
        <w:rPr>
          <w:rFonts w:asciiTheme="majorBidi" w:hAnsiTheme="majorBidi" w:cstheme="majorBidi"/>
          <w:sz w:val="24"/>
          <w:szCs w:val="24"/>
          <w:lang w:bidi="ar-EG"/>
        </w:rPr>
        <w:t>r replications</w:t>
      </w:r>
      <w:r w:rsidR="00274C84" w:rsidRPr="00DA44CD">
        <w:rPr>
          <w:rFonts w:asciiTheme="majorBidi" w:hAnsiTheme="majorBidi" w:cstheme="majorBidi"/>
          <w:sz w:val="24"/>
          <w:szCs w:val="24"/>
          <w:lang w:bidi="ar-EG"/>
        </w:rPr>
        <w:t xml:space="preserve">, each experimental plot was one row of </w:t>
      </w:r>
      <w:r w:rsidR="001C1F61" w:rsidRPr="00DA44CD">
        <w:rPr>
          <w:rFonts w:asciiTheme="majorBidi" w:hAnsiTheme="majorBidi" w:cstheme="majorBidi"/>
          <w:sz w:val="24"/>
          <w:szCs w:val="24"/>
          <w:lang w:bidi="ar-EG"/>
        </w:rPr>
        <w:t>8</w:t>
      </w:r>
      <w:r w:rsidR="00274C84" w:rsidRPr="00DA44CD">
        <w:rPr>
          <w:rFonts w:asciiTheme="majorBidi" w:hAnsiTheme="majorBidi" w:cstheme="majorBidi"/>
          <w:sz w:val="24"/>
          <w:szCs w:val="24"/>
          <w:lang w:bidi="ar-EG"/>
        </w:rPr>
        <w:t xml:space="preserve"> meter in length and 1.5 m between lines. The distance between plants in each row was </w:t>
      </w:r>
      <w:r w:rsidR="001C1F61" w:rsidRPr="00DA44CD">
        <w:rPr>
          <w:rFonts w:asciiTheme="majorBidi" w:hAnsiTheme="majorBidi" w:cstheme="majorBidi"/>
          <w:sz w:val="24"/>
          <w:szCs w:val="24"/>
          <w:lang w:bidi="ar-EG"/>
        </w:rPr>
        <w:t>8</w:t>
      </w:r>
      <w:r w:rsidR="00274C84" w:rsidRPr="00DA44CD">
        <w:rPr>
          <w:rFonts w:asciiTheme="majorBidi" w:hAnsiTheme="majorBidi" w:cstheme="majorBidi"/>
          <w:sz w:val="24"/>
          <w:szCs w:val="24"/>
          <w:lang w:bidi="ar-EG"/>
        </w:rPr>
        <w:t>0 cm.</w:t>
      </w:r>
    </w:p>
    <w:p w:rsidR="00212D52" w:rsidRPr="00DA44CD" w:rsidRDefault="00212D52"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All the cultural practices were done as recommended for melon and the control of diseases and insects was practiced </w:t>
      </w:r>
      <w:r w:rsidR="000032A1" w:rsidRPr="00DA44CD">
        <w:rPr>
          <w:rFonts w:asciiTheme="majorBidi" w:hAnsiTheme="majorBidi" w:cstheme="majorBidi"/>
          <w:sz w:val="24"/>
          <w:szCs w:val="24"/>
          <w:lang w:bidi="ar-EG"/>
        </w:rPr>
        <w:t>according to the recommendation of ministry of agriculture.</w:t>
      </w:r>
    </w:p>
    <w:p w:rsidR="00DA44CD" w:rsidRDefault="00DA44CD" w:rsidP="00DA44CD">
      <w:pPr>
        <w:autoSpaceDE w:val="0"/>
        <w:autoSpaceDN w:val="0"/>
        <w:bidi w:val="0"/>
        <w:adjustRightInd w:val="0"/>
        <w:spacing w:after="0" w:line="240" w:lineRule="auto"/>
        <w:jc w:val="both"/>
        <w:rPr>
          <w:rFonts w:asciiTheme="majorBidi" w:hAnsiTheme="majorBidi" w:cstheme="majorBidi"/>
          <w:sz w:val="24"/>
          <w:szCs w:val="24"/>
          <w:lang w:bidi="ar-EG"/>
        </w:rPr>
      </w:pPr>
    </w:p>
    <w:p w:rsidR="000032A1" w:rsidRPr="00DA44CD" w:rsidRDefault="000032A1" w:rsidP="00DA44CD">
      <w:pPr>
        <w:autoSpaceDE w:val="0"/>
        <w:autoSpaceDN w:val="0"/>
        <w:bidi w:val="0"/>
        <w:adjustRightInd w:val="0"/>
        <w:spacing w:after="0" w:line="240" w:lineRule="auto"/>
        <w:jc w:val="both"/>
        <w:rPr>
          <w:rFonts w:asciiTheme="majorBidi" w:hAnsiTheme="majorBidi" w:cstheme="majorBidi"/>
          <w:b/>
          <w:bCs/>
          <w:sz w:val="26"/>
          <w:szCs w:val="26"/>
        </w:rPr>
      </w:pPr>
      <w:r w:rsidRPr="00DA44CD">
        <w:rPr>
          <w:rFonts w:asciiTheme="majorBidi" w:hAnsiTheme="majorBidi" w:cstheme="majorBidi"/>
          <w:b/>
          <w:bCs/>
          <w:sz w:val="26"/>
          <w:szCs w:val="26"/>
        </w:rPr>
        <w:t xml:space="preserve">Measurements </w:t>
      </w:r>
    </w:p>
    <w:p w:rsidR="00FC7E21" w:rsidRPr="00C926F0" w:rsidRDefault="00FC7E21" w:rsidP="00C926F0">
      <w:pPr>
        <w:pStyle w:val="ListParagraph"/>
        <w:numPr>
          <w:ilvl w:val="0"/>
          <w:numId w:val="14"/>
        </w:numPr>
        <w:bidi w:val="0"/>
        <w:spacing w:after="0" w:line="240" w:lineRule="auto"/>
        <w:rPr>
          <w:rFonts w:asciiTheme="majorBidi" w:hAnsiTheme="majorBidi" w:cstheme="majorBidi"/>
          <w:b/>
          <w:bCs/>
          <w:sz w:val="24"/>
          <w:szCs w:val="24"/>
          <w:lang w:bidi="ar-EG"/>
        </w:rPr>
      </w:pPr>
      <w:r w:rsidRPr="00C926F0">
        <w:rPr>
          <w:rFonts w:asciiTheme="majorBidi" w:hAnsiTheme="majorBidi" w:cstheme="majorBidi"/>
          <w:b/>
          <w:bCs/>
          <w:sz w:val="24"/>
          <w:szCs w:val="24"/>
          <w:lang w:bidi="ar-EG"/>
        </w:rPr>
        <w:t xml:space="preserve">Dry mater </w:t>
      </w:r>
    </w:p>
    <w:p w:rsidR="00C926F0" w:rsidRDefault="007221F9" w:rsidP="00C926F0">
      <w:pPr>
        <w:pStyle w:val="ListParagraph"/>
        <w:bidi w:val="0"/>
        <w:spacing w:after="0" w:line="240" w:lineRule="auto"/>
        <w:ind w:left="0"/>
        <w:rPr>
          <w:rFonts w:asciiTheme="majorBidi" w:hAnsiTheme="majorBidi" w:cstheme="majorBidi"/>
          <w:sz w:val="24"/>
          <w:szCs w:val="24"/>
          <w:lang w:bidi="ar-EG"/>
        </w:rPr>
      </w:pPr>
      <w:r w:rsidRPr="00DA44CD">
        <w:rPr>
          <w:rFonts w:asciiTheme="majorBidi" w:hAnsiTheme="majorBidi" w:cstheme="majorBidi"/>
          <w:sz w:val="24"/>
          <w:szCs w:val="24"/>
          <w:lang w:bidi="ar-EG"/>
        </w:rPr>
        <w:t>The dry mater was determined acco</w:t>
      </w:r>
      <w:r w:rsidR="006279FC" w:rsidRPr="00DA44CD">
        <w:rPr>
          <w:rFonts w:asciiTheme="majorBidi" w:hAnsiTheme="majorBidi" w:cstheme="majorBidi"/>
          <w:sz w:val="24"/>
          <w:szCs w:val="24"/>
          <w:lang w:bidi="ar-EG"/>
        </w:rPr>
        <w:t xml:space="preserve">rding to Kirk and Sawyer (1989), </w:t>
      </w:r>
      <w:r w:rsidR="00172259" w:rsidRPr="00DA44CD">
        <w:rPr>
          <w:rFonts w:asciiTheme="majorBidi" w:hAnsiTheme="majorBidi" w:cstheme="majorBidi"/>
          <w:sz w:val="24"/>
          <w:szCs w:val="24"/>
          <w:lang w:bidi="ar-EG"/>
        </w:rPr>
        <w:t xml:space="preserve">by placing 100g of juice in </w:t>
      </w:r>
    </w:p>
    <w:p w:rsidR="00172259" w:rsidRPr="00C926F0" w:rsidRDefault="00172259" w:rsidP="00C926F0">
      <w:pPr>
        <w:pStyle w:val="ListParagraph"/>
        <w:bidi w:val="0"/>
        <w:spacing w:after="0" w:line="240" w:lineRule="auto"/>
        <w:ind w:left="0"/>
        <w:rPr>
          <w:rFonts w:asciiTheme="majorBidi" w:hAnsiTheme="majorBidi" w:cstheme="majorBidi"/>
          <w:sz w:val="24"/>
          <w:szCs w:val="24"/>
          <w:lang w:bidi="ar-EG"/>
        </w:rPr>
      </w:pPr>
      <w:r w:rsidRPr="00DA44CD">
        <w:rPr>
          <w:rFonts w:asciiTheme="majorBidi" w:hAnsiTheme="majorBidi" w:cstheme="majorBidi"/>
          <w:sz w:val="24"/>
          <w:szCs w:val="24"/>
          <w:lang w:bidi="ar-EG"/>
        </w:rPr>
        <w:t>the oven at 80° until weight stabilizes</w:t>
      </w:r>
      <w:r w:rsidRPr="00DA44CD">
        <w:rPr>
          <w:rFonts w:asciiTheme="majorBidi" w:hAnsiTheme="majorBidi" w:cstheme="majorBidi"/>
          <w:b/>
          <w:bCs/>
          <w:sz w:val="24"/>
          <w:szCs w:val="24"/>
          <w:lang w:bidi="ar-EG"/>
        </w:rPr>
        <w:t>.</w:t>
      </w:r>
    </w:p>
    <w:p w:rsidR="000032A1" w:rsidRPr="00C926F0" w:rsidRDefault="000032A1" w:rsidP="00C926F0">
      <w:pPr>
        <w:pStyle w:val="ListParagraph"/>
        <w:numPr>
          <w:ilvl w:val="0"/>
          <w:numId w:val="14"/>
        </w:numPr>
        <w:bidi w:val="0"/>
        <w:spacing w:after="0" w:line="240" w:lineRule="auto"/>
        <w:rPr>
          <w:rFonts w:asciiTheme="majorBidi" w:hAnsiTheme="majorBidi" w:cstheme="majorBidi"/>
          <w:b/>
          <w:bCs/>
          <w:sz w:val="24"/>
          <w:szCs w:val="24"/>
          <w:lang w:bidi="ar-EG"/>
        </w:rPr>
      </w:pPr>
      <w:r w:rsidRPr="00C926F0">
        <w:rPr>
          <w:rFonts w:asciiTheme="majorBidi" w:hAnsiTheme="majorBidi" w:cstheme="majorBidi"/>
          <w:b/>
          <w:bCs/>
          <w:sz w:val="24"/>
          <w:szCs w:val="24"/>
          <w:lang w:bidi="ar-EG"/>
        </w:rPr>
        <w:t>Total soluble solid (TSS)</w:t>
      </w:r>
    </w:p>
    <w:p w:rsidR="00FC7E21" w:rsidRPr="00DA44CD" w:rsidRDefault="00FC7E21" w:rsidP="00C926F0">
      <w:pPr>
        <w:bidi w:val="0"/>
        <w:spacing w:after="0" w:line="240" w:lineRule="auto"/>
        <w:rPr>
          <w:rFonts w:ascii="Times New Roman" w:hAnsi="Times New Roman" w:cs="Times New Roman"/>
          <w:sz w:val="24"/>
          <w:szCs w:val="24"/>
        </w:rPr>
      </w:pPr>
      <w:r w:rsidRPr="00DA44CD">
        <w:rPr>
          <w:rFonts w:ascii="Times New Roman" w:hAnsi="Times New Roman" w:cs="Times New Roman"/>
          <w:sz w:val="24"/>
          <w:szCs w:val="24"/>
        </w:rPr>
        <w:t>It was measured using refractometer</w:t>
      </w:r>
      <w:r w:rsidR="00172259" w:rsidRPr="00DA44CD">
        <w:rPr>
          <w:rFonts w:ascii="Times New Roman" w:hAnsi="Times New Roman" w:cs="Times New Roman"/>
          <w:sz w:val="24"/>
          <w:szCs w:val="24"/>
        </w:rPr>
        <w:t xml:space="preserve"> (Matest- 24048 -Italy).</w:t>
      </w:r>
    </w:p>
    <w:p w:rsidR="000032A1" w:rsidRPr="00C926F0" w:rsidRDefault="000032A1" w:rsidP="00C926F0">
      <w:pPr>
        <w:pStyle w:val="ListParagraph"/>
        <w:numPr>
          <w:ilvl w:val="0"/>
          <w:numId w:val="14"/>
        </w:numPr>
        <w:bidi w:val="0"/>
        <w:spacing w:after="0" w:line="240" w:lineRule="auto"/>
        <w:rPr>
          <w:rFonts w:asciiTheme="majorBidi" w:hAnsiTheme="majorBidi" w:cstheme="majorBidi"/>
          <w:b/>
          <w:bCs/>
          <w:sz w:val="24"/>
          <w:szCs w:val="24"/>
          <w:lang w:bidi="ar-EG"/>
        </w:rPr>
      </w:pPr>
      <w:r w:rsidRPr="00C926F0">
        <w:rPr>
          <w:rFonts w:asciiTheme="majorBidi" w:hAnsiTheme="majorBidi" w:cstheme="majorBidi"/>
          <w:b/>
          <w:bCs/>
          <w:sz w:val="24"/>
          <w:szCs w:val="24"/>
          <w:lang w:bidi="ar-EG"/>
        </w:rPr>
        <w:t xml:space="preserve">Total sugar </w:t>
      </w:r>
    </w:p>
    <w:p w:rsidR="00C73B77" w:rsidRPr="00DA44CD" w:rsidRDefault="00FC7E21" w:rsidP="00C926F0">
      <w:pPr>
        <w:autoSpaceDE w:val="0"/>
        <w:autoSpaceDN w:val="0"/>
        <w:bidi w:val="0"/>
        <w:adjustRightInd w:val="0"/>
        <w:spacing w:after="0" w:line="240" w:lineRule="auto"/>
        <w:rPr>
          <w:rFonts w:ascii="Times New Roman" w:hAnsi="Times New Roman" w:cs="Times New Roman"/>
          <w:sz w:val="24"/>
          <w:szCs w:val="24"/>
        </w:rPr>
      </w:pPr>
      <w:r w:rsidRPr="00DA44CD">
        <w:rPr>
          <w:rFonts w:ascii="Times New Roman" w:hAnsi="Times New Roman" w:cs="Times New Roman"/>
          <w:sz w:val="24"/>
          <w:szCs w:val="24"/>
        </w:rPr>
        <w:t>Total sugars content in the fruit of experimental plot expressed</w:t>
      </w:r>
      <w:r w:rsidR="00550AB3" w:rsidRPr="00DA44CD">
        <w:rPr>
          <w:rFonts w:ascii="Times New Roman" w:hAnsi="Times New Roman" w:cs="Times New Roman"/>
          <w:sz w:val="24"/>
          <w:szCs w:val="24"/>
        </w:rPr>
        <w:t xml:space="preserve"> by </w:t>
      </w:r>
      <w:r w:rsidR="00C73B77" w:rsidRPr="00DA44CD">
        <w:rPr>
          <w:rFonts w:ascii="Times New Roman" w:hAnsi="Times New Roman" w:cs="Times New Roman"/>
          <w:sz w:val="24"/>
          <w:szCs w:val="24"/>
        </w:rPr>
        <w:t>titration</w:t>
      </w:r>
      <w:r w:rsidR="00550AB3" w:rsidRPr="00DA44CD">
        <w:rPr>
          <w:rFonts w:ascii="Times New Roman" w:hAnsi="Times New Roman" w:cs="Times New Roman"/>
          <w:sz w:val="24"/>
          <w:szCs w:val="24"/>
        </w:rPr>
        <w:t xml:space="preserve"> of Fehling’s A </w:t>
      </w:r>
    </w:p>
    <w:p w:rsidR="00C73B77" w:rsidRPr="00DA44CD" w:rsidRDefault="00550AB3" w:rsidP="00C926F0">
      <w:pPr>
        <w:autoSpaceDE w:val="0"/>
        <w:autoSpaceDN w:val="0"/>
        <w:bidi w:val="0"/>
        <w:adjustRightInd w:val="0"/>
        <w:spacing w:after="0" w:line="240" w:lineRule="auto"/>
        <w:rPr>
          <w:rFonts w:ascii="Times New Roman" w:hAnsi="Times New Roman" w:cs="Times New Roman"/>
          <w:sz w:val="24"/>
          <w:szCs w:val="24"/>
        </w:rPr>
      </w:pPr>
      <w:r w:rsidRPr="00DA44CD">
        <w:rPr>
          <w:rFonts w:ascii="Times New Roman" w:hAnsi="Times New Roman" w:cs="Times New Roman"/>
          <w:sz w:val="24"/>
          <w:szCs w:val="24"/>
        </w:rPr>
        <w:t xml:space="preserve">and B  stock solution and  Methylene Blue as indicator, until </w:t>
      </w:r>
      <w:r w:rsidR="00C73B77" w:rsidRPr="00DA44CD">
        <w:rPr>
          <w:rFonts w:ascii="Times New Roman" w:hAnsi="Times New Roman" w:cs="Times New Roman"/>
          <w:sz w:val="24"/>
          <w:szCs w:val="24"/>
        </w:rPr>
        <w:t xml:space="preserve"> the blue color disappears,</w:t>
      </w:r>
    </w:p>
    <w:p w:rsidR="006279FC" w:rsidRPr="00DA44CD" w:rsidRDefault="00C73B77" w:rsidP="00C926F0">
      <w:pPr>
        <w:autoSpaceDE w:val="0"/>
        <w:autoSpaceDN w:val="0"/>
        <w:bidi w:val="0"/>
        <w:adjustRightInd w:val="0"/>
        <w:spacing w:after="0" w:line="240" w:lineRule="auto"/>
        <w:rPr>
          <w:rFonts w:ascii="Times New Roman" w:hAnsi="Times New Roman" w:cs="Times New Roman"/>
          <w:sz w:val="24"/>
          <w:szCs w:val="24"/>
        </w:rPr>
      </w:pPr>
      <w:r w:rsidRPr="00DA44CD">
        <w:rPr>
          <w:rFonts w:ascii="Times New Roman" w:hAnsi="Times New Roman" w:cs="Times New Roman"/>
          <w:sz w:val="24"/>
          <w:szCs w:val="24"/>
        </w:rPr>
        <w:t xml:space="preserve">           (Takahashi, 1959).</w:t>
      </w:r>
    </w:p>
    <w:p w:rsidR="000032A1" w:rsidRPr="00C926F0" w:rsidRDefault="000032A1" w:rsidP="00C926F0">
      <w:pPr>
        <w:pStyle w:val="ListParagraph"/>
        <w:numPr>
          <w:ilvl w:val="0"/>
          <w:numId w:val="14"/>
        </w:numPr>
        <w:bidi w:val="0"/>
        <w:spacing w:after="0" w:line="240" w:lineRule="auto"/>
        <w:rPr>
          <w:rFonts w:asciiTheme="majorBidi" w:hAnsiTheme="majorBidi" w:cstheme="majorBidi"/>
          <w:b/>
          <w:bCs/>
          <w:sz w:val="24"/>
          <w:szCs w:val="24"/>
          <w:lang w:bidi="ar-EG"/>
        </w:rPr>
      </w:pPr>
      <w:r w:rsidRPr="00C926F0">
        <w:rPr>
          <w:rFonts w:asciiTheme="majorBidi" w:hAnsiTheme="majorBidi" w:cstheme="majorBidi"/>
          <w:b/>
          <w:bCs/>
          <w:sz w:val="24"/>
          <w:szCs w:val="24"/>
          <w:lang w:bidi="ar-EG"/>
        </w:rPr>
        <w:t xml:space="preserve">Carotene </w:t>
      </w:r>
    </w:p>
    <w:p w:rsidR="006279FC" w:rsidRPr="00DA44CD" w:rsidRDefault="00FC7E21" w:rsidP="00C926F0">
      <w:pPr>
        <w:autoSpaceDE w:val="0"/>
        <w:autoSpaceDN w:val="0"/>
        <w:bidi w:val="0"/>
        <w:adjustRightInd w:val="0"/>
        <w:spacing w:after="0" w:line="240" w:lineRule="auto"/>
        <w:rPr>
          <w:rFonts w:ascii="Times New Roman" w:hAnsi="Times New Roman" w:cs="Times New Roman"/>
          <w:sz w:val="24"/>
          <w:szCs w:val="24"/>
        </w:rPr>
      </w:pPr>
      <w:r w:rsidRPr="00DA44CD">
        <w:rPr>
          <w:rFonts w:ascii="Times New Roman" w:hAnsi="Times New Roman" w:cs="Times New Roman"/>
          <w:sz w:val="24"/>
          <w:szCs w:val="24"/>
        </w:rPr>
        <w:t xml:space="preserve">Total carotenoids content in the fruit of experimental plot was determined </w:t>
      </w:r>
      <w:r w:rsidR="00CB4F0D" w:rsidRPr="00DA44CD">
        <w:rPr>
          <w:rFonts w:ascii="Times New Roman" w:hAnsi="Times New Roman" w:cs="Times New Roman"/>
          <w:sz w:val="24"/>
          <w:szCs w:val="24"/>
        </w:rPr>
        <w:t xml:space="preserve">using the </w:t>
      </w:r>
    </w:p>
    <w:p w:rsidR="00550AB3" w:rsidRPr="00DA44CD" w:rsidRDefault="00CB4F0D" w:rsidP="0022370F">
      <w:pPr>
        <w:autoSpaceDE w:val="0"/>
        <w:autoSpaceDN w:val="0"/>
        <w:bidi w:val="0"/>
        <w:adjustRightInd w:val="0"/>
        <w:spacing w:after="0" w:line="240" w:lineRule="auto"/>
        <w:rPr>
          <w:rFonts w:ascii="Times New Roman" w:hAnsi="Times New Roman" w:cs="Times New Roman"/>
          <w:sz w:val="24"/>
          <w:szCs w:val="24"/>
        </w:rPr>
      </w:pPr>
      <w:r w:rsidRPr="00DA44CD">
        <w:rPr>
          <w:rFonts w:ascii="Times New Roman" w:hAnsi="Times New Roman" w:cs="Times New Roman"/>
          <w:sz w:val="24"/>
          <w:szCs w:val="24"/>
        </w:rPr>
        <w:t xml:space="preserve">spectrophotometer (UK-106) according </w:t>
      </w:r>
      <w:r w:rsidR="006279FC" w:rsidRPr="00DA44CD">
        <w:rPr>
          <w:rFonts w:ascii="Times New Roman" w:hAnsi="Times New Roman" w:cs="Times New Roman"/>
          <w:sz w:val="24"/>
          <w:szCs w:val="24"/>
        </w:rPr>
        <w:t>to the method described by Bee</w:t>
      </w:r>
      <w:r w:rsidR="0022370F">
        <w:rPr>
          <w:rFonts w:ascii="Times New Roman" w:hAnsi="Times New Roman" w:cs="Times New Roman"/>
          <w:sz w:val="24"/>
          <w:szCs w:val="24"/>
        </w:rPr>
        <w:t>r</w:t>
      </w:r>
      <w:r w:rsidRPr="00DA44CD">
        <w:rPr>
          <w:rFonts w:ascii="Times New Roman" w:hAnsi="Times New Roman" w:cs="Times New Roman"/>
          <w:sz w:val="24"/>
          <w:szCs w:val="24"/>
        </w:rPr>
        <w:t xml:space="preserve">h and </w:t>
      </w:r>
      <w:r w:rsidR="00CE4670" w:rsidRPr="00DA44CD">
        <w:rPr>
          <w:rFonts w:ascii="Times New Roman" w:hAnsi="Times New Roman" w:cs="Times New Roman"/>
          <w:sz w:val="24"/>
          <w:szCs w:val="24"/>
        </w:rPr>
        <w:t xml:space="preserve">Siddappa </w:t>
      </w:r>
    </w:p>
    <w:p w:rsidR="00FC7E21" w:rsidRPr="00DA44CD" w:rsidRDefault="00CE4670" w:rsidP="00C926F0">
      <w:pPr>
        <w:autoSpaceDE w:val="0"/>
        <w:autoSpaceDN w:val="0"/>
        <w:bidi w:val="0"/>
        <w:adjustRightInd w:val="0"/>
        <w:spacing w:after="0" w:line="240" w:lineRule="auto"/>
        <w:rPr>
          <w:rFonts w:ascii="Times New Roman" w:hAnsi="Times New Roman" w:cs="Times New Roman"/>
          <w:sz w:val="24"/>
          <w:szCs w:val="24"/>
        </w:rPr>
      </w:pPr>
      <w:r w:rsidRPr="00DA44CD">
        <w:rPr>
          <w:rFonts w:ascii="Times New Roman" w:hAnsi="Times New Roman" w:cs="Times New Roman"/>
          <w:sz w:val="24"/>
          <w:szCs w:val="24"/>
        </w:rPr>
        <w:t>(</w:t>
      </w:r>
      <w:r w:rsidR="00CB4F0D" w:rsidRPr="00DA44CD">
        <w:rPr>
          <w:rFonts w:ascii="Times New Roman" w:hAnsi="Times New Roman" w:cs="Times New Roman"/>
          <w:sz w:val="24"/>
          <w:szCs w:val="24"/>
        </w:rPr>
        <w:t>1959)</w:t>
      </w:r>
      <w:r w:rsidR="00172259" w:rsidRPr="00DA44CD">
        <w:rPr>
          <w:rFonts w:ascii="Times New Roman" w:hAnsi="Times New Roman" w:cs="Times New Roman"/>
          <w:sz w:val="24"/>
          <w:szCs w:val="24"/>
        </w:rPr>
        <w:t xml:space="preserve"> at wavelengths 470, 645 and 662</w:t>
      </w:r>
      <w:r w:rsidR="00FC7E21" w:rsidRPr="00DA44CD">
        <w:rPr>
          <w:rFonts w:ascii="Times New Roman" w:hAnsi="Times New Roman" w:cs="Times New Roman"/>
          <w:sz w:val="24"/>
          <w:szCs w:val="24"/>
        </w:rPr>
        <w:t>.</w:t>
      </w:r>
    </w:p>
    <w:p w:rsidR="000032A1" w:rsidRPr="00973820" w:rsidRDefault="000032A1" w:rsidP="00C926F0">
      <w:pPr>
        <w:pStyle w:val="ListParagraph"/>
        <w:numPr>
          <w:ilvl w:val="0"/>
          <w:numId w:val="14"/>
        </w:numPr>
        <w:bidi w:val="0"/>
        <w:spacing w:after="0" w:line="240" w:lineRule="auto"/>
        <w:rPr>
          <w:rFonts w:asciiTheme="majorBidi" w:hAnsiTheme="majorBidi" w:cstheme="majorBidi"/>
          <w:b/>
          <w:bCs/>
          <w:sz w:val="24"/>
          <w:szCs w:val="24"/>
          <w:lang w:bidi="ar-EG"/>
        </w:rPr>
      </w:pPr>
      <w:r w:rsidRPr="00973820">
        <w:rPr>
          <w:rFonts w:asciiTheme="majorBidi" w:hAnsiTheme="majorBidi" w:cstheme="majorBidi"/>
          <w:b/>
          <w:bCs/>
          <w:sz w:val="24"/>
          <w:szCs w:val="24"/>
          <w:lang w:bidi="ar-EG"/>
        </w:rPr>
        <w:t xml:space="preserve">Vitamin c </w:t>
      </w:r>
    </w:p>
    <w:p w:rsidR="00550AB3" w:rsidRPr="00DA44CD" w:rsidRDefault="00F93A4D" w:rsidP="00C926F0">
      <w:pPr>
        <w:bidi w:val="0"/>
        <w:spacing w:after="0" w:line="240" w:lineRule="auto"/>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The vitamin C contents were determined according </w:t>
      </w:r>
      <w:r w:rsidR="007221F9" w:rsidRPr="00DA44CD">
        <w:rPr>
          <w:rFonts w:asciiTheme="majorBidi" w:hAnsiTheme="majorBidi" w:cstheme="majorBidi"/>
          <w:sz w:val="24"/>
          <w:szCs w:val="24"/>
          <w:lang w:bidi="ar-EG"/>
        </w:rPr>
        <w:t xml:space="preserve">to the method described by Ismail </w:t>
      </w:r>
      <w:r w:rsidR="007221F9" w:rsidRPr="00DA44CD">
        <w:rPr>
          <w:rFonts w:asciiTheme="majorBidi" w:hAnsiTheme="majorBidi" w:cstheme="majorBidi"/>
          <w:i/>
          <w:iCs/>
          <w:sz w:val="24"/>
          <w:szCs w:val="24"/>
          <w:lang w:bidi="ar-EG"/>
        </w:rPr>
        <w:t>et al</w:t>
      </w:r>
      <w:r w:rsidR="00550AB3" w:rsidRPr="00DA44CD">
        <w:rPr>
          <w:rFonts w:asciiTheme="majorBidi" w:hAnsiTheme="majorBidi" w:cstheme="majorBidi"/>
          <w:i/>
          <w:iCs/>
          <w:sz w:val="24"/>
          <w:szCs w:val="24"/>
          <w:lang w:bidi="ar-EG"/>
        </w:rPr>
        <w:t>.</w:t>
      </w:r>
      <w:r w:rsidR="007221F9" w:rsidRPr="00DA44CD">
        <w:rPr>
          <w:rFonts w:asciiTheme="majorBidi" w:hAnsiTheme="majorBidi" w:cstheme="majorBidi"/>
          <w:i/>
          <w:iCs/>
          <w:sz w:val="24"/>
          <w:szCs w:val="24"/>
          <w:lang w:bidi="ar-EG"/>
        </w:rPr>
        <w:t>,</w:t>
      </w:r>
    </w:p>
    <w:p w:rsidR="00FC7E21" w:rsidRDefault="00550AB3" w:rsidP="00C926F0">
      <w:pPr>
        <w:bidi w:val="0"/>
        <w:spacing w:after="0" w:line="240" w:lineRule="auto"/>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(2014), </w:t>
      </w:r>
      <w:r w:rsidR="004A3718" w:rsidRPr="00DA44CD">
        <w:rPr>
          <w:rFonts w:ascii="Times New Roman" w:hAnsi="Times New Roman" w:cs="Times New Roman"/>
          <w:sz w:val="24"/>
          <w:szCs w:val="24"/>
        </w:rPr>
        <w:t xml:space="preserve">by titration </w:t>
      </w:r>
      <w:r w:rsidR="004A3718" w:rsidRPr="00DA44CD">
        <w:rPr>
          <w:rFonts w:asciiTheme="majorBidi" w:hAnsiTheme="majorBidi" w:cstheme="majorBidi"/>
          <w:sz w:val="24"/>
          <w:szCs w:val="24"/>
          <w:lang w:bidi="ar-EG"/>
        </w:rPr>
        <w:t>u</w:t>
      </w:r>
      <w:r w:rsidR="00C73B77" w:rsidRPr="00DA44CD">
        <w:rPr>
          <w:rFonts w:asciiTheme="majorBidi" w:hAnsiTheme="majorBidi" w:cstheme="majorBidi"/>
          <w:sz w:val="24"/>
          <w:szCs w:val="24"/>
          <w:lang w:bidi="ar-EG"/>
        </w:rPr>
        <w:t>sing Iodine</w:t>
      </w:r>
      <w:r w:rsidR="00C73B77" w:rsidRPr="00DA44CD">
        <w:rPr>
          <w:rFonts w:ascii="Times New Roman" w:hAnsi="Times New Roman" w:cs="Times New Roman"/>
          <w:sz w:val="24"/>
          <w:szCs w:val="24"/>
        </w:rPr>
        <w:t xml:space="preserve"> solution</w:t>
      </w:r>
      <w:r w:rsidR="00A91F24">
        <w:rPr>
          <w:rFonts w:asciiTheme="majorBidi" w:hAnsiTheme="majorBidi" w:cstheme="majorBidi"/>
          <w:sz w:val="24"/>
          <w:szCs w:val="24"/>
          <w:lang w:bidi="ar-EG"/>
        </w:rPr>
        <w:t xml:space="preserve"> </w:t>
      </w:r>
      <w:r w:rsidR="00C73B77" w:rsidRPr="00DA44CD">
        <w:rPr>
          <w:rFonts w:asciiTheme="majorBidi" w:hAnsiTheme="majorBidi" w:cstheme="majorBidi"/>
          <w:sz w:val="24"/>
          <w:szCs w:val="24"/>
          <w:lang w:bidi="ar-EG"/>
        </w:rPr>
        <w:t>and starch as indicator.</w:t>
      </w:r>
    </w:p>
    <w:p w:rsidR="00DA44CD" w:rsidRPr="00DA44CD" w:rsidRDefault="00DA44CD" w:rsidP="00DA44CD">
      <w:pPr>
        <w:bidi w:val="0"/>
        <w:spacing w:after="0" w:line="240" w:lineRule="auto"/>
        <w:ind w:left="360"/>
        <w:rPr>
          <w:rFonts w:asciiTheme="majorBidi" w:hAnsiTheme="majorBidi" w:cstheme="majorBidi"/>
          <w:sz w:val="24"/>
          <w:szCs w:val="24"/>
          <w:lang w:bidi="ar-EG"/>
        </w:rPr>
      </w:pPr>
    </w:p>
    <w:p w:rsidR="000032A1" w:rsidRPr="00DA44CD" w:rsidRDefault="001C45D3" w:rsidP="00DA44CD">
      <w:pPr>
        <w:autoSpaceDE w:val="0"/>
        <w:autoSpaceDN w:val="0"/>
        <w:bidi w:val="0"/>
        <w:adjustRightInd w:val="0"/>
        <w:spacing w:after="0" w:line="240" w:lineRule="auto"/>
        <w:jc w:val="both"/>
        <w:rPr>
          <w:rFonts w:asciiTheme="majorBidi" w:hAnsiTheme="majorBidi" w:cstheme="majorBidi"/>
          <w:b/>
          <w:bCs/>
          <w:sz w:val="26"/>
          <w:szCs w:val="26"/>
        </w:rPr>
      </w:pPr>
      <w:r w:rsidRPr="00DA44CD">
        <w:rPr>
          <w:rFonts w:asciiTheme="majorBidi" w:hAnsiTheme="majorBidi" w:cstheme="majorBidi"/>
          <w:b/>
          <w:bCs/>
          <w:sz w:val="26"/>
          <w:szCs w:val="26"/>
        </w:rPr>
        <w:t>Statistical analysis:</w:t>
      </w:r>
    </w:p>
    <w:p w:rsidR="001C45D3" w:rsidRPr="00DA44CD" w:rsidRDefault="001C45D3"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Diallel analysis for inbred line parents and their F1 was carried out according to Hayman’s </w:t>
      </w:r>
      <w:r w:rsidR="00765DB0" w:rsidRPr="00DA44CD">
        <w:rPr>
          <w:rFonts w:asciiTheme="majorBidi" w:hAnsiTheme="majorBidi" w:cstheme="majorBidi"/>
          <w:sz w:val="24"/>
          <w:szCs w:val="24"/>
          <w:lang w:bidi="ar-EG"/>
        </w:rPr>
        <w:t xml:space="preserve">(1954) approach. Hayman </w:t>
      </w:r>
      <w:r w:rsidR="00F67F03" w:rsidRPr="00DA44CD">
        <w:rPr>
          <w:rFonts w:asciiTheme="majorBidi" w:hAnsiTheme="majorBidi" w:cstheme="majorBidi"/>
          <w:sz w:val="24"/>
          <w:szCs w:val="24"/>
          <w:lang w:bidi="ar-EG"/>
        </w:rPr>
        <w:t>parti</w:t>
      </w:r>
      <w:r w:rsidR="006B22E1" w:rsidRPr="00DA44CD">
        <w:rPr>
          <w:rFonts w:asciiTheme="majorBidi" w:hAnsiTheme="majorBidi" w:cstheme="majorBidi"/>
          <w:sz w:val="24"/>
          <w:szCs w:val="24"/>
          <w:lang w:bidi="ar-EG"/>
        </w:rPr>
        <w:t>tio</w:t>
      </w:r>
      <w:r w:rsidR="00F67F03" w:rsidRPr="00DA44CD">
        <w:rPr>
          <w:rFonts w:asciiTheme="majorBidi" w:hAnsiTheme="majorBidi" w:cstheme="majorBidi"/>
          <w:sz w:val="24"/>
          <w:szCs w:val="24"/>
          <w:lang w:bidi="ar-EG"/>
        </w:rPr>
        <w:t>ned</w:t>
      </w:r>
      <w:r w:rsidR="00765DB0" w:rsidRPr="00DA44CD">
        <w:rPr>
          <w:rFonts w:asciiTheme="majorBidi" w:hAnsiTheme="majorBidi" w:cstheme="majorBidi"/>
          <w:sz w:val="24"/>
          <w:szCs w:val="24"/>
          <w:lang w:bidi="ar-EG"/>
        </w:rPr>
        <w:t xml:space="preserve"> the total sum of the square due to genotypes into four  components ; the additive component with (P-1) degree of freedom, non-additive effect with p(p-1)/2  degree of freedom , maternal and reciprocal effects with </w:t>
      </w:r>
      <w:r w:rsidR="00F67F03" w:rsidRPr="00DA44CD">
        <w:rPr>
          <w:rFonts w:asciiTheme="majorBidi" w:hAnsiTheme="majorBidi" w:cstheme="majorBidi"/>
          <w:sz w:val="24"/>
          <w:szCs w:val="24"/>
          <w:lang w:bidi="ar-EG"/>
        </w:rPr>
        <w:t xml:space="preserve">(p-1) and p(p-1)/3 degree of freedom, respectively. Were p is the number of parents involved in crosses. The non-additive component is further </w:t>
      </w:r>
      <w:r w:rsidR="006B22E1" w:rsidRPr="00DA44CD">
        <w:rPr>
          <w:rFonts w:asciiTheme="majorBidi" w:hAnsiTheme="majorBidi" w:cstheme="majorBidi"/>
          <w:sz w:val="24"/>
          <w:szCs w:val="24"/>
          <w:lang w:bidi="ar-EG"/>
        </w:rPr>
        <w:t>partitioned</w:t>
      </w:r>
      <w:r w:rsidR="00F67F03" w:rsidRPr="00DA44CD">
        <w:rPr>
          <w:rFonts w:asciiTheme="majorBidi" w:hAnsiTheme="majorBidi" w:cstheme="majorBidi"/>
          <w:sz w:val="24"/>
          <w:szCs w:val="24"/>
          <w:lang w:bidi="ar-EG"/>
        </w:rPr>
        <w:t xml:space="preserve"> into b1 with 1 degree of freedom, which shows the direction of dominance, b2 with p-1 degree of freedom indicating gene asymmetry, If b2 is significant, it </w:t>
      </w:r>
      <w:r w:rsidR="005F0F18" w:rsidRPr="00DA44CD">
        <w:rPr>
          <w:rFonts w:asciiTheme="majorBidi" w:hAnsiTheme="majorBidi" w:cstheme="majorBidi"/>
          <w:sz w:val="24"/>
          <w:szCs w:val="24"/>
          <w:lang w:bidi="ar-EG"/>
        </w:rPr>
        <w:t xml:space="preserve">indicates that some parents </w:t>
      </w:r>
      <w:r w:rsidR="004D456E" w:rsidRPr="00DA44CD">
        <w:rPr>
          <w:rFonts w:asciiTheme="majorBidi" w:hAnsiTheme="majorBidi" w:cstheme="majorBidi"/>
          <w:sz w:val="24"/>
          <w:szCs w:val="24"/>
          <w:lang w:bidi="ar-EG"/>
        </w:rPr>
        <w:t>possess</w:t>
      </w:r>
      <w:r w:rsidR="005F0F18" w:rsidRPr="00DA44CD">
        <w:rPr>
          <w:rFonts w:asciiTheme="majorBidi" w:hAnsiTheme="majorBidi" w:cstheme="majorBidi"/>
          <w:sz w:val="24"/>
          <w:szCs w:val="24"/>
          <w:lang w:bidi="ar-EG"/>
        </w:rPr>
        <w:t xml:space="preserve"> more dominant genes than others. Another component, the b3 with p(p-3)/2 degree of freedom measures residual dominance effect and also dominance effects specific to individual crosses.</w:t>
      </w:r>
    </w:p>
    <w:p w:rsidR="00ED776E" w:rsidRPr="00DA44CD" w:rsidRDefault="00ED776E"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Hayman method involve the computation of the following statistics:</w:t>
      </w:r>
    </w:p>
    <w:p w:rsidR="00ED776E" w:rsidRPr="00DA44CD" w:rsidRDefault="00ED776E"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Variance of the parental mean (V</w:t>
      </w:r>
      <w:r w:rsidR="00661DD1" w:rsidRPr="00DA44CD">
        <w:rPr>
          <w:rFonts w:asciiTheme="majorBidi" w:hAnsiTheme="majorBidi" w:cstheme="majorBidi"/>
          <w:sz w:val="24"/>
          <w:szCs w:val="24"/>
          <w:lang w:bidi="ar-EG"/>
        </w:rPr>
        <w:t>0</w:t>
      </w:r>
      <w:r w:rsidRPr="00DA44CD">
        <w:rPr>
          <w:rFonts w:asciiTheme="majorBidi" w:hAnsiTheme="majorBidi" w:cstheme="majorBidi"/>
          <w:sz w:val="24"/>
          <w:szCs w:val="24"/>
          <w:lang w:bidi="ar-EG"/>
        </w:rPr>
        <w:t>L</w:t>
      </w:r>
      <w:r w:rsidR="00661DD1" w:rsidRPr="00DA44CD">
        <w:rPr>
          <w:rFonts w:asciiTheme="majorBidi" w:hAnsiTheme="majorBidi" w:cstheme="majorBidi"/>
          <w:sz w:val="24"/>
          <w:szCs w:val="24"/>
          <w:lang w:bidi="ar-EG"/>
        </w:rPr>
        <w:t>0</w:t>
      </w:r>
      <w:r w:rsidRPr="00DA44CD">
        <w:rPr>
          <w:rFonts w:asciiTheme="majorBidi" w:hAnsiTheme="majorBidi" w:cstheme="majorBidi"/>
          <w:sz w:val="24"/>
          <w:szCs w:val="24"/>
          <w:lang w:bidi="ar-EG"/>
        </w:rPr>
        <w:t>)</w:t>
      </w:r>
    </w:p>
    <w:p w:rsidR="00ED776E" w:rsidRPr="00DA44CD" w:rsidRDefault="00661DD1"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Variance of the component of each array(Vr)</w:t>
      </w:r>
    </w:p>
    <w:p w:rsidR="00661DD1" w:rsidRPr="00DA44CD" w:rsidRDefault="00661DD1"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Covariance of the parents with their offspring in each array(Wr)</w:t>
      </w:r>
    </w:p>
    <w:p w:rsidR="00795B7E" w:rsidRPr="00DA44CD" w:rsidRDefault="00795B7E"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The mean performance of parents Yr</w:t>
      </w:r>
    </w:p>
    <w:p w:rsidR="00661DD1" w:rsidRPr="00DA44CD" w:rsidRDefault="00661DD1" w:rsidP="00DA44CD">
      <w:pPr>
        <w:autoSpaceDE w:val="0"/>
        <w:autoSpaceDN w:val="0"/>
        <w:bidi w:val="0"/>
        <w:adjustRightInd w:val="0"/>
        <w:spacing w:after="0" w:line="240" w:lineRule="auto"/>
        <w:jc w:val="both"/>
        <w:rPr>
          <w:rFonts w:asciiTheme="majorBidi" w:hAnsiTheme="majorBidi" w:cstheme="majorBidi"/>
          <w:sz w:val="24"/>
          <w:szCs w:val="24"/>
          <w:lang w:bidi="ar-EG"/>
        </w:rPr>
      </w:pPr>
    </w:p>
    <w:p w:rsidR="000D5BBC" w:rsidRPr="00DA44CD" w:rsidRDefault="00661DD1"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The genetic component estimated under this analysis were:</w:t>
      </w:r>
    </w:p>
    <w:p w:rsidR="00795B7E" w:rsidRPr="00DA44CD" w:rsidRDefault="000D5BBC" w:rsidP="00DA44CD">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lang w:bidi="ar-EG"/>
        </w:rPr>
      </w:pPr>
      <w:r w:rsidRPr="00DA44CD">
        <w:rPr>
          <w:rFonts w:asciiTheme="majorBidi" w:hAnsiTheme="majorBidi" w:cstheme="majorBidi"/>
          <w:sz w:val="24"/>
          <w:szCs w:val="24"/>
          <w:lang w:bidi="ar-EG"/>
        </w:rPr>
        <w:t>D : is defined as the component of variation due to additive effects of genes.</w:t>
      </w:r>
    </w:p>
    <w:p w:rsidR="000D5BBC" w:rsidRPr="00DA44CD" w:rsidRDefault="000D5BBC" w:rsidP="00DA44CD">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lang w:bidi="ar-EG"/>
        </w:rPr>
      </w:pPr>
      <w:r w:rsidRPr="00DA44CD">
        <w:rPr>
          <w:rFonts w:asciiTheme="majorBidi" w:hAnsiTheme="majorBidi" w:cstheme="majorBidi"/>
          <w:sz w:val="24"/>
          <w:szCs w:val="24"/>
          <w:lang w:bidi="ar-EG"/>
        </w:rPr>
        <w:t>H1:  is the component of variation due to dominance effects of genes.</w:t>
      </w:r>
    </w:p>
    <w:p w:rsidR="000D5BBC" w:rsidRPr="00DA44CD" w:rsidRDefault="000D5BBC" w:rsidP="00DA44CD">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lang w:bidi="ar-EG"/>
        </w:rPr>
      </w:pPr>
      <w:r w:rsidRPr="00DA44CD">
        <w:rPr>
          <w:rFonts w:asciiTheme="majorBidi" w:hAnsiTheme="majorBidi" w:cstheme="majorBidi"/>
          <w:sz w:val="24"/>
          <w:szCs w:val="24"/>
          <w:lang w:bidi="ar-EG"/>
        </w:rPr>
        <w:t>H2: Proportion of dominance due to positive and negative effect of genes.</w:t>
      </w:r>
    </w:p>
    <w:p w:rsidR="000D5BBC" w:rsidRPr="00DA44CD" w:rsidRDefault="000D5BBC" w:rsidP="00DA44CD">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F: </w:t>
      </w:r>
      <w:r w:rsidR="00EA0358" w:rsidRPr="00DA44CD">
        <w:rPr>
          <w:rFonts w:asciiTheme="majorBidi" w:hAnsiTheme="majorBidi" w:cstheme="majorBidi"/>
          <w:sz w:val="24"/>
          <w:szCs w:val="24"/>
          <w:lang w:bidi="ar-EG"/>
        </w:rPr>
        <w:t>the mean of 'Fr' over the arrays (F), Fr is the covariance of additives and non-additive effects in single array.</w:t>
      </w:r>
    </w:p>
    <w:p w:rsidR="00EA0358" w:rsidRDefault="00984C8D" w:rsidP="00DA44CD">
      <w:pPr>
        <w:pStyle w:val="ListParagraph"/>
        <w:numPr>
          <w:ilvl w:val="0"/>
          <w:numId w:val="4"/>
        </w:numPr>
        <w:autoSpaceDE w:val="0"/>
        <w:autoSpaceDN w:val="0"/>
        <w:bidi w:val="0"/>
        <w:adjustRightInd w:val="0"/>
        <w:spacing w:after="0" w:line="240" w:lineRule="auto"/>
        <w:rPr>
          <w:rFonts w:asciiTheme="majorBidi" w:hAnsiTheme="majorBidi" w:cstheme="majorBidi"/>
          <w:sz w:val="24"/>
          <w:szCs w:val="24"/>
          <w:lang w:bidi="ar-EG"/>
        </w:rPr>
      </w:pPr>
      <w:r w:rsidRPr="00DA44CD">
        <w:rPr>
          <w:rFonts w:asciiTheme="majorBidi" w:hAnsiTheme="majorBidi" w:cstheme="majorBidi"/>
          <w:sz w:val="24"/>
          <w:szCs w:val="24"/>
          <w:lang w:bidi="ar-EG"/>
        </w:rPr>
        <w:t>h2: The dominance effects (as the algebraic sum over all loci in heterozygous phase in all crosses</w:t>
      </w:r>
      <w:r w:rsidR="004C7DE1">
        <w:rPr>
          <w:rFonts w:asciiTheme="majorBidi" w:hAnsiTheme="majorBidi" w:cstheme="majorBidi"/>
          <w:sz w:val="24"/>
          <w:szCs w:val="24"/>
          <w:lang w:bidi="ar-EG"/>
        </w:rPr>
        <w:t>)</w:t>
      </w:r>
      <w:r w:rsidRPr="00DA44CD">
        <w:rPr>
          <w:rFonts w:asciiTheme="majorBidi" w:hAnsiTheme="majorBidi" w:cstheme="majorBidi"/>
          <w:sz w:val="24"/>
          <w:szCs w:val="24"/>
          <w:lang w:bidi="ar-EG"/>
        </w:rPr>
        <w:t>.</w:t>
      </w:r>
    </w:p>
    <w:p w:rsidR="004C7DE1" w:rsidRPr="00DA44CD" w:rsidRDefault="004C7DE1" w:rsidP="004C7DE1">
      <w:pPr>
        <w:pStyle w:val="ListParagraph"/>
        <w:autoSpaceDE w:val="0"/>
        <w:autoSpaceDN w:val="0"/>
        <w:bidi w:val="0"/>
        <w:adjustRightInd w:val="0"/>
        <w:spacing w:after="0" w:line="240" w:lineRule="auto"/>
        <w:rPr>
          <w:rFonts w:asciiTheme="majorBidi" w:hAnsiTheme="majorBidi" w:cstheme="majorBidi"/>
          <w:sz w:val="24"/>
          <w:szCs w:val="24"/>
          <w:lang w:bidi="ar-EG"/>
        </w:rPr>
      </w:pPr>
    </w:p>
    <w:p w:rsidR="00984C8D" w:rsidRPr="00DA44CD" w:rsidRDefault="00984C8D" w:rsidP="00DA44CD">
      <w:pPr>
        <w:autoSpaceDE w:val="0"/>
        <w:autoSpaceDN w:val="0"/>
        <w:bidi w:val="0"/>
        <w:adjustRightInd w:val="0"/>
        <w:spacing w:after="0" w:line="240" w:lineRule="auto"/>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 The genetic components of variation was used to estimates the following statistics:</w:t>
      </w:r>
    </w:p>
    <w:p w:rsidR="00984C8D" w:rsidRPr="00DA44CD" w:rsidRDefault="00984C8D" w:rsidP="00DA44CD">
      <w:pPr>
        <w:autoSpaceDE w:val="0"/>
        <w:autoSpaceDN w:val="0"/>
        <w:bidi w:val="0"/>
        <w:adjustRightInd w:val="0"/>
        <w:spacing w:after="0" w:line="240" w:lineRule="auto"/>
        <w:rPr>
          <w:rFonts w:asciiTheme="majorBidi" w:hAnsiTheme="majorBidi" w:cstheme="majorBidi"/>
          <w:sz w:val="24"/>
          <w:szCs w:val="24"/>
          <w:lang w:bidi="ar-EG"/>
        </w:rPr>
      </w:pPr>
    </w:p>
    <w:p w:rsidR="001239C0" w:rsidRPr="00DA44CD" w:rsidRDefault="00984C8D"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vertAlign w:val="superscript"/>
          <w:lang w:bidi="ar-EG"/>
        </w:rPr>
      </w:pPr>
      <w:r w:rsidRPr="00DA44CD">
        <w:rPr>
          <w:rFonts w:asciiTheme="majorBidi" w:hAnsiTheme="majorBidi" w:cstheme="majorBidi"/>
          <w:sz w:val="24"/>
          <w:szCs w:val="24"/>
          <w:lang w:bidi="ar-EG"/>
        </w:rPr>
        <w:t>(H1/D)</w:t>
      </w:r>
      <w:r w:rsidRPr="00DA44CD">
        <w:rPr>
          <w:rFonts w:asciiTheme="majorBidi" w:hAnsiTheme="majorBidi" w:cstheme="majorBidi"/>
          <w:sz w:val="24"/>
          <w:szCs w:val="24"/>
          <w:vertAlign w:val="superscript"/>
          <w:lang w:bidi="ar-EG"/>
        </w:rPr>
        <w:t>1/2</w:t>
      </w:r>
      <w:r w:rsidRPr="00DA44CD">
        <w:rPr>
          <w:rFonts w:asciiTheme="majorBidi" w:hAnsiTheme="majorBidi" w:cstheme="majorBidi"/>
          <w:sz w:val="24"/>
          <w:szCs w:val="24"/>
          <w:lang w:bidi="ar-EG"/>
        </w:rPr>
        <w:t xml:space="preserve">: </w:t>
      </w:r>
      <w:r w:rsidR="00661DD1" w:rsidRPr="00DA44CD">
        <w:rPr>
          <w:rFonts w:asciiTheme="majorBidi" w:hAnsiTheme="majorBidi" w:cstheme="majorBidi"/>
          <w:sz w:val="24"/>
          <w:szCs w:val="24"/>
          <w:lang w:bidi="ar-EG"/>
        </w:rPr>
        <w:t xml:space="preserve"> The mean degree of dominance </w:t>
      </w:r>
      <w:r w:rsidRPr="00DA44CD">
        <w:rPr>
          <w:rFonts w:asciiTheme="majorBidi" w:hAnsiTheme="majorBidi" w:cstheme="majorBidi"/>
          <w:sz w:val="24"/>
          <w:szCs w:val="24"/>
          <w:lang w:bidi="ar-EG"/>
        </w:rPr>
        <w:t>over all loci</w:t>
      </w:r>
      <w:r w:rsidR="00AB11B1" w:rsidRPr="00DA44CD">
        <w:rPr>
          <w:rFonts w:asciiTheme="majorBidi" w:hAnsiTheme="majorBidi" w:cstheme="majorBidi"/>
          <w:sz w:val="24"/>
          <w:szCs w:val="24"/>
          <w:lang w:bidi="ar-EG"/>
        </w:rPr>
        <w:t>,</w:t>
      </w:r>
      <w:r w:rsidRPr="00DA44CD">
        <w:rPr>
          <w:rFonts w:asciiTheme="majorBidi" w:hAnsiTheme="majorBidi" w:cstheme="majorBidi"/>
          <w:sz w:val="24"/>
          <w:szCs w:val="24"/>
          <w:lang w:bidi="ar-EG"/>
        </w:rPr>
        <w:t xml:space="preserve">  If (H1/D)</w:t>
      </w:r>
      <w:r w:rsidRPr="00DA44CD">
        <w:rPr>
          <w:rFonts w:asciiTheme="majorBidi" w:hAnsiTheme="majorBidi" w:cstheme="majorBidi"/>
          <w:sz w:val="24"/>
          <w:szCs w:val="24"/>
          <w:vertAlign w:val="superscript"/>
          <w:lang w:bidi="ar-EG"/>
        </w:rPr>
        <w:t xml:space="preserve">1/2 </w:t>
      </w:r>
      <w:r w:rsidRPr="00DA44CD">
        <w:rPr>
          <w:rFonts w:asciiTheme="majorBidi" w:hAnsiTheme="majorBidi" w:cstheme="majorBidi"/>
          <w:sz w:val="24"/>
          <w:szCs w:val="24"/>
          <w:lang w:bidi="ar-EG"/>
        </w:rPr>
        <w:t xml:space="preserve">in the range </w:t>
      </w:r>
      <w:r w:rsidR="001239C0" w:rsidRPr="00DA44CD">
        <w:rPr>
          <w:rFonts w:asciiTheme="majorBidi" w:hAnsiTheme="majorBidi" w:cstheme="majorBidi"/>
          <w:sz w:val="24"/>
          <w:szCs w:val="24"/>
          <w:lang w:bidi="ar-EG"/>
        </w:rPr>
        <w:br/>
      </w:r>
      <w:r w:rsidRPr="00DA44CD">
        <w:rPr>
          <w:rFonts w:asciiTheme="majorBidi" w:hAnsiTheme="majorBidi" w:cstheme="majorBidi"/>
          <w:sz w:val="24"/>
          <w:szCs w:val="24"/>
          <w:lang w:bidi="ar-EG"/>
        </w:rPr>
        <w:t>between 0</w:t>
      </w:r>
      <w:r w:rsidR="001239C0" w:rsidRPr="00DA44CD">
        <w:rPr>
          <w:rFonts w:asciiTheme="majorBidi" w:hAnsiTheme="majorBidi" w:cstheme="majorBidi"/>
          <w:sz w:val="24"/>
          <w:szCs w:val="24"/>
          <w:lang w:bidi="ar-EG"/>
        </w:rPr>
        <w:t>-1 indicating partial dominance effect, greater than 1</w:t>
      </w:r>
      <w:r w:rsidR="001239C0" w:rsidRPr="00DA44CD">
        <w:rPr>
          <w:rFonts w:asciiTheme="majorBidi" w:hAnsiTheme="majorBidi" w:cstheme="majorBidi"/>
          <w:sz w:val="24"/>
          <w:szCs w:val="24"/>
          <w:lang w:bidi="ar-EG"/>
        </w:rPr>
        <w:br/>
        <w:t xml:space="preserve">                   donates over dominance effect.</w:t>
      </w:r>
    </w:p>
    <w:p w:rsidR="00C31DAE" w:rsidRPr="00DA44CD" w:rsidRDefault="001239C0"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H2/4H1:   The proportion of genes with positive and negative effects in the </w:t>
      </w:r>
      <w:r w:rsidRPr="00DA44CD">
        <w:rPr>
          <w:rFonts w:asciiTheme="majorBidi" w:hAnsiTheme="majorBidi" w:cstheme="majorBidi"/>
          <w:sz w:val="24"/>
          <w:szCs w:val="24"/>
          <w:lang w:bidi="ar-EG"/>
        </w:rPr>
        <w:br/>
        <w:t xml:space="preserve">                   parents. </w:t>
      </w:r>
      <w:r w:rsidR="0082492D" w:rsidRPr="00DA44CD">
        <w:rPr>
          <w:rFonts w:asciiTheme="majorBidi" w:hAnsiTheme="majorBidi" w:cstheme="majorBidi"/>
          <w:sz w:val="24"/>
          <w:szCs w:val="24"/>
          <w:lang w:bidi="ar-EG"/>
        </w:rPr>
        <w:t xml:space="preserve">The value should have the maximum of 0.25 when the </w:t>
      </w:r>
      <w:r w:rsidR="0082492D" w:rsidRPr="00DA44CD">
        <w:rPr>
          <w:rFonts w:asciiTheme="majorBidi" w:hAnsiTheme="majorBidi" w:cstheme="majorBidi"/>
          <w:sz w:val="24"/>
          <w:szCs w:val="24"/>
          <w:lang w:bidi="ar-EG"/>
        </w:rPr>
        <w:br/>
        <w:t xml:space="preserve">                   positive and negative alleles in symmetrical distribution.</w:t>
      </w:r>
      <w:r w:rsidR="0082492D" w:rsidRPr="00DA44CD">
        <w:rPr>
          <w:rFonts w:asciiTheme="majorBidi" w:hAnsiTheme="majorBidi" w:cstheme="majorBidi"/>
          <w:sz w:val="24"/>
          <w:szCs w:val="24"/>
          <w:lang w:bidi="ar-EG"/>
        </w:rPr>
        <w:br/>
        <w:t xml:space="preserve">                   Asymmetrical distribution in a value less than 0.25</w:t>
      </w:r>
      <w:r w:rsidR="00C31DAE" w:rsidRPr="00DA44CD">
        <w:rPr>
          <w:rFonts w:asciiTheme="majorBidi" w:hAnsiTheme="majorBidi" w:cstheme="majorBidi"/>
          <w:sz w:val="24"/>
          <w:szCs w:val="24"/>
          <w:lang w:bidi="ar-EG"/>
        </w:rPr>
        <w:t>.</w:t>
      </w:r>
    </w:p>
    <w:p w:rsidR="00C31DAE" w:rsidRPr="00DA44CD" w:rsidRDefault="00C31DAE"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(Kd/Kr)=((4DH1)</w:t>
      </w:r>
      <w:r w:rsidRPr="00DA44CD">
        <w:rPr>
          <w:rFonts w:asciiTheme="majorBidi" w:hAnsiTheme="majorBidi" w:cstheme="majorBidi"/>
          <w:sz w:val="24"/>
          <w:szCs w:val="24"/>
          <w:vertAlign w:val="superscript"/>
          <w:lang w:bidi="ar-EG"/>
        </w:rPr>
        <w:t>1/2</w:t>
      </w:r>
      <w:r w:rsidRPr="00DA44CD">
        <w:rPr>
          <w:rFonts w:asciiTheme="majorBidi" w:hAnsiTheme="majorBidi" w:cstheme="majorBidi"/>
          <w:sz w:val="24"/>
          <w:szCs w:val="24"/>
          <w:lang w:bidi="ar-EG"/>
        </w:rPr>
        <w:t xml:space="preserve"> + F) / ((4DH1)</w:t>
      </w:r>
      <w:r w:rsidRPr="00DA44CD">
        <w:rPr>
          <w:rFonts w:asciiTheme="majorBidi" w:hAnsiTheme="majorBidi" w:cstheme="majorBidi"/>
          <w:sz w:val="24"/>
          <w:szCs w:val="24"/>
          <w:vertAlign w:val="superscript"/>
          <w:lang w:bidi="ar-EG"/>
        </w:rPr>
        <w:t>1/2</w:t>
      </w:r>
      <w:r w:rsidRPr="00DA44CD">
        <w:rPr>
          <w:rFonts w:asciiTheme="majorBidi" w:hAnsiTheme="majorBidi" w:cstheme="majorBidi"/>
          <w:sz w:val="24"/>
          <w:szCs w:val="24"/>
          <w:lang w:bidi="ar-EG"/>
        </w:rPr>
        <w:t xml:space="preserve"> – F) : The proportion of dominant to </w:t>
      </w:r>
      <w:r w:rsidRPr="00DA44CD">
        <w:rPr>
          <w:rFonts w:asciiTheme="majorBidi" w:hAnsiTheme="majorBidi" w:cstheme="majorBidi"/>
          <w:sz w:val="24"/>
          <w:szCs w:val="24"/>
          <w:lang w:bidi="ar-EG"/>
        </w:rPr>
        <w:br/>
        <w:t xml:space="preserve">                   recessive genes</w:t>
      </w:r>
    </w:p>
    <w:p w:rsidR="00C31DAE" w:rsidRPr="00DA44CD" w:rsidRDefault="00C31DAE"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(h2/H2): Number of groups of genes that control the trait.</w:t>
      </w:r>
    </w:p>
    <w:p w:rsidR="00984C8D" w:rsidRPr="00DA44CD" w:rsidRDefault="00AB11B1"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Coefficient of correlation (r) between Wr + Vr and Yr:  if the correlation is </w:t>
      </w:r>
      <w:r w:rsidRPr="00DA44CD">
        <w:rPr>
          <w:rFonts w:asciiTheme="majorBidi" w:hAnsiTheme="majorBidi" w:cstheme="majorBidi"/>
          <w:sz w:val="24"/>
          <w:szCs w:val="24"/>
          <w:lang w:bidi="ar-EG"/>
        </w:rPr>
        <w:br/>
        <w:t xml:space="preserve">                   negative tends to increase the </w:t>
      </w:r>
      <w:r w:rsidR="00824111" w:rsidRPr="00DA44CD">
        <w:rPr>
          <w:rFonts w:asciiTheme="majorBidi" w:hAnsiTheme="majorBidi" w:cstheme="majorBidi"/>
          <w:sz w:val="24"/>
          <w:szCs w:val="24"/>
          <w:lang w:bidi="ar-EG"/>
        </w:rPr>
        <w:t>trait.</w:t>
      </w:r>
    </w:p>
    <w:p w:rsidR="003E0F69" w:rsidRPr="00DA44CD" w:rsidRDefault="003E0F69"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(1/4 D/(1/4(D+H1-F)+E))*100  : Narrow sense heritability </w:t>
      </w:r>
    </w:p>
    <w:p w:rsidR="00824111" w:rsidRPr="00DA44CD" w:rsidRDefault="00824111" w:rsidP="00DA44CD">
      <w:pPr>
        <w:autoSpaceDE w:val="0"/>
        <w:autoSpaceDN w:val="0"/>
        <w:bidi w:val="0"/>
        <w:adjustRightInd w:val="0"/>
        <w:spacing w:after="0" w:line="240" w:lineRule="auto"/>
        <w:jc w:val="both"/>
        <w:rPr>
          <w:rFonts w:asciiTheme="majorBidi" w:hAnsiTheme="majorBidi" w:cstheme="majorBidi"/>
          <w:sz w:val="24"/>
          <w:szCs w:val="24"/>
          <w:vertAlign w:val="superscript"/>
          <w:lang w:bidi="ar-EG"/>
        </w:rPr>
      </w:pPr>
    </w:p>
    <w:p w:rsidR="00BD4B86" w:rsidRPr="00DA44CD" w:rsidRDefault="00824111" w:rsidP="00DA44CD">
      <w:pPr>
        <w:autoSpaceDE w:val="0"/>
        <w:autoSpaceDN w:val="0"/>
        <w:bidi w:val="0"/>
        <w:adjustRightInd w:val="0"/>
        <w:spacing w:after="0" w:line="240" w:lineRule="auto"/>
        <w:jc w:val="both"/>
        <w:rPr>
          <w:rFonts w:ascii="Times New Roman" w:hAnsi="Times New Roman" w:cs="Times New Roman"/>
          <w:sz w:val="24"/>
          <w:szCs w:val="24"/>
        </w:rPr>
      </w:pPr>
      <w:r w:rsidRPr="00DA44CD">
        <w:rPr>
          <w:rFonts w:asciiTheme="majorBidi" w:hAnsiTheme="majorBidi" w:cstheme="majorBidi"/>
          <w:sz w:val="24"/>
          <w:szCs w:val="24"/>
          <w:lang w:bidi="ar-EG"/>
        </w:rPr>
        <w:t>The Wr/</w:t>
      </w:r>
      <w:r w:rsidR="00A65E60" w:rsidRPr="00DA44CD">
        <w:rPr>
          <w:rFonts w:asciiTheme="majorBidi" w:hAnsiTheme="majorBidi" w:cstheme="majorBidi"/>
          <w:sz w:val="24"/>
          <w:szCs w:val="24"/>
          <w:lang w:bidi="ar-EG"/>
        </w:rPr>
        <w:t>V</w:t>
      </w:r>
      <w:r w:rsidRPr="00DA44CD">
        <w:rPr>
          <w:rFonts w:asciiTheme="majorBidi" w:hAnsiTheme="majorBidi" w:cstheme="majorBidi"/>
          <w:sz w:val="24"/>
          <w:szCs w:val="24"/>
          <w:lang w:bidi="ar-EG"/>
        </w:rPr>
        <w:t xml:space="preserve">r graph are the other powerful tools in Hayman’s analysis. Parents which </w:t>
      </w:r>
      <w:r w:rsidR="006B22E1" w:rsidRPr="00DA44CD">
        <w:rPr>
          <w:rFonts w:asciiTheme="majorBidi" w:hAnsiTheme="majorBidi" w:cstheme="majorBidi"/>
          <w:sz w:val="24"/>
          <w:szCs w:val="24"/>
          <w:lang w:bidi="ar-EG"/>
        </w:rPr>
        <w:t>possess</w:t>
      </w:r>
      <w:r w:rsidRPr="00DA44CD">
        <w:rPr>
          <w:rFonts w:asciiTheme="majorBidi" w:hAnsiTheme="majorBidi" w:cstheme="majorBidi"/>
          <w:sz w:val="24"/>
          <w:szCs w:val="24"/>
          <w:lang w:bidi="ar-EG"/>
        </w:rPr>
        <w:t xml:space="preserve"> smaller values of (Wr+Vr) have more of the dominants genes and lie near to the point of origin, and those with higher values of (Wr+Vr) </w:t>
      </w:r>
      <w:r w:rsidR="00F53BD6" w:rsidRPr="00DA44CD">
        <w:rPr>
          <w:rFonts w:asciiTheme="majorBidi" w:hAnsiTheme="majorBidi" w:cstheme="majorBidi"/>
          <w:sz w:val="24"/>
          <w:szCs w:val="24"/>
          <w:lang w:bidi="ar-EG"/>
        </w:rPr>
        <w:t>possess</w:t>
      </w:r>
      <w:r w:rsidRPr="00DA44CD">
        <w:rPr>
          <w:rFonts w:asciiTheme="majorBidi" w:hAnsiTheme="majorBidi" w:cstheme="majorBidi"/>
          <w:sz w:val="24"/>
          <w:szCs w:val="24"/>
          <w:lang w:bidi="ar-EG"/>
        </w:rPr>
        <w:t xml:space="preserve"> the most recessive genes and lie furth</w:t>
      </w:r>
      <w:r w:rsidR="006E3577" w:rsidRPr="00DA44CD">
        <w:rPr>
          <w:rFonts w:asciiTheme="majorBidi" w:hAnsiTheme="majorBidi" w:cstheme="majorBidi"/>
          <w:sz w:val="24"/>
          <w:szCs w:val="24"/>
          <w:lang w:bidi="ar-EG"/>
        </w:rPr>
        <w:t>est from the point of origin. The intercept of Wr/Vr regression line indicates the</w:t>
      </w:r>
      <w:r w:rsidR="004C7DE1">
        <w:rPr>
          <w:rFonts w:asciiTheme="majorBidi" w:hAnsiTheme="majorBidi" w:cstheme="majorBidi"/>
          <w:sz w:val="24"/>
          <w:szCs w:val="24"/>
          <w:lang w:bidi="ar-EG"/>
        </w:rPr>
        <w:t xml:space="preserve"> degree of dominance.</w:t>
      </w:r>
      <w:r w:rsidR="006E3577" w:rsidRPr="00DA44CD">
        <w:rPr>
          <w:rFonts w:asciiTheme="majorBidi" w:hAnsiTheme="majorBidi" w:cstheme="majorBidi"/>
          <w:sz w:val="24"/>
          <w:szCs w:val="24"/>
          <w:lang w:bidi="ar-EG"/>
        </w:rPr>
        <w:t xml:space="preserve"> If the regression line intercepts the </w:t>
      </w:r>
      <w:r w:rsidR="00A65E60" w:rsidRPr="00DA44CD">
        <w:rPr>
          <w:rFonts w:asciiTheme="majorBidi" w:hAnsiTheme="majorBidi" w:cstheme="majorBidi"/>
          <w:sz w:val="24"/>
          <w:szCs w:val="24"/>
          <w:lang w:bidi="ar-EG"/>
        </w:rPr>
        <w:t>W</w:t>
      </w:r>
      <w:r w:rsidR="006E3577" w:rsidRPr="00DA44CD">
        <w:rPr>
          <w:rFonts w:asciiTheme="majorBidi" w:hAnsiTheme="majorBidi" w:cstheme="majorBidi"/>
          <w:sz w:val="24"/>
          <w:szCs w:val="24"/>
          <w:lang w:bidi="ar-EG"/>
        </w:rPr>
        <w:t>r axis</w:t>
      </w:r>
      <w:r w:rsidR="008A35FF">
        <w:rPr>
          <w:rFonts w:asciiTheme="majorBidi" w:hAnsiTheme="majorBidi" w:cstheme="majorBidi"/>
          <w:sz w:val="24"/>
          <w:szCs w:val="24"/>
          <w:lang w:bidi="ar-EG"/>
        </w:rPr>
        <w:t xml:space="preserve"> </w:t>
      </w:r>
      <w:r w:rsidR="006E3577" w:rsidRPr="00DA44CD">
        <w:rPr>
          <w:rFonts w:asciiTheme="majorBidi" w:hAnsiTheme="majorBidi" w:cstheme="majorBidi"/>
          <w:sz w:val="24"/>
          <w:szCs w:val="24"/>
          <w:lang w:bidi="ar-EG"/>
        </w:rPr>
        <w:t xml:space="preserve">above the point of origin, this indicates </w:t>
      </w:r>
      <w:r w:rsidR="00F53BD6" w:rsidRPr="00DA44CD">
        <w:rPr>
          <w:rFonts w:asciiTheme="majorBidi" w:hAnsiTheme="majorBidi" w:cstheme="majorBidi"/>
          <w:sz w:val="24"/>
          <w:szCs w:val="24"/>
          <w:lang w:bidi="ar-EG"/>
        </w:rPr>
        <w:t>partial dominance</w:t>
      </w:r>
      <w:r w:rsidR="006E3577" w:rsidRPr="00DA44CD">
        <w:rPr>
          <w:rFonts w:asciiTheme="majorBidi" w:hAnsiTheme="majorBidi" w:cstheme="majorBidi"/>
          <w:sz w:val="24"/>
          <w:szCs w:val="24"/>
          <w:lang w:bidi="ar-EG"/>
        </w:rPr>
        <w:t>. If the regression line passes through the origin,</w:t>
      </w:r>
      <w:r w:rsidR="008A35FF">
        <w:rPr>
          <w:rFonts w:asciiTheme="majorBidi" w:hAnsiTheme="majorBidi" w:cstheme="majorBidi"/>
          <w:sz w:val="24"/>
          <w:szCs w:val="24"/>
          <w:lang w:bidi="ar-EG"/>
        </w:rPr>
        <w:t xml:space="preserve"> </w:t>
      </w:r>
      <w:r w:rsidR="006E3577" w:rsidRPr="00DA44CD">
        <w:rPr>
          <w:rFonts w:asciiTheme="majorBidi" w:hAnsiTheme="majorBidi" w:cstheme="majorBidi"/>
          <w:sz w:val="24"/>
          <w:szCs w:val="24"/>
          <w:lang w:bidi="ar-EG"/>
        </w:rPr>
        <w:t>then there is complete dominance. If the regression line passes below the point of origin, then</w:t>
      </w:r>
      <w:r w:rsidR="008A35FF">
        <w:rPr>
          <w:rFonts w:asciiTheme="majorBidi" w:hAnsiTheme="majorBidi" w:cstheme="majorBidi"/>
          <w:sz w:val="24"/>
          <w:szCs w:val="24"/>
          <w:lang w:bidi="ar-EG"/>
        </w:rPr>
        <w:t xml:space="preserve"> </w:t>
      </w:r>
      <w:r w:rsidR="006E3577" w:rsidRPr="00DA44CD">
        <w:rPr>
          <w:rFonts w:asciiTheme="majorBidi" w:hAnsiTheme="majorBidi" w:cstheme="majorBidi"/>
          <w:sz w:val="24"/>
          <w:szCs w:val="24"/>
          <w:lang w:bidi="ar-EG"/>
        </w:rPr>
        <w:t>over dominance contributes to the expression of the trait.</w:t>
      </w:r>
    </w:p>
    <w:p w:rsidR="00661DD1" w:rsidRPr="008A35FF" w:rsidRDefault="00BD4B86" w:rsidP="003D0AAB">
      <w:pPr>
        <w:autoSpaceDE w:val="0"/>
        <w:autoSpaceDN w:val="0"/>
        <w:bidi w:val="0"/>
        <w:adjustRightInd w:val="0"/>
        <w:spacing w:after="0" w:line="240" w:lineRule="auto"/>
        <w:jc w:val="both"/>
        <w:rPr>
          <w:rFonts w:asciiTheme="majorBidi" w:hAnsiTheme="majorBidi" w:cstheme="majorBidi"/>
          <w:sz w:val="24"/>
          <w:szCs w:val="24"/>
          <w:rtl/>
          <w:lang w:bidi="ar-EG"/>
        </w:rPr>
      </w:pPr>
      <w:r w:rsidRPr="00DA44CD">
        <w:rPr>
          <w:rFonts w:asciiTheme="majorBidi" w:hAnsiTheme="majorBidi" w:cstheme="majorBidi"/>
          <w:sz w:val="24"/>
          <w:szCs w:val="24"/>
          <w:lang w:bidi="ar-EG"/>
        </w:rPr>
        <w:t xml:space="preserve">Hayman diallel analysis was carried out using AGD_R software, a free software developed by International Maize and Wheat Improvement Center </w:t>
      </w:r>
      <w:r w:rsidRPr="003D0AAB">
        <w:rPr>
          <w:rFonts w:asciiTheme="majorBidi" w:hAnsiTheme="majorBidi" w:cstheme="majorBidi"/>
          <w:sz w:val="24"/>
          <w:szCs w:val="24"/>
          <w:lang w:bidi="ar-EG"/>
        </w:rPr>
        <w:t>(CIMMYT</w:t>
      </w:r>
      <w:r w:rsidR="003D0AAB" w:rsidRPr="003D0AAB">
        <w:rPr>
          <w:rFonts w:asciiTheme="majorBidi" w:hAnsiTheme="majorBidi" w:cstheme="majorBidi"/>
          <w:sz w:val="24"/>
          <w:szCs w:val="24"/>
          <w:lang w:bidi="ar-EG"/>
        </w:rPr>
        <w:t>)</w:t>
      </w:r>
    </w:p>
    <w:p w:rsidR="00BD4B86" w:rsidRPr="00DA44CD" w:rsidRDefault="00B71D5B" w:rsidP="00DA44CD">
      <w:pPr>
        <w:autoSpaceDE w:val="0"/>
        <w:autoSpaceDN w:val="0"/>
        <w:bidi w:val="0"/>
        <w:adjustRightInd w:val="0"/>
        <w:spacing w:after="0" w:line="240" w:lineRule="auto"/>
        <w:jc w:val="both"/>
        <w:rPr>
          <w:rFonts w:asciiTheme="majorBidi" w:hAnsiTheme="majorBidi" w:cstheme="majorBidi"/>
          <w:b/>
          <w:bCs/>
          <w:sz w:val="26"/>
          <w:szCs w:val="26"/>
        </w:rPr>
      </w:pPr>
      <w:r w:rsidRPr="00DA44CD">
        <w:rPr>
          <w:rFonts w:asciiTheme="majorBidi" w:hAnsiTheme="majorBidi" w:cstheme="majorBidi"/>
          <w:b/>
          <w:bCs/>
          <w:sz w:val="26"/>
          <w:szCs w:val="26"/>
        </w:rPr>
        <w:t>RESULTS</w:t>
      </w:r>
    </w:p>
    <w:p w:rsidR="004C7DE1" w:rsidRDefault="009D51DD"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The analysis of variance according to Hayman diallel approach showed highly significant differences among the 36 genotypes (6 parents and 30 F1 crosses) for all studied fruit quality traits (Table</w:t>
      </w:r>
      <w:r w:rsidR="00FC7E21" w:rsidRPr="00DA44CD">
        <w:rPr>
          <w:rFonts w:asciiTheme="majorBidi" w:hAnsiTheme="majorBidi" w:cstheme="majorBidi"/>
          <w:sz w:val="24"/>
          <w:szCs w:val="24"/>
          <w:lang w:bidi="ar-EG"/>
        </w:rPr>
        <w:t>2</w:t>
      </w:r>
      <w:r w:rsidRPr="00DA44CD">
        <w:rPr>
          <w:rFonts w:asciiTheme="majorBidi" w:hAnsiTheme="majorBidi" w:cstheme="majorBidi"/>
          <w:sz w:val="24"/>
          <w:szCs w:val="24"/>
          <w:lang w:bidi="ar-EG"/>
        </w:rPr>
        <w:t>). This results indicated that the genetic parameter estimates can be performed on all the observed characters. Significant mean squares were observed for additive and non-additive components for all studied characters indicating the importance of both gene actions in the inheritance of these traits. The non-additive components were further p</w:t>
      </w:r>
      <w:r w:rsidR="006B22E1" w:rsidRPr="00DA44CD">
        <w:rPr>
          <w:rFonts w:asciiTheme="majorBidi" w:hAnsiTheme="majorBidi" w:cstheme="majorBidi"/>
          <w:sz w:val="24"/>
          <w:szCs w:val="24"/>
          <w:lang w:bidi="ar-EG"/>
        </w:rPr>
        <w:t>a</w:t>
      </w:r>
      <w:r w:rsidRPr="00DA44CD">
        <w:rPr>
          <w:rFonts w:asciiTheme="majorBidi" w:hAnsiTheme="majorBidi" w:cstheme="majorBidi"/>
          <w:sz w:val="24"/>
          <w:szCs w:val="24"/>
          <w:lang w:bidi="ar-EG"/>
        </w:rPr>
        <w:t>rti</w:t>
      </w:r>
      <w:r w:rsidR="006B22E1" w:rsidRPr="00DA44CD">
        <w:rPr>
          <w:rFonts w:asciiTheme="majorBidi" w:hAnsiTheme="majorBidi" w:cstheme="majorBidi"/>
          <w:sz w:val="24"/>
          <w:szCs w:val="24"/>
          <w:lang w:bidi="ar-EG"/>
        </w:rPr>
        <w:t>ti</w:t>
      </w:r>
      <w:r w:rsidRPr="00DA44CD">
        <w:rPr>
          <w:rFonts w:asciiTheme="majorBidi" w:hAnsiTheme="majorBidi" w:cstheme="majorBidi"/>
          <w:sz w:val="24"/>
          <w:szCs w:val="24"/>
          <w:lang w:bidi="ar-EG"/>
        </w:rPr>
        <w:t>oned into b1 with 1 degree of freedom, b1 were highly significant in total sugar and Carotene  traits implying presence of directional dominan</w:t>
      </w:r>
      <w:r w:rsidR="00DA44CD">
        <w:rPr>
          <w:rFonts w:asciiTheme="majorBidi" w:hAnsiTheme="majorBidi" w:cstheme="majorBidi"/>
          <w:sz w:val="24"/>
          <w:szCs w:val="24"/>
          <w:lang w:bidi="ar-EG"/>
        </w:rPr>
        <w:t xml:space="preserve">ce, b2 </w:t>
      </w:r>
      <w:r w:rsidRPr="00DA44CD">
        <w:rPr>
          <w:rFonts w:asciiTheme="majorBidi" w:hAnsiTheme="majorBidi" w:cstheme="majorBidi"/>
          <w:sz w:val="24"/>
          <w:szCs w:val="24"/>
          <w:lang w:bidi="ar-EG"/>
        </w:rPr>
        <w:t>with p-1 degree of freedom, were highly significant in a</w:t>
      </w:r>
      <w:r w:rsidR="00DA44CD">
        <w:rPr>
          <w:rFonts w:asciiTheme="majorBidi" w:hAnsiTheme="majorBidi" w:cstheme="majorBidi"/>
          <w:sz w:val="24"/>
          <w:szCs w:val="24"/>
          <w:lang w:bidi="ar-EG"/>
        </w:rPr>
        <w:t xml:space="preserve">ll studied trait except vitamin </w:t>
      </w:r>
      <w:r w:rsidRPr="00DA44CD">
        <w:rPr>
          <w:rFonts w:asciiTheme="majorBidi" w:hAnsiTheme="majorBidi" w:cstheme="majorBidi"/>
          <w:sz w:val="24"/>
          <w:szCs w:val="24"/>
          <w:lang w:bidi="ar-EG"/>
        </w:rPr>
        <w:t>C indicating gene asymmetry among parents in other words some parents have more dominant genes then others, b3 with p*(p-2)/2 degree of freedom, b3 were highly significant for all studied traits showing that dominance effect is specific to some in</w:t>
      </w:r>
      <w:r w:rsidR="00C926F0">
        <w:rPr>
          <w:rFonts w:asciiTheme="majorBidi" w:hAnsiTheme="majorBidi" w:cstheme="majorBidi"/>
          <w:sz w:val="24"/>
          <w:szCs w:val="24"/>
          <w:lang w:bidi="ar-EG"/>
        </w:rPr>
        <w:t>dividual crosses</w:t>
      </w:r>
      <w:r w:rsidR="004C7DE1">
        <w:rPr>
          <w:rFonts w:asciiTheme="majorBidi" w:hAnsiTheme="majorBidi" w:cstheme="majorBidi"/>
          <w:sz w:val="24"/>
          <w:szCs w:val="24"/>
          <w:lang w:bidi="ar-EG"/>
        </w:rPr>
        <w:t>.</w:t>
      </w:r>
    </w:p>
    <w:p w:rsidR="009D51DD" w:rsidRPr="00DA44CD" w:rsidRDefault="009D51DD" w:rsidP="00DA44CD">
      <w:pPr>
        <w:bidi w:val="0"/>
        <w:spacing w:line="240" w:lineRule="auto"/>
        <w:rPr>
          <w:rFonts w:asciiTheme="majorBidi" w:hAnsiTheme="majorBidi" w:cstheme="majorBidi"/>
          <w:lang w:bidi="ar-EG"/>
        </w:rPr>
      </w:pPr>
      <w:r w:rsidRPr="00DA44CD">
        <w:rPr>
          <w:rFonts w:asciiTheme="majorBidi" w:hAnsiTheme="majorBidi" w:cstheme="majorBidi"/>
          <w:b/>
          <w:bCs/>
          <w:lang w:bidi="ar-EG"/>
        </w:rPr>
        <w:t xml:space="preserve">Table </w:t>
      </w:r>
      <w:r w:rsidR="00FC7E21" w:rsidRPr="00DA44CD">
        <w:rPr>
          <w:rFonts w:asciiTheme="majorBidi" w:hAnsiTheme="majorBidi" w:cstheme="majorBidi"/>
          <w:b/>
          <w:bCs/>
          <w:lang w:bidi="ar-EG"/>
        </w:rPr>
        <w:t>2</w:t>
      </w:r>
      <w:r w:rsidRPr="00DA44CD">
        <w:rPr>
          <w:rFonts w:asciiTheme="majorBidi" w:hAnsiTheme="majorBidi" w:cstheme="majorBidi"/>
          <w:lang w:bidi="ar-EG"/>
        </w:rPr>
        <w:t xml:space="preserve">: Mean square for Hyman diallel analysis for fruit quality traits </w:t>
      </w:r>
    </w:p>
    <w:tbl>
      <w:tblPr>
        <w:tblStyle w:val="TableGrid"/>
        <w:bidiVisual/>
        <w:tblW w:w="9214" w:type="dxa"/>
        <w:tblInd w:w="607" w:type="dxa"/>
        <w:tblLayout w:type="fixed"/>
        <w:tblLook w:val="04A0" w:firstRow="1" w:lastRow="0" w:firstColumn="1" w:lastColumn="0" w:noHBand="0" w:noVBand="1"/>
      </w:tblPr>
      <w:tblGrid>
        <w:gridCol w:w="1417"/>
        <w:gridCol w:w="1276"/>
        <w:gridCol w:w="1276"/>
        <w:gridCol w:w="1134"/>
        <w:gridCol w:w="1134"/>
        <w:gridCol w:w="992"/>
        <w:gridCol w:w="1985"/>
      </w:tblGrid>
      <w:tr w:rsidR="00DA44CD" w:rsidRPr="00DA44CD" w:rsidTr="00F53BD6">
        <w:tc>
          <w:tcPr>
            <w:tcW w:w="1417" w:type="dxa"/>
          </w:tcPr>
          <w:p w:rsidR="009D51DD" w:rsidRPr="00DA44CD" w:rsidRDefault="009D51DD"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Vitamine C</w:t>
            </w:r>
          </w:p>
        </w:tc>
        <w:tc>
          <w:tcPr>
            <w:tcW w:w="1276" w:type="dxa"/>
          </w:tcPr>
          <w:p w:rsidR="009D51DD" w:rsidRPr="00DA44CD" w:rsidRDefault="009D51DD"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Caroten</w:t>
            </w:r>
          </w:p>
        </w:tc>
        <w:tc>
          <w:tcPr>
            <w:tcW w:w="1276" w:type="dxa"/>
          </w:tcPr>
          <w:p w:rsidR="009D51DD" w:rsidRPr="00DA44CD" w:rsidRDefault="009D51DD"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Total Sugar</w:t>
            </w:r>
          </w:p>
        </w:tc>
        <w:tc>
          <w:tcPr>
            <w:tcW w:w="1134" w:type="dxa"/>
          </w:tcPr>
          <w:p w:rsidR="009D51DD" w:rsidRPr="00DA44CD" w:rsidRDefault="009D51DD"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TSS</w:t>
            </w:r>
          </w:p>
        </w:tc>
        <w:tc>
          <w:tcPr>
            <w:tcW w:w="1134" w:type="dxa"/>
          </w:tcPr>
          <w:p w:rsidR="009D51DD" w:rsidRPr="00DA44CD" w:rsidRDefault="009D51DD"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Dry mater</w:t>
            </w:r>
          </w:p>
        </w:tc>
        <w:tc>
          <w:tcPr>
            <w:tcW w:w="992" w:type="dxa"/>
          </w:tcPr>
          <w:p w:rsidR="009D51DD" w:rsidRPr="00DA44CD" w:rsidRDefault="009D51DD"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df</w:t>
            </w:r>
          </w:p>
        </w:tc>
        <w:tc>
          <w:tcPr>
            <w:tcW w:w="1985" w:type="dxa"/>
          </w:tcPr>
          <w:p w:rsidR="009D51DD" w:rsidRPr="00DA44CD" w:rsidRDefault="009D51DD"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Source of variance</w:t>
            </w:r>
          </w:p>
        </w:tc>
      </w:tr>
      <w:tr w:rsidR="00DA44CD" w:rsidRPr="00DA44CD" w:rsidTr="00F53BD6">
        <w:tc>
          <w:tcPr>
            <w:tcW w:w="1417"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489.748</w:t>
            </w:r>
          </w:p>
        </w:tc>
        <w:tc>
          <w:tcPr>
            <w:tcW w:w="1276"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56.67</w:t>
            </w:r>
          </w:p>
        </w:tc>
        <w:tc>
          <w:tcPr>
            <w:tcW w:w="1276"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0.520</w:t>
            </w:r>
          </w:p>
        </w:tc>
        <w:tc>
          <w:tcPr>
            <w:tcW w:w="1134" w:type="dxa"/>
            <w:vAlign w:val="bottom"/>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0.970</w:t>
            </w:r>
          </w:p>
        </w:tc>
        <w:tc>
          <w:tcPr>
            <w:tcW w:w="1134" w:type="dxa"/>
            <w:vAlign w:val="bottom"/>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0.28</w:t>
            </w:r>
          </w:p>
        </w:tc>
        <w:tc>
          <w:tcPr>
            <w:tcW w:w="992" w:type="dxa"/>
          </w:tcPr>
          <w:p w:rsidR="009D51DD" w:rsidRPr="00DA44CD" w:rsidRDefault="009D51DD" w:rsidP="00DA44CD">
            <w:pPr>
              <w:bidi w:val="0"/>
              <w:jc w:val="center"/>
              <w:rPr>
                <w:rFonts w:asciiTheme="majorBidi" w:hAnsiTheme="majorBidi" w:cstheme="majorBidi"/>
                <w:sz w:val="24"/>
                <w:szCs w:val="24"/>
                <w:lang w:bidi="ar-EG"/>
              </w:rPr>
            </w:pPr>
            <w:r w:rsidRPr="00DA44CD">
              <w:rPr>
                <w:rFonts w:asciiTheme="majorBidi" w:hAnsiTheme="majorBidi" w:cstheme="majorBidi"/>
                <w:sz w:val="24"/>
                <w:szCs w:val="24"/>
                <w:rtl/>
                <w:lang w:bidi="ar-EG"/>
              </w:rPr>
              <w:t>3</w:t>
            </w:r>
          </w:p>
        </w:tc>
        <w:tc>
          <w:tcPr>
            <w:tcW w:w="1985" w:type="dxa"/>
          </w:tcPr>
          <w:p w:rsidR="009D51DD" w:rsidRPr="00DA44CD" w:rsidRDefault="009D51DD" w:rsidP="00DA44CD">
            <w:pPr>
              <w:bidi w:val="0"/>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Replication</w:t>
            </w:r>
          </w:p>
        </w:tc>
      </w:tr>
      <w:tr w:rsidR="00DA44CD" w:rsidRPr="00DA44CD" w:rsidTr="00F53BD6">
        <w:tc>
          <w:tcPr>
            <w:tcW w:w="1417"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847.645**</w:t>
            </w:r>
          </w:p>
        </w:tc>
        <w:tc>
          <w:tcPr>
            <w:tcW w:w="1276" w:type="dxa"/>
            <w:vAlign w:val="bottom"/>
          </w:tcPr>
          <w:p w:rsidR="009D51DD" w:rsidRPr="00DA44CD" w:rsidRDefault="00093D12"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184.734**</w:t>
            </w:r>
          </w:p>
        </w:tc>
        <w:tc>
          <w:tcPr>
            <w:tcW w:w="1276"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2.305**</w:t>
            </w:r>
          </w:p>
        </w:tc>
        <w:tc>
          <w:tcPr>
            <w:tcW w:w="1134"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1.984**</w:t>
            </w:r>
          </w:p>
        </w:tc>
        <w:tc>
          <w:tcPr>
            <w:tcW w:w="1134"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4.79**</w:t>
            </w:r>
          </w:p>
        </w:tc>
        <w:tc>
          <w:tcPr>
            <w:tcW w:w="992" w:type="dxa"/>
          </w:tcPr>
          <w:p w:rsidR="009D51DD" w:rsidRPr="00DA44CD" w:rsidRDefault="009D51DD" w:rsidP="00DA44CD">
            <w:pPr>
              <w:bidi w:val="0"/>
              <w:jc w:val="center"/>
              <w:rPr>
                <w:rFonts w:asciiTheme="majorBidi" w:hAnsiTheme="majorBidi" w:cstheme="majorBidi"/>
                <w:sz w:val="24"/>
                <w:szCs w:val="24"/>
                <w:lang w:bidi="ar-EG"/>
              </w:rPr>
            </w:pPr>
            <w:r w:rsidRPr="00DA44CD">
              <w:rPr>
                <w:rFonts w:asciiTheme="majorBidi" w:hAnsiTheme="majorBidi" w:cstheme="majorBidi"/>
                <w:sz w:val="24"/>
                <w:szCs w:val="24"/>
                <w:rtl/>
                <w:lang w:bidi="ar-EG"/>
              </w:rPr>
              <w:t>35</w:t>
            </w:r>
          </w:p>
        </w:tc>
        <w:tc>
          <w:tcPr>
            <w:tcW w:w="1985" w:type="dxa"/>
          </w:tcPr>
          <w:p w:rsidR="009D51DD" w:rsidRPr="00DA44CD" w:rsidRDefault="009D51DD" w:rsidP="00DA44CD">
            <w:pPr>
              <w:bidi w:val="0"/>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Genotype</w:t>
            </w:r>
          </w:p>
        </w:tc>
      </w:tr>
      <w:tr w:rsidR="00DA44CD" w:rsidRPr="00DA44CD" w:rsidTr="00F53BD6">
        <w:tc>
          <w:tcPr>
            <w:tcW w:w="1417"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1081.272*</w:t>
            </w:r>
          </w:p>
        </w:tc>
        <w:tc>
          <w:tcPr>
            <w:tcW w:w="1276" w:type="dxa"/>
            <w:vAlign w:val="bottom"/>
          </w:tcPr>
          <w:p w:rsidR="009D51DD" w:rsidRPr="00DA44CD" w:rsidRDefault="00093D12"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776.388**</w:t>
            </w:r>
          </w:p>
        </w:tc>
        <w:tc>
          <w:tcPr>
            <w:tcW w:w="1276"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2.598**</w:t>
            </w:r>
          </w:p>
        </w:tc>
        <w:tc>
          <w:tcPr>
            <w:tcW w:w="1134" w:type="dxa"/>
            <w:vAlign w:val="bottom"/>
          </w:tcPr>
          <w:p w:rsidR="009D51DD" w:rsidRPr="00DA44CD" w:rsidRDefault="00093D12"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4.080**</w:t>
            </w:r>
          </w:p>
        </w:tc>
        <w:tc>
          <w:tcPr>
            <w:tcW w:w="1134"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4.59*</w:t>
            </w:r>
          </w:p>
        </w:tc>
        <w:tc>
          <w:tcPr>
            <w:tcW w:w="992" w:type="dxa"/>
          </w:tcPr>
          <w:p w:rsidR="009D51DD" w:rsidRPr="00DA44CD" w:rsidRDefault="009D51DD" w:rsidP="00DA44CD">
            <w:pPr>
              <w:bidi w:val="0"/>
              <w:jc w:val="center"/>
              <w:rPr>
                <w:rFonts w:asciiTheme="majorBidi" w:hAnsiTheme="majorBidi" w:cstheme="majorBidi"/>
                <w:sz w:val="24"/>
                <w:szCs w:val="24"/>
                <w:lang w:bidi="ar-EG"/>
              </w:rPr>
            </w:pPr>
            <w:r w:rsidRPr="00DA44CD">
              <w:rPr>
                <w:rFonts w:asciiTheme="majorBidi" w:hAnsiTheme="majorBidi" w:cstheme="majorBidi"/>
                <w:sz w:val="24"/>
                <w:szCs w:val="24"/>
                <w:rtl/>
                <w:lang w:bidi="ar-EG"/>
              </w:rPr>
              <w:t>5</w:t>
            </w:r>
          </w:p>
        </w:tc>
        <w:tc>
          <w:tcPr>
            <w:tcW w:w="1985" w:type="dxa"/>
          </w:tcPr>
          <w:p w:rsidR="009D51DD" w:rsidRPr="00DA44CD" w:rsidRDefault="009D51DD" w:rsidP="00DA44CD">
            <w:pPr>
              <w:bidi w:val="0"/>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Additive</w:t>
            </w:r>
          </w:p>
        </w:tc>
      </w:tr>
      <w:tr w:rsidR="00DA44CD" w:rsidRPr="00DA44CD" w:rsidTr="00F53BD6">
        <w:tc>
          <w:tcPr>
            <w:tcW w:w="1417"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867.023**</w:t>
            </w:r>
          </w:p>
        </w:tc>
        <w:tc>
          <w:tcPr>
            <w:tcW w:w="1276" w:type="dxa"/>
            <w:vAlign w:val="bottom"/>
          </w:tcPr>
          <w:p w:rsidR="009D51DD" w:rsidRPr="00DA44CD" w:rsidRDefault="00093D12"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127.703**</w:t>
            </w:r>
          </w:p>
        </w:tc>
        <w:tc>
          <w:tcPr>
            <w:tcW w:w="1276" w:type="dxa"/>
            <w:vAlign w:val="bottom"/>
          </w:tcPr>
          <w:p w:rsidR="009D51DD" w:rsidRPr="00DA44CD" w:rsidRDefault="00093D12" w:rsidP="00DA44CD">
            <w:pPr>
              <w:jc w:val="center"/>
              <w:rPr>
                <w:rFonts w:asciiTheme="majorBidi" w:hAnsiTheme="majorBidi" w:cstheme="majorBidi"/>
                <w:sz w:val="24"/>
                <w:szCs w:val="24"/>
              </w:rPr>
            </w:pPr>
            <w:r w:rsidRPr="00DA44CD">
              <w:rPr>
                <w:rFonts w:asciiTheme="majorBidi" w:hAnsiTheme="majorBidi" w:cstheme="majorBidi"/>
                <w:sz w:val="24"/>
                <w:szCs w:val="24"/>
              </w:rPr>
              <w:t>3.507**</w:t>
            </w:r>
          </w:p>
        </w:tc>
        <w:tc>
          <w:tcPr>
            <w:tcW w:w="1134" w:type="dxa"/>
            <w:vAlign w:val="bottom"/>
          </w:tcPr>
          <w:p w:rsidR="009D51DD" w:rsidRPr="00DA44CD" w:rsidRDefault="00093D12"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2.283**</w:t>
            </w:r>
          </w:p>
        </w:tc>
        <w:tc>
          <w:tcPr>
            <w:tcW w:w="1134" w:type="dxa"/>
            <w:vAlign w:val="bottom"/>
          </w:tcPr>
          <w:p w:rsidR="009D51DD" w:rsidRPr="00DA44CD" w:rsidRDefault="00093D12"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5.16**</w:t>
            </w:r>
          </w:p>
        </w:tc>
        <w:tc>
          <w:tcPr>
            <w:tcW w:w="992" w:type="dxa"/>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tl/>
                <w:lang w:bidi="ar-EG"/>
              </w:rPr>
              <w:t>15</w:t>
            </w:r>
          </w:p>
        </w:tc>
        <w:tc>
          <w:tcPr>
            <w:tcW w:w="1985" w:type="dxa"/>
          </w:tcPr>
          <w:p w:rsidR="009D51DD" w:rsidRPr="00DA44CD" w:rsidRDefault="009D51DD" w:rsidP="00DA44CD">
            <w:pPr>
              <w:bidi w:val="0"/>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Non-Additive</w:t>
            </w:r>
          </w:p>
        </w:tc>
      </w:tr>
      <w:tr w:rsidR="00DA44CD" w:rsidRPr="00DA44CD" w:rsidTr="00F53BD6">
        <w:tc>
          <w:tcPr>
            <w:tcW w:w="1417"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629.068</w:t>
            </w:r>
          </w:p>
        </w:tc>
        <w:tc>
          <w:tcPr>
            <w:tcW w:w="1276" w:type="dxa"/>
            <w:vAlign w:val="bottom"/>
          </w:tcPr>
          <w:p w:rsidR="009D51DD" w:rsidRPr="00DA44CD" w:rsidRDefault="00093D12"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461.781**</w:t>
            </w:r>
          </w:p>
        </w:tc>
        <w:tc>
          <w:tcPr>
            <w:tcW w:w="1276"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20.053**</w:t>
            </w:r>
          </w:p>
        </w:tc>
        <w:tc>
          <w:tcPr>
            <w:tcW w:w="1134"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1.176</w:t>
            </w:r>
          </w:p>
        </w:tc>
        <w:tc>
          <w:tcPr>
            <w:tcW w:w="1134" w:type="dxa"/>
            <w:vAlign w:val="bottom"/>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0.003</w:t>
            </w:r>
          </w:p>
        </w:tc>
        <w:tc>
          <w:tcPr>
            <w:tcW w:w="992" w:type="dxa"/>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tl/>
                <w:lang w:bidi="ar-EG"/>
              </w:rPr>
              <w:t>1</w:t>
            </w:r>
          </w:p>
        </w:tc>
        <w:tc>
          <w:tcPr>
            <w:tcW w:w="1985" w:type="dxa"/>
          </w:tcPr>
          <w:p w:rsidR="009D51DD" w:rsidRPr="00DA44CD" w:rsidRDefault="009D51DD" w:rsidP="00DA44CD">
            <w:pPr>
              <w:jc w:val="right"/>
              <w:rPr>
                <w:rFonts w:asciiTheme="majorBidi" w:hAnsiTheme="majorBidi" w:cstheme="majorBidi"/>
                <w:b/>
                <w:bCs/>
                <w:sz w:val="24"/>
                <w:szCs w:val="24"/>
                <w:vertAlign w:val="subscript"/>
                <w:rtl/>
                <w:lang w:bidi="ar-SY"/>
              </w:rPr>
            </w:pPr>
            <w:r w:rsidRPr="00DA44CD">
              <w:rPr>
                <w:rFonts w:asciiTheme="majorBidi" w:hAnsiTheme="majorBidi" w:cstheme="majorBidi"/>
                <w:b/>
                <w:bCs/>
                <w:sz w:val="24"/>
                <w:szCs w:val="24"/>
                <w:lang w:bidi="ar-EG"/>
              </w:rPr>
              <w:t>b</w:t>
            </w:r>
            <w:r w:rsidRPr="00DA44CD">
              <w:rPr>
                <w:rFonts w:asciiTheme="majorBidi" w:hAnsiTheme="majorBidi" w:cstheme="majorBidi"/>
                <w:b/>
                <w:bCs/>
                <w:sz w:val="24"/>
                <w:szCs w:val="24"/>
                <w:vertAlign w:val="subscript"/>
                <w:lang w:bidi="ar-EG"/>
              </w:rPr>
              <w:t>1</w:t>
            </w:r>
          </w:p>
        </w:tc>
      </w:tr>
      <w:tr w:rsidR="00DA44CD" w:rsidRPr="00DA44CD" w:rsidTr="00F53BD6">
        <w:tc>
          <w:tcPr>
            <w:tcW w:w="1417" w:type="dxa"/>
            <w:vAlign w:val="bottom"/>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455.019</w:t>
            </w:r>
          </w:p>
        </w:tc>
        <w:tc>
          <w:tcPr>
            <w:tcW w:w="1276"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139.458**</w:t>
            </w:r>
          </w:p>
        </w:tc>
        <w:tc>
          <w:tcPr>
            <w:tcW w:w="1276"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2.601**</w:t>
            </w:r>
          </w:p>
        </w:tc>
        <w:tc>
          <w:tcPr>
            <w:tcW w:w="1134"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3.985**</w:t>
            </w:r>
          </w:p>
        </w:tc>
        <w:tc>
          <w:tcPr>
            <w:tcW w:w="1134"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6.72***</w:t>
            </w:r>
          </w:p>
        </w:tc>
        <w:tc>
          <w:tcPr>
            <w:tcW w:w="992" w:type="dxa"/>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tl/>
                <w:lang w:bidi="ar-EG"/>
              </w:rPr>
              <w:t>5</w:t>
            </w:r>
          </w:p>
        </w:tc>
        <w:tc>
          <w:tcPr>
            <w:tcW w:w="1985" w:type="dxa"/>
          </w:tcPr>
          <w:p w:rsidR="009D51DD" w:rsidRPr="00DA44CD" w:rsidRDefault="009D51DD" w:rsidP="00DA44CD">
            <w:pPr>
              <w:jc w:val="right"/>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b</w:t>
            </w:r>
            <w:r w:rsidRPr="00DA44CD">
              <w:rPr>
                <w:rFonts w:asciiTheme="majorBidi" w:hAnsiTheme="majorBidi" w:cstheme="majorBidi"/>
                <w:b/>
                <w:bCs/>
                <w:sz w:val="24"/>
                <w:szCs w:val="24"/>
                <w:vertAlign w:val="subscript"/>
                <w:lang w:bidi="ar-EG"/>
              </w:rPr>
              <w:t>2</w:t>
            </w:r>
          </w:p>
        </w:tc>
      </w:tr>
      <w:tr w:rsidR="00DA44CD" w:rsidRPr="00DA44CD" w:rsidTr="00F53BD6">
        <w:tc>
          <w:tcPr>
            <w:tcW w:w="1417"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1122.353**</w:t>
            </w:r>
          </w:p>
        </w:tc>
        <w:tc>
          <w:tcPr>
            <w:tcW w:w="1276"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84.053*</w:t>
            </w:r>
          </w:p>
        </w:tc>
        <w:tc>
          <w:tcPr>
            <w:tcW w:w="1276"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2.172**</w:t>
            </w:r>
          </w:p>
        </w:tc>
        <w:tc>
          <w:tcPr>
            <w:tcW w:w="1134"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1.460**</w:t>
            </w:r>
          </w:p>
        </w:tc>
        <w:tc>
          <w:tcPr>
            <w:tcW w:w="1134"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4.87**</w:t>
            </w:r>
          </w:p>
        </w:tc>
        <w:tc>
          <w:tcPr>
            <w:tcW w:w="992" w:type="dxa"/>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tl/>
                <w:lang w:bidi="ar-EG"/>
              </w:rPr>
              <w:t>9</w:t>
            </w:r>
          </w:p>
        </w:tc>
        <w:tc>
          <w:tcPr>
            <w:tcW w:w="1985" w:type="dxa"/>
          </w:tcPr>
          <w:p w:rsidR="009D51DD" w:rsidRPr="00DA44CD" w:rsidRDefault="009D51DD" w:rsidP="00DA44CD">
            <w:pPr>
              <w:jc w:val="right"/>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b</w:t>
            </w:r>
            <w:r w:rsidRPr="00DA44CD">
              <w:rPr>
                <w:rFonts w:asciiTheme="majorBidi" w:hAnsiTheme="majorBidi" w:cstheme="majorBidi"/>
                <w:b/>
                <w:bCs/>
                <w:sz w:val="24"/>
                <w:szCs w:val="24"/>
                <w:vertAlign w:val="subscript"/>
                <w:lang w:bidi="ar-EG"/>
              </w:rPr>
              <w:t>3</w:t>
            </w:r>
          </w:p>
        </w:tc>
      </w:tr>
      <w:tr w:rsidR="00DA44CD" w:rsidRPr="00DA44CD" w:rsidTr="00F53BD6">
        <w:tc>
          <w:tcPr>
            <w:tcW w:w="1417"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308.442</w:t>
            </w:r>
          </w:p>
        </w:tc>
        <w:tc>
          <w:tcPr>
            <w:tcW w:w="1276" w:type="dxa"/>
            <w:vAlign w:val="bottom"/>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61.549</w:t>
            </w:r>
          </w:p>
        </w:tc>
        <w:tc>
          <w:tcPr>
            <w:tcW w:w="1276"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1.150</w:t>
            </w:r>
          </w:p>
        </w:tc>
        <w:tc>
          <w:tcPr>
            <w:tcW w:w="1134"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0.525</w:t>
            </w:r>
          </w:p>
        </w:tc>
        <w:tc>
          <w:tcPr>
            <w:tcW w:w="1134" w:type="dxa"/>
            <w:vAlign w:val="bottom"/>
          </w:tcPr>
          <w:p w:rsidR="009D51DD" w:rsidRPr="00DA44CD" w:rsidRDefault="00093D12" w:rsidP="00DA44CD">
            <w:pPr>
              <w:jc w:val="center"/>
              <w:rPr>
                <w:rFonts w:asciiTheme="majorBidi" w:hAnsiTheme="majorBidi" w:cstheme="majorBidi"/>
                <w:sz w:val="24"/>
                <w:szCs w:val="24"/>
              </w:rPr>
            </w:pPr>
            <w:r w:rsidRPr="00DA44CD">
              <w:rPr>
                <w:rFonts w:asciiTheme="majorBidi" w:hAnsiTheme="majorBidi" w:cstheme="majorBidi"/>
                <w:sz w:val="24"/>
                <w:szCs w:val="24"/>
              </w:rPr>
              <w:t>6.65**</w:t>
            </w:r>
          </w:p>
        </w:tc>
        <w:tc>
          <w:tcPr>
            <w:tcW w:w="992" w:type="dxa"/>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tl/>
                <w:lang w:bidi="ar-EG"/>
              </w:rPr>
              <w:t>5</w:t>
            </w:r>
          </w:p>
        </w:tc>
        <w:tc>
          <w:tcPr>
            <w:tcW w:w="1985" w:type="dxa"/>
          </w:tcPr>
          <w:p w:rsidR="009D51DD" w:rsidRPr="00DA44CD" w:rsidRDefault="009D51DD" w:rsidP="00DA44CD">
            <w:pPr>
              <w:bidi w:val="0"/>
              <w:rPr>
                <w:rFonts w:asciiTheme="majorBidi" w:hAnsiTheme="majorBidi" w:cstheme="majorBidi"/>
                <w:b/>
                <w:bCs/>
                <w:sz w:val="24"/>
                <w:szCs w:val="24"/>
                <w:lang w:bidi="ar-EG"/>
              </w:rPr>
            </w:pPr>
            <w:r w:rsidRPr="00DA44CD">
              <w:rPr>
                <w:rFonts w:asciiTheme="majorBidi" w:eastAsia="Times New Roman" w:hAnsiTheme="majorBidi" w:cstheme="majorBidi"/>
                <w:b/>
                <w:bCs/>
                <w:sz w:val="24"/>
                <w:szCs w:val="24"/>
                <w:bdr w:val="none" w:sz="0" w:space="0" w:color="auto" w:frame="1"/>
              </w:rPr>
              <w:t>Maternal</w:t>
            </w:r>
          </w:p>
        </w:tc>
      </w:tr>
      <w:tr w:rsidR="00DA44CD" w:rsidRPr="00DA44CD" w:rsidTr="00F53BD6">
        <w:tc>
          <w:tcPr>
            <w:tcW w:w="1417" w:type="dxa"/>
            <w:vAlign w:val="bottom"/>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971.367**</w:t>
            </w:r>
          </w:p>
        </w:tc>
        <w:tc>
          <w:tcPr>
            <w:tcW w:w="1276"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36.047</w:t>
            </w:r>
          </w:p>
        </w:tc>
        <w:tc>
          <w:tcPr>
            <w:tcW w:w="1276"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0.934</w:t>
            </w:r>
          </w:p>
        </w:tc>
        <w:tc>
          <w:tcPr>
            <w:tcW w:w="1134"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1.218*</w:t>
            </w:r>
          </w:p>
        </w:tc>
        <w:tc>
          <w:tcPr>
            <w:tcW w:w="1134" w:type="dxa"/>
            <w:vAlign w:val="bottom"/>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3.40*</w:t>
            </w:r>
          </w:p>
        </w:tc>
        <w:tc>
          <w:tcPr>
            <w:tcW w:w="992" w:type="dxa"/>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tl/>
                <w:lang w:bidi="ar-EG"/>
              </w:rPr>
              <w:t>10</w:t>
            </w:r>
          </w:p>
        </w:tc>
        <w:tc>
          <w:tcPr>
            <w:tcW w:w="1985" w:type="dxa"/>
          </w:tcPr>
          <w:p w:rsidR="009D51DD" w:rsidRPr="00DA44CD" w:rsidRDefault="009D51DD" w:rsidP="00DA44CD">
            <w:pPr>
              <w:bidi w:val="0"/>
              <w:rPr>
                <w:rFonts w:asciiTheme="majorBidi" w:hAnsiTheme="majorBidi" w:cstheme="majorBidi"/>
                <w:b/>
                <w:bCs/>
                <w:sz w:val="24"/>
                <w:szCs w:val="24"/>
                <w:lang w:bidi="ar-EG"/>
              </w:rPr>
            </w:pPr>
            <w:r w:rsidRPr="00DA44CD">
              <w:rPr>
                <w:rFonts w:asciiTheme="majorBidi" w:eastAsia="Times New Roman" w:hAnsiTheme="majorBidi" w:cstheme="majorBidi"/>
                <w:b/>
                <w:bCs/>
                <w:sz w:val="24"/>
                <w:szCs w:val="24"/>
                <w:bdr w:val="none" w:sz="0" w:space="0" w:color="auto" w:frame="1"/>
              </w:rPr>
              <w:t>Reciprocal</w:t>
            </w:r>
          </w:p>
        </w:tc>
      </w:tr>
      <w:tr w:rsidR="00DA44CD" w:rsidRPr="00DA44CD" w:rsidTr="00F53BD6">
        <w:tc>
          <w:tcPr>
            <w:tcW w:w="1417" w:type="dxa"/>
          </w:tcPr>
          <w:p w:rsidR="009D51DD" w:rsidRPr="00DA44CD" w:rsidRDefault="009D51DD" w:rsidP="00DA44CD">
            <w:pPr>
              <w:jc w:val="center"/>
              <w:rPr>
                <w:rFonts w:asciiTheme="majorBidi" w:hAnsiTheme="majorBidi" w:cstheme="majorBidi"/>
                <w:sz w:val="24"/>
                <w:szCs w:val="24"/>
                <w:rtl/>
              </w:rPr>
            </w:pPr>
            <w:r w:rsidRPr="00DA44CD">
              <w:rPr>
                <w:rFonts w:asciiTheme="majorBidi" w:hAnsiTheme="majorBidi" w:cstheme="majorBidi"/>
                <w:sz w:val="24"/>
                <w:szCs w:val="24"/>
              </w:rPr>
              <w:t>377.200</w:t>
            </w:r>
          </w:p>
        </w:tc>
        <w:tc>
          <w:tcPr>
            <w:tcW w:w="1276" w:type="dxa"/>
          </w:tcPr>
          <w:p w:rsidR="009D51DD" w:rsidRPr="00DA44CD" w:rsidRDefault="009D51DD" w:rsidP="00DA44CD">
            <w:pPr>
              <w:jc w:val="center"/>
              <w:rPr>
                <w:rFonts w:asciiTheme="majorBidi" w:hAnsiTheme="majorBidi" w:cstheme="majorBidi"/>
                <w:sz w:val="24"/>
                <w:szCs w:val="24"/>
                <w:rtl/>
              </w:rPr>
            </w:pPr>
            <w:r w:rsidRPr="00DA44CD">
              <w:rPr>
                <w:rFonts w:asciiTheme="majorBidi" w:hAnsiTheme="majorBidi" w:cstheme="majorBidi"/>
                <w:sz w:val="24"/>
                <w:szCs w:val="24"/>
              </w:rPr>
              <w:t>33.092</w:t>
            </w:r>
          </w:p>
        </w:tc>
        <w:tc>
          <w:tcPr>
            <w:tcW w:w="1276" w:type="dxa"/>
          </w:tcPr>
          <w:p w:rsidR="009D51DD" w:rsidRPr="00DA44CD" w:rsidRDefault="009D51DD" w:rsidP="00DA44CD">
            <w:pPr>
              <w:jc w:val="center"/>
              <w:rPr>
                <w:rFonts w:asciiTheme="majorBidi" w:hAnsiTheme="majorBidi" w:cstheme="majorBidi"/>
                <w:sz w:val="24"/>
                <w:szCs w:val="24"/>
              </w:rPr>
            </w:pPr>
            <w:r w:rsidRPr="00DA44CD">
              <w:rPr>
                <w:rFonts w:asciiTheme="majorBidi" w:hAnsiTheme="majorBidi" w:cstheme="majorBidi"/>
                <w:sz w:val="24"/>
                <w:szCs w:val="24"/>
              </w:rPr>
              <w:t>0.781</w:t>
            </w:r>
          </w:p>
        </w:tc>
        <w:tc>
          <w:tcPr>
            <w:tcW w:w="1134" w:type="dxa"/>
          </w:tcPr>
          <w:p w:rsidR="009D51DD" w:rsidRPr="00DA44CD" w:rsidRDefault="009D51DD" w:rsidP="00DA44CD">
            <w:pPr>
              <w:jc w:val="center"/>
              <w:rPr>
                <w:rFonts w:asciiTheme="majorBidi" w:hAnsiTheme="majorBidi" w:cstheme="majorBidi"/>
                <w:sz w:val="24"/>
                <w:szCs w:val="24"/>
                <w:rtl/>
              </w:rPr>
            </w:pPr>
            <w:r w:rsidRPr="00DA44CD">
              <w:rPr>
                <w:rFonts w:asciiTheme="majorBidi" w:hAnsiTheme="majorBidi" w:cstheme="majorBidi"/>
                <w:sz w:val="24"/>
                <w:szCs w:val="24"/>
              </w:rPr>
              <w:t>0.545</w:t>
            </w:r>
          </w:p>
        </w:tc>
        <w:tc>
          <w:tcPr>
            <w:tcW w:w="1134" w:type="dxa"/>
          </w:tcPr>
          <w:p w:rsidR="009D51DD" w:rsidRPr="00DA44CD" w:rsidRDefault="009D51DD" w:rsidP="00DA44CD">
            <w:pPr>
              <w:jc w:val="center"/>
              <w:rPr>
                <w:rFonts w:asciiTheme="majorBidi" w:hAnsiTheme="majorBidi" w:cstheme="majorBidi"/>
                <w:sz w:val="24"/>
                <w:szCs w:val="24"/>
                <w:rtl/>
                <w:lang w:bidi="ar-EG"/>
              </w:rPr>
            </w:pPr>
            <w:r w:rsidRPr="00DA44CD">
              <w:rPr>
                <w:rFonts w:asciiTheme="majorBidi" w:hAnsiTheme="majorBidi" w:cstheme="majorBidi"/>
                <w:sz w:val="24"/>
                <w:szCs w:val="24"/>
              </w:rPr>
              <w:t>1.46</w:t>
            </w:r>
          </w:p>
        </w:tc>
        <w:tc>
          <w:tcPr>
            <w:tcW w:w="992" w:type="dxa"/>
          </w:tcPr>
          <w:p w:rsidR="009D51DD" w:rsidRPr="00DA44CD" w:rsidRDefault="009D51DD" w:rsidP="00DA44CD">
            <w:pPr>
              <w:bidi w:val="0"/>
              <w:jc w:val="center"/>
              <w:rPr>
                <w:rFonts w:asciiTheme="majorBidi" w:hAnsiTheme="majorBidi" w:cstheme="majorBidi"/>
                <w:sz w:val="24"/>
                <w:szCs w:val="24"/>
                <w:lang w:bidi="ar-EG"/>
              </w:rPr>
            </w:pPr>
            <w:r w:rsidRPr="00DA44CD">
              <w:rPr>
                <w:rFonts w:asciiTheme="majorBidi" w:hAnsiTheme="majorBidi" w:cstheme="majorBidi"/>
                <w:sz w:val="24"/>
                <w:szCs w:val="24"/>
                <w:rtl/>
                <w:lang w:bidi="ar-EG"/>
              </w:rPr>
              <w:t>105</w:t>
            </w:r>
          </w:p>
        </w:tc>
        <w:tc>
          <w:tcPr>
            <w:tcW w:w="1985" w:type="dxa"/>
          </w:tcPr>
          <w:p w:rsidR="009D51DD" w:rsidRPr="00DA44CD" w:rsidRDefault="009D51DD" w:rsidP="00DA44CD">
            <w:pPr>
              <w:bidi w:val="0"/>
              <w:rPr>
                <w:rFonts w:asciiTheme="majorBidi" w:eastAsia="Times New Roman" w:hAnsiTheme="majorBidi" w:cstheme="majorBidi"/>
                <w:b/>
                <w:bCs/>
                <w:sz w:val="24"/>
                <w:szCs w:val="24"/>
                <w:bdr w:val="none" w:sz="0" w:space="0" w:color="auto" w:frame="1"/>
              </w:rPr>
            </w:pPr>
            <w:r w:rsidRPr="00DA44CD">
              <w:rPr>
                <w:rFonts w:asciiTheme="majorBidi" w:eastAsia="Times New Roman" w:hAnsiTheme="majorBidi" w:cstheme="majorBidi"/>
                <w:b/>
                <w:bCs/>
                <w:sz w:val="24"/>
                <w:szCs w:val="24"/>
                <w:bdr w:val="none" w:sz="0" w:space="0" w:color="auto" w:frame="1"/>
              </w:rPr>
              <w:t>Error</w:t>
            </w:r>
          </w:p>
        </w:tc>
      </w:tr>
    </w:tbl>
    <w:p w:rsidR="009D51DD" w:rsidRPr="00DA44CD" w:rsidRDefault="008A35FF" w:rsidP="00DA44CD">
      <w:pPr>
        <w:autoSpaceDE w:val="0"/>
        <w:autoSpaceDN w:val="0"/>
        <w:bidi w:val="0"/>
        <w:adjustRightInd w:val="0"/>
        <w:spacing w:after="0" w:line="240" w:lineRule="auto"/>
        <w:jc w:val="both"/>
        <w:rPr>
          <w:rFonts w:asciiTheme="majorBidi" w:hAnsiTheme="majorBidi" w:cstheme="majorBidi"/>
          <w:lang w:bidi="ar-EG"/>
        </w:rPr>
      </w:pPr>
      <w:r>
        <w:rPr>
          <w:rFonts w:asciiTheme="majorBidi" w:hAnsiTheme="majorBidi" w:cstheme="majorBidi"/>
          <w:lang w:bidi="ar-EG"/>
        </w:rPr>
        <w:t xml:space="preserve">          </w:t>
      </w:r>
      <w:r w:rsidR="00093D12" w:rsidRPr="00DA44CD">
        <w:rPr>
          <w:rFonts w:asciiTheme="majorBidi" w:hAnsiTheme="majorBidi" w:cstheme="majorBidi"/>
          <w:lang w:bidi="ar-EG"/>
        </w:rPr>
        <w:t>*and ** , significant and highly significant at 5 and 1% respectively.</w:t>
      </w:r>
    </w:p>
    <w:p w:rsidR="004C7DE1" w:rsidRDefault="009D51DD"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b/>
          <w:bCs/>
          <w:sz w:val="24"/>
          <w:szCs w:val="24"/>
          <w:lang w:bidi="ar-EG"/>
        </w:rPr>
        <w:lastRenderedPageBreak/>
        <w:t xml:space="preserve">Gene interaction: </w:t>
      </w:r>
    </w:p>
    <w:p w:rsidR="009D51DD" w:rsidRPr="00DA44CD" w:rsidRDefault="009D51DD" w:rsidP="004C7DE1">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The regression coefficient test b(Wr,Vr) was not significant for all studied traits(Table</w:t>
      </w:r>
      <w:r w:rsidR="00A65E60" w:rsidRPr="00DA44CD">
        <w:rPr>
          <w:rFonts w:asciiTheme="majorBidi" w:hAnsiTheme="majorBidi" w:cstheme="majorBidi"/>
          <w:sz w:val="24"/>
          <w:szCs w:val="24"/>
          <w:lang w:bidi="ar-EG"/>
        </w:rPr>
        <w:t xml:space="preserve"> 3</w:t>
      </w:r>
      <w:r w:rsidRPr="00DA44CD">
        <w:rPr>
          <w:rFonts w:asciiTheme="majorBidi" w:hAnsiTheme="majorBidi" w:cstheme="majorBidi"/>
          <w:sz w:val="24"/>
          <w:szCs w:val="24"/>
          <w:lang w:bidi="ar-EG"/>
        </w:rPr>
        <w:t>), that is means no interaction among genes that controlling these traits, these results indicating that one of Hayman diallel assumption can be met.</w:t>
      </w:r>
    </w:p>
    <w:p w:rsidR="009D51DD" w:rsidRPr="00DA44CD" w:rsidRDefault="009D51DD" w:rsidP="00DA44CD">
      <w:pPr>
        <w:autoSpaceDE w:val="0"/>
        <w:autoSpaceDN w:val="0"/>
        <w:bidi w:val="0"/>
        <w:adjustRightInd w:val="0"/>
        <w:spacing w:after="0" w:line="240" w:lineRule="auto"/>
        <w:jc w:val="both"/>
        <w:rPr>
          <w:rFonts w:asciiTheme="majorBidi" w:hAnsiTheme="majorBidi" w:cstheme="majorBidi"/>
          <w:b/>
          <w:bCs/>
          <w:sz w:val="26"/>
          <w:szCs w:val="26"/>
        </w:rPr>
      </w:pPr>
      <w:r w:rsidRPr="00DA44CD">
        <w:rPr>
          <w:rFonts w:asciiTheme="majorBidi" w:hAnsiTheme="majorBidi" w:cstheme="majorBidi"/>
          <w:b/>
          <w:bCs/>
          <w:sz w:val="26"/>
          <w:szCs w:val="26"/>
        </w:rPr>
        <w:t xml:space="preserve">Estimation of genetic components: </w:t>
      </w:r>
    </w:p>
    <w:p w:rsidR="00832BD9" w:rsidRPr="00DA44CD" w:rsidRDefault="00832BD9"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The effect of additive and dominant gene action</w:t>
      </w:r>
      <w:r w:rsidR="00B7602F">
        <w:rPr>
          <w:rFonts w:asciiTheme="majorBidi" w:hAnsiTheme="majorBidi" w:cstheme="majorBidi"/>
          <w:b/>
          <w:bCs/>
          <w:sz w:val="24"/>
          <w:szCs w:val="24"/>
          <w:lang w:bidi="ar-EG"/>
        </w:rPr>
        <w:t>:</w:t>
      </w:r>
    </w:p>
    <w:p w:rsidR="00305335" w:rsidRPr="00DA44CD" w:rsidRDefault="009D51DD"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The estimation of additive genetic components (D) and dominance components (H1) and (H2) showed highly significant differences </w:t>
      </w:r>
      <w:r w:rsidR="00756D63" w:rsidRPr="00DA44CD">
        <w:rPr>
          <w:rFonts w:asciiTheme="majorBidi" w:hAnsiTheme="majorBidi" w:cstheme="majorBidi"/>
          <w:sz w:val="24"/>
          <w:szCs w:val="24"/>
          <w:lang w:bidi="ar-EG"/>
        </w:rPr>
        <w:t>for dry</w:t>
      </w:r>
      <w:r w:rsidR="00832BD9" w:rsidRPr="00DA44CD">
        <w:rPr>
          <w:rFonts w:asciiTheme="majorBidi" w:hAnsiTheme="majorBidi" w:cstheme="majorBidi"/>
          <w:sz w:val="24"/>
          <w:szCs w:val="24"/>
          <w:lang w:bidi="ar-EG"/>
        </w:rPr>
        <w:t xml:space="preserve"> mater, TSS and carotene </w:t>
      </w:r>
      <w:r w:rsidRPr="00DA44CD">
        <w:rPr>
          <w:rFonts w:asciiTheme="majorBidi" w:hAnsiTheme="majorBidi" w:cstheme="majorBidi"/>
          <w:sz w:val="24"/>
          <w:szCs w:val="24"/>
          <w:lang w:bidi="ar-EG"/>
        </w:rPr>
        <w:t xml:space="preserve">indicating the importance </w:t>
      </w:r>
      <w:r w:rsidR="00756D63" w:rsidRPr="00DA44CD">
        <w:rPr>
          <w:rFonts w:asciiTheme="majorBidi" w:hAnsiTheme="majorBidi" w:cstheme="majorBidi"/>
          <w:sz w:val="24"/>
          <w:szCs w:val="24"/>
          <w:lang w:bidi="ar-EG"/>
        </w:rPr>
        <w:t>of additive</w:t>
      </w:r>
      <w:r w:rsidRPr="00DA44CD">
        <w:rPr>
          <w:rFonts w:asciiTheme="majorBidi" w:hAnsiTheme="majorBidi" w:cstheme="majorBidi"/>
          <w:sz w:val="24"/>
          <w:szCs w:val="24"/>
          <w:lang w:bidi="ar-EG"/>
        </w:rPr>
        <w:t xml:space="preserve"> and non-additive effect in the inheritance of </w:t>
      </w:r>
      <w:r w:rsidR="00756D63" w:rsidRPr="00DA44CD">
        <w:rPr>
          <w:rFonts w:asciiTheme="majorBidi" w:hAnsiTheme="majorBidi" w:cstheme="majorBidi"/>
          <w:sz w:val="24"/>
          <w:szCs w:val="24"/>
          <w:lang w:bidi="ar-EG"/>
        </w:rPr>
        <w:t>these traits</w:t>
      </w:r>
      <w:r w:rsidRPr="00DA44CD">
        <w:rPr>
          <w:rFonts w:asciiTheme="majorBidi" w:hAnsiTheme="majorBidi" w:cstheme="majorBidi"/>
          <w:sz w:val="24"/>
          <w:szCs w:val="24"/>
          <w:lang w:bidi="ar-EG"/>
        </w:rPr>
        <w:t>. On the other hand</w:t>
      </w:r>
      <w:r w:rsidR="00756D63" w:rsidRPr="00DA44CD">
        <w:rPr>
          <w:rFonts w:asciiTheme="majorBidi" w:hAnsiTheme="majorBidi" w:cstheme="majorBidi"/>
          <w:sz w:val="24"/>
          <w:szCs w:val="24"/>
          <w:lang w:bidi="ar-EG"/>
        </w:rPr>
        <w:t xml:space="preserve">, only the dominance components (H1) and (H2) were highly significant for total sugar and vitamin C   </w:t>
      </w:r>
      <w:r w:rsidR="00305335" w:rsidRPr="00DA44CD">
        <w:rPr>
          <w:rFonts w:asciiTheme="majorBidi" w:hAnsiTheme="majorBidi" w:cstheme="majorBidi"/>
          <w:sz w:val="24"/>
          <w:szCs w:val="24"/>
          <w:lang w:bidi="ar-EG"/>
        </w:rPr>
        <w:t>suggesting that</w:t>
      </w:r>
      <w:r w:rsidR="00756D63" w:rsidRPr="00DA44CD">
        <w:rPr>
          <w:rFonts w:asciiTheme="majorBidi" w:hAnsiTheme="majorBidi" w:cstheme="majorBidi"/>
          <w:sz w:val="24"/>
          <w:szCs w:val="24"/>
          <w:lang w:bidi="ar-EG"/>
        </w:rPr>
        <w:t xml:space="preserve"> the non-additive</w:t>
      </w:r>
      <w:r w:rsidR="00305335" w:rsidRPr="00DA44CD">
        <w:rPr>
          <w:rFonts w:asciiTheme="majorBidi" w:hAnsiTheme="majorBidi" w:cstheme="majorBidi"/>
          <w:sz w:val="24"/>
          <w:szCs w:val="24"/>
          <w:lang w:bidi="ar-EG"/>
        </w:rPr>
        <w:t xml:space="preserve"> effect plays an important role in the inheritance of these two traits.</w:t>
      </w:r>
    </w:p>
    <w:p w:rsidR="00305335" w:rsidRPr="00DA44CD" w:rsidRDefault="00305335"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The mean degree of dominance</w:t>
      </w:r>
      <w:r w:rsidR="00B7602F">
        <w:rPr>
          <w:rFonts w:asciiTheme="majorBidi" w:hAnsiTheme="majorBidi" w:cstheme="majorBidi"/>
          <w:b/>
          <w:bCs/>
          <w:sz w:val="24"/>
          <w:szCs w:val="24"/>
          <w:lang w:bidi="ar-EG"/>
        </w:rPr>
        <w:t>:</w:t>
      </w:r>
    </w:p>
    <w:p w:rsidR="00305335" w:rsidRPr="00DA44CD" w:rsidRDefault="00305335"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T</w:t>
      </w:r>
      <w:r w:rsidR="00756D63" w:rsidRPr="00DA44CD">
        <w:rPr>
          <w:rFonts w:asciiTheme="majorBidi" w:hAnsiTheme="majorBidi" w:cstheme="majorBidi"/>
          <w:sz w:val="24"/>
          <w:szCs w:val="24"/>
          <w:lang w:bidi="ar-EG"/>
        </w:rPr>
        <w:t>he</w:t>
      </w:r>
      <w:r w:rsidR="009D51DD" w:rsidRPr="00DA44CD">
        <w:rPr>
          <w:rFonts w:asciiTheme="majorBidi" w:hAnsiTheme="majorBidi" w:cstheme="majorBidi"/>
          <w:sz w:val="24"/>
          <w:szCs w:val="24"/>
          <w:lang w:bidi="ar-EG"/>
        </w:rPr>
        <w:t xml:space="preserve"> degree of dominance ((H1/D)</w:t>
      </w:r>
      <w:r w:rsidR="009D51DD" w:rsidRPr="00DA44CD">
        <w:rPr>
          <w:rFonts w:asciiTheme="majorBidi" w:hAnsiTheme="majorBidi" w:cstheme="majorBidi"/>
          <w:sz w:val="24"/>
          <w:szCs w:val="24"/>
          <w:vertAlign w:val="superscript"/>
          <w:lang w:bidi="ar-EG"/>
        </w:rPr>
        <w:t xml:space="preserve"> 1/2</w:t>
      </w:r>
      <w:r w:rsidR="009D51DD" w:rsidRPr="00DA44CD">
        <w:rPr>
          <w:rFonts w:asciiTheme="majorBidi" w:hAnsiTheme="majorBidi" w:cstheme="majorBidi"/>
          <w:sz w:val="24"/>
          <w:szCs w:val="24"/>
          <w:lang w:bidi="ar-EG"/>
        </w:rPr>
        <w:t>) w</w:t>
      </w:r>
      <w:r w:rsidRPr="00DA44CD">
        <w:rPr>
          <w:rFonts w:asciiTheme="majorBidi" w:hAnsiTheme="majorBidi" w:cstheme="majorBidi"/>
          <w:sz w:val="24"/>
          <w:szCs w:val="24"/>
          <w:lang w:bidi="ar-EG"/>
        </w:rPr>
        <w:t xml:space="preserve">ere </w:t>
      </w:r>
      <w:r w:rsidR="009D51DD" w:rsidRPr="00DA44CD">
        <w:rPr>
          <w:rFonts w:asciiTheme="majorBidi" w:hAnsiTheme="majorBidi" w:cstheme="majorBidi"/>
          <w:sz w:val="24"/>
          <w:szCs w:val="24"/>
          <w:lang w:bidi="ar-EG"/>
        </w:rPr>
        <w:t xml:space="preserve"> 1.51</w:t>
      </w:r>
      <w:r w:rsidRPr="00DA44CD">
        <w:rPr>
          <w:rFonts w:asciiTheme="majorBidi" w:hAnsiTheme="majorBidi" w:cstheme="majorBidi"/>
          <w:sz w:val="24"/>
          <w:szCs w:val="24"/>
          <w:lang w:bidi="ar-EG"/>
        </w:rPr>
        <w:t xml:space="preserve">, 2.03, 3.8, 1.32 and 2.5, since these values were &gt;1, </w:t>
      </w:r>
      <w:r w:rsidR="009D51DD" w:rsidRPr="00DA44CD">
        <w:rPr>
          <w:rFonts w:asciiTheme="majorBidi" w:hAnsiTheme="majorBidi" w:cstheme="majorBidi"/>
          <w:sz w:val="24"/>
          <w:szCs w:val="24"/>
          <w:lang w:bidi="ar-EG"/>
        </w:rPr>
        <w:t xml:space="preserve"> the over dominance effect direct the inheritance towards plant that contains high level of dry mater</w:t>
      </w:r>
      <w:r w:rsidRPr="00DA44CD">
        <w:rPr>
          <w:rFonts w:asciiTheme="majorBidi" w:hAnsiTheme="majorBidi" w:cstheme="majorBidi"/>
          <w:sz w:val="24"/>
          <w:szCs w:val="24"/>
          <w:lang w:bidi="ar-EG"/>
        </w:rPr>
        <w:t>, TSS, total sugar, carotene and vitamin C, respectively.</w:t>
      </w:r>
    </w:p>
    <w:p w:rsidR="00233C7E" w:rsidRPr="00DA44CD" w:rsidRDefault="00233C7E"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The proportion of genes with positive and negative effects</w:t>
      </w:r>
      <w:r w:rsidR="00B7602F">
        <w:rPr>
          <w:rFonts w:asciiTheme="majorBidi" w:hAnsiTheme="majorBidi" w:cstheme="majorBidi"/>
          <w:b/>
          <w:bCs/>
          <w:sz w:val="24"/>
          <w:szCs w:val="24"/>
          <w:lang w:bidi="ar-EG"/>
        </w:rPr>
        <w:t>:</w:t>
      </w:r>
    </w:p>
    <w:p w:rsidR="00994622" w:rsidRPr="00DA44CD" w:rsidRDefault="00994622"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The proportion of genes with positive and negative effects (H</w:t>
      </w:r>
      <w:r w:rsidRPr="00DA44CD">
        <w:rPr>
          <w:rFonts w:asciiTheme="majorBidi" w:hAnsiTheme="majorBidi" w:cstheme="majorBidi"/>
          <w:sz w:val="24"/>
          <w:szCs w:val="24"/>
          <w:vertAlign w:val="subscript"/>
          <w:lang w:bidi="ar-EG"/>
        </w:rPr>
        <w:t>2</w:t>
      </w:r>
      <w:r w:rsidRPr="00DA44CD">
        <w:rPr>
          <w:rFonts w:asciiTheme="majorBidi" w:hAnsiTheme="majorBidi" w:cstheme="majorBidi"/>
          <w:sz w:val="24"/>
          <w:szCs w:val="24"/>
          <w:lang w:bidi="ar-EG"/>
        </w:rPr>
        <w:t>/4H</w:t>
      </w:r>
      <w:r w:rsidRPr="00DA44CD">
        <w:rPr>
          <w:rFonts w:asciiTheme="majorBidi" w:hAnsiTheme="majorBidi" w:cstheme="majorBidi"/>
          <w:sz w:val="24"/>
          <w:szCs w:val="24"/>
          <w:vertAlign w:val="subscript"/>
          <w:lang w:bidi="ar-EG"/>
        </w:rPr>
        <w:t>1</w:t>
      </w:r>
      <w:r w:rsidRPr="00DA44CD">
        <w:rPr>
          <w:rFonts w:asciiTheme="majorBidi" w:hAnsiTheme="majorBidi" w:cstheme="majorBidi"/>
          <w:sz w:val="24"/>
          <w:szCs w:val="24"/>
          <w:lang w:bidi="ar-EG"/>
        </w:rPr>
        <w:t>) was less than 0.25</w:t>
      </w:r>
      <w:r w:rsidR="005C00FE" w:rsidRPr="00DA44CD">
        <w:rPr>
          <w:rFonts w:asciiTheme="majorBidi" w:hAnsiTheme="majorBidi" w:cstheme="majorBidi"/>
          <w:sz w:val="24"/>
          <w:szCs w:val="24"/>
          <w:lang w:bidi="ar-EG"/>
        </w:rPr>
        <w:br/>
        <w:t>(Table 3</w:t>
      </w:r>
      <w:r w:rsidR="00106107" w:rsidRPr="00DA44CD">
        <w:rPr>
          <w:rFonts w:asciiTheme="majorBidi" w:hAnsiTheme="majorBidi" w:cstheme="majorBidi"/>
          <w:sz w:val="24"/>
          <w:szCs w:val="24"/>
          <w:lang w:bidi="ar-EG"/>
        </w:rPr>
        <w:t>),</w:t>
      </w:r>
      <w:r w:rsidRPr="00DA44CD">
        <w:rPr>
          <w:rFonts w:asciiTheme="majorBidi" w:hAnsiTheme="majorBidi" w:cstheme="majorBidi"/>
          <w:sz w:val="24"/>
          <w:szCs w:val="24"/>
          <w:lang w:bidi="ar-EG"/>
        </w:rPr>
        <w:t xml:space="preserve">indicating gene asymmetry and unequal distribution for alleles that increased and decreased all studied traits except vitamin C. These results were in the same trend with significant and non-significant values of b2 which indicates asymmetrical and symmetrical gene distribution, respectively. </w:t>
      </w:r>
    </w:p>
    <w:p w:rsidR="001F3466" w:rsidRPr="00DA44CD" w:rsidRDefault="001F3466"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The proportion of dominant to recessive genes</w:t>
      </w:r>
      <w:r w:rsidR="00B7602F">
        <w:rPr>
          <w:rFonts w:asciiTheme="majorBidi" w:hAnsiTheme="majorBidi" w:cstheme="majorBidi"/>
          <w:b/>
          <w:bCs/>
          <w:sz w:val="24"/>
          <w:szCs w:val="24"/>
          <w:lang w:bidi="ar-EG"/>
        </w:rPr>
        <w:t>:</w:t>
      </w:r>
    </w:p>
    <w:p w:rsidR="0024248A" w:rsidRPr="00DA44CD" w:rsidRDefault="001F3466"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            The proportion of Dominant to Recessive Genes (KD/KR) was &gt;1 for all studied traits</w:t>
      </w:r>
      <w:r w:rsidR="00106107" w:rsidRPr="00DA44CD">
        <w:rPr>
          <w:rFonts w:asciiTheme="majorBidi" w:hAnsiTheme="majorBidi" w:cstheme="majorBidi"/>
          <w:sz w:val="24"/>
          <w:szCs w:val="24"/>
          <w:lang w:bidi="ar-EG"/>
        </w:rPr>
        <w:br/>
        <w:t>(Table 3)</w:t>
      </w:r>
      <w:r w:rsidRPr="00DA44CD">
        <w:rPr>
          <w:rFonts w:asciiTheme="majorBidi" w:hAnsiTheme="majorBidi" w:cstheme="majorBidi"/>
          <w:sz w:val="24"/>
          <w:szCs w:val="24"/>
          <w:lang w:bidi="ar-EG"/>
        </w:rPr>
        <w:t>, showing that the six parents used in this study carrying more dominant than recessive</w:t>
      </w:r>
      <w:r w:rsidR="00A65E60" w:rsidRPr="00DA44CD">
        <w:rPr>
          <w:rFonts w:asciiTheme="majorBidi" w:hAnsiTheme="majorBidi" w:cstheme="majorBidi"/>
          <w:sz w:val="24"/>
          <w:szCs w:val="24"/>
          <w:lang w:bidi="ar-EG"/>
        </w:rPr>
        <w:t xml:space="preserve"> genes </w:t>
      </w:r>
      <w:r w:rsidRPr="00DA44CD">
        <w:rPr>
          <w:rFonts w:asciiTheme="majorBidi" w:hAnsiTheme="majorBidi" w:cstheme="majorBidi"/>
          <w:sz w:val="24"/>
          <w:szCs w:val="24"/>
          <w:lang w:bidi="ar-EG"/>
        </w:rPr>
        <w:t xml:space="preserve"> for all traits, this supported by the positive values of F which indicates that there were more dominant than recessive allels in the parents used in this study.</w:t>
      </w:r>
      <w:r w:rsidR="0024248A" w:rsidRPr="00DA44CD">
        <w:rPr>
          <w:rFonts w:asciiTheme="majorBidi" w:hAnsiTheme="majorBidi" w:cstheme="majorBidi"/>
          <w:sz w:val="24"/>
          <w:szCs w:val="24"/>
          <w:lang w:bidi="ar-EG"/>
        </w:rPr>
        <w:t xml:space="preserve"> On the other hand, the correlation coefficient r between parental mean Yr and the value of (Vr+Wr) was negative for all studied traits except dry mater. The negative values of r indicating that dominance tends to increase trait. On the other hand, positive value of r for dray mater trait indicates that dominance tends to decrease the dry mater contents.</w:t>
      </w:r>
    </w:p>
    <w:p w:rsidR="00B7602F" w:rsidRDefault="00B7602F" w:rsidP="00B7602F">
      <w:pPr>
        <w:autoSpaceDE w:val="0"/>
        <w:autoSpaceDN w:val="0"/>
        <w:bidi w:val="0"/>
        <w:adjustRightInd w:val="0"/>
        <w:spacing w:after="0" w:line="240" w:lineRule="auto"/>
        <w:jc w:val="both"/>
        <w:rPr>
          <w:rFonts w:asciiTheme="majorBidi" w:hAnsiTheme="majorBidi" w:cstheme="majorBidi"/>
          <w:b/>
          <w:bCs/>
          <w:lang w:bidi="ar-EG"/>
        </w:rPr>
      </w:pPr>
    </w:p>
    <w:p w:rsidR="007B1953" w:rsidRPr="00DA44CD" w:rsidRDefault="00F53BD6" w:rsidP="00973820">
      <w:pPr>
        <w:autoSpaceDE w:val="0"/>
        <w:autoSpaceDN w:val="0"/>
        <w:bidi w:val="0"/>
        <w:adjustRightInd w:val="0"/>
        <w:spacing w:after="0" w:line="240" w:lineRule="auto"/>
        <w:jc w:val="both"/>
        <w:rPr>
          <w:rFonts w:asciiTheme="majorBidi" w:hAnsiTheme="majorBidi" w:cstheme="majorBidi"/>
          <w:lang w:bidi="ar-EG"/>
        </w:rPr>
      </w:pPr>
      <w:r w:rsidRPr="00DA44CD">
        <w:rPr>
          <w:rFonts w:asciiTheme="majorBidi" w:hAnsiTheme="majorBidi" w:cstheme="majorBidi"/>
          <w:b/>
          <w:bCs/>
          <w:lang w:bidi="ar-EG"/>
        </w:rPr>
        <w:t>Table 3</w:t>
      </w:r>
      <w:r w:rsidRPr="00DA44CD">
        <w:rPr>
          <w:rFonts w:asciiTheme="majorBidi" w:hAnsiTheme="majorBidi" w:cstheme="majorBidi"/>
          <w:lang w:bidi="ar-EG"/>
        </w:rPr>
        <w:t>: Estimation</w:t>
      </w:r>
      <w:r w:rsidR="00B7602F">
        <w:rPr>
          <w:rFonts w:asciiTheme="majorBidi" w:hAnsiTheme="majorBidi" w:cstheme="majorBidi"/>
          <w:lang w:bidi="ar-EG"/>
        </w:rPr>
        <w:t xml:space="preserve"> of genetic parameter for melon </w:t>
      </w:r>
      <w:r w:rsidRPr="00DA44CD">
        <w:rPr>
          <w:rFonts w:asciiTheme="majorBidi" w:hAnsiTheme="majorBidi" w:cstheme="majorBidi"/>
          <w:lang w:bidi="ar-EG"/>
        </w:rPr>
        <w:t xml:space="preserve">fruit quality traits using the diallel analysis </w:t>
      </w:r>
      <w:r w:rsidRPr="00DA44CD">
        <w:rPr>
          <w:rFonts w:asciiTheme="majorBidi" w:hAnsiTheme="majorBidi" w:cstheme="majorBidi"/>
          <w:lang w:bidi="ar-EG"/>
        </w:rPr>
        <w:br/>
        <w:t xml:space="preserve">              of Hayman method </w:t>
      </w:r>
    </w:p>
    <w:tbl>
      <w:tblPr>
        <w:tblStyle w:val="TableGrid"/>
        <w:bidiVisual/>
        <w:tblW w:w="9923" w:type="dxa"/>
        <w:tblInd w:w="21" w:type="dxa"/>
        <w:tblLook w:val="04A0" w:firstRow="1" w:lastRow="0" w:firstColumn="1" w:lastColumn="0" w:noHBand="0" w:noVBand="1"/>
      </w:tblPr>
      <w:tblGrid>
        <w:gridCol w:w="1418"/>
        <w:gridCol w:w="1134"/>
        <w:gridCol w:w="1558"/>
        <w:gridCol w:w="996"/>
        <w:gridCol w:w="1417"/>
        <w:gridCol w:w="3400"/>
      </w:tblGrid>
      <w:tr w:rsidR="00DA44CD" w:rsidRPr="00DA44CD" w:rsidTr="00C73B77">
        <w:tc>
          <w:tcPr>
            <w:tcW w:w="1418" w:type="dxa"/>
            <w:vAlign w:val="center"/>
          </w:tcPr>
          <w:p w:rsidR="007B1953" w:rsidRPr="00DA44CD" w:rsidRDefault="00F53BD6"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Vitamin</w:t>
            </w:r>
            <w:r w:rsidR="007B1953" w:rsidRPr="00DA44CD">
              <w:rPr>
                <w:rFonts w:asciiTheme="majorBidi" w:hAnsiTheme="majorBidi" w:cstheme="majorBidi"/>
                <w:b/>
                <w:bCs/>
                <w:sz w:val="24"/>
                <w:szCs w:val="24"/>
                <w:lang w:bidi="ar-EG"/>
              </w:rPr>
              <w:t xml:space="preserve"> C</w:t>
            </w:r>
          </w:p>
        </w:tc>
        <w:tc>
          <w:tcPr>
            <w:tcW w:w="1134" w:type="dxa"/>
            <w:vAlign w:val="center"/>
          </w:tcPr>
          <w:p w:rsidR="007B1953" w:rsidRPr="00DA44CD" w:rsidRDefault="007B1953"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Caroten</w:t>
            </w:r>
          </w:p>
        </w:tc>
        <w:tc>
          <w:tcPr>
            <w:tcW w:w="1559" w:type="dxa"/>
            <w:vAlign w:val="center"/>
          </w:tcPr>
          <w:p w:rsidR="007B1953" w:rsidRPr="00DA44CD" w:rsidRDefault="007B1953"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Total Sugar</w:t>
            </w:r>
          </w:p>
        </w:tc>
        <w:tc>
          <w:tcPr>
            <w:tcW w:w="992" w:type="dxa"/>
            <w:vAlign w:val="center"/>
          </w:tcPr>
          <w:p w:rsidR="007B1953" w:rsidRPr="00DA44CD" w:rsidRDefault="007B1953"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TSS</w:t>
            </w:r>
          </w:p>
        </w:tc>
        <w:tc>
          <w:tcPr>
            <w:tcW w:w="1418" w:type="dxa"/>
            <w:vAlign w:val="center"/>
          </w:tcPr>
          <w:p w:rsidR="007B1953" w:rsidRPr="00DA44CD" w:rsidRDefault="007B1953" w:rsidP="00DA44CD">
            <w:pPr>
              <w:bidi w:val="0"/>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Dry mater</w:t>
            </w:r>
          </w:p>
        </w:tc>
        <w:tc>
          <w:tcPr>
            <w:tcW w:w="3402" w:type="dxa"/>
            <w:vAlign w:val="center"/>
          </w:tcPr>
          <w:p w:rsidR="007B1953" w:rsidRPr="00DA44CD" w:rsidRDefault="007B1953" w:rsidP="00DA44CD">
            <w:pPr>
              <w:bidi w:val="0"/>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Genetic parameters</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0.37</w:t>
            </w:r>
            <w:r w:rsidRPr="00973820">
              <w:rPr>
                <w:rFonts w:asciiTheme="majorBidi" w:hAnsiTheme="majorBidi" w:cstheme="majorBidi"/>
                <w:sz w:val="24"/>
                <w:szCs w:val="24"/>
                <w:vertAlign w:val="subscript"/>
                <w:lang w:bidi="ar-EG"/>
              </w:rPr>
              <w:t>NS</w:t>
            </w:r>
          </w:p>
        </w:tc>
        <w:tc>
          <w:tcPr>
            <w:tcW w:w="1134" w:type="dxa"/>
            <w:vAlign w:val="center"/>
          </w:tcPr>
          <w:p w:rsidR="007B1953" w:rsidRPr="00973820" w:rsidRDefault="007B1953" w:rsidP="00DA44CD">
            <w:pPr>
              <w:bidi w:val="0"/>
              <w:jc w:val="center"/>
              <w:rPr>
                <w:rFonts w:asciiTheme="majorBidi" w:hAnsiTheme="majorBidi" w:cstheme="majorBidi"/>
                <w:sz w:val="24"/>
                <w:szCs w:val="24"/>
                <w:rtl/>
              </w:rPr>
            </w:pPr>
            <w:r w:rsidRPr="00973820">
              <w:rPr>
                <w:rFonts w:asciiTheme="majorBidi" w:hAnsiTheme="majorBidi" w:cstheme="majorBidi"/>
                <w:sz w:val="24"/>
                <w:szCs w:val="24"/>
                <w:lang w:bidi="ar-EG"/>
              </w:rPr>
              <w:t>0.866</w:t>
            </w:r>
            <w:r w:rsidRPr="00973820">
              <w:rPr>
                <w:rFonts w:asciiTheme="majorBidi" w:hAnsiTheme="majorBidi" w:cstheme="majorBidi"/>
                <w:sz w:val="24"/>
                <w:szCs w:val="24"/>
                <w:vertAlign w:val="subscript"/>
                <w:lang w:bidi="ar-EG"/>
              </w:rPr>
              <w:t>NS</w:t>
            </w:r>
          </w:p>
        </w:tc>
        <w:tc>
          <w:tcPr>
            <w:tcW w:w="1559"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0.307</w:t>
            </w:r>
            <w:r w:rsidRPr="00973820">
              <w:rPr>
                <w:rFonts w:asciiTheme="majorBidi" w:hAnsiTheme="majorBidi" w:cstheme="majorBidi"/>
                <w:sz w:val="24"/>
                <w:szCs w:val="24"/>
                <w:vertAlign w:val="subscript"/>
                <w:lang w:bidi="ar-EG"/>
              </w:rPr>
              <w:t>NS</w:t>
            </w:r>
          </w:p>
        </w:tc>
        <w:tc>
          <w:tcPr>
            <w:tcW w:w="992"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0.47</w:t>
            </w:r>
            <w:r w:rsidRPr="00973820">
              <w:rPr>
                <w:rFonts w:asciiTheme="majorBidi" w:hAnsiTheme="majorBidi" w:cstheme="majorBidi"/>
                <w:sz w:val="24"/>
                <w:szCs w:val="24"/>
                <w:vertAlign w:val="subscript"/>
                <w:lang w:bidi="ar-EG"/>
              </w:rPr>
              <w:t>NS</w:t>
            </w:r>
          </w:p>
        </w:tc>
        <w:tc>
          <w:tcPr>
            <w:tcW w:w="1418" w:type="dxa"/>
            <w:vAlign w:val="center"/>
          </w:tcPr>
          <w:p w:rsidR="007B1953" w:rsidRPr="00973820" w:rsidRDefault="007B1953" w:rsidP="00DA44CD">
            <w:pPr>
              <w:jc w:val="center"/>
              <w:rPr>
                <w:rFonts w:asciiTheme="majorBidi" w:hAnsiTheme="majorBidi" w:cstheme="majorBidi"/>
                <w:sz w:val="24"/>
                <w:szCs w:val="24"/>
                <w:rtl/>
                <w:lang w:bidi="ar-SY"/>
              </w:rPr>
            </w:pPr>
            <w:r w:rsidRPr="00973820">
              <w:rPr>
                <w:rFonts w:asciiTheme="majorBidi" w:hAnsiTheme="majorBidi" w:cstheme="majorBidi"/>
                <w:sz w:val="24"/>
                <w:szCs w:val="24"/>
                <w:lang w:bidi="ar-EG"/>
              </w:rPr>
              <w:t>0.93</w:t>
            </w:r>
            <w:r w:rsidRPr="00973820">
              <w:rPr>
                <w:rFonts w:asciiTheme="majorBidi" w:hAnsiTheme="majorBidi" w:cstheme="majorBidi"/>
                <w:sz w:val="24"/>
                <w:szCs w:val="24"/>
                <w:vertAlign w:val="subscript"/>
                <w:lang w:bidi="ar-EG"/>
              </w:rPr>
              <w:t>NS</w:t>
            </w:r>
          </w:p>
        </w:tc>
        <w:tc>
          <w:tcPr>
            <w:tcW w:w="3402" w:type="dxa"/>
            <w:vAlign w:val="center"/>
          </w:tcPr>
          <w:p w:rsidR="007B1953" w:rsidRPr="00973820" w:rsidRDefault="007B1953" w:rsidP="00DA44CD">
            <w:pPr>
              <w:bidi w:val="0"/>
              <w:rPr>
                <w:rFonts w:asciiTheme="majorBidi" w:hAnsiTheme="majorBidi" w:cstheme="majorBidi"/>
                <w:sz w:val="24"/>
                <w:szCs w:val="24"/>
                <w:lang w:bidi="ar-EG"/>
              </w:rPr>
            </w:pPr>
            <w:r w:rsidRPr="00973820">
              <w:rPr>
                <w:rFonts w:asciiTheme="majorBidi" w:hAnsiTheme="majorBidi" w:cstheme="majorBidi"/>
                <w:sz w:val="24"/>
                <w:szCs w:val="24"/>
                <w:lang w:bidi="ar-EG"/>
              </w:rPr>
              <w:t>Covariance-variance regression (b(Wr, Vr))</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144.16</w:t>
            </w:r>
            <w:r w:rsidRPr="00973820">
              <w:rPr>
                <w:rFonts w:asciiTheme="majorBidi" w:hAnsiTheme="majorBidi" w:cstheme="majorBidi"/>
                <w:sz w:val="24"/>
                <w:szCs w:val="24"/>
                <w:vertAlign w:val="subscript"/>
                <w:lang w:bidi="ar-EG"/>
              </w:rPr>
              <w:t>NS</w:t>
            </w:r>
          </w:p>
        </w:tc>
        <w:tc>
          <w:tcPr>
            <w:tcW w:w="1134"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71.19**</w:t>
            </w:r>
          </w:p>
        </w:tc>
        <w:tc>
          <w:tcPr>
            <w:tcW w:w="1559"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0.119</w:t>
            </w:r>
            <w:r w:rsidRPr="00973820">
              <w:rPr>
                <w:rFonts w:asciiTheme="majorBidi" w:hAnsiTheme="majorBidi" w:cstheme="majorBidi"/>
                <w:sz w:val="24"/>
                <w:szCs w:val="24"/>
                <w:vertAlign w:val="subscript"/>
                <w:lang w:bidi="ar-EG"/>
              </w:rPr>
              <w:t>NS</w:t>
            </w:r>
          </w:p>
        </w:tc>
        <w:tc>
          <w:tcPr>
            <w:tcW w:w="992"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0.449**</w:t>
            </w:r>
          </w:p>
        </w:tc>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1.76**</w:t>
            </w:r>
          </w:p>
        </w:tc>
        <w:tc>
          <w:tcPr>
            <w:tcW w:w="3402" w:type="dxa"/>
            <w:vAlign w:val="center"/>
          </w:tcPr>
          <w:p w:rsidR="007B1953" w:rsidRPr="00973820" w:rsidRDefault="007B1953" w:rsidP="00DA44CD">
            <w:pPr>
              <w:bidi w:val="0"/>
              <w:rPr>
                <w:rFonts w:asciiTheme="majorBidi" w:hAnsiTheme="majorBidi" w:cstheme="majorBidi"/>
                <w:sz w:val="24"/>
                <w:szCs w:val="24"/>
                <w:rtl/>
                <w:lang w:bidi="ar-EG"/>
              </w:rPr>
            </w:pPr>
            <w:r w:rsidRPr="00973820">
              <w:rPr>
                <w:rFonts w:asciiTheme="majorBidi" w:hAnsiTheme="majorBidi" w:cstheme="majorBidi"/>
                <w:sz w:val="24"/>
                <w:szCs w:val="24"/>
              </w:rPr>
              <w:t>A</w:t>
            </w:r>
            <w:r w:rsidRPr="00973820">
              <w:rPr>
                <w:rFonts w:asciiTheme="majorBidi" w:hAnsiTheme="majorBidi" w:cstheme="majorBidi"/>
                <w:sz w:val="24"/>
                <w:szCs w:val="24"/>
                <w:lang w:bidi="ar-EG"/>
              </w:rPr>
              <w:t>dditive effect (D)</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lang w:bidi="ar-EG"/>
              </w:rPr>
              <w:t>902.1**</w:t>
            </w:r>
          </w:p>
        </w:tc>
        <w:tc>
          <w:tcPr>
            <w:tcW w:w="1134"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lang w:bidi="ar-EG"/>
              </w:rPr>
              <w:t>124.41**</w:t>
            </w:r>
          </w:p>
        </w:tc>
        <w:tc>
          <w:tcPr>
            <w:tcW w:w="1559"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lang w:bidi="ar-EG"/>
              </w:rPr>
              <w:t>1.72**</w:t>
            </w:r>
          </w:p>
        </w:tc>
        <w:tc>
          <w:tcPr>
            <w:tcW w:w="992"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1.85**</w:t>
            </w:r>
          </w:p>
        </w:tc>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3.99</w:t>
            </w:r>
            <w:r w:rsidRPr="00973820">
              <w:rPr>
                <w:rFonts w:asciiTheme="majorBidi" w:hAnsiTheme="majorBidi" w:cstheme="majorBidi"/>
                <w:sz w:val="24"/>
                <w:szCs w:val="24"/>
                <w:vertAlign w:val="subscript"/>
                <w:lang w:bidi="ar-EG"/>
              </w:rPr>
              <w:t>NS</w:t>
            </w:r>
          </w:p>
        </w:tc>
        <w:tc>
          <w:tcPr>
            <w:tcW w:w="3402" w:type="dxa"/>
            <w:vAlign w:val="center"/>
          </w:tcPr>
          <w:p w:rsidR="007B1953" w:rsidRPr="00973820" w:rsidRDefault="007B1953" w:rsidP="00DA44CD">
            <w:pPr>
              <w:bidi w:val="0"/>
              <w:rPr>
                <w:rFonts w:asciiTheme="majorBidi" w:hAnsiTheme="majorBidi" w:cstheme="majorBidi"/>
                <w:sz w:val="24"/>
                <w:szCs w:val="24"/>
                <w:rtl/>
                <w:lang w:bidi="ar-EG"/>
              </w:rPr>
            </w:pPr>
            <w:r w:rsidRPr="00973820">
              <w:rPr>
                <w:rFonts w:asciiTheme="majorBidi" w:hAnsiTheme="majorBidi" w:cstheme="majorBidi"/>
                <w:sz w:val="24"/>
                <w:szCs w:val="24"/>
                <w:lang w:bidi="ar-EG"/>
              </w:rPr>
              <w:t>Dominance effect (H</w:t>
            </w:r>
            <w:r w:rsidRPr="00973820">
              <w:rPr>
                <w:rFonts w:asciiTheme="majorBidi" w:hAnsiTheme="majorBidi" w:cstheme="majorBidi"/>
                <w:sz w:val="24"/>
                <w:szCs w:val="24"/>
                <w:vertAlign w:val="subscript"/>
                <w:lang w:bidi="ar-EG"/>
              </w:rPr>
              <w:t>1</w:t>
            </w:r>
            <w:r w:rsidRPr="00973820">
              <w:rPr>
                <w:rFonts w:asciiTheme="majorBidi" w:hAnsiTheme="majorBidi" w:cstheme="majorBidi"/>
                <w:sz w:val="24"/>
                <w:szCs w:val="24"/>
                <w:lang w:bidi="ar-EG"/>
              </w:rPr>
              <w:t>)</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903.22**</w:t>
            </w:r>
          </w:p>
        </w:tc>
        <w:tc>
          <w:tcPr>
            <w:tcW w:w="1134"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112.36**</w:t>
            </w:r>
          </w:p>
        </w:tc>
        <w:tc>
          <w:tcPr>
            <w:tcW w:w="1559"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1.69**</w:t>
            </w:r>
          </w:p>
        </w:tc>
        <w:tc>
          <w:tcPr>
            <w:tcW w:w="992"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1.76**</w:t>
            </w:r>
          </w:p>
        </w:tc>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3.44**</w:t>
            </w:r>
          </w:p>
        </w:tc>
        <w:tc>
          <w:tcPr>
            <w:tcW w:w="3402" w:type="dxa"/>
            <w:vAlign w:val="center"/>
          </w:tcPr>
          <w:p w:rsidR="007B1953" w:rsidRPr="00973820" w:rsidRDefault="007B1953" w:rsidP="00DA44CD">
            <w:pPr>
              <w:bidi w:val="0"/>
              <w:rPr>
                <w:rFonts w:asciiTheme="majorBidi" w:hAnsiTheme="majorBidi" w:cstheme="majorBidi"/>
                <w:sz w:val="24"/>
                <w:szCs w:val="24"/>
                <w:rtl/>
                <w:lang w:bidi="ar-EG"/>
              </w:rPr>
            </w:pPr>
            <w:r w:rsidRPr="00973820">
              <w:rPr>
                <w:rFonts w:asciiTheme="majorBidi" w:hAnsiTheme="majorBidi" w:cstheme="majorBidi"/>
                <w:sz w:val="24"/>
                <w:szCs w:val="24"/>
                <w:lang w:bidi="ar-EG"/>
              </w:rPr>
              <w:t>Proportion of dominance due to positive and negative effect of genes (H</w:t>
            </w:r>
            <w:r w:rsidRPr="00973820">
              <w:rPr>
                <w:rFonts w:asciiTheme="majorBidi" w:hAnsiTheme="majorBidi" w:cstheme="majorBidi"/>
                <w:sz w:val="24"/>
                <w:szCs w:val="24"/>
                <w:vertAlign w:val="subscript"/>
                <w:lang w:bidi="ar-EG"/>
              </w:rPr>
              <w:t>2</w:t>
            </w:r>
            <w:r w:rsidRPr="00973820">
              <w:rPr>
                <w:rFonts w:asciiTheme="majorBidi" w:hAnsiTheme="majorBidi" w:cstheme="majorBidi"/>
                <w:sz w:val="24"/>
                <w:szCs w:val="24"/>
                <w:lang w:bidi="ar-EG"/>
              </w:rPr>
              <w:t>)</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195.95</w:t>
            </w:r>
            <w:r w:rsidRPr="00973820">
              <w:rPr>
                <w:rFonts w:asciiTheme="majorBidi" w:hAnsiTheme="majorBidi" w:cstheme="majorBidi"/>
                <w:sz w:val="24"/>
                <w:szCs w:val="24"/>
                <w:vertAlign w:val="subscript"/>
                <w:lang w:bidi="ar-EG"/>
              </w:rPr>
              <w:t>NS</w:t>
            </w:r>
          </w:p>
        </w:tc>
        <w:tc>
          <w:tcPr>
            <w:tcW w:w="1134"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59.44**</w:t>
            </w:r>
          </w:p>
        </w:tc>
        <w:tc>
          <w:tcPr>
            <w:tcW w:w="1559"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0.311</w:t>
            </w:r>
            <w:r w:rsidRPr="00973820">
              <w:rPr>
                <w:rFonts w:asciiTheme="majorBidi" w:hAnsiTheme="majorBidi" w:cstheme="majorBidi"/>
                <w:sz w:val="24"/>
                <w:szCs w:val="24"/>
                <w:vertAlign w:val="subscript"/>
                <w:lang w:bidi="ar-EG"/>
              </w:rPr>
              <w:t>NS</w:t>
            </w:r>
          </w:p>
        </w:tc>
        <w:tc>
          <w:tcPr>
            <w:tcW w:w="992"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0.88</w:t>
            </w:r>
            <w:r w:rsidRPr="00973820">
              <w:rPr>
                <w:rFonts w:asciiTheme="majorBidi" w:hAnsiTheme="majorBidi" w:cstheme="majorBidi"/>
                <w:sz w:val="24"/>
                <w:szCs w:val="24"/>
                <w:vertAlign w:val="subscript"/>
                <w:lang w:bidi="ar-EG"/>
              </w:rPr>
              <w:t>NS</w:t>
            </w:r>
          </w:p>
        </w:tc>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1.99</w:t>
            </w:r>
            <w:r w:rsidRPr="00973820">
              <w:rPr>
                <w:rFonts w:asciiTheme="majorBidi" w:hAnsiTheme="majorBidi" w:cstheme="majorBidi"/>
                <w:sz w:val="24"/>
                <w:szCs w:val="24"/>
                <w:vertAlign w:val="subscript"/>
                <w:lang w:bidi="ar-EG"/>
              </w:rPr>
              <w:t>NS</w:t>
            </w:r>
          </w:p>
        </w:tc>
        <w:tc>
          <w:tcPr>
            <w:tcW w:w="3402" w:type="dxa"/>
            <w:vAlign w:val="center"/>
          </w:tcPr>
          <w:p w:rsidR="007B1953" w:rsidRPr="00973820" w:rsidRDefault="007B1953" w:rsidP="00DA44CD">
            <w:pPr>
              <w:bidi w:val="0"/>
              <w:rPr>
                <w:rFonts w:asciiTheme="majorBidi" w:hAnsiTheme="majorBidi" w:cstheme="majorBidi"/>
                <w:sz w:val="24"/>
                <w:szCs w:val="24"/>
                <w:rtl/>
                <w:lang w:bidi="ar-EG"/>
              </w:rPr>
            </w:pPr>
            <w:r w:rsidRPr="00973820">
              <w:rPr>
                <w:rFonts w:asciiTheme="majorBidi" w:hAnsiTheme="majorBidi" w:cstheme="majorBidi"/>
                <w:sz w:val="24"/>
                <w:szCs w:val="24"/>
                <w:lang w:bidi="ar-EG"/>
              </w:rPr>
              <w:t>F</w:t>
            </w:r>
            <w:r w:rsidRPr="00973820">
              <w:rPr>
                <w:rFonts w:asciiTheme="majorBidi" w:hAnsiTheme="majorBidi" w:cstheme="majorBidi"/>
                <w:sz w:val="24"/>
                <w:szCs w:val="24"/>
                <w:vertAlign w:val="subscript"/>
                <w:lang w:bidi="ar-EG"/>
              </w:rPr>
              <w:t>r</w:t>
            </w:r>
            <w:r w:rsidRPr="00973820">
              <w:rPr>
                <w:rFonts w:asciiTheme="majorBidi" w:hAnsiTheme="majorBidi" w:cstheme="majorBidi"/>
                <w:sz w:val="24"/>
                <w:szCs w:val="24"/>
                <w:lang w:bidi="ar-EG"/>
              </w:rPr>
              <w:t xml:space="preserve"> mean (F)</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34.54</w:t>
            </w:r>
            <w:r w:rsidRPr="00973820">
              <w:rPr>
                <w:rFonts w:asciiTheme="majorBidi" w:hAnsiTheme="majorBidi" w:cstheme="majorBidi"/>
                <w:sz w:val="24"/>
                <w:szCs w:val="24"/>
                <w:vertAlign w:val="subscript"/>
                <w:lang w:bidi="ar-EG"/>
              </w:rPr>
              <w:t>NS</w:t>
            </w:r>
          </w:p>
        </w:tc>
        <w:tc>
          <w:tcPr>
            <w:tcW w:w="1134"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lang w:bidi="ar-EG"/>
              </w:rPr>
              <w:t>60.05**</w:t>
            </w:r>
          </w:p>
        </w:tc>
        <w:tc>
          <w:tcPr>
            <w:tcW w:w="1559"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2.68**</w:t>
            </w:r>
          </w:p>
        </w:tc>
        <w:tc>
          <w:tcPr>
            <w:tcW w:w="992"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0.08</w:t>
            </w:r>
            <w:r w:rsidRPr="00973820">
              <w:rPr>
                <w:rFonts w:asciiTheme="majorBidi" w:hAnsiTheme="majorBidi" w:cstheme="majorBidi"/>
                <w:sz w:val="24"/>
                <w:szCs w:val="24"/>
                <w:vertAlign w:val="subscript"/>
                <w:lang w:bidi="ar-EG"/>
              </w:rPr>
              <w:t>NS</w:t>
            </w:r>
          </w:p>
        </w:tc>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-0.19</w:t>
            </w:r>
            <w:r w:rsidRPr="00973820">
              <w:rPr>
                <w:rFonts w:asciiTheme="majorBidi" w:hAnsiTheme="majorBidi" w:cstheme="majorBidi"/>
                <w:sz w:val="24"/>
                <w:szCs w:val="24"/>
                <w:vertAlign w:val="subscript"/>
                <w:lang w:bidi="ar-EG"/>
              </w:rPr>
              <w:t>NS</w:t>
            </w:r>
          </w:p>
        </w:tc>
        <w:tc>
          <w:tcPr>
            <w:tcW w:w="3402" w:type="dxa"/>
            <w:vAlign w:val="center"/>
          </w:tcPr>
          <w:p w:rsidR="007B1953" w:rsidRPr="00973820" w:rsidRDefault="007B1953" w:rsidP="00DA44CD">
            <w:pPr>
              <w:bidi w:val="0"/>
              <w:rPr>
                <w:rFonts w:asciiTheme="majorBidi" w:hAnsiTheme="majorBidi" w:cstheme="majorBidi"/>
                <w:sz w:val="24"/>
                <w:szCs w:val="24"/>
                <w:rtl/>
                <w:lang w:bidi="ar-EG"/>
              </w:rPr>
            </w:pPr>
            <w:r w:rsidRPr="00973820">
              <w:rPr>
                <w:rFonts w:asciiTheme="majorBidi" w:hAnsiTheme="majorBidi" w:cstheme="majorBidi"/>
                <w:sz w:val="24"/>
                <w:szCs w:val="24"/>
                <w:lang w:bidi="ar-EG"/>
              </w:rPr>
              <w:t>F</w:t>
            </w:r>
            <w:r w:rsidRPr="00973820">
              <w:rPr>
                <w:rFonts w:asciiTheme="majorBidi" w:hAnsiTheme="majorBidi" w:cstheme="majorBidi"/>
                <w:sz w:val="24"/>
                <w:szCs w:val="24"/>
                <w:vertAlign w:val="subscript"/>
                <w:lang w:bidi="ar-EG"/>
              </w:rPr>
              <w:t>1</w:t>
            </w:r>
            <w:r w:rsidRPr="00973820">
              <w:rPr>
                <w:rFonts w:asciiTheme="majorBidi" w:hAnsiTheme="majorBidi" w:cstheme="majorBidi"/>
                <w:sz w:val="24"/>
                <w:szCs w:val="24"/>
                <w:lang w:bidi="ar-EG"/>
              </w:rPr>
              <w:t xml:space="preserve"> deviation from the average parent (h</w:t>
            </w:r>
            <w:r w:rsidRPr="00973820">
              <w:rPr>
                <w:rFonts w:asciiTheme="majorBidi" w:hAnsiTheme="majorBidi" w:cstheme="majorBidi"/>
                <w:sz w:val="24"/>
                <w:szCs w:val="24"/>
                <w:vertAlign w:val="subscript"/>
                <w:lang w:bidi="ar-EG"/>
              </w:rPr>
              <w:t>2</w:t>
            </w:r>
            <w:r w:rsidRPr="00973820">
              <w:rPr>
                <w:rFonts w:asciiTheme="majorBidi" w:hAnsiTheme="majorBidi" w:cstheme="majorBidi"/>
                <w:sz w:val="24"/>
                <w:szCs w:val="24"/>
                <w:lang w:bidi="ar-EG"/>
              </w:rPr>
              <w:t>)</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lang w:bidi="ar-EG"/>
              </w:rPr>
              <w:t>95.08**</w:t>
            </w:r>
          </w:p>
        </w:tc>
        <w:tc>
          <w:tcPr>
            <w:tcW w:w="1134"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8.43**</w:t>
            </w:r>
          </w:p>
        </w:tc>
        <w:tc>
          <w:tcPr>
            <w:tcW w:w="1559"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1.93</w:t>
            </w:r>
            <w:r w:rsidRPr="00973820">
              <w:rPr>
                <w:rFonts w:asciiTheme="majorBidi" w:hAnsiTheme="majorBidi" w:cstheme="majorBidi"/>
                <w:sz w:val="24"/>
                <w:szCs w:val="24"/>
                <w:vertAlign w:val="subscript"/>
                <w:lang w:bidi="ar-EG"/>
              </w:rPr>
              <w:t>NS</w:t>
            </w:r>
          </w:p>
        </w:tc>
        <w:tc>
          <w:tcPr>
            <w:tcW w:w="992"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0.14</w:t>
            </w:r>
            <w:r w:rsidRPr="00973820">
              <w:rPr>
                <w:rFonts w:asciiTheme="majorBidi" w:hAnsiTheme="majorBidi" w:cstheme="majorBidi"/>
                <w:sz w:val="24"/>
                <w:szCs w:val="24"/>
                <w:vertAlign w:val="subscript"/>
                <w:lang w:bidi="ar-EG"/>
              </w:rPr>
              <w:t>NS</w:t>
            </w:r>
          </w:p>
        </w:tc>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0.365</w:t>
            </w:r>
            <w:r w:rsidRPr="00973820">
              <w:rPr>
                <w:rFonts w:asciiTheme="majorBidi" w:hAnsiTheme="majorBidi" w:cstheme="majorBidi"/>
                <w:sz w:val="24"/>
                <w:szCs w:val="24"/>
                <w:vertAlign w:val="subscript"/>
                <w:lang w:bidi="ar-EG"/>
              </w:rPr>
              <w:t>NS</w:t>
            </w:r>
          </w:p>
        </w:tc>
        <w:tc>
          <w:tcPr>
            <w:tcW w:w="3402" w:type="dxa"/>
            <w:vAlign w:val="center"/>
          </w:tcPr>
          <w:p w:rsidR="007B1953" w:rsidRPr="00973820" w:rsidRDefault="007B1953" w:rsidP="00DA44CD">
            <w:pPr>
              <w:bidi w:val="0"/>
              <w:rPr>
                <w:rFonts w:asciiTheme="majorBidi" w:hAnsiTheme="majorBidi" w:cstheme="majorBidi"/>
                <w:sz w:val="24"/>
                <w:szCs w:val="24"/>
                <w:rtl/>
                <w:lang w:bidi="ar-EG"/>
              </w:rPr>
            </w:pPr>
            <w:r w:rsidRPr="00973820">
              <w:rPr>
                <w:rFonts w:asciiTheme="majorBidi" w:hAnsiTheme="majorBidi" w:cstheme="majorBidi"/>
                <w:sz w:val="24"/>
                <w:szCs w:val="24"/>
                <w:lang w:bidi="ar-EG"/>
              </w:rPr>
              <w:t>Environment (E)</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2.50</w:t>
            </w:r>
          </w:p>
        </w:tc>
        <w:tc>
          <w:tcPr>
            <w:tcW w:w="1134"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1.32</w:t>
            </w:r>
          </w:p>
        </w:tc>
        <w:tc>
          <w:tcPr>
            <w:tcW w:w="1559"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3.80</w:t>
            </w:r>
          </w:p>
        </w:tc>
        <w:tc>
          <w:tcPr>
            <w:tcW w:w="992"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lang w:bidi="ar-EG"/>
              </w:rPr>
              <w:t>2.03</w:t>
            </w:r>
          </w:p>
        </w:tc>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1.51</w:t>
            </w:r>
          </w:p>
        </w:tc>
        <w:tc>
          <w:tcPr>
            <w:tcW w:w="3402" w:type="dxa"/>
            <w:vAlign w:val="center"/>
          </w:tcPr>
          <w:p w:rsidR="007B1953" w:rsidRPr="00973820" w:rsidRDefault="007B1953" w:rsidP="00DA44CD">
            <w:pPr>
              <w:bidi w:val="0"/>
              <w:rPr>
                <w:rFonts w:asciiTheme="majorBidi" w:hAnsiTheme="majorBidi" w:cstheme="majorBidi"/>
                <w:sz w:val="24"/>
                <w:szCs w:val="24"/>
                <w:rtl/>
                <w:lang w:bidi="ar-EG"/>
              </w:rPr>
            </w:pPr>
            <w:r w:rsidRPr="00973820">
              <w:rPr>
                <w:rFonts w:asciiTheme="majorBidi" w:hAnsiTheme="majorBidi" w:cstheme="majorBidi"/>
                <w:sz w:val="24"/>
                <w:szCs w:val="24"/>
                <w:lang w:bidi="ar-EG"/>
              </w:rPr>
              <w:t>Mean degree of dominance ((H1/D)</w:t>
            </w:r>
            <w:r w:rsidRPr="00973820">
              <w:rPr>
                <w:rFonts w:asciiTheme="majorBidi" w:hAnsiTheme="majorBidi" w:cstheme="majorBidi"/>
                <w:sz w:val="24"/>
                <w:szCs w:val="24"/>
                <w:vertAlign w:val="superscript"/>
                <w:lang w:bidi="ar-EG"/>
              </w:rPr>
              <w:t>1/2</w:t>
            </w:r>
            <w:r w:rsidRPr="00973820">
              <w:rPr>
                <w:rFonts w:asciiTheme="majorBidi" w:hAnsiTheme="majorBidi" w:cstheme="majorBidi"/>
                <w:sz w:val="24"/>
                <w:szCs w:val="24"/>
                <w:lang w:bidi="ar-EG"/>
              </w:rPr>
              <w:t>)</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0.25</w:t>
            </w:r>
          </w:p>
        </w:tc>
        <w:tc>
          <w:tcPr>
            <w:tcW w:w="1134"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0.225</w:t>
            </w:r>
          </w:p>
        </w:tc>
        <w:tc>
          <w:tcPr>
            <w:tcW w:w="1559"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0.245</w:t>
            </w:r>
          </w:p>
        </w:tc>
        <w:tc>
          <w:tcPr>
            <w:tcW w:w="992"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0.23</w:t>
            </w:r>
          </w:p>
        </w:tc>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0.215</w:t>
            </w:r>
          </w:p>
        </w:tc>
        <w:tc>
          <w:tcPr>
            <w:tcW w:w="3402" w:type="dxa"/>
            <w:vAlign w:val="center"/>
          </w:tcPr>
          <w:p w:rsidR="007B1953" w:rsidRPr="00973820" w:rsidRDefault="007B1953" w:rsidP="00DA44CD">
            <w:pPr>
              <w:bidi w:val="0"/>
              <w:rPr>
                <w:rFonts w:asciiTheme="majorBidi" w:hAnsiTheme="majorBidi" w:cstheme="majorBidi"/>
                <w:sz w:val="24"/>
                <w:szCs w:val="24"/>
                <w:lang w:bidi="ar-EG"/>
              </w:rPr>
            </w:pPr>
            <w:r w:rsidRPr="00973820">
              <w:rPr>
                <w:rFonts w:asciiTheme="majorBidi" w:hAnsiTheme="majorBidi" w:cstheme="majorBidi"/>
                <w:sz w:val="24"/>
                <w:szCs w:val="24"/>
                <w:lang w:bidi="ar-EG"/>
              </w:rPr>
              <w:t xml:space="preserve">Proportion of </w:t>
            </w:r>
            <w:r w:rsidR="00F53BD6" w:rsidRPr="00973820">
              <w:rPr>
                <w:rFonts w:asciiTheme="majorBidi" w:hAnsiTheme="majorBidi" w:cstheme="majorBidi"/>
                <w:sz w:val="24"/>
                <w:szCs w:val="24"/>
                <w:lang w:bidi="ar-EG"/>
              </w:rPr>
              <w:t>positive</w:t>
            </w:r>
            <w:r w:rsidRPr="00973820">
              <w:rPr>
                <w:rFonts w:asciiTheme="majorBidi" w:hAnsiTheme="majorBidi" w:cstheme="majorBidi"/>
                <w:sz w:val="24"/>
                <w:szCs w:val="24"/>
                <w:lang w:bidi="ar-EG"/>
              </w:rPr>
              <w:t xml:space="preserve"> genes to </w:t>
            </w:r>
            <w:r w:rsidR="00F53BD6" w:rsidRPr="00973820">
              <w:rPr>
                <w:rFonts w:asciiTheme="majorBidi" w:hAnsiTheme="majorBidi" w:cstheme="majorBidi"/>
                <w:sz w:val="24"/>
                <w:szCs w:val="24"/>
                <w:lang w:bidi="ar-EG"/>
              </w:rPr>
              <w:t>negative</w:t>
            </w:r>
            <w:r w:rsidRPr="00973820">
              <w:rPr>
                <w:rFonts w:asciiTheme="majorBidi" w:hAnsiTheme="majorBidi" w:cstheme="majorBidi"/>
                <w:sz w:val="24"/>
                <w:szCs w:val="24"/>
                <w:lang w:bidi="ar-EG"/>
              </w:rPr>
              <w:t xml:space="preserve"> genes (H</w:t>
            </w:r>
            <w:r w:rsidRPr="00973820">
              <w:rPr>
                <w:rFonts w:asciiTheme="majorBidi" w:hAnsiTheme="majorBidi" w:cstheme="majorBidi"/>
                <w:sz w:val="24"/>
                <w:szCs w:val="24"/>
                <w:vertAlign w:val="subscript"/>
                <w:lang w:bidi="ar-EG"/>
              </w:rPr>
              <w:t>2</w:t>
            </w:r>
            <w:r w:rsidRPr="00973820">
              <w:rPr>
                <w:rFonts w:asciiTheme="majorBidi" w:hAnsiTheme="majorBidi" w:cstheme="majorBidi"/>
                <w:sz w:val="24"/>
                <w:szCs w:val="24"/>
                <w:lang w:bidi="ar-EG"/>
              </w:rPr>
              <w:t>/4H</w:t>
            </w:r>
            <w:r w:rsidRPr="00973820">
              <w:rPr>
                <w:rFonts w:asciiTheme="majorBidi" w:hAnsiTheme="majorBidi" w:cstheme="majorBidi"/>
                <w:sz w:val="24"/>
                <w:szCs w:val="24"/>
                <w:vertAlign w:val="subscript"/>
                <w:lang w:bidi="ar-EG"/>
              </w:rPr>
              <w:t>1</w:t>
            </w:r>
            <w:r w:rsidRPr="00973820">
              <w:rPr>
                <w:rFonts w:asciiTheme="majorBidi" w:hAnsiTheme="majorBidi" w:cstheme="majorBidi"/>
                <w:sz w:val="24"/>
                <w:szCs w:val="24"/>
                <w:lang w:bidi="ar-EG"/>
              </w:rPr>
              <w:t>)</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1.74</w:t>
            </w:r>
          </w:p>
        </w:tc>
        <w:tc>
          <w:tcPr>
            <w:tcW w:w="1134"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1.93</w:t>
            </w:r>
          </w:p>
        </w:tc>
        <w:tc>
          <w:tcPr>
            <w:tcW w:w="1559"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2.044</w:t>
            </w:r>
          </w:p>
        </w:tc>
        <w:tc>
          <w:tcPr>
            <w:tcW w:w="992"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lang w:bidi="ar-EG"/>
              </w:rPr>
              <w:t>2.87</w:t>
            </w:r>
          </w:p>
        </w:tc>
        <w:tc>
          <w:tcPr>
            <w:tcW w:w="1418"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2.21</w:t>
            </w:r>
          </w:p>
        </w:tc>
        <w:tc>
          <w:tcPr>
            <w:tcW w:w="3402" w:type="dxa"/>
            <w:vAlign w:val="center"/>
          </w:tcPr>
          <w:p w:rsidR="007B1953" w:rsidRPr="00973820" w:rsidRDefault="007B1953" w:rsidP="00DA44CD">
            <w:pPr>
              <w:bidi w:val="0"/>
              <w:rPr>
                <w:rFonts w:asciiTheme="majorBidi" w:hAnsiTheme="majorBidi" w:cstheme="majorBidi"/>
                <w:sz w:val="24"/>
                <w:szCs w:val="24"/>
                <w:lang w:bidi="ar-EG"/>
              </w:rPr>
            </w:pPr>
            <w:r w:rsidRPr="00973820">
              <w:rPr>
                <w:rFonts w:asciiTheme="majorBidi" w:hAnsiTheme="majorBidi" w:cstheme="majorBidi"/>
                <w:sz w:val="24"/>
                <w:szCs w:val="24"/>
                <w:lang w:bidi="ar-EG"/>
              </w:rPr>
              <w:t>The proportion of dominant to recessive genes (K</w:t>
            </w:r>
            <w:r w:rsidRPr="00973820">
              <w:rPr>
                <w:rFonts w:asciiTheme="majorBidi" w:hAnsiTheme="majorBidi" w:cstheme="majorBidi"/>
                <w:sz w:val="24"/>
                <w:szCs w:val="24"/>
                <w:vertAlign w:val="subscript"/>
                <w:lang w:bidi="ar-EG"/>
              </w:rPr>
              <w:t>d</w:t>
            </w:r>
            <w:r w:rsidRPr="00973820">
              <w:rPr>
                <w:rFonts w:asciiTheme="majorBidi" w:hAnsiTheme="majorBidi" w:cstheme="majorBidi"/>
                <w:sz w:val="24"/>
                <w:szCs w:val="24"/>
                <w:lang w:bidi="ar-EG"/>
              </w:rPr>
              <w:t>/K</w:t>
            </w:r>
            <w:r w:rsidRPr="00973820">
              <w:rPr>
                <w:rFonts w:asciiTheme="majorBidi" w:hAnsiTheme="majorBidi" w:cstheme="majorBidi"/>
                <w:sz w:val="24"/>
                <w:szCs w:val="24"/>
                <w:vertAlign w:val="subscript"/>
                <w:lang w:bidi="ar-EG"/>
              </w:rPr>
              <w:t>r</w:t>
            </w:r>
            <w:r w:rsidRPr="00973820">
              <w:rPr>
                <w:rFonts w:asciiTheme="majorBidi" w:hAnsiTheme="majorBidi" w:cstheme="majorBidi"/>
                <w:sz w:val="24"/>
                <w:szCs w:val="24"/>
                <w:lang w:bidi="ar-EG"/>
              </w:rPr>
              <w:t>)</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0.038</w:t>
            </w:r>
          </w:p>
        </w:tc>
        <w:tc>
          <w:tcPr>
            <w:tcW w:w="1134"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0.53</w:t>
            </w:r>
          </w:p>
        </w:tc>
        <w:tc>
          <w:tcPr>
            <w:tcW w:w="1559"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1.58</w:t>
            </w:r>
          </w:p>
        </w:tc>
        <w:tc>
          <w:tcPr>
            <w:tcW w:w="992"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0.04</w:t>
            </w:r>
          </w:p>
        </w:tc>
        <w:tc>
          <w:tcPr>
            <w:tcW w:w="1418"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lang w:bidi="ar-EG"/>
              </w:rPr>
              <w:t>-0.05</w:t>
            </w:r>
          </w:p>
        </w:tc>
        <w:tc>
          <w:tcPr>
            <w:tcW w:w="3402" w:type="dxa"/>
            <w:vAlign w:val="center"/>
          </w:tcPr>
          <w:p w:rsidR="007B1953" w:rsidRPr="00973820" w:rsidRDefault="007B1953" w:rsidP="00DA44CD">
            <w:pPr>
              <w:bidi w:val="0"/>
              <w:rPr>
                <w:rFonts w:asciiTheme="majorBidi" w:hAnsiTheme="majorBidi" w:cstheme="majorBidi"/>
                <w:sz w:val="24"/>
                <w:szCs w:val="24"/>
                <w:lang w:bidi="ar-EG"/>
              </w:rPr>
            </w:pPr>
            <w:r w:rsidRPr="00973820">
              <w:rPr>
                <w:rFonts w:asciiTheme="majorBidi" w:hAnsiTheme="majorBidi" w:cstheme="majorBidi"/>
                <w:sz w:val="24"/>
                <w:szCs w:val="24"/>
                <w:lang w:bidi="ar-EG"/>
              </w:rPr>
              <w:t>Number of groups of genes (h</w:t>
            </w:r>
            <w:r w:rsidRPr="00973820">
              <w:rPr>
                <w:rFonts w:asciiTheme="majorBidi" w:hAnsiTheme="majorBidi" w:cstheme="majorBidi"/>
                <w:sz w:val="24"/>
                <w:szCs w:val="24"/>
                <w:vertAlign w:val="subscript"/>
                <w:lang w:bidi="ar-EG"/>
              </w:rPr>
              <w:t>2</w:t>
            </w:r>
            <w:r w:rsidRPr="00973820">
              <w:rPr>
                <w:rFonts w:asciiTheme="majorBidi" w:hAnsiTheme="majorBidi" w:cstheme="majorBidi"/>
                <w:sz w:val="24"/>
                <w:szCs w:val="24"/>
                <w:lang w:bidi="ar-EG"/>
              </w:rPr>
              <w:t>/H</w:t>
            </w:r>
            <w:r w:rsidRPr="00973820">
              <w:rPr>
                <w:rFonts w:asciiTheme="majorBidi" w:hAnsiTheme="majorBidi" w:cstheme="majorBidi"/>
                <w:sz w:val="24"/>
                <w:szCs w:val="24"/>
                <w:vertAlign w:val="subscript"/>
                <w:lang w:bidi="ar-EG"/>
              </w:rPr>
              <w:t>2</w:t>
            </w:r>
            <w:r w:rsidRPr="00973820">
              <w:rPr>
                <w:rFonts w:asciiTheme="majorBidi" w:hAnsiTheme="majorBidi" w:cstheme="majorBidi"/>
                <w:sz w:val="24"/>
                <w:szCs w:val="24"/>
                <w:lang w:bidi="ar-EG"/>
              </w:rPr>
              <w:t>)</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lang w:bidi="ar-EG"/>
              </w:rPr>
              <w:lastRenderedPageBreak/>
              <w:t>-0.69</w:t>
            </w:r>
          </w:p>
        </w:tc>
        <w:tc>
          <w:tcPr>
            <w:tcW w:w="1134" w:type="dxa"/>
            <w:vAlign w:val="center"/>
          </w:tcPr>
          <w:p w:rsidR="007B1953" w:rsidRPr="00973820" w:rsidRDefault="007B1953" w:rsidP="00DA44CD">
            <w:pPr>
              <w:jc w:val="center"/>
              <w:rPr>
                <w:rFonts w:asciiTheme="majorBidi" w:hAnsiTheme="majorBidi" w:cstheme="majorBidi"/>
                <w:sz w:val="24"/>
                <w:szCs w:val="24"/>
                <w:lang w:bidi="ar-EG"/>
              </w:rPr>
            </w:pPr>
            <w:r w:rsidRPr="00973820">
              <w:rPr>
                <w:rFonts w:asciiTheme="majorBidi" w:hAnsiTheme="majorBidi" w:cstheme="majorBidi"/>
                <w:sz w:val="24"/>
                <w:szCs w:val="24"/>
                <w:lang w:bidi="ar-EG"/>
              </w:rPr>
              <w:t>-0.77</w:t>
            </w:r>
          </w:p>
        </w:tc>
        <w:tc>
          <w:tcPr>
            <w:tcW w:w="1559"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lang w:bidi="ar-EG"/>
              </w:rPr>
              <w:t>-0.87</w:t>
            </w:r>
          </w:p>
        </w:tc>
        <w:tc>
          <w:tcPr>
            <w:tcW w:w="992"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lang w:bidi="ar-EG"/>
              </w:rPr>
              <w:t>-0.82</w:t>
            </w:r>
          </w:p>
        </w:tc>
        <w:tc>
          <w:tcPr>
            <w:tcW w:w="1418"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0.69</w:t>
            </w:r>
          </w:p>
        </w:tc>
        <w:tc>
          <w:tcPr>
            <w:tcW w:w="3402" w:type="dxa"/>
            <w:vAlign w:val="center"/>
          </w:tcPr>
          <w:p w:rsidR="007B1953" w:rsidRPr="00973820" w:rsidRDefault="007B1953" w:rsidP="00DA44CD">
            <w:pPr>
              <w:bidi w:val="0"/>
              <w:rPr>
                <w:rFonts w:asciiTheme="majorBidi" w:hAnsiTheme="majorBidi" w:cstheme="majorBidi"/>
                <w:sz w:val="24"/>
                <w:szCs w:val="24"/>
                <w:lang w:bidi="ar-EG"/>
              </w:rPr>
            </w:pPr>
            <w:r w:rsidRPr="00973820">
              <w:rPr>
                <w:rFonts w:asciiTheme="majorBidi" w:hAnsiTheme="majorBidi" w:cstheme="majorBidi"/>
                <w:sz w:val="24"/>
                <w:szCs w:val="24"/>
                <w:lang w:bidi="ar-EG"/>
              </w:rPr>
              <w:t>Coefficient of correlation (r) between Wr + Vr and Yr</w:t>
            </w:r>
          </w:p>
        </w:tc>
      </w:tr>
      <w:tr w:rsidR="00DA44CD" w:rsidRPr="00DA44CD" w:rsidTr="00C73B77">
        <w:tc>
          <w:tcPr>
            <w:tcW w:w="1418"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11.70</w:t>
            </w:r>
          </w:p>
        </w:tc>
        <w:tc>
          <w:tcPr>
            <w:tcW w:w="1134"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41.90</w:t>
            </w:r>
          </w:p>
        </w:tc>
        <w:tc>
          <w:tcPr>
            <w:tcW w:w="1559"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1.55</w:t>
            </w:r>
          </w:p>
        </w:tc>
        <w:tc>
          <w:tcPr>
            <w:tcW w:w="992"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14.42</w:t>
            </w:r>
          </w:p>
        </w:tc>
        <w:tc>
          <w:tcPr>
            <w:tcW w:w="1418" w:type="dxa"/>
            <w:vAlign w:val="center"/>
          </w:tcPr>
          <w:p w:rsidR="007B1953" w:rsidRPr="00973820" w:rsidRDefault="007B1953" w:rsidP="00DA44CD">
            <w:pPr>
              <w:jc w:val="center"/>
              <w:rPr>
                <w:rFonts w:asciiTheme="majorBidi" w:hAnsiTheme="majorBidi" w:cstheme="majorBidi"/>
                <w:sz w:val="24"/>
                <w:szCs w:val="24"/>
                <w:rtl/>
                <w:lang w:bidi="ar-EG"/>
              </w:rPr>
            </w:pPr>
            <w:r w:rsidRPr="00973820">
              <w:rPr>
                <w:rFonts w:asciiTheme="majorBidi" w:hAnsiTheme="majorBidi" w:cstheme="majorBidi"/>
                <w:sz w:val="24"/>
                <w:szCs w:val="24"/>
                <w:rtl/>
                <w:lang w:bidi="ar-EG"/>
              </w:rPr>
              <w:t>33.71</w:t>
            </w:r>
          </w:p>
        </w:tc>
        <w:tc>
          <w:tcPr>
            <w:tcW w:w="3402" w:type="dxa"/>
            <w:vAlign w:val="center"/>
          </w:tcPr>
          <w:p w:rsidR="007B1953" w:rsidRPr="00973820" w:rsidRDefault="007B1953" w:rsidP="00DA44CD">
            <w:pPr>
              <w:autoSpaceDE w:val="0"/>
              <w:autoSpaceDN w:val="0"/>
              <w:bidi w:val="0"/>
              <w:adjustRightInd w:val="0"/>
              <w:rPr>
                <w:rFonts w:asciiTheme="majorBidi" w:hAnsiTheme="majorBidi" w:cstheme="majorBidi"/>
                <w:sz w:val="24"/>
                <w:szCs w:val="24"/>
                <w:lang w:bidi="ar-EG"/>
              </w:rPr>
            </w:pPr>
            <w:r w:rsidRPr="00973820">
              <w:rPr>
                <w:rFonts w:asciiTheme="majorBidi" w:hAnsiTheme="majorBidi" w:cstheme="majorBidi"/>
                <w:sz w:val="24"/>
                <w:szCs w:val="24"/>
                <w:lang w:bidi="ar-EG"/>
              </w:rPr>
              <w:t>Narrow-sense heritability (h2</w:t>
            </w:r>
            <w:r w:rsidRPr="00973820">
              <w:rPr>
                <w:rFonts w:asciiTheme="majorBidi" w:hAnsiTheme="majorBidi" w:cstheme="majorBidi"/>
                <w:sz w:val="24"/>
                <w:szCs w:val="24"/>
                <w:vertAlign w:val="subscript"/>
                <w:lang w:bidi="ar-EG"/>
              </w:rPr>
              <w:t>NS</w:t>
            </w:r>
            <w:r w:rsidRPr="00973820">
              <w:rPr>
                <w:rFonts w:asciiTheme="majorBidi" w:hAnsiTheme="majorBidi" w:cstheme="majorBidi"/>
                <w:sz w:val="24"/>
                <w:szCs w:val="24"/>
                <w:lang w:bidi="ar-EG"/>
              </w:rPr>
              <w:t>)</w:t>
            </w:r>
          </w:p>
        </w:tc>
      </w:tr>
    </w:tbl>
    <w:p w:rsidR="00093D12" w:rsidRPr="00DA44CD" w:rsidRDefault="008A35FF" w:rsidP="00DA44CD">
      <w:pPr>
        <w:autoSpaceDE w:val="0"/>
        <w:autoSpaceDN w:val="0"/>
        <w:bidi w:val="0"/>
        <w:adjustRightInd w:val="0"/>
        <w:spacing w:after="0" w:line="240" w:lineRule="auto"/>
        <w:jc w:val="both"/>
        <w:rPr>
          <w:rFonts w:asciiTheme="majorBidi" w:hAnsiTheme="majorBidi" w:cstheme="majorBidi"/>
          <w:lang w:bidi="ar-EG"/>
        </w:rPr>
      </w:pPr>
      <w:r>
        <w:rPr>
          <w:rFonts w:asciiTheme="majorBidi" w:hAnsiTheme="majorBidi" w:cstheme="majorBidi"/>
          <w:lang w:bidi="ar-EG"/>
        </w:rPr>
        <w:t xml:space="preserve">      </w:t>
      </w:r>
      <w:r w:rsidR="00093D12" w:rsidRPr="00DA44CD">
        <w:rPr>
          <w:rFonts w:asciiTheme="majorBidi" w:hAnsiTheme="majorBidi" w:cstheme="majorBidi"/>
          <w:lang w:bidi="ar-EG"/>
        </w:rPr>
        <w:t>NS: not significant ,  *and ** , significant and highly significant at 5 and 1% respectively.</w:t>
      </w:r>
    </w:p>
    <w:p w:rsidR="00122B4D" w:rsidRPr="00DA44CD" w:rsidRDefault="00122B4D" w:rsidP="00DA44CD">
      <w:pPr>
        <w:autoSpaceDE w:val="0"/>
        <w:autoSpaceDN w:val="0"/>
        <w:bidi w:val="0"/>
        <w:adjustRightInd w:val="0"/>
        <w:spacing w:after="0" w:line="240" w:lineRule="auto"/>
        <w:jc w:val="both"/>
        <w:rPr>
          <w:rFonts w:asciiTheme="majorBidi" w:hAnsiTheme="majorBidi" w:cstheme="majorBidi"/>
          <w:sz w:val="24"/>
          <w:szCs w:val="24"/>
          <w:lang w:bidi="ar-EG"/>
        </w:rPr>
      </w:pPr>
    </w:p>
    <w:p w:rsidR="00122B4D" w:rsidRPr="00DA44CD" w:rsidRDefault="00122B4D"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Number of groups of genes controlling the studied traits.</w:t>
      </w:r>
    </w:p>
    <w:p w:rsidR="00122B4D" w:rsidRPr="00DA44CD" w:rsidRDefault="00122B4D"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           The numbers of gene groups that controlling the fruit quality traits was estimated from (h2/H2) values. These values were less than 1 for all studied traits except total sugar. Indicating that these traits is controlled by one group of genes, while total sugar trait (h2/H2=1.58) is controlled by two main groups of genes (Table3).</w:t>
      </w:r>
    </w:p>
    <w:p w:rsidR="007B1953" w:rsidRPr="00DA44CD" w:rsidRDefault="007B1953" w:rsidP="00DA44CD">
      <w:pPr>
        <w:pStyle w:val="ListParagraph"/>
        <w:numPr>
          <w:ilvl w:val="0"/>
          <w:numId w:val="1"/>
        </w:numPr>
        <w:autoSpaceDE w:val="0"/>
        <w:autoSpaceDN w:val="0"/>
        <w:bidi w:val="0"/>
        <w:adjustRightInd w:val="0"/>
        <w:spacing w:after="0" w:line="240" w:lineRule="auto"/>
        <w:jc w:val="both"/>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 xml:space="preserve">Direction and order of dominance </w:t>
      </w:r>
    </w:p>
    <w:p w:rsidR="007B1953" w:rsidRPr="00DA44CD" w:rsidRDefault="007B1953" w:rsidP="0022233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The order of dominance of the 6 parents to dry mater was </w:t>
      </w:r>
      <w:r w:rsidR="0045592A" w:rsidRPr="00DA44CD">
        <w:rPr>
          <w:rFonts w:asciiTheme="majorBidi" w:hAnsiTheme="majorBidi" w:cstheme="majorBidi"/>
          <w:sz w:val="24"/>
          <w:szCs w:val="24"/>
          <w:lang w:bidi="ar-EG"/>
        </w:rPr>
        <w:t>IL-CM104, IL-CM118, IL-CM113, IL-CM116, IL-CM108 and IL-CM106 (</w:t>
      </w:r>
      <w:r w:rsidR="00162EE6" w:rsidRPr="00DA44CD">
        <w:rPr>
          <w:rFonts w:asciiTheme="majorBidi" w:hAnsiTheme="majorBidi" w:cstheme="majorBidi"/>
          <w:sz w:val="24"/>
          <w:szCs w:val="24"/>
          <w:lang w:bidi="ar-EG"/>
        </w:rPr>
        <w:t>Table</w:t>
      </w:r>
      <w:r w:rsidR="00106107" w:rsidRPr="00DA44CD">
        <w:rPr>
          <w:rFonts w:asciiTheme="majorBidi" w:hAnsiTheme="majorBidi" w:cstheme="majorBidi"/>
          <w:sz w:val="24"/>
          <w:szCs w:val="24"/>
          <w:lang w:bidi="ar-EG"/>
        </w:rPr>
        <w:t xml:space="preserve"> 4</w:t>
      </w:r>
      <w:r w:rsidR="0045592A" w:rsidRPr="00DA44CD">
        <w:rPr>
          <w:rFonts w:asciiTheme="majorBidi" w:hAnsiTheme="majorBidi" w:cstheme="majorBidi"/>
          <w:sz w:val="24"/>
          <w:szCs w:val="24"/>
          <w:lang w:bidi="ar-EG"/>
        </w:rPr>
        <w:t xml:space="preserve">).  The parent IL-CM106 possess the most recessive gene </w:t>
      </w:r>
      <w:r w:rsidR="00335329" w:rsidRPr="00DA44CD">
        <w:rPr>
          <w:rFonts w:asciiTheme="majorBidi" w:hAnsiTheme="majorBidi" w:cstheme="majorBidi"/>
          <w:sz w:val="24"/>
          <w:szCs w:val="24"/>
          <w:lang w:bidi="ar-EG"/>
        </w:rPr>
        <w:t>because it is the most distance from the point o</w:t>
      </w:r>
      <w:r w:rsidR="0022233D">
        <w:rPr>
          <w:rFonts w:asciiTheme="majorBidi" w:hAnsiTheme="majorBidi" w:cstheme="majorBidi"/>
          <w:sz w:val="24"/>
          <w:szCs w:val="24"/>
          <w:lang w:bidi="ar-EG"/>
        </w:rPr>
        <w:t>f</w:t>
      </w:r>
      <w:bookmarkStart w:id="0" w:name="_GoBack"/>
      <w:bookmarkEnd w:id="0"/>
      <w:r w:rsidR="00335329" w:rsidRPr="00DA44CD">
        <w:rPr>
          <w:rFonts w:asciiTheme="majorBidi" w:hAnsiTheme="majorBidi" w:cstheme="majorBidi"/>
          <w:sz w:val="24"/>
          <w:szCs w:val="24"/>
          <w:lang w:bidi="ar-EG"/>
        </w:rPr>
        <w:t xml:space="preserve"> origin. In the meantime, IL-CM104 contained the most dominant genes since it’s the closest to the point of origin. The regression line of Wr-Vr graph intercept the Wr axis under the </w:t>
      </w:r>
      <w:r w:rsidR="00E92481" w:rsidRPr="00DA44CD">
        <w:rPr>
          <w:rFonts w:asciiTheme="majorBidi" w:hAnsiTheme="majorBidi" w:cstheme="majorBidi"/>
          <w:sz w:val="24"/>
          <w:szCs w:val="24"/>
          <w:lang w:bidi="ar-EG"/>
        </w:rPr>
        <w:t>origin (</w:t>
      </w:r>
      <w:r w:rsidR="00335329" w:rsidRPr="00DA44CD">
        <w:rPr>
          <w:rFonts w:asciiTheme="majorBidi" w:hAnsiTheme="majorBidi" w:cstheme="majorBidi"/>
          <w:sz w:val="24"/>
          <w:szCs w:val="24"/>
          <w:lang w:bidi="ar-EG"/>
        </w:rPr>
        <w:t>0), indicating the over dominance effect on the inheritance of dry mater (</w:t>
      </w:r>
      <w:r w:rsidR="00505639" w:rsidRPr="00DA44CD">
        <w:rPr>
          <w:rFonts w:asciiTheme="majorBidi" w:hAnsiTheme="majorBidi" w:cstheme="majorBidi"/>
          <w:sz w:val="24"/>
          <w:szCs w:val="24"/>
          <w:lang w:bidi="ar-EG"/>
        </w:rPr>
        <w:t>F</w:t>
      </w:r>
      <w:r w:rsidR="00335329" w:rsidRPr="00DA44CD">
        <w:rPr>
          <w:rFonts w:asciiTheme="majorBidi" w:hAnsiTheme="majorBidi" w:cstheme="majorBidi"/>
          <w:sz w:val="24"/>
          <w:szCs w:val="24"/>
          <w:lang w:bidi="ar-EG"/>
        </w:rPr>
        <w:t>igure1).</w:t>
      </w:r>
    </w:p>
    <w:p w:rsidR="007B1953" w:rsidRPr="00DA44CD" w:rsidRDefault="00162EE6"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        The order of dominance of parents for total soluble </w:t>
      </w:r>
      <w:r w:rsidR="00E0526F" w:rsidRPr="00DA44CD">
        <w:rPr>
          <w:rFonts w:asciiTheme="majorBidi" w:hAnsiTheme="majorBidi" w:cstheme="majorBidi"/>
          <w:sz w:val="24"/>
          <w:szCs w:val="24"/>
          <w:lang w:bidi="ar-EG"/>
        </w:rPr>
        <w:t>contents (</w:t>
      </w:r>
      <w:r w:rsidRPr="00DA44CD">
        <w:rPr>
          <w:rFonts w:asciiTheme="majorBidi" w:hAnsiTheme="majorBidi" w:cstheme="majorBidi"/>
          <w:sz w:val="24"/>
          <w:szCs w:val="24"/>
          <w:lang w:bidi="ar-EG"/>
        </w:rPr>
        <w:t>TSS) was IL-CM113,IL-CM116,IL-CM104,IL-CM108, IL-CM118 and IL-CM106 (Table). IL-CM106 carried the most recessive genes while IL-CM113 carried the most dominant genes</w:t>
      </w:r>
      <w:r w:rsidR="004F1112" w:rsidRPr="00DA44CD">
        <w:rPr>
          <w:rFonts w:asciiTheme="majorBidi" w:hAnsiTheme="majorBidi" w:cstheme="majorBidi"/>
          <w:sz w:val="24"/>
          <w:szCs w:val="24"/>
          <w:lang w:bidi="ar-EG"/>
        </w:rPr>
        <w:t>. The regression line on the graph of Wr -Vr has a value of intercept a = -0.11, so cut the Wr axis under the origin (0). Cutting point at that position indicates over dominant gene action (Figure 2</w:t>
      </w:r>
      <w:r w:rsidR="004F1112" w:rsidRPr="00DA44CD">
        <w:rPr>
          <w:rFonts w:ascii="Times-Roman" w:hAnsi="Times-Roman" w:cs="Times-Roman"/>
          <w:sz w:val="24"/>
          <w:szCs w:val="24"/>
        </w:rPr>
        <w:t>).</w:t>
      </w:r>
    </w:p>
    <w:p w:rsidR="00D943AA" w:rsidRPr="00DA44CD" w:rsidRDefault="00D943AA"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     Regarding to the total sugar trait, </w:t>
      </w:r>
      <w:r w:rsidR="00EA05B8" w:rsidRPr="00DA44CD">
        <w:rPr>
          <w:rFonts w:asciiTheme="majorBidi" w:hAnsiTheme="majorBidi" w:cstheme="majorBidi"/>
          <w:sz w:val="24"/>
          <w:szCs w:val="24"/>
          <w:lang w:bidi="ar-EG"/>
        </w:rPr>
        <w:t>the parent 5 (IL-CM116) carried the most dominant genes, since it was the closest to the origin point, while parent 2(IL-CM106) have the most recessive genes. The regression line of Wr-Vr intercepted Wr axis under the origin, indicating over dominance gene action covering the inheritance of total sugar (</w:t>
      </w:r>
      <w:r w:rsidR="00B55ACE" w:rsidRPr="00DA44CD">
        <w:rPr>
          <w:rFonts w:asciiTheme="majorBidi" w:hAnsiTheme="majorBidi" w:cstheme="majorBidi"/>
          <w:sz w:val="24"/>
          <w:szCs w:val="24"/>
          <w:lang w:bidi="ar-EG"/>
        </w:rPr>
        <w:t>F</w:t>
      </w:r>
      <w:r w:rsidR="00EA05B8" w:rsidRPr="00DA44CD">
        <w:rPr>
          <w:rFonts w:asciiTheme="majorBidi" w:hAnsiTheme="majorBidi" w:cstheme="majorBidi"/>
          <w:sz w:val="24"/>
          <w:szCs w:val="24"/>
          <w:lang w:bidi="ar-EG"/>
        </w:rPr>
        <w:t>igure3).</w:t>
      </w:r>
    </w:p>
    <w:p w:rsidR="00EA05B8" w:rsidRPr="00DA44CD" w:rsidRDefault="009B10C9"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The order of dominance of parents for </w:t>
      </w:r>
      <w:r w:rsidR="00B55ACE" w:rsidRPr="00DA44CD">
        <w:rPr>
          <w:rFonts w:asciiTheme="majorBidi" w:hAnsiTheme="majorBidi" w:cstheme="majorBidi"/>
          <w:sz w:val="24"/>
          <w:szCs w:val="24"/>
          <w:lang w:bidi="ar-EG"/>
        </w:rPr>
        <w:t>Carotene was IL-CM116, IL-CM113,IL-CM108, IL-CM118, IL-CM104 and IL-CM106. The parents IL-CM116 and IL-CM106 carried the most dominant and recessive genes, since they were the closest and furthest to the point of origin, respectively. The Wr- Vr regression line cut the Wr axis over the point of origin indication partial dominant gene effect (Figure4).</w:t>
      </w:r>
    </w:p>
    <w:p w:rsidR="00A23424" w:rsidRPr="00DA44CD" w:rsidRDefault="00A23424"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According to the Wr+Vr values for Vitamin C content, the order of dominant parent was IL-CM116, IL-CM108, IL-CM118, IL-CM113, IL-CM104 and IL-Cm106. Parent 5 (IL-CM116) possess the most dominant genes, and parent 2(IL-Cm106) have the most recessive gene of this trait. The partial dominant effect controlling the inheritance of Vitamin C fruit contents, since the Wr-Vr regression line cutting the Wr axis over the point of origin (figure 5).  </w:t>
      </w:r>
    </w:p>
    <w:p w:rsidR="006A6938" w:rsidRPr="00DA44CD" w:rsidRDefault="006A6938" w:rsidP="00DA44CD">
      <w:pPr>
        <w:autoSpaceDE w:val="0"/>
        <w:autoSpaceDN w:val="0"/>
        <w:bidi w:val="0"/>
        <w:adjustRightInd w:val="0"/>
        <w:spacing w:after="0" w:line="240" w:lineRule="auto"/>
        <w:jc w:val="both"/>
        <w:rPr>
          <w:rFonts w:asciiTheme="majorBidi" w:hAnsiTheme="majorBidi" w:cstheme="majorBidi"/>
          <w:sz w:val="24"/>
          <w:szCs w:val="24"/>
          <w:lang w:bidi="ar-EG"/>
        </w:rPr>
      </w:pPr>
    </w:p>
    <w:p w:rsidR="007B1953" w:rsidRPr="00DA44CD" w:rsidRDefault="00DD5750" w:rsidP="00DA44CD">
      <w:pPr>
        <w:autoSpaceDE w:val="0"/>
        <w:autoSpaceDN w:val="0"/>
        <w:bidi w:val="0"/>
        <w:adjustRightInd w:val="0"/>
        <w:spacing w:after="0" w:line="240" w:lineRule="auto"/>
        <w:jc w:val="both"/>
        <w:rPr>
          <w:rFonts w:asciiTheme="majorBidi" w:hAnsiTheme="majorBidi" w:cstheme="majorBidi"/>
          <w:lang w:bidi="ar-EG"/>
        </w:rPr>
      </w:pPr>
      <w:r>
        <w:rPr>
          <w:rFonts w:asciiTheme="majorBidi" w:hAnsiTheme="majorBidi" w:cstheme="majorBidi"/>
          <w:b/>
          <w:bCs/>
          <w:lang w:bidi="ar-EG"/>
        </w:rPr>
        <w:t xml:space="preserve">          </w:t>
      </w:r>
      <w:r w:rsidR="00D43A89" w:rsidRPr="00DA44CD">
        <w:rPr>
          <w:rFonts w:asciiTheme="majorBidi" w:hAnsiTheme="majorBidi" w:cstheme="majorBidi"/>
          <w:b/>
          <w:bCs/>
          <w:lang w:bidi="ar-EG"/>
        </w:rPr>
        <w:t>Table 4</w:t>
      </w:r>
      <w:r w:rsidR="00D43A89" w:rsidRPr="00DA44CD">
        <w:rPr>
          <w:rFonts w:asciiTheme="majorBidi" w:hAnsiTheme="majorBidi" w:cstheme="majorBidi"/>
          <w:lang w:bidi="ar-EG"/>
        </w:rPr>
        <w:t xml:space="preserve">: Wr+Vr </w:t>
      </w:r>
      <w:r w:rsidR="00C812AE" w:rsidRPr="00DA44CD">
        <w:rPr>
          <w:rFonts w:asciiTheme="majorBidi" w:hAnsiTheme="majorBidi" w:cstheme="majorBidi"/>
          <w:lang w:bidi="ar-EG"/>
        </w:rPr>
        <w:t>values of the six parents for melon fruit quality traits.</w:t>
      </w:r>
    </w:p>
    <w:tbl>
      <w:tblPr>
        <w:tblStyle w:val="TableGrid"/>
        <w:tblW w:w="0" w:type="auto"/>
        <w:jc w:val="center"/>
        <w:tblLook w:val="04A0" w:firstRow="1" w:lastRow="0" w:firstColumn="1" w:lastColumn="0" w:noHBand="0" w:noVBand="1"/>
      </w:tblPr>
      <w:tblGrid>
        <w:gridCol w:w="1696"/>
        <w:gridCol w:w="1327"/>
        <w:gridCol w:w="1504"/>
        <w:gridCol w:w="1507"/>
        <w:gridCol w:w="1514"/>
        <w:gridCol w:w="1512"/>
      </w:tblGrid>
      <w:tr w:rsidR="00DA44CD" w:rsidRPr="00DA44CD" w:rsidTr="00147B1B">
        <w:trPr>
          <w:jc w:val="center"/>
        </w:trPr>
        <w:tc>
          <w:tcPr>
            <w:tcW w:w="1696" w:type="dxa"/>
          </w:tcPr>
          <w:p w:rsidR="007B1953" w:rsidRPr="00DA44CD" w:rsidRDefault="007B1953" w:rsidP="00DA44CD">
            <w:pPr>
              <w:autoSpaceDE w:val="0"/>
              <w:autoSpaceDN w:val="0"/>
              <w:bidi w:val="0"/>
              <w:adjustRightInd w:val="0"/>
              <w:jc w:val="center"/>
              <w:rPr>
                <w:rFonts w:ascii="Times New Roman" w:hAnsi="Times New Roman" w:cs="Times New Roman"/>
                <w:b/>
                <w:bCs/>
                <w:sz w:val="24"/>
                <w:szCs w:val="24"/>
              </w:rPr>
            </w:pPr>
            <w:r w:rsidRPr="00DA44CD">
              <w:rPr>
                <w:rFonts w:ascii="Times New Roman" w:hAnsi="Times New Roman" w:cs="Times New Roman"/>
                <w:b/>
                <w:bCs/>
                <w:sz w:val="24"/>
                <w:szCs w:val="24"/>
              </w:rPr>
              <w:t>Genotype</w:t>
            </w:r>
          </w:p>
        </w:tc>
        <w:tc>
          <w:tcPr>
            <w:tcW w:w="1327" w:type="dxa"/>
          </w:tcPr>
          <w:p w:rsidR="007B1953" w:rsidRPr="00DA44CD" w:rsidRDefault="007B1953" w:rsidP="00DA44CD">
            <w:pPr>
              <w:jc w:val="center"/>
              <w:rPr>
                <w:rFonts w:asciiTheme="majorBidi" w:hAnsiTheme="majorBidi" w:cstheme="majorBidi"/>
                <w:b/>
                <w:bCs/>
                <w:sz w:val="24"/>
                <w:szCs w:val="24"/>
                <w:rtl/>
                <w:lang w:bidi="ar-EG"/>
              </w:rPr>
            </w:pPr>
            <w:r w:rsidRPr="00DA44CD">
              <w:rPr>
                <w:rFonts w:asciiTheme="majorBidi" w:hAnsiTheme="majorBidi" w:cstheme="majorBidi"/>
                <w:b/>
                <w:bCs/>
                <w:sz w:val="24"/>
                <w:szCs w:val="24"/>
                <w:lang w:bidi="ar-EG"/>
              </w:rPr>
              <w:t>Dry mater</w:t>
            </w:r>
          </w:p>
        </w:tc>
        <w:tc>
          <w:tcPr>
            <w:tcW w:w="1504" w:type="dxa"/>
          </w:tcPr>
          <w:p w:rsidR="007B1953" w:rsidRPr="00DA44CD" w:rsidRDefault="007B1953"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TSS</w:t>
            </w:r>
          </w:p>
        </w:tc>
        <w:tc>
          <w:tcPr>
            <w:tcW w:w="1507" w:type="dxa"/>
          </w:tcPr>
          <w:p w:rsidR="007B1953" w:rsidRPr="00DA44CD" w:rsidRDefault="007B1953"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Total Sugar</w:t>
            </w:r>
          </w:p>
        </w:tc>
        <w:tc>
          <w:tcPr>
            <w:tcW w:w="1514" w:type="dxa"/>
          </w:tcPr>
          <w:p w:rsidR="007B1953" w:rsidRPr="00DA44CD" w:rsidRDefault="007B1953" w:rsidP="00DA44CD">
            <w:pPr>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Carotene</w:t>
            </w:r>
          </w:p>
        </w:tc>
        <w:tc>
          <w:tcPr>
            <w:tcW w:w="1512" w:type="dxa"/>
          </w:tcPr>
          <w:p w:rsidR="007B1953" w:rsidRPr="00DA44CD" w:rsidRDefault="007B1953" w:rsidP="00DA44CD">
            <w:pPr>
              <w:bidi w:val="0"/>
              <w:jc w:val="center"/>
              <w:rPr>
                <w:rFonts w:asciiTheme="majorBidi" w:hAnsiTheme="majorBidi" w:cstheme="majorBidi"/>
                <w:b/>
                <w:bCs/>
                <w:sz w:val="24"/>
                <w:szCs w:val="24"/>
                <w:lang w:bidi="ar-EG"/>
              </w:rPr>
            </w:pPr>
            <w:r w:rsidRPr="00DA44CD">
              <w:rPr>
                <w:rFonts w:asciiTheme="majorBidi" w:hAnsiTheme="majorBidi" w:cstheme="majorBidi"/>
                <w:b/>
                <w:bCs/>
                <w:sz w:val="24"/>
                <w:szCs w:val="24"/>
                <w:lang w:bidi="ar-EG"/>
              </w:rPr>
              <w:t>Vitamin C</w:t>
            </w:r>
          </w:p>
        </w:tc>
      </w:tr>
      <w:tr w:rsidR="00DA44CD" w:rsidRPr="00DA44CD" w:rsidTr="00147B1B">
        <w:trPr>
          <w:jc w:val="center"/>
        </w:trPr>
        <w:tc>
          <w:tcPr>
            <w:tcW w:w="1696" w:type="dxa"/>
          </w:tcPr>
          <w:p w:rsidR="007B1953" w:rsidRPr="00DA44CD" w:rsidRDefault="007B1953" w:rsidP="00DA44CD">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IL-CM104</w:t>
            </w:r>
            <w:r w:rsidR="0045592A" w:rsidRPr="00DA44CD">
              <w:rPr>
                <w:rFonts w:asciiTheme="majorBidi" w:hAnsiTheme="majorBidi" w:cstheme="majorBidi"/>
                <w:sz w:val="24"/>
                <w:szCs w:val="24"/>
                <w:lang w:bidi="ar-EG"/>
              </w:rPr>
              <w:t>(p1)</w:t>
            </w:r>
          </w:p>
        </w:tc>
        <w:tc>
          <w:tcPr>
            <w:tcW w:w="1327"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-0.01</w:t>
            </w:r>
          </w:p>
        </w:tc>
        <w:tc>
          <w:tcPr>
            <w:tcW w:w="1504"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0.32</w:t>
            </w:r>
          </w:p>
        </w:tc>
        <w:tc>
          <w:tcPr>
            <w:tcW w:w="1507"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0.53</w:t>
            </w:r>
          </w:p>
        </w:tc>
        <w:tc>
          <w:tcPr>
            <w:tcW w:w="1514"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85.18</w:t>
            </w:r>
          </w:p>
        </w:tc>
        <w:tc>
          <w:tcPr>
            <w:tcW w:w="1512"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298.28</w:t>
            </w:r>
          </w:p>
        </w:tc>
      </w:tr>
      <w:tr w:rsidR="00DA44CD" w:rsidRPr="00DA44CD" w:rsidTr="00147B1B">
        <w:trPr>
          <w:jc w:val="center"/>
        </w:trPr>
        <w:tc>
          <w:tcPr>
            <w:tcW w:w="1696" w:type="dxa"/>
          </w:tcPr>
          <w:p w:rsidR="007B1953" w:rsidRPr="00DA44CD" w:rsidRDefault="007B1953" w:rsidP="00DA44CD">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IL-CM106</w:t>
            </w:r>
            <w:r w:rsidR="0045592A" w:rsidRPr="00DA44CD">
              <w:rPr>
                <w:rFonts w:asciiTheme="majorBidi" w:hAnsiTheme="majorBidi" w:cstheme="majorBidi"/>
                <w:sz w:val="24"/>
                <w:szCs w:val="24"/>
                <w:lang w:bidi="ar-EG"/>
              </w:rPr>
              <w:t>(P2)</w:t>
            </w:r>
          </w:p>
        </w:tc>
        <w:tc>
          <w:tcPr>
            <w:tcW w:w="1327"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3.57</w:t>
            </w:r>
          </w:p>
        </w:tc>
        <w:tc>
          <w:tcPr>
            <w:tcW w:w="1504"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1.22</w:t>
            </w:r>
          </w:p>
        </w:tc>
        <w:tc>
          <w:tcPr>
            <w:tcW w:w="1507"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1.81</w:t>
            </w:r>
          </w:p>
        </w:tc>
        <w:tc>
          <w:tcPr>
            <w:tcW w:w="1514"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129.08</w:t>
            </w:r>
          </w:p>
        </w:tc>
        <w:tc>
          <w:tcPr>
            <w:tcW w:w="1512"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427.53</w:t>
            </w:r>
          </w:p>
        </w:tc>
      </w:tr>
      <w:tr w:rsidR="00DA44CD" w:rsidRPr="00DA44CD" w:rsidTr="00147B1B">
        <w:trPr>
          <w:jc w:val="center"/>
        </w:trPr>
        <w:tc>
          <w:tcPr>
            <w:tcW w:w="1696" w:type="dxa"/>
          </w:tcPr>
          <w:p w:rsidR="007B1953" w:rsidRPr="00DA44CD" w:rsidRDefault="007B1953" w:rsidP="00DA44CD">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IL-CM108</w:t>
            </w:r>
            <w:r w:rsidR="0045592A" w:rsidRPr="00DA44CD">
              <w:rPr>
                <w:rFonts w:asciiTheme="majorBidi" w:hAnsiTheme="majorBidi" w:cstheme="majorBidi"/>
                <w:sz w:val="24"/>
                <w:szCs w:val="24"/>
                <w:lang w:bidi="ar-EG"/>
              </w:rPr>
              <w:t>(p3)</w:t>
            </w:r>
          </w:p>
        </w:tc>
        <w:tc>
          <w:tcPr>
            <w:tcW w:w="1327"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1.82</w:t>
            </w:r>
          </w:p>
        </w:tc>
        <w:tc>
          <w:tcPr>
            <w:tcW w:w="1504"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0.38</w:t>
            </w:r>
          </w:p>
        </w:tc>
        <w:tc>
          <w:tcPr>
            <w:tcW w:w="1507"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0.23</w:t>
            </w:r>
          </w:p>
        </w:tc>
        <w:tc>
          <w:tcPr>
            <w:tcW w:w="1514"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56.37</w:t>
            </w:r>
          </w:p>
        </w:tc>
        <w:tc>
          <w:tcPr>
            <w:tcW w:w="1512"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37.01</w:t>
            </w:r>
          </w:p>
        </w:tc>
      </w:tr>
      <w:tr w:rsidR="00DA44CD" w:rsidRPr="00DA44CD" w:rsidTr="00147B1B">
        <w:trPr>
          <w:jc w:val="center"/>
        </w:trPr>
        <w:tc>
          <w:tcPr>
            <w:tcW w:w="1696" w:type="dxa"/>
          </w:tcPr>
          <w:p w:rsidR="007B1953" w:rsidRPr="00DA44CD" w:rsidRDefault="007B1953" w:rsidP="00DA44CD">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IL-CM113</w:t>
            </w:r>
            <w:r w:rsidR="0045592A" w:rsidRPr="00DA44CD">
              <w:rPr>
                <w:rFonts w:asciiTheme="majorBidi" w:hAnsiTheme="majorBidi" w:cstheme="majorBidi"/>
                <w:sz w:val="24"/>
                <w:szCs w:val="24"/>
                <w:lang w:bidi="ar-EG"/>
              </w:rPr>
              <w:t>(p4)</w:t>
            </w:r>
          </w:p>
        </w:tc>
        <w:tc>
          <w:tcPr>
            <w:tcW w:w="1327"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0.31</w:t>
            </w:r>
          </w:p>
        </w:tc>
        <w:tc>
          <w:tcPr>
            <w:tcW w:w="1504"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0.13</w:t>
            </w:r>
          </w:p>
        </w:tc>
        <w:tc>
          <w:tcPr>
            <w:tcW w:w="1507"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0.22</w:t>
            </w:r>
          </w:p>
        </w:tc>
        <w:tc>
          <w:tcPr>
            <w:tcW w:w="1514"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36.65</w:t>
            </w:r>
          </w:p>
        </w:tc>
        <w:tc>
          <w:tcPr>
            <w:tcW w:w="1512"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208.86</w:t>
            </w:r>
          </w:p>
        </w:tc>
      </w:tr>
      <w:tr w:rsidR="00DA44CD" w:rsidRPr="00DA44CD" w:rsidTr="00147B1B">
        <w:trPr>
          <w:jc w:val="center"/>
        </w:trPr>
        <w:tc>
          <w:tcPr>
            <w:tcW w:w="1696" w:type="dxa"/>
          </w:tcPr>
          <w:p w:rsidR="007B1953" w:rsidRPr="00DA44CD" w:rsidRDefault="007B1953" w:rsidP="00DA44CD">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IL-CM116</w:t>
            </w:r>
            <w:r w:rsidR="0045592A" w:rsidRPr="00DA44CD">
              <w:rPr>
                <w:rFonts w:asciiTheme="majorBidi" w:hAnsiTheme="majorBidi" w:cstheme="majorBidi"/>
                <w:sz w:val="24"/>
                <w:szCs w:val="24"/>
                <w:lang w:bidi="ar-EG"/>
              </w:rPr>
              <w:t>(p5)</w:t>
            </w:r>
          </w:p>
        </w:tc>
        <w:tc>
          <w:tcPr>
            <w:tcW w:w="1327"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0.62</w:t>
            </w:r>
          </w:p>
        </w:tc>
        <w:tc>
          <w:tcPr>
            <w:tcW w:w="1504"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0.15</w:t>
            </w:r>
          </w:p>
        </w:tc>
        <w:tc>
          <w:tcPr>
            <w:tcW w:w="1507"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0.07</w:t>
            </w:r>
          </w:p>
        </w:tc>
        <w:tc>
          <w:tcPr>
            <w:tcW w:w="1514"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7.73</w:t>
            </w:r>
          </w:p>
        </w:tc>
        <w:tc>
          <w:tcPr>
            <w:tcW w:w="1512"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35.74</w:t>
            </w:r>
          </w:p>
        </w:tc>
      </w:tr>
      <w:tr w:rsidR="00DA44CD" w:rsidRPr="00DA44CD" w:rsidTr="00147B1B">
        <w:trPr>
          <w:jc w:val="center"/>
        </w:trPr>
        <w:tc>
          <w:tcPr>
            <w:tcW w:w="1696" w:type="dxa"/>
          </w:tcPr>
          <w:p w:rsidR="007B1953" w:rsidRPr="00DA44CD" w:rsidRDefault="007B1953" w:rsidP="00DA44CD">
            <w:pPr>
              <w:autoSpaceDE w:val="0"/>
              <w:autoSpaceDN w:val="0"/>
              <w:bidi w:val="0"/>
              <w:adjustRightInd w:val="0"/>
              <w:jc w:val="center"/>
              <w:rPr>
                <w:rFonts w:asciiTheme="majorBidi" w:hAnsiTheme="majorBidi" w:cstheme="majorBidi"/>
                <w:sz w:val="24"/>
                <w:szCs w:val="24"/>
                <w:lang w:bidi="ar-EG"/>
              </w:rPr>
            </w:pPr>
            <w:r w:rsidRPr="00DA44CD">
              <w:rPr>
                <w:rFonts w:asciiTheme="majorBidi" w:hAnsiTheme="majorBidi" w:cstheme="majorBidi"/>
                <w:sz w:val="24"/>
                <w:szCs w:val="24"/>
                <w:lang w:bidi="ar-EG"/>
              </w:rPr>
              <w:t>IL-CM118</w:t>
            </w:r>
            <w:r w:rsidR="0045592A" w:rsidRPr="00DA44CD">
              <w:rPr>
                <w:rFonts w:asciiTheme="majorBidi" w:hAnsiTheme="majorBidi" w:cstheme="majorBidi"/>
                <w:sz w:val="24"/>
                <w:szCs w:val="24"/>
                <w:lang w:bidi="ar-EG"/>
              </w:rPr>
              <w:t>(p6)</w:t>
            </w:r>
          </w:p>
        </w:tc>
        <w:tc>
          <w:tcPr>
            <w:tcW w:w="1327"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0.20</w:t>
            </w:r>
          </w:p>
        </w:tc>
        <w:tc>
          <w:tcPr>
            <w:tcW w:w="1504"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0.41</w:t>
            </w:r>
          </w:p>
        </w:tc>
        <w:tc>
          <w:tcPr>
            <w:tcW w:w="1507"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0.23</w:t>
            </w:r>
          </w:p>
        </w:tc>
        <w:tc>
          <w:tcPr>
            <w:tcW w:w="1514"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59.37</w:t>
            </w:r>
          </w:p>
        </w:tc>
        <w:tc>
          <w:tcPr>
            <w:tcW w:w="1512" w:type="dxa"/>
            <w:vAlign w:val="bottom"/>
          </w:tcPr>
          <w:p w:rsidR="007B1953" w:rsidRPr="00DA44CD" w:rsidRDefault="007B1953" w:rsidP="00DA44CD">
            <w:pPr>
              <w:bidi w:val="0"/>
              <w:jc w:val="center"/>
              <w:rPr>
                <w:rFonts w:asciiTheme="majorBidi" w:hAnsiTheme="majorBidi" w:cstheme="majorBidi"/>
                <w:sz w:val="24"/>
                <w:szCs w:val="24"/>
              </w:rPr>
            </w:pPr>
            <w:r w:rsidRPr="00DA44CD">
              <w:rPr>
                <w:rFonts w:asciiTheme="majorBidi" w:hAnsiTheme="majorBidi" w:cstheme="majorBidi"/>
                <w:sz w:val="24"/>
                <w:szCs w:val="24"/>
              </w:rPr>
              <w:t>158.28</w:t>
            </w:r>
          </w:p>
        </w:tc>
      </w:tr>
    </w:tbl>
    <w:p w:rsidR="007B1953" w:rsidRPr="00DA44CD" w:rsidRDefault="007B1953" w:rsidP="00DA44CD">
      <w:pPr>
        <w:autoSpaceDE w:val="0"/>
        <w:autoSpaceDN w:val="0"/>
        <w:bidi w:val="0"/>
        <w:adjustRightInd w:val="0"/>
        <w:spacing w:after="0" w:line="240" w:lineRule="auto"/>
        <w:jc w:val="both"/>
        <w:rPr>
          <w:rFonts w:asciiTheme="majorBidi" w:hAnsiTheme="majorBidi" w:cstheme="majorBidi"/>
          <w:b/>
          <w:bCs/>
          <w:sz w:val="24"/>
          <w:szCs w:val="24"/>
          <w:lang w:bidi="ar-EG"/>
        </w:rPr>
      </w:pPr>
    </w:p>
    <w:p w:rsidR="00B7602F" w:rsidRDefault="006A4158"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b/>
          <w:bCs/>
          <w:sz w:val="24"/>
          <w:szCs w:val="24"/>
          <w:lang w:bidi="ar-EG"/>
        </w:rPr>
        <w:t xml:space="preserve">- </w:t>
      </w:r>
      <w:r w:rsidR="003E0F69" w:rsidRPr="00DA44CD">
        <w:rPr>
          <w:rFonts w:asciiTheme="majorBidi" w:hAnsiTheme="majorBidi" w:cstheme="majorBidi"/>
          <w:b/>
          <w:bCs/>
          <w:sz w:val="24"/>
          <w:szCs w:val="24"/>
          <w:lang w:bidi="ar-EG"/>
        </w:rPr>
        <w:t xml:space="preserve">Heritability: </w:t>
      </w:r>
    </w:p>
    <w:p w:rsidR="00B71D5B" w:rsidRPr="00DA44CD" w:rsidRDefault="003E0F69" w:rsidP="004C7DE1">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lang w:bidi="ar-EG"/>
        </w:rPr>
        <w:t xml:space="preserve">The narrow sense heritability </w:t>
      </w:r>
      <w:r w:rsidR="006A4158" w:rsidRPr="00DA44CD">
        <w:rPr>
          <w:rFonts w:asciiTheme="majorBidi" w:hAnsiTheme="majorBidi" w:cstheme="majorBidi"/>
          <w:sz w:val="24"/>
          <w:szCs w:val="24"/>
          <w:lang w:bidi="ar-EG"/>
        </w:rPr>
        <w:t>was less than 50% for all studied traits</w:t>
      </w:r>
      <w:r w:rsidR="00106107" w:rsidRPr="00DA44CD">
        <w:rPr>
          <w:rFonts w:asciiTheme="majorBidi" w:hAnsiTheme="majorBidi" w:cstheme="majorBidi"/>
          <w:sz w:val="24"/>
          <w:szCs w:val="24"/>
          <w:lang w:bidi="ar-EG"/>
        </w:rPr>
        <w:t>(Table 3),</w:t>
      </w:r>
      <w:r w:rsidR="006A4158" w:rsidRPr="00DA44CD">
        <w:rPr>
          <w:rFonts w:asciiTheme="majorBidi" w:hAnsiTheme="majorBidi" w:cstheme="majorBidi"/>
          <w:sz w:val="24"/>
          <w:szCs w:val="24"/>
          <w:lang w:bidi="ar-EG"/>
        </w:rPr>
        <w:t xml:space="preserve"> indicating the predominant of non- additive gene action for all studied traits. These results were supported by the positive values of "F' suggested that the heterosis </w:t>
      </w:r>
      <w:r w:rsidR="00106107" w:rsidRPr="00DA44CD">
        <w:rPr>
          <w:rFonts w:asciiTheme="majorBidi" w:hAnsiTheme="majorBidi" w:cstheme="majorBidi"/>
          <w:sz w:val="24"/>
          <w:szCs w:val="24"/>
          <w:lang w:bidi="ar-EG"/>
        </w:rPr>
        <w:t>breeding might be</w:t>
      </w:r>
      <w:r w:rsidR="006A4158" w:rsidRPr="00DA44CD">
        <w:rPr>
          <w:rFonts w:asciiTheme="majorBidi" w:hAnsiTheme="majorBidi" w:cstheme="majorBidi"/>
          <w:sz w:val="24"/>
          <w:szCs w:val="24"/>
          <w:lang w:bidi="ar-EG"/>
        </w:rPr>
        <w:t xml:space="preserve"> the good manner to get higher quality trait of melon. </w:t>
      </w:r>
    </w:p>
    <w:p w:rsidR="008A35FF" w:rsidRDefault="008A35FF" w:rsidP="00DD5750">
      <w:pPr>
        <w:autoSpaceDE w:val="0"/>
        <w:autoSpaceDN w:val="0"/>
        <w:bidi w:val="0"/>
        <w:adjustRightInd w:val="0"/>
        <w:spacing w:after="0" w:line="240" w:lineRule="auto"/>
        <w:jc w:val="both"/>
        <w:rPr>
          <w:rFonts w:asciiTheme="majorBidi" w:hAnsiTheme="majorBidi" w:cstheme="majorBidi"/>
          <w:b/>
          <w:bCs/>
          <w:sz w:val="26"/>
          <w:szCs w:val="26"/>
        </w:rPr>
      </w:pPr>
    </w:p>
    <w:p w:rsidR="008A35FF" w:rsidRDefault="008A35FF" w:rsidP="008A35FF">
      <w:pPr>
        <w:autoSpaceDE w:val="0"/>
        <w:autoSpaceDN w:val="0"/>
        <w:bidi w:val="0"/>
        <w:adjustRightInd w:val="0"/>
        <w:spacing w:after="0" w:line="240" w:lineRule="auto"/>
        <w:jc w:val="both"/>
        <w:rPr>
          <w:rFonts w:asciiTheme="majorBidi" w:hAnsiTheme="majorBidi" w:cstheme="majorBidi"/>
          <w:b/>
          <w:bCs/>
          <w:sz w:val="26"/>
          <w:szCs w:val="26"/>
        </w:rPr>
      </w:pPr>
    </w:p>
    <w:p w:rsidR="008A35FF" w:rsidRDefault="008A35FF" w:rsidP="008A35FF">
      <w:pPr>
        <w:autoSpaceDE w:val="0"/>
        <w:autoSpaceDN w:val="0"/>
        <w:bidi w:val="0"/>
        <w:adjustRightInd w:val="0"/>
        <w:spacing w:after="0" w:line="240" w:lineRule="auto"/>
        <w:jc w:val="both"/>
        <w:rPr>
          <w:rFonts w:asciiTheme="majorBidi" w:hAnsiTheme="majorBidi" w:cstheme="majorBidi"/>
          <w:b/>
          <w:bCs/>
          <w:sz w:val="26"/>
          <w:szCs w:val="26"/>
        </w:rPr>
      </w:pPr>
    </w:p>
    <w:p w:rsidR="00AF0236" w:rsidRPr="00DA44CD" w:rsidRDefault="009D3C93" w:rsidP="008A35FF">
      <w:pPr>
        <w:autoSpaceDE w:val="0"/>
        <w:autoSpaceDN w:val="0"/>
        <w:bidi w:val="0"/>
        <w:adjustRightInd w:val="0"/>
        <w:spacing w:after="0" w:line="240" w:lineRule="auto"/>
        <w:jc w:val="both"/>
        <w:rPr>
          <w:rFonts w:asciiTheme="majorBidi" w:hAnsiTheme="majorBidi" w:cstheme="majorBidi"/>
          <w:b/>
          <w:bCs/>
          <w:sz w:val="26"/>
          <w:szCs w:val="26"/>
        </w:rPr>
      </w:pPr>
      <w:r w:rsidRPr="00DA44CD">
        <w:rPr>
          <w:rFonts w:asciiTheme="majorBidi" w:hAnsiTheme="majorBidi" w:cstheme="majorBidi"/>
          <w:b/>
          <w:bCs/>
          <w:sz w:val="26"/>
          <w:szCs w:val="26"/>
        </w:rPr>
        <w:lastRenderedPageBreak/>
        <w:t>DISCUSSION</w:t>
      </w:r>
    </w:p>
    <w:p w:rsidR="009D3C93" w:rsidRPr="00DA44CD" w:rsidRDefault="009D3C93" w:rsidP="004C7DE1">
      <w:pPr>
        <w:autoSpaceDE w:val="0"/>
        <w:autoSpaceDN w:val="0"/>
        <w:bidi w:val="0"/>
        <w:adjustRightInd w:val="0"/>
        <w:spacing w:after="0" w:line="240" w:lineRule="auto"/>
        <w:jc w:val="both"/>
        <w:rPr>
          <w:rFonts w:asciiTheme="majorBidi" w:hAnsiTheme="majorBidi" w:cstheme="majorBidi"/>
          <w:sz w:val="24"/>
          <w:szCs w:val="24"/>
        </w:rPr>
      </w:pPr>
      <w:r w:rsidRPr="00DA44CD">
        <w:rPr>
          <w:rFonts w:asciiTheme="majorBidi" w:hAnsiTheme="majorBidi" w:cstheme="majorBidi"/>
          <w:sz w:val="24"/>
          <w:szCs w:val="24"/>
          <w:lang w:bidi="ar-EG"/>
        </w:rPr>
        <w:t xml:space="preserve">     Diallel analysis is most balanced and systemic experimental design to examine continuous variation. The genetic </w:t>
      </w:r>
      <w:r w:rsidR="005072A3" w:rsidRPr="00DA44CD">
        <w:rPr>
          <w:rFonts w:asciiTheme="majorBidi" w:hAnsiTheme="majorBidi" w:cstheme="majorBidi"/>
          <w:sz w:val="24"/>
          <w:szCs w:val="24"/>
          <w:lang w:bidi="ar-EG"/>
        </w:rPr>
        <w:t xml:space="preserve">knowledge about the parental population becomes available in the early generation, and this is plays an important role in defining breeding strategy without losing much </w:t>
      </w:r>
      <w:r w:rsidR="00E82264" w:rsidRPr="00DA44CD">
        <w:rPr>
          <w:rFonts w:asciiTheme="majorBidi" w:hAnsiTheme="majorBidi" w:cstheme="majorBidi"/>
          <w:sz w:val="24"/>
          <w:szCs w:val="24"/>
          <w:lang w:bidi="ar-EG"/>
        </w:rPr>
        <w:t>time (</w:t>
      </w:r>
      <w:r w:rsidR="005072A3" w:rsidRPr="00DA44CD">
        <w:rPr>
          <w:rFonts w:asciiTheme="majorBidi" w:hAnsiTheme="majorBidi" w:cstheme="majorBidi"/>
          <w:sz w:val="24"/>
          <w:szCs w:val="24"/>
          <w:lang w:bidi="ar-EG"/>
        </w:rPr>
        <w:t>Debnath, 1988)</w:t>
      </w:r>
      <w:r w:rsidR="005072A3" w:rsidRPr="00DA44CD">
        <w:rPr>
          <w:sz w:val="23"/>
          <w:szCs w:val="23"/>
        </w:rPr>
        <w:t xml:space="preserve">. </w:t>
      </w:r>
      <w:r w:rsidR="005072A3" w:rsidRPr="00DA44CD">
        <w:rPr>
          <w:rFonts w:asciiTheme="majorBidi" w:hAnsiTheme="majorBidi" w:cstheme="majorBidi"/>
          <w:sz w:val="24"/>
          <w:szCs w:val="24"/>
          <w:lang w:bidi="ar-EG"/>
        </w:rPr>
        <w:t xml:space="preserve"> The estimation of genetic parameter using diallel crosses </w:t>
      </w:r>
      <w:r w:rsidR="00E82264" w:rsidRPr="00DA44CD">
        <w:rPr>
          <w:rFonts w:asciiTheme="majorBidi" w:hAnsiTheme="majorBidi" w:cstheme="majorBidi"/>
          <w:sz w:val="24"/>
          <w:szCs w:val="24"/>
          <w:lang w:bidi="ar-EG"/>
        </w:rPr>
        <w:t>analysis ca</w:t>
      </w:r>
      <w:r w:rsidR="00147B1B">
        <w:rPr>
          <w:rFonts w:asciiTheme="majorBidi" w:hAnsiTheme="majorBidi" w:cstheme="majorBidi"/>
          <w:sz w:val="24"/>
          <w:szCs w:val="24"/>
          <w:lang w:bidi="ar-EG"/>
        </w:rPr>
        <w:t xml:space="preserve">n be carried out if there </w:t>
      </w:r>
      <w:r w:rsidR="00147B1B" w:rsidRPr="00147B1B">
        <w:rPr>
          <w:rFonts w:asciiTheme="majorBidi" w:hAnsiTheme="majorBidi" w:cstheme="majorBidi"/>
          <w:sz w:val="24"/>
          <w:szCs w:val="24"/>
          <w:lang w:bidi="ar-EG"/>
        </w:rPr>
        <w:t>are a significant</w:t>
      </w:r>
      <w:r w:rsidR="00147B1B" w:rsidRPr="00DA44CD">
        <w:rPr>
          <w:rFonts w:asciiTheme="majorBidi" w:hAnsiTheme="majorBidi" w:cstheme="majorBidi"/>
          <w:sz w:val="24"/>
          <w:szCs w:val="24"/>
          <w:lang w:bidi="ar-EG"/>
        </w:rPr>
        <w:t xml:space="preserve"> difference</w:t>
      </w:r>
      <w:r w:rsidR="00E82264" w:rsidRPr="00DA44CD">
        <w:rPr>
          <w:rFonts w:asciiTheme="majorBidi" w:hAnsiTheme="majorBidi" w:cstheme="majorBidi"/>
          <w:sz w:val="24"/>
          <w:szCs w:val="24"/>
          <w:lang w:bidi="ar-EG"/>
        </w:rPr>
        <w:t xml:space="preserve"> among genotypes using analysis of variance of the observed variable (Singh &amp; Chaudhary 1979).  In the present study, the fruit quality traits showed highly significant differences among the studied genotypes (6 parents and 30F</w:t>
      </w:r>
      <w:r w:rsidR="00E82264" w:rsidRPr="00DA44CD">
        <w:rPr>
          <w:rFonts w:asciiTheme="majorBidi" w:hAnsiTheme="majorBidi" w:cstheme="majorBidi"/>
          <w:sz w:val="24"/>
          <w:szCs w:val="24"/>
          <w:vertAlign w:val="subscript"/>
          <w:lang w:bidi="ar-EG"/>
        </w:rPr>
        <w:t>1s</w:t>
      </w:r>
      <w:r w:rsidR="00B939F2" w:rsidRPr="00DA44CD">
        <w:rPr>
          <w:rFonts w:asciiTheme="majorBidi" w:hAnsiTheme="majorBidi" w:cstheme="majorBidi"/>
          <w:sz w:val="24"/>
          <w:szCs w:val="24"/>
          <w:lang w:bidi="ar-EG"/>
        </w:rPr>
        <w:t xml:space="preserve">), thus, the further analysis of Hyman approach can be done. These results were in agreement with Mohammadai </w:t>
      </w:r>
      <w:r w:rsidR="00B939F2" w:rsidRPr="00DA44CD">
        <w:rPr>
          <w:rFonts w:asciiTheme="majorBidi" w:hAnsiTheme="majorBidi" w:cstheme="majorBidi"/>
          <w:i/>
          <w:iCs/>
          <w:sz w:val="24"/>
          <w:szCs w:val="24"/>
          <w:lang w:bidi="ar-EG"/>
        </w:rPr>
        <w:t xml:space="preserve">et al., </w:t>
      </w:r>
      <w:r w:rsidR="00B939F2" w:rsidRPr="00DA44CD">
        <w:rPr>
          <w:rFonts w:asciiTheme="majorBidi" w:hAnsiTheme="majorBidi" w:cstheme="majorBidi"/>
          <w:sz w:val="24"/>
          <w:szCs w:val="24"/>
          <w:lang w:bidi="ar-EG"/>
        </w:rPr>
        <w:t xml:space="preserve">(2014) </w:t>
      </w:r>
      <w:r w:rsidR="004C7DE1">
        <w:rPr>
          <w:rFonts w:asciiTheme="majorBidi" w:hAnsiTheme="majorBidi" w:cstheme="majorBidi"/>
          <w:sz w:val="24"/>
          <w:szCs w:val="24"/>
          <w:lang w:bidi="ar-EG"/>
        </w:rPr>
        <w:t>and</w:t>
      </w:r>
      <w:r w:rsidR="00B939F2" w:rsidRPr="00DA44CD">
        <w:rPr>
          <w:rFonts w:asciiTheme="majorBidi" w:hAnsiTheme="majorBidi" w:cstheme="majorBidi"/>
          <w:sz w:val="24"/>
          <w:szCs w:val="24"/>
        </w:rPr>
        <w:t xml:space="preserve">Abo Sedera </w:t>
      </w:r>
      <w:r w:rsidR="00B939F2" w:rsidRPr="00DA44CD">
        <w:rPr>
          <w:rFonts w:asciiTheme="majorBidi" w:hAnsiTheme="majorBidi" w:cstheme="majorBidi"/>
          <w:i/>
          <w:iCs/>
          <w:sz w:val="24"/>
          <w:szCs w:val="24"/>
        </w:rPr>
        <w:t>et al</w:t>
      </w:r>
      <w:r w:rsidR="00B939F2" w:rsidRPr="00DA44CD">
        <w:rPr>
          <w:rFonts w:asciiTheme="majorBidi" w:hAnsiTheme="majorBidi" w:cstheme="majorBidi"/>
          <w:sz w:val="24"/>
          <w:szCs w:val="24"/>
        </w:rPr>
        <w:t xml:space="preserve">., </w:t>
      </w:r>
      <w:r w:rsidR="004C7DE1">
        <w:rPr>
          <w:rFonts w:asciiTheme="majorBidi" w:hAnsiTheme="majorBidi" w:cstheme="majorBidi"/>
          <w:sz w:val="24"/>
          <w:szCs w:val="24"/>
        </w:rPr>
        <w:t>(</w:t>
      </w:r>
      <w:r w:rsidR="00B939F2" w:rsidRPr="00DA44CD">
        <w:rPr>
          <w:rFonts w:asciiTheme="majorBidi" w:hAnsiTheme="majorBidi" w:cstheme="majorBidi"/>
          <w:sz w:val="24"/>
          <w:szCs w:val="24"/>
        </w:rPr>
        <w:t>2016</w:t>
      </w:r>
      <w:r w:rsidR="004C7DE1">
        <w:rPr>
          <w:rFonts w:asciiTheme="majorBidi" w:hAnsiTheme="majorBidi" w:cstheme="majorBidi"/>
          <w:sz w:val="24"/>
          <w:szCs w:val="24"/>
        </w:rPr>
        <w:t>)</w:t>
      </w:r>
      <w:r w:rsidR="00B939F2" w:rsidRPr="00DA44CD">
        <w:rPr>
          <w:rFonts w:asciiTheme="majorBidi" w:hAnsiTheme="majorBidi" w:cstheme="majorBidi"/>
          <w:sz w:val="24"/>
          <w:szCs w:val="24"/>
        </w:rPr>
        <w:t>.</w:t>
      </w:r>
    </w:p>
    <w:p w:rsidR="00093470" w:rsidRPr="00DA44CD" w:rsidRDefault="00AD3465" w:rsidP="00DA44CD">
      <w:pPr>
        <w:autoSpaceDE w:val="0"/>
        <w:autoSpaceDN w:val="0"/>
        <w:bidi w:val="0"/>
        <w:adjustRightInd w:val="0"/>
        <w:spacing w:after="0" w:line="240" w:lineRule="auto"/>
        <w:jc w:val="both"/>
        <w:rPr>
          <w:rFonts w:asciiTheme="majorBidi" w:hAnsiTheme="majorBidi" w:cstheme="majorBidi"/>
          <w:sz w:val="24"/>
          <w:szCs w:val="24"/>
          <w:lang w:bidi="ar-EG"/>
        </w:rPr>
      </w:pPr>
      <w:r w:rsidRPr="00DA44CD">
        <w:rPr>
          <w:rFonts w:asciiTheme="majorBidi" w:hAnsiTheme="majorBidi" w:cstheme="majorBidi"/>
          <w:sz w:val="24"/>
          <w:szCs w:val="24"/>
        </w:rPr>
        <w:t xml:space="preserve">The genetic interaction among the genes that controlled the studied traits can be seen from the value of the regression coefficient </w:t>
      </w:r>
      <w:r w:rsidRPr="00DA44CD">
        <w:rPr>
          <w:rFonts w:asciiTheme="majorBidi" w:hAnsiTheme="majorBidi" w:cstheme="majorBidi"/>
          <w:sz w:val="24"/>
          <w:szCs w:val="24"/>
          <w:lang w:bidi="ar-EG"/>
        </w:rPr>
        <w:t>b (Wr,Vr). If the value is not significantly different from one, indicating no interaction among the genes (</w:t>
      </w:r>
      <w:r w:rsidR="00147B1B">
        <w:rPr>
          <w:rFonts w:asciiTheme="majorBidi" w:hAnsiTheme="majorBidi" w:cstheme="majorBidi"/>
          <w:sz w:val="24"/>
          <w:szCs w:val="24"/>
        </w:rPr>
        <w:t>Sousa and</w:t>
      </w:r>
      <w:r w:rsidRPr="00DA44CD">
        <w:rPr>
          <w:rFonts w:asciiTheme="majorBidi" w:hAnsiTheme="majorBidi" w:cstheme="majorBidi"/>
          <w:sz w:val="24"/>
          <w:szCs w:val="24"/>
        </w:rPr>
        <w:t xml:space="preserve"> Maluf 2003</w:t>
      </w:r>
      <w:r w:rsidRPr="00DA44CD">
        <w:rPr>
          <w:rFonts w:ascii="Times-Roman" w:hAnsi="Times-Roman" w:cs="Times-Roman"/>
          <w:sz w:val="20"/>
          <w:szCs w:val="20"/>
        </w:rPr>
        <w:t>).</w:t>
      </w:r>
      <w:r w:rsidRPr="00DA44CD">
        <w:rPr>
          <w:rFonts w:asciiTheme="majorBidi" w:hAnsiTheme="majorBidi" w:cstheme="majorBidi"/>
          <w:sz w:val="24"/>
          <w:szCs w:val="24"/>
          <w:lang w:bidi="ar-EG"/>
        </w:rPr>
        <w:t xml:space="preserve"> In the </w:t>
      </w:r>
      <w:r w:rsidR="00147B1B" w:rsidRPr="00DA44CD">
        <w:rPr>
          <w:rFonts w:asciiTheme="majorBidi" w:hAnsiTheme="majorBidi" w:cstheme="majorBidi"/>
          <w:sz w:val="24"/>
          <w:szCs w:val="24"/>
          <w:lang w:bidi="ar-EG"/>
        </w:rPr>
        <w:t>study,</w:t>
      </w:r>
      <w:r w:rsidRPr="00DA44CD">
        <w:rPr>
          <w:rFonts w:asciiTheme="majorBidi" w:hAnsiTheme="majorBidi" w:cstheme="majorBidi"/>
          <w:sz w:val="24"/>
          <w:szCs w:val="24"/>
          <w:lang w:bidi="ar-EG"/>
        </w:rPr>
        <w:t xml:space="preserve"> the b values were not significant for all studied traits</w:t>
      </w:r>
      <w:r w:rsidR="00093470" w:rsidRPr="00DA44CD">
        <w:rPr>
          <w:rFonts w:asciiTheme="majorBidi" w:hAnsiTheme="majorBidi" w:cstheme="majorBidi"/>
          <w:sz w:val="24"/>
          <w:szCs w:val="24"/>
          <w:lang w:bidi="ar-EG"/>
        </w:rPr>
        <w:t>. Regarding to these results, one of the Hayman diallel assumption can be met.</w:t>
      </w:r>
    </w:p>
    <w:p w:rsidR="00B33855" w:rsidRPr="00DD5750" w:rsidRDefault="00093470" w:rsidP="00DD5750">
      <w:pPr>
        <w:autoSpaceDE w:val="0"/>
        <w:autoSpaceDN w:val="0"/>
        <w:bidi w:val="0"/>
        <w:adjustRightInd w:val="0"/>
        <w:spacing w:after="0" w:line="240" w:lineRule="auto"/>
        <w:jc w:val="both"/>
        <w:rPr>
          <w:rFonts w:ascii="Times New Roman" w:hAnsi="Times New Roman" w:cs="Times New Roman"/>
        </w:rPr>
      </w:pPr>
      <w:r w:rsidRPr="00DA44CD">
        <w:rPr>
          <w:rFonts w:asciiTheme="majorBidi" w:hAnsiTheme="majorBidi" w:cstheme="majorBidi"/>
          <w:sz w:val="24"/>
          <w:szCs w:val="24"/>
          <w:lang w:bidi="ar-EG"/>
        </w:rPr>
        <w:t>The mean degree of dominance (H1/D)</w:t>
      </w:r>
      <w:r w:rsidRPr="00DA44CD">
        <w:rPr>
          <w:rFonts w:asciiTheme="majorBidi" w:hAnsiTheme="majorBidi" w:cstheme="majorBidi"/>
          <w:sz w:val="24"/>
          <w:szCs w:val="24"/>
          <w:vertAlign w:val="superscript"/>
          <w:lang w:bidi="ar-EG"/>
        </w:rPr>
        <w:t>½</w:t>
      </w:r>
      <w:r w:rsidRPr="00DA44CD">
        <w:rPr>
          <w:rFonts w:asciiTheme="majorBidi" w:hAnsiTheme="majorBidi" w:cstheme="majorBidi"/>
          <w:sz w:val="24"/>
          <w:szCs w:val="24"/>
          <w:lang w:bidi="ar-EG"/>
        </w:rPr>
        <w:t xml:space="preserve"> which was ove</w:t>
      </w:r>
      <w:r w:rsidR="005453F8" w:rsidRPr="00DA44CD">
        <w:rPr>
          <w:rFonts w:asciiTheme="majorBidi" w:hAnsiTheme="majorBidi" w:cstheme="majorBidi"/>
          <w:sz w:val="24"/>
          <w:szCs w:val="24"/>
          <w:lang w:bidi="ar-EG"/>
        </w:rPr>
        <w:t xml:space="preserve">r than 1 for all studied traits, confirmed the over dominance gene action, these results was supported by the  dominant component of </w:t>
      </w:r>
      <w:r w:rsidR="00245599" w:rsidRPr="00DA44CD">
        <w:rPr>
          <w:rFonts w:asciiTheme="majorBidi" w:hAnsiTheme="majorBidi" w:cstheme="majorBidi"/>
          <w:sz w:val="24"/>
          <w:szCs w:val="24"/>
          <w:lang w:bidi="ar-EG"/>
        </w:rPr>
        <w:t xml:space="preserve">variance (H1) which was higher than the additive component (D) for all studied traits. In </w:t>
      </w:r>
      <w:r w:rsidR="00147B1B" w:rsidRPr="00DA44CD">
        <w:rPr>
          <w:rFonts w:asciiTheme="majorBidi" w:hAnsiTheme="majorBidi" w:cstheme="majorBidi"/>
          <w:sz w:val="24"/>
          <w:szCs w:val="24"/>
          <w:lang w:bidi="ar-EG"/>
        </w:rPr>
        <w:t>addition,</w:t>
      </w:r>
      <w:r w:rsidR="00245599" w:rsidRPr="00DA44CD">
        <w:rPr>
          <w:rFonts w:asciiTheme="majorBidi" w:hAnsiTheme="majorBidi" w:cstheme="majorBidi"/>
          <w:sz w:val="24"/>
          <w:szCs w:val="24"/>
          <w:lang w:bidi="ar-EG"/>
        </w:rPr>
        <w:t xml:space="preserve"> for that, </w:t>
      </w:r>
      <w:r w:rsidR="009824EF" w:rsidRPr="00DA44CD">
        <w:rPr>
          <w:rFonts w:asciiTheme="majorBidi" w:hAnsiTheme="majorBidi" w:cstheme="majorBidi"/>
          <w:sz w:val="24"/>
          <w:szCs w:val="24"/>
          <w:lang w:bidi="ar-EG"/>
        </w:rPr>
        <w:t xml:space="preserve">the predominance of over dominant gene action and the </w:t>
      </w:r>
      <w:r w:rsidR="00245599" w:rsidRPr="00DA44CD">
        <w:rPr>
          <w:rFonts w:asciiTheme="majorBidi" w:hAnsiTheme="majorBidi" w:cstheme="majorBidi"/>
          <w:sz w:val="24"/>
          <w:szCs w:val="24"/>
          <w:lang w:bidi="ar-EG"/>
        </w:rPr>
        <w:t xml:space="preserve">low values of the narrow sense heritability </w:t>
      </w:r>
      <w:r w:rsidR="009824EF" w:rsidRPr="00DA44CD">
        <w:rPr>
          <w:rFonts w:asciiTheme="majorBidi" w:hAnsiTheme="majorBidi" w:cstheme="majorBidi"/>
          <w:sz w:val="24"/>
          <w:szCs w:val="24"/>
          <w:lang w:bidi="ar-EG"/>
        </w:rPr>
        <w:t xml:space="preserve"> suggested that selection in the segregation generation to improve fruit quality traits depends mainly on heterotic individual plants. These results were in accordance with </w:t>
      </w:r>
      <w:r w:rsidR="009824EF" w:rsidRPr="00DA44CD">
        <w:rPr>
          <w:rFonts w:ascii="Times New Roman" w:hAnsi="Times New Roman" w:cs="Times New Roman"/>
        </w:rPr>
        <w:t xml:space="preserve">(Abou kamer </w:t>
      </w:r>
      <w:r w:rsidR="009824EF" w:rsidRPr="00DA44CD">
        <w:rPr>
          <w:rFonts w:ascii="Times New Roman" w:hAnsi="Times New Roman" w:cs="Times New Roman"/>
          <w:i/>
          <w:iCs/>
        </w:rPr>
        <w:t xml:space="preserve">et al., </w:t>
      </w:r>
      <w:r w:rsidR="009824EF" w:rsidRPr="00DA44CD">
        <w:rPr>
          <w:rFonts w:ascii="Times New Roman" w:hAnsi="Times New Roman" w:cs="Times New Roman"/>
        </w:rPr>
        <w:t xml:space="preserve">2015; Glala </w:t>
      </w:r>
      <w:r w:rsidR="009824EF" w:rsidRPr="00DA44CD">
        <w:rPr>
          <w:rFonts w:ascii="Times New Roman" w:hAnsi="Times New Roman" w:cs="Times New Roman"/>
          <w:i/>
          <w:iCs/>
        </w:rPr>
        <w:t xml:space="preserve">et al., </w:t>
      </w:r>
      <w:r w:rsidR="009824EF" w:rsidRPr="00DA44CD">
        <w:rPr>
          <w:rFonts w:ascii="Times New Roman" w:hAnsi="Times New Roman" w:cs="Times New Roman"/>
        </w:rPr>
        <w:t xml:space="preserve">2012; Iban </w:t>
      </w:r>
      <w:r w:rsidR="009824EF" w:rsidRPr="00DA44CD">
        <w:rPr>
          <w:rFonts w:ascii="Times New Roman" w:hAnsi="Times New Roman" w:cs="Times New Roman"/>
          <w:i/>
          <w:iCs/>
        </w:rPr>
        <w:t>et al.</w:t>
      </w:r>
      <w:r w:rsidR="004C7DE1">
        <w:rPr>
          <w:rFonts w:ascii="Times New Roman" w:hAnsi="Times New Roman" w:cs="Times New Roman"/>
        </w:rPr>
        <w:t>, 2007; Mohammad</w:t>
      </w:r>
      <w:r w:rsidR="009824EF" w:rsidRPr="00DA44CD">
        <w:rPr>
          <w:rFonts w:ascii="Times New Roman" w:hAnsi="Times New Roman" w:cs="Times New Roman"/>
        </w:rPr>
        <w:t xml:space="preserve">i </w:t>
      </w:r>
      <w:r w:rsidR="009824EF" w:rsidRPr="00DA44CD">
        <w:rPr>
          <w:rFonts w:ascii="Times New Roman" w:hAnsi="Times New Roman" w:cs="Times New Roman"/>
          <w:i/>
          <w:iCs/>
        </w:rPr>
        <w:t xml:space="preserve">et al., </w:t>
      </w:r>
      <w:r w:rsidR="009824EF" w:rsidRPr="00DA44CD">
        <w:rPr>
          <w:rFonts w:ascii="Times New Roman" w:hAnsi="Times New Roman" w:cs="Times New Roman"/>
        </w:rPr>
        <w:t>2014</w:t>
      </w:r>
      <w:r w:rsidR="009824EF" w:rsidRPr="00147B1B">
        <w:rPr>
          <w:rFonts w:ascii="Times New Roman" w:hAnsi="Times New Roman" w:cs="Times New Roman"/>
        </w:rPr>
        <w:t xml:space="preserve">; Reddy </w:t>
      </w:r>
      <w:r w:rsidR="009824EF" w:rsidRPr="00DA44CD">
        <w:rPr>
          <w:rFonts w:ascii="Times New Roman" w:hAnsi="Times New Roman" w:cs="Times New Roman"/>
          <w:i/>
          <w:iCs/>
        </w:rPr>
        <w:t xml:space="preserve">et al., </w:t>
      </w:r>
      <w:r w:rsidR="009824EF" w:rsidRPr="00DA44CD">
        <w:rPr>
          <w:rFonts w:ascii="Times New Roman" w:hAnsi="Times New Roman" w:cs="Times New Roman"/>
        </w:rPr>
        <w:t>2013 and Shamloul and Askar, 2011).</w:t>
      </w:r>
    </w:p>
    <w:p w:rsidR="00B33855" w:rsidRDefault="00DD5750" w:rsidP="00DD5750">
      <w:pPr>
        <w:autoSpaceDE w:val="0"/>
        <w:autoSpaceDN w:val="0"/>
        <w:bidi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CB1FA8" w:rsidRPr="00DA44CD">
        <w:rPr>
          <w:rFonts w:ascii="Times New Roman" w:hAnsi="Times New Roman" w:cs="Times New Roman"/>
        </w:rPr>
        <w:t xml:space="preserve">The proportion of dominant to recessive genes in the 6 inbred line parents was estimated by the value of  Kd/Kr, this value was &gt; 1 for all studied traits, </w:t>
      </w:r>
      <w:r w:rsidR="002B2A94" w:rsidRPr="00DA44CD">
        <w:rPr>
          <w:rFonts w:ascii="Times New Roman" w:hAnsi="Times New Roman" w:cs="Times New Roman"/>
        </w:rPr>
        <w:t xml:space="preserve">indicating that there was more dominant than recessive genes in the parents used in this study. On the other  hand, the proportion h2/ H1 was less than 0.25 for all studied traits except Vitamin C, the values of h2/H1 less than 0.25 showed unequal distribution of dominant genes among parents. In the same trend, the number of dominant genes among parents is determined by the value of Wr+Vr. Parent </w:t>
      </w:r>
      <w:r w:rsidR="00F356DD" w:rsidRPr="00DA44CD">
        <w:rPr>
          <w:rFonts w:ascii="Times New Roman" w:hAnsi="Times New Roman" w:cs="Times New Roman"/>
        </w:rPr>
        <w:t xml:space="preserve">which showed the lowest value of Wr+Vr carried the most dominant genes that controlling the studied trait. According for that, parent 2 (IL-CM106) carried the most recessive genes for all studied traits. On the other hand, parent 5(IL-CM116) was the </w:t>
      </w:r>
      <w:r w:rsidR="00B33855" w:rsidRPr="00DA44CD">
        <w:rPr>
          <w:rFonts w:ascii="Times New Roman" w:hAnsi="Times New Roman" w:cs="Times New Roman"/>
        </w:rPr>
        <w:t xml:space="preserve">most dominant parent for all studied traits except TSS. While parent 4 (IL-CM113) carried the most dominant genes for TSS trait. These results were in the same trend with Bayoumy </w:t>
      </w:r>
      <w:r w:rsidR="00B33855" w:rsidRPr="00DA44CD">
        <w:rPr>
          <w:rFonts w:ascii="Times New Roman" w:hAnsi="Times New Roman" w:cs="Times New Roman"/>
          <w:i/>
          <w:iCs/>
        </w:rPr>
        <w:t>et al</w:t>
      </w:r>
      <w:r w:rsidR="00B33855" w:rsidRPr="00DA44CD">
        <w:rPr>
          <w:rFonts w:ascii="Times New Roman" w:hAnsi="Times New Roman" w:cs="Times New Roman"/>
        </w:rPr>
        <w:t>. (2014</w:t>
      </w:r>
      <w:r w:rsidR="00B33855" w:rsidRPr="00DA44CD">
        <w:t>)</w:t>
      </w:r>
      <w:r w:rsidR="00B33855" w:rsidRPr="00DA44CD">
        <w:rPr>
          <w:rFonts w:ascii="Times New Roman" w:hAnsi="Times New Roman" w:cs="Times New Roman"/>
        </w:rPr>
        <w:t xml:space="preserve"> and Abo Sedera </w:t>
      </w:r>
      <w:r w:rsidR="00B33855" w:rsidRPr="00DA44CD">
        <w:rPr>
          <w:rFonts w:ascii="Times New Roman" w:hAnsi="Times New Roman" w:cs="Times New Roman"/>
          <w:i/>
          <w:iCs/>
        </w:rPr>
        <w:t>et al.</w:t>
      </w:r>
      <w:r w:rsidR="00B33855" w:rsidRPr="00DA44CD">
        <w:rPr>
          <w:rFonts w:ascii="Times New Roman" w:hAnsi="Times New Roman" w:cs="Times New Roman"/>
        </w:rPr>
        <w:t xml:space="preserve">(2016). </w:t>
      </w:r>
    </w:p>
    <w:p w:rsidR="00B33855" w:rsidRDefault="00DD5750" w:rsidP="00DD5750">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1" allowOverlap="1">
            <wp:simplePos x="0" y="0"/>
            <wp:positionH relativeFrom="margin">
              <wp:posOffset>250190</wp:posOffset>
            </wp:positionH>
            <wp:positionV relativeFrom="paragraph">
              <wp:posOffset>89535</wp:posOffset>
            </wp:positionV>
            <wp:extent cx="5581650" cy="3195955"/>
            <wp:effectExtent l="19050" t="0" r="0" b="0"/>
            <wp:wrapTight wrapText="bothSides">
              <wp:wrapPolygon edited="0">
                <wp:start x="-74" y="0"/>
                <wp:lineTo x="-74" y="21501"/>
                <wp:lineTo x="21600" y="21501"/>
                <wp:lineTo x="21600" y="0"/>
                <wp:lineTo x="-74" y="0"/>
              </wp:wrapPolygon>
            </wp:wrapTight>
            <wp:docPr id="3" name="Picture 3" descr="C:\Users\Hesham\Desktop\Output_AGD-R\Analysis1\Hayman\TRIAL_TSS_RCBD_Hayman_WR-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sham\Desktop\Output_AGD-R\Analysis1\Hayman\TRIAL_TSS_RCBD_Hayman_WR-V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3195955"/>
                    </a:xfrm>
                    <a:prstGeom prst="rect">
                      <a:avLst/>
                    </a:prstGeom>
                    <a:noFill/>
                    <a:ln>
                      <a:noFill/>
                    </a:ln>
                  </pic:spPr>
                </pic:pic>
              </a:graphicData>
            </a:graphic>
          </wp:anchor>
        </w:drawing>
      </w: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B33855" w:rsidRDefault="00B33855" w:rsidP="00B33855">
      <w:pPr>
        <w:autoSpaceDE w:val="0"/>
        <w:autoSpaceDN w:val="0"/>
        <w:bidi w:val="0"/>
        <w:adjustRightInd w:val="0"/>
        <w:spacing w:after="0" w:line="240" w:lineRule="auto"/>
        <w:rPr>
          <w:rFonts w:asciiTheme="majorBidi" w:hAnsiTheme="majorBidi" w:cstheme="majorBidi"/>
          <w:b/>
          <w:bCs/>
          <w:lang w:bidi="ar-EG"/>
        </w:rPr>
      </w:pPr>
    </w:p>
    <w:p w:rsidR="00973820" w:rsidRDefault="00DD5750" w:rsidP="00B33855">
      <w:pPr>
        <w:autoSpaceDE w:val="0"/>
        <w:autoSpaceDN w:val="0"/>
        <w:bidi w:val="0"/>
        <w:adjustRightInd w:val="0"/>
        <w:spacing w:after="0" w:line="240" w:lineRule="auto"/>
        <w:rPr>
          <w:rFonts w:asciiTheme="majorBidi" w:hAnsiTheme="majorBidi" w:cstheme="majorBidi"/>
          <w:lang w:bidi="ar-EG"/>
        </w:rPr>
      </w:pPr>
      <w:r>
        <w:rPr>
          <w:rFonts w:asciiTheme="majorBidi" w:hAnsiTheme="majorBidi" w:cstheme="majorBidi"/>
          <w:b/>
          <w:bCs/>
          <w:lang w:bidi="ar-EG"/>
        </w:rPr>
        <w:t xml:space="preserve">             </w:t>
      </w:r>
      <w:r w:rsidR="00444665" w:rsidRPr="00444665">
        <w:rPr>
          <w:rFonts w:asciiTheme="majorBidi" w:hAnsiTheme="majorBidi" w:cstheme="majorBidi"/>
          <w:b/>
          <w:bCs/>
          <w:lang w:bidi="ar-EG"/>
        </w:rPr>
        <w:t>Figure 1</w:t>
      </w:r>
      <w:r w:rsidR="00444665" w:rsidRPr="00444665">
        <w:rPr>
          <w:rFonts w:asciiTheme="majorBidi" w:hAnsiTheme="majorBidi" w:cstheme="majorBidi"/>
          <w:lang w:bidi="ar-EG"/>
        </w:rPr>
        <w:t>: The graph of variance (Vr) and covariance (Wr) for dry mate</w:t>
      </w:r>
      <w:r w:rsidR="00444665">
        <w:rPr>
          <w:rFonts w:asciiTheme="majorBidi" w:hAnsiTheme="majorBidi" w:cstheme="majorBidi"/>
          <w:lang w:bidi="ar-EG"/>
        </w:rPr>
        <w:t>r of fruit</w:t>
      </w:r>
      <w:r w:rsidR="00973820">
        <w:rPr>
          <w:rFonts w:asciiTheme="majorBidi" w:hAnsiTheme="majorBidi" w:cstheme="majorBidi"/>
          <w:lang w:bidi="ar-EG"/>
        </w:rPr>
        <w:t xml:space="preserve"> in the </w:t>
      </w:r>
      <w:r w:rsidR="00444665" w:rsidRPr="00444665">
        <w:rPr>
          <w:rFonts w:asciiTheme="majorBidi" w:hAnsiTheme="majorBidi" w:cstheme="majorBidi"/>
          <w:lang w:bidi="ar-EG"/>
        </w:rPr>
        <w:t>F</w:t>
      </w:r>
      <w:r w:rsidR="00444665" w:rsidRPr="00444665">
        <w:rPr>
          <w:rFonts w:asciiTheme="majorBidi" w:hAnsiTheme="majorBidi" w:cstheme="majorBidi"/>
          <w:vertAlign w:val="subscript"/>
          <w:lang w:bidi="ar-EG"/>
        </w:rPr>
        <w:t>1</w:t>
      </w:r>
      <w:r w:rsidR="00444665" w:rsidRPr="00444665">
        <w:rPr>
          <w:rFonts w:asciiTheme="majorBidi" w:hAnsiTheme="majorBidi" w:cstheme="majorBidi"/>
          <w:lang w:bidi="ar-EG"/>
        </w:rPr>
        <w:t xml:space="preserve"> generation</w:t>
      </w:r>
      <w:r w:rsidR="00973820">
        <w:rPr>
          <w:rFonts w:asciiTheme="majorBidi" w:hAnsiTheme="majorBidi" w:cstheme="majorBidi"/>
          <w:lang w:bidi="ar-EG"/>
        </w:rPr>
        <w:t xml:space="preserve"> of   </w:t>
      </w:r>
    </w:p>
    <w:p w:rsidR="00973820" w:rsidRDefault="00973820" w:rsidP="00973820">
      <w:pPr>
        <w:autoSpaceDE w:val="0"/>
        <w:autoSpaceDN w:val="0"/>
        <w:bidi w:val="0"/>
        <w:adjustRightInd w:val="0"/>
        <w:spacing w:after="0" w:line="240" w:lineRule="auto"/>
        <w:rPr>
          <w:rFonts w:asciiTheme="majorBidi" w:hAnsiTheme="majorBidi" w:cstheme="majorBidi"/>
          <w:lang w:bidi="ar-EG"/>
        </w:rPr>
      </w:pPr>
      <w:r>
        <w:rPr>
          <w:rFonts w:asciiTheme="majorBidi" w:hAnsiTheme="majorBidi" w:cstheme="majorBidi"/>
          <w:lang w:bidi="ar-EG"/>
        </w:rPr>
        <w:t xml:space="preserve">                           melon </w:t>
      </w:r>
      <w:r w:rsidR="00444665" w:rsidRPr="00444665">
        <w:rPr>
          <w:rFonts w:asciiTheme="majorBidi" w:hAnsiTheme="majorBidi" w:cstheme="majorBidi"/>
          <w:lang w:bidi="ar-EG"/>
        </w:rPr>
        <w:t>genotypes.[1:paren</w:t>
      </w:r>
      <w:r w:rsidR="00444665">
        <w:rPr>
          <w:rFonts w:asciiTheme="majorBidi" w:hAnsiTheme="majorBidi" w:cstheme="majorBidi"/>
          <w:lang w:bidi="ar-EG"/>
        </w:rPr>
        <w:t>t IL-CM104, 2: parent IL-CM106,</w:t>
      </w:r>
      <w:r w:rsidR="00444665" w:rsidRPr="00444665">
        <w:rPr>
          <w:rFonts w:asciiTheme="majorBidi" w:hAnsiTheme="majorBidi" w:cstheme="majorBidi"/>
          <w:lang w:bidi="ar-EG"/>
        </w:rPr>
        <w:t xml:space="preserve"> 3: parent IL-CM108, 4:parent </w:t>
      </w:r>
    </w:p>
    <w:p w:rsidR="00093470" w:rsidRPr="00444665" w:rsidRDefault="00A91F24" w:rsidP="00973820">
      <w:pPr>
        <w:autoSpaceDE w:val="0"/>
        <w:autoSpaceDN w:val="0"/>
        <w:bidi w:val="0"/>
        <w:adjustRightInd w:val="0"/>
        <w:spacing w:after="0" w:line="240" w:lineRule="auto"/>
        <w:rPr>
          <w:rFonts w:asciiTheme="majorBidi" w:hAnsiTheme="majorBidi" w:cstheme="majorBidi"/>
          <w:lang w:bidi="ar-EG"/>
        </w:rPr>
      </w:pPr>
      <w:r>
        <w:rPr>
          <w:rFonts w:asciiTheme="majorBidi" w:hAnsiTheme="majorBidi" w:cstheme="majorBidi"/>
          <w:lang w:bidi="ar-EG"/>
        </w:rPr>
        <w:t xml:space="preserve">                           </w:t>
      </w:r>
      <w:r w:rsidR="00444665" w:rsidRPr="00444665">
        <w:rPr>
          <w:rFonts w:asciiTheme="majorBidi" w:hAnsiTheme="majorBidi" w:cstheme="majorBidi"/>
          <w:lang w:bidi="ar-EG"/>
        </w:rPr>
        <w:t>IL-CM113, 5: parent IL-CM1</w:t>
      </w:r>
      <w:r w:rsidR="00444665">
        <w:rPr>
          <w:rFonts w:asciiTheme="majorBidi" w:hAnsiTheme="majorBidi" w:cstheme="majorBidi"/>
          <w:lang w:bidi="ar-EG"/>
        </w:rPr>
        <w:t>16, 6: parent IL-</w:t>
      </w:r>
      <w:r w:rsidR="00444665" w:rsidRPr="00444665">
        <w:rPr>
          <w:rFonts w:asciiTheme="majorBidi" w:hAnsiTheme="majorBidi" w:cstheme="majorBidi"/>
          <w:lang w:bidi="ar-EG"/>
        </w:rPr>
        <w:t>CM118]</w:t>
      </w:r>
      <w:r w:rsidR="00444665">
        <w:rPr>
          <w:rFonts w:asciiTheme="majorBidi" w:hAnsiTheme="majorBidi" w:cstheme="majorBidi"/>
          <w:lang w:bidi="ar-EG"/>
        </w:rPr>
        <w:t>.</w:t>
      </w:r>
    </w:p>
    <w:p w:rsidR="00A91F24" w:rsidRDefault="00A91F24" w:rsidP="00B33855">
      <w:pPr>
        <w:autoSpaceDE w:val="0"/>
        <w:autoSpaceDN w:val="0"/>
        <w:bidi w:val="0"/>
        <w:adjustRightInd w:val="0"/>
        <w:spacing w:after="0" w:line="240" w:lineRule="auto"/>
        <w:jc w:val="both"/>
        <w:rPr>
          <w:rFonts w:asciiTheme="majorBidi" w:hAnsiTheme="majorBidi" w:cstheme="majorBidi"/>
          <w:b/>
          <w:bCs/>
          <w:lang w:bidi="ar-EG"/>
        </w:rPr>
      </w:pPr>
      <w:r>
        <w:rPr>
          <w:rFonts w:asciiTheme="majorBidi" w:hAnsiTheme="majorBidi" w:cstheme="majorBidi"/>
          <w:b/>
          <w:bCs/>
          <w:noProof/>
        </w:rPr>
        <w:lastRenderedPageBreak/>
        <w:drawing>
          <wp:anchor distT="0" distB="0" distL="114300" distR="114300" simplePos="0" relativeHeight="251659264" behindDoc="1" locked="0" layoutInCell="1" allowOverlap="1">
            <wp:simplePos x="0" y="0"/>
            <wp:positionH relativeFrom="column">
              <wp:posOffset>40640</wp:posOffset>
            </wp:positionH>
            <wp:positionV relativeFrom="paragraph">
              <wp:posOffset>146685</wp:posOffset>
            </wp:positionV>
            <wp:extent cx="6412865" cy="3190875"/>
            <wp:effectExtent l="19050" t="0" r="6985" b="0"/>
            <wp:wrapTight wrapText="bothSides">
              <wp:wrapPolygon edited="0">
                <wp:start x="-64" y="0"/>
                <wp:lineTo x="-64" y="21536"/>
                <wp:lineTo x="21624" y="21536"/>
                <wp:lineTo x="21624" y="0"/>
                <wp:lineTo x="-64" y="0"/>
              </wp:wrapPolygon>
            </wp:wrapTight>
            <wp:docPr id="2" name="Picture 2" descr="C:\Users\Hesham\Desktop\Output_AGD-R\Analysis1\Hayman\TRIAL_drymater_RCBD_Hayman_WR-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sham\Desktop\Output_AGD-R\Analysis1\Hayman\TRIAL_drymater_RCBD_Hayman_WR-V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2865" cy="3190875"/>
                    </a:xfrm>
                    <a:prstGeom prst="rect">
                      <a:avLst/>
                    </a:prstGeom>
                    <a:noFill/>
                    <a:ln>
                      <a:noFill/>
                    </a:ln>
                  </pic:spPr>
                </pic:pic>
              </a:graphicData>
            </a:graphic>
          </wp:anchor>
        </w:drawing>
      </w:r>
    </w:p>
    <w:p w:rsidR="00444665" w:rsidRPr="00B33855" w:rsidRDefault="00A91F24" w:rsidP="00A91F24">
      <w:pPr>
        <w:autoSpaceDE w:val="0"/>
        <w:autoSpaceDN w:val="0"/>
        <w:bidi w:val="0"/>
        <w:adjustRightInd w:val="0"/>
        <w:spacing w:after="0" w:line="240" w:lineRule="auto"/>
        <w:jc w:val="both"/>
        <w:rPr>
          <w:rFonts w:asciiTheme="majorBidi" w:hAnsiTheme="majorBidi" w:cstheme="majorBidi"/>
          <w:sz w:val="24"/>
          <w:szCs w:val="24"/>
          <w:lang w:bidi="ar-EG"/>
        </w:rPr>
      </w:pPr>
      <w:r>
        <w:rPr>
          <w:rFonts w:asciiTheme="majorBidi" w:hAnsiTheme="majorBidi" w:cstheme="majorBidi"/>
          <w:b/>
          <w:bCs/>
          <w:lang w:bidi="ar-EG"/>
        </w:rPr>
        <w:t xml:space="preserve">  </w:t>
      </w:r>
      <w:r w:rsidR="00444665" w:rsidRPr="00444665">
        <w:rPr>
          <w:rFonts w:asciiTheme="majorBidi" w:hAnsiTheme="majorBidi" w:cstheme="majorBidi"/>
          <w:b/>
          <w:bCs/>
          <w:lang w:bidi="ar-EG"/>
        </w:rPr>
        <w:t xml:space="preserve">Figure </w:t>
      </w:r>
      <w:r w:rsidR="00444665" w:rsidRPr="00444665">
        <w:rPr>
          <w:rFonts w:asciiTheme="majorBidi" w:hAnsiTheme="majorBidi" w:cstheme="majorBidi" w:hint="cs"/>
          <w:b/>
          <w:bCs/>
          <w:rtl/>
          <w:lang w:bidi="ar-EG"/>
        </w:rPr>
        <w:t>2</w:t>
      </w:r>
      <w:r w:rsidR="00444665" w:rsidRPr="00444665">
        <w:rPr>
          <w:rFonts w:asciiTheme="majorBidi" w:hAnsiTheme="majorBidi" w:cstheme="majorBidi"/>
          <w:lang w:bidi="ar-EG"/>
        </w:rPr>
        <w:t>: The graph of variance (Vr) and covarianc</w:t>
      </w:r>
      <w:r w:rsidR="00444665">
        <w:rPr>
          <w:rFonts w:asciiTheme="majorBidi" w:hAnsiTheme="majorBidi" w:cstheme="majorBidi"/>
          <w:lang w:bidi="ar-EG"/>
        </w:rPr>
        <w:t xml:space="preserve">e (Wr) for TSS of fruit in the </w:t>
      </w:r>
      <w:r w:rsidR="00444665" w:rsidRPr="00444665">
        <w:rPr>
          <w:rFonts w:asciiTheme="majorBidi" w:hAnsiTheme="majorBidi" w:cstheme="majorBidi"/>
          <w:lang w:bidi="ar-EG"/>
        </w:rPr>
        <w:t>F</w:t>
      </w:r>
      <w:r w:rsidR="00444665" w:rsidRPr="00444665">
        <w:rPr>
          <w:rFonts w:asciiTheme="majorBidi" w:hAnsiTheme="majorBidi" w:cstheme="majorBidi"/>
          <w:vertAlign w:val="subscript"/>
          <w:lang w:bidi="ar-EG"/>
        </w:rPr>
        <w:t>1</w:t>
      </w:r>
      <w:r w:rsidR="00444665" w:rsidRPr="00444665">
        <w:rPr>
          <w:rFonts w:asciiTheme="majorBidi" w:hAnsiTheme="majorBidi" w:cstheme="majorBidi"/>
          <w:lang w:bidi="ar-EG"/>
        </w:rPr>
        <w:t xml:space="preserve"> generation of melon </w:t>
      </w:r>
    </w:p>
    <w:p w:rsidR="00444665" w:rsidRDefault="00A91F24" w:rsidP="00444665">
      <w:pPr>
        <w:bidi w:val="0"/>
        <w:spacing w:after="0" w:line="240" w:lineRule="auto"/>
        <w:rPr>
          <w:rFonts w:asciiTheme="majorBidi" w:hAnsiTheme="majorBidi" w:cstheme="majorBidi"/>
          <w:lang w:bidi="ar-EG"/>
        </w:rPr>
      </w:pPr>
      <w:r>
        <w:rPr>
          <w:rFonts w:asciiTheme="majorBidi" w:hAnsiTheme="majorBidi" w:cstheme="majorBidi"/>
          <w:lang w:bidi="ar-EG"/>
        </w:rPr>
        <w:t xml:space="preserve">            </w:t>
      </w:r>
      <w:r w:rsidR="00444665" w:rsidRPr="00444665">
        <w:rPr>
          <w:rFonts w:asciiTheme="majorBidi" w:hAnsiTheme="majorBidi" w:cstheme="majorBidi"/>
          <w:lang w:bidi="ar-EG"/>
        </w:rPr>
        <w:t xml:space="preserve">genotypes.[1:parent IL-CM104, 2: </w:t>
      </w:r>
      <w:r w:rsidR="00444665">
        <w:rPr>
          <w:rFonts w:asciiTheme="majorBidi" w:hAnsiTheme="majorBidi" w:cstheme="majorBidi"/>
          <w:lang w:bidi="ar-EG"/>
        </w:rPr>
        <w:t xml:space="preserve">parent IL-CM106, 3: parent IL-CM108, 4: parent IL-CM113,     </w:t>
      </w:r>
    </w:p>
    <w:p w:rsidR="00444665" w:rsidRPr="00444665" w:rsidRDefault="00A91F24" w:rsidP="00444665">
      <w:pPr>
        <w:bidi w:val="0"/>
        <w:spacing w:after="0" w:line="240" w:lineRule="auto"/>
        <w:rPr>
          <w:rFonts w:asciiTheme="majorBidi" w:hAnsiTheme="majorBidi" w:cstheme="majorBidi"/>
          <w:lang w:bidi="ar-EG"/>
        </w:rPr>
      </w:pPr>
      <w:r>
        <w:rPr>
          <w:rFonts w:asciiTheme="majorBidi" w:hAnsiTheme="majorBidi" w:cstheme="majorBidi"/>
          <w:noProof/>
        </w:rPr>
        <w:drawing>
          <wp:anchor distT="0" distB="0" distL="114300" distR="114300" simplePos="0" relativeHeight="251661312" behindDoc="0" locked="0" layoutInCell="1" allowOverlap="1">
            <wp:simplePos x="0" y="0"/>
            <wp:positionH relativeFrom="column">
              <wp:posOffset>-16510</wp:posOffset>
            </wp:positionH>
            <wp:positionV relativeFrom="paragraph">
              <wp:posOffset>206375</wp:posOffset>
            </wp:positionV>
            <wp:extent cx="6412865" cy="3771900"/>
            <wp:effectExtent l="19050" t="0" r="6985" b="0"/>
            <wp:wrapSquare wrapText="bothSides"/>
            <wp:docPr id="4" name="Picture 4" descr="C:\Users\Hesham\Desktop\Output_AGD-R\Analysis1\Hayman\TRIAL_totalsugar_RCBD_Hayman_WR-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sham\Desktop\Output_AGD-R\Analysis1\Hayman\TRIAL_totalsugar_RCBD_Hayman_WR-V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2865" cy="3771900"/>
                    </a:xfrm>
                    <a:prstGeom prst="rect">
                      <a:avLst/>
                    </a:prstGeom>
                    <a:noFill/>
                    <a:ln>
                      <a:noFill/>
                    </a:ln>
                  </pic:spPr>
                </pic:pic>
              </a:graphicData>
            </a:graphic>
          </wp:anchor>
        </w:drawing>
      </w:r>
      <w:r>
        <w:rPr>
          <w:rFonts w:asciiTheme="majorBidi" w:hAnsiTheme="majorBidi" w:cstheme="majorBidi"/>
          <w:lang w:bidi="ar-EG"/>
        </w:rPr>
        <w:t xml:space="preserve">             </w:t>
      </w:r>
      <w:r w:rsidR="00444665">
        <w:rPr>
          <w:rFonts w:asciiTheme="majorBidi" w:hAnsiTheme="majorBidi" w:cstheme="majorBidi"/>
          <w:lang w:bidi="ar-EG"/>
        </w:rPr>
        <w:t xml:space="preserve">5: parent </w:t>
      </w:r>
      <w:r w:rsidR="00444665" w:rsidRPr="00444665">
        <w:rPr>
          <w:rFonts w:asciiTheme="majorBidi" w:hAnsiTheme="majorBidi" w:cstheme="majorBidi"/>
          <w:lang w:bidi="ar-EG"/>
        </w:rPr>
        <w:t>IL-CM1</w:t>
      </w:r>
      <w:r w:rsidR="00444665">
        <w:rPr>
          <w:rFonts w:asciiTheme="majorBidi" w:hAnsiTheme="majorBidi" w:cstheme="majorBidi"/>
          <w:lang w:bidi="ar-EG"/>
        </w:rPr>
        <w:t xml:space="preserve">16, 6: parent IL- </w:t>
      </w:r>
      <w:r w:rsidR="00444665" w:rsidRPr="00444665">
        <w:rPr>
          <w:rFonts w:asciiTheme="majorBidi" w:hAnsiTheme="majorBidi" w:cstheme="majorBidi"/>
          <w:lang w:bidi="ar-EG"/>
        </w:rPr>
        <w:t>CM118].</w:t>
      </w:r>
    </w:p>
    <w:p w:rsidR="00A91F24" w:rsidRDefault="00A91F24" w:rsidP="00A91F24">
      <w:pPr>
        <w:bidi w:val="0"/>
        <w:spacing w:after="0" w:line="240" w:lineRule="auto"/>
        <w:jc w:val="both"/>
        <w:rPr>
          <w:rFonts w:asciiTheme="majorBidi" w:hAnsiTheme="majorBidi" w:cstheme="majorBidi"/>
          <w:lang w:bidi="ar-EG"/>
        </w:rPr>
      </w:pPr>
      <w:r>
        <w:rPr>
          <w:rFonts w:asciiTheme="majorBidi" w:hAnsiTheme="majorBidi" w:cstheme="majorBidi"/>
          <w:b/>
          <w:bCs/>
          <w:lang w:bidi="ar-EG"/>
        </w:rPr>
        <w:t xml:space="preserve">       </w:t>
      </w:r>
      <w:r w:rsidR="000B4C5F" w:rsidRPr="00973820">
        <w:rPr>
          <w:rFonts w:asciiTheme="majorBidi" w:hAnsiTheme="majorBidi" w:cstheme="majorBidi"/>
          <w:b/>
          <w:bCs/>
          <w:lang w:bidi="ar-EG"/>
        </w:rPr>
        <w:t>Figure 3</w:t>
      </w:r>
      <w:r w:rsidR="000B4C5F" w:rsidRPr="00973820">
        <w:rPr>
          <w:rFonts w:asciiTheme="majorBidi" w:hAnsiTheme="majorBidi" w:cstheme="majorBidi"/>
          <w:lang w:bidi="ar-EG"/>
        </w:rPr>
        <w:t xml:space="preserve">: The graph of variance (Vr) and covariance (Wr) for total sugar </w:t>
      </w:r>
      <w:r w:rsidR="00973820">
        <w:rPr>
          <w:rFonts w:asciiTheme="majorBidi" w:hAnsiTheme="majorBidi" w:cstheme="majorBidi"/>
          <w:lang w:bidi="ar-EG"/>
        </w:rPr>
        <w:t>of fruit in the</w:t>
      </w:r>
      <w:r w:rsidR="000B4C5F" w:rsidRPr="00973820">
        <w:rPr>
          <w:rFonts w:asciiTheme="majorBidi" w:hAnsiTheme="majorBidi" w:cstheme="majorBidi"/>
          <w:lang w:bidi="ar-EG"/>
        </w:rPr>
        <w:t xml:space="preserve"> F1 generation of </w:t>
      </w:r>
      <w:r>
        <w:rPr>
          <w:rFonts w:asciiTheme="majorBidi" w:hAnsiTheme="majorBidi" w:cstheme="majorBidi"/>
          <w:lang w:bidi="ar-EG"/>
        </w:rPr>
        <w:t xml:space="preserve"> </w:t>
      </w:r>
      <w:r w:rsidR="000B4C5F" w:rsidRPr="00973820">
        <w:rPr>
          <w:rFonts w:asciiTheme="majorBidi" w:hAnsiTheme="majorBidi" w:cstheme="majorBidi"/>
          <w:lang w:bidi="ar-EG"/>
        </w:rPr>
        <w:t xml:space="preserve">melon </w:t>
      </w:r>
      <w:r>
        <w:rPr>
          <w:rFonts w:asciiTheme="majorBidi" w:hAnsiTheme="majorBidi" w:cstheme="majorBidi"/>
          <w:lang w:bidi="ar-EG"/>
        </w:rPr>
        <w:t xml:space="preserve">  </w:t>
      </w:r>
    </w:p>
    <w:p w:rsidR="00A91F24" w:rsidRDefault="00A91F24" w:rsidP="00A91F24">
      <w:pPr>
        <w:bidi w:val="0"/>
        <w:spacing w:after="0" w:line="240" w:lineRule="auto"/>
        <w:jc w:val="both"/>
        <w:rPr>
          <w:rFonts w:asciiTheme="majorBidi" w:hAnsiTheme="majorBidi" w:cstheme="majorBidi"/>
          <w:lang w:bidi="ar-EG"/>
        </w:rPr>
      </w:pPr>
      <w:r>
        <w:rPr>
          <w:rFonts w:asciiTheme="majorBidi" w:hAnsiTheme="majorBidi" w:cstheme="majorBidi"/>
          <w:lang w:bidi="ar-EG"/>
        </w:rPr>
        <w:t xml:space="preserve">                    </w:t>
      </w:r>
      <w:r w:rsidR="000B4C5F" w:rsidRPr="00973820">
        <w:rPr>
          <w:rFonts w:asciiTheme="majorBidi" w:hAnsiTheme="majorBidi" w:cstheme="majorBidi"/>
          <w:lang w:bidi="ar-EG"/>
        </w:rPr>
        <w:t xml:space="preserve">genotypes.[1:parent IL-CM104, 2: </w:t>
      </w:r>
      <w:r w:rsidR="00973820">
        <w:rPr>
          <w:rFonts w:asciiTheme="majorBidi" w:hAnsiTheme="majorBidi" w:cstheme="majorBidi"/>
          <w:lang w:bidi="ar-EG"/>
        </w:rPr>
        <w:t>parent IL-CM106,</w:t>
      </w:r>
      <w:r w:rsidR="000B4C5F" w:rsidRPr="00973820">
        <w:rPr>
          <w:rFonts w:asciiTheme="majorBidi" w:hAnsiTheme="majorBidi" w:cstheme="majorBidi"/>
          <w:lang w:bidi="ar-EG"/>
        </w:rPr>
        <w:t xml:space="preserve"> 3: parent I</w:t>
      </w:r>
      <w:r w:rsidR="0022370F">
        <w:rPr>
          <w:rFonts w:asciiTheme="majorBidi" w:hAnsiTheme="majorBidi" w:cstheme="majorBidi"/>
          <w:lang w:bidi="ar-EG"/>
        </w:rPr>
        <w:t>L-CM108, 4: parent</w:t>
      </w:r>
      <w:r>
        <w:rPr>
          <w:rFonts w:asciiTheme="majorBidi" w:hAnsiTheme="majorBidi" w:cstheme="majorBidi"/>
          <w:lang w:bidi="ar-EG"/>
        </w:rPr>
        <w:t xml:space="preserve">  </w:t>
      </w:r>
      <w:r w:rsidR="000B4C5F" w:rsidRPr="00973820">
        <w:rPr>
          <w:rFonts w:asciiTheme="majorBidi" w:hAnsiTheme="majorBidi" w:cstheme="majorBidi"/>
          <w:lang w:bidi="ar-EG"/>
        </w:rPr>
        <w:t>IL-CM113,</w:t>
      </w:r>
      <w:r>
        <w:rPr>
          <w:rFonts w:asciiTheme="majorBidi" w:hAnsiTheme="majorBidi" w:cstheme="majorBidi"/>
          <w:lang w:bidi="ar-EG"/>
        </w:rPr>
        <w:t xml:space="preserve">       </w:t>
      </w:r>
    </w:p>
    <w:p w:rsidR="000B4C5F" w:rsidRDefault="00A91F24" w:rsidP="00A91F24">
      <w:pPr>
        <w:bidi w:val="0"/>
        <w:spacing w:after="0" w:line="240" w:lineRule="auto"/>
        <w:jc w:val="both"/>
        <w:rPr>
          <w:rFonts w:asciiTheme="majorBidi" w:hAnsiTheme="majorBidi" w:cstheme="majorBidi"/>
          <w:lang w:bidi="ar-EG"/>
        </w:rPr>
      </w:pPr>
      <w:r>
        <w:rPr>
          <w:rFonts w:asciiTheme="majorBidi" w:hAnsiTheme="majorBidi" w:cstheme="majorBidi"/>
          <w:lang w:bidi="ar-EG"/>
        </w:rPr>
        <w:t xml:space="preserve">                   </w:t>
      </w:r>
      <w:r w:rsidR="000B4C5F" w:rsidRPr="00973820">
        <w:rPr>
          <w:rFonts w:asciiTheme="majorBidi" w:hAnsiTheme="majorBidi" w:cstheme="majorBidi"/>
          <w:lang w:bidi="ar-EG"/>
        </w:rPr>
        <w:t>5: parent IL-CM</w:t>
      </w:r>
      <w:r w:rsidR="00973820">
        <w:rPr>
          <w:rFonts w:asciiTheme="majorBidi" w:hAnsiTheme="majorBidi" w:cstheme="majorBidi"/>
          <w:lang w:bidi="ar-EG"/>
        </w:rPr>
        <w:t>116, 6: parent IL-</w:t>
      </w:r>
      <w:r w:rsidR="000B4C5F" w:rsidRPr="00973820">
        <w:rPr>
          <w:rFonts w:asciiTheme="majorBidi" w:hAnsiTheme="majorBidi" w:cstheme="majorBidi"/>
          <w:lang w:bidi="ar-EG"/>
        </w:rPr>
        <w:t>CM118]</w:t>
      </w:r>
      <w:r w:rsidR="00973820">
        <w:rPr>
          <w:rFonts w:asciiTheme="majorBidi" w:hAnsiTheme="majorBidi" w:cstheme="majorBidi"/>
          <w:lang w:bidi="ar-EG"/>
        </w:rPr>
        <w:t>.</w:t>
      </w:r>
    </w:p>
    <w:p w:rsidR="00147B1B" w:rsidRDefault="00147B1B" w:rsidP="00147B1B">
      <w:pPr>
        <w:bidi w:val="0"/>
        <w:spacing w:after="0" w:line="240" w:lineRule="auto"/>
        <w:jc w:val="both"/>
        <w:rPr>
          <w:rFonts w:asciiTheme="majorBidi" w:hAnsiTheme="majorBidi" w:cstheme="majorBidi"/>
          <w:lang w:bidi="ar-EG"/>
        </w:rPr>
      </w:pPr>
    </w:p>
    <w:p w:rsidR="00147B1B" w:rsidRPr="00973820" w:rsidRDefault="00147B1B" w:rsidP="00147B1B">
      <w:pPr>
        <w:bidi w:val="0"/>
        <w:spacing w:after="0" w:line="240" w:lineRule="auto"/>
        <w:jc w:val="both"/>
        <w:rPr>
          <w:rFonts w:asciiTheme="majorBidi" w:hAnsiTheme="majorBidi" w:cstheme="majorBidi"/>
          <w:lang w:bidi="ar-EG"/>
        </w:rPr>
      </w:pPr>
    </w:p>
    <w:p w:rsidR="004C683C" w:rsidRDefault="00147B1B" w:rsidP="00147B1B">
      <w:pPr>
        <w:bidi w:val="0"/>
        <w:spacing w:after="0" w:line="240" w:lineRule="auto"/>
        <w:jc w:val="both"/>
        <w:rPr>
          <w:rFonts w:asciiTheme="majorBidi" w:hAnsiTheme="majorBidi" w:cstheme="majorBidi"/>
          <w:lang w:bidi="ar-EG"/>
        </w:rPr>
      </w:pPr>
      <w:r w:rsidRPr="004C683C">
        <w:rPr>
          <w:rFonts w:asciiTheme="majorBidi" w:hAnsiTheme="majorBidi" w:cstheme="majorBidi"/>
          <w:b/>
          <w:bCs/>
          <w:noProof/>
        </w:rPr>
        <w:lastRenderedPageBreak/>
        <w:drawing>
          <wp:anchor distT="0" distB="0" distL="114300" distR="114300" simplePos="0" relativeHeight="251662336" behindDoc="0" locked="0" layoutInCell="1" allowOverlap="1">
            <wp:simplePos x="0" y="0"/>
            <wp:positionH relativeFrom="column">
              <wp:posOffset>212090</wp:posOffset>
            </wp:positionH>
            <wp:positionV relativeFrom="paragraph">
              <wp:posOffset>3810</wp:posOffset>
            </wp:positionV>
            <wp:extent cx="6041390" cy="3745865"/>
            <wp:effectExtent l="19050" t="0" r="0" b="0"/>
            <wp:wrapSquare wrapText="bothSides"/>
            <wp:docPr id="5" name="Picture 5" descr="C:\Users\Hesham\Desktop\Output_AGD-R\Analysis1\Hayman\TRIAL_carotene_RCBD_Hayman_WR-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sham\Desktop\Output_AGD-R\Analysis1\Hayman\TRIAL_carotene_RCBD_Hayman_WR-V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1390" cy="3745865"/>
                    </a:xfrm>
                    <a:prstGeom prst="rect">
                      <a:avLst/>
                    </a:prstGeom>
                    <a:noFill/>
                    <a:ln>
                      <a:noFill/>
                    </a:ln>
                  </pic:spPr>
                </pic:pic>
              </a:graphicData>
            </a:graphic>
          </wp:anchor>
        </w:drawing>
      </w:r>
      <w:r w:rsidR="00A91F24">
        <w:rPr>
          <w:rFonts w:asciiTheme="majorBidi" w:hAnsiTheme="majorBidi" w:cstheme="majorBidi"/>
          <w:b/>
          <w:bCs/>
          <w:lang w:bidi="ar-EG"/>
        </w:rPr>
        <w:t xml:space="preserve">          </w:t>
      </w:r>
      <w:r w:rsidR="000B4C5F" w:rsidRPr="004C683C">
        <w:rPr>
          <w:rFonts w:asciiTheme="majorBidi" w:hAnsiTheme="majorBidi" w:cstheme="majorBidi"/>
          <w:b/>
          <w:bCs/>
          <w:lang w:bidi="ar-EG"/>
        </w:rPr>
        <w:t xml:space="preserve">Figure </w:t>
      </w:r>
      <w:r w:rsidR="000B4C5F" w:rsidRPr="004C683C">
        <w:rPr>
          <w:rFonts w:asciiTheme="majorBidi" w:hAnsiTheme="majorBidi" w:cstheme="majorBidi" w:hint="cs"/>
          <w:b/>
          <w:bCs/>
          <w:rtl/>
          <w:lang w:bidi="ar-EG"/>
        </w:rPr>
        <w:t>4</w:t>
      </w:r>
      <w:r w:rsidR="000B4C5F" w:rsidRPr="004C683C">
        <w:rPr>
          <w:rFonts w:asciiTheme="majorBidi" w:hAnsiTheme="majorBidi" w:cstheme="majorBidi"/>
          <w:lang w:bidi="ar-EG"/>
        </w:rPr>
        <w:t>: The graph of variance (Vr) and covariance (Wr) for Carote</w:t>
      </w:r>
      <w:r w:rsidR="004C683C">
        <w:rPr>
          <w:rFonts w:asciiTheme="majorBidi" w:hAnsiTheme="majorBidi" w:cstheme="majorBidi"/>
          <w:lang w:bidi="ar-EG"/>
        </w:rPr>
        <w:t>ne of fruit in the</w:t>
      </w:r>
      <w:r w:rsidR="000B4C5F" w:rsidRPr="004C683C">
        <w:rPr>
          <w:rFonts w:asciiTheme="majorBidi" w:hAnsiTheme="majorBidi" w:cstheme="majorBidi"/>
          <w:lang w:bidi="ar-EG"/>
        </w:rPr>
        <w:t xml:space="preserve"> F</w:t>
      </w:r>
      <w:r w:rsidR="000B4C5F" w:rsidRPr="004C683C">
        <w:rPr>
          <w:rFonts w:asciiTheme="majorBidi" w:hAnsiTheme="majorBidi" w:cstheme="majorBidi"/>
          <w:vertAlign w:val="subscript"/>
          <w:lang w:bidi="ar-EG"/>
        </w:rPr>
        <w:t>1</w:t>
      </w:r>
      <w:r w:rsidR="000B4C5F" w:rsidRPr="004C683C">
        <w:rPr>
          <w:rFonts w:asciiTheme="majorBidi" w:hAnsiTheme="majorBidi" w:cstheme="majorBidi"/>
          <w:lang w:bidi="ar-EG"/>
        </w:rPr>
        <w:t xml:space="preserve"> generation of</w:t>
      </w:r>
      <w:r w:rsidR="00A91F24">
        <w:rPr>
          <w:rFonts w:asciiTheme="majorBidi" w:hAnsiTheme="majorBidi" w:cstheme="majorBidi"/>
          <w:lang w:bidi="ar-EG"/>
        </w:rPr>
        <w:t xml:space="preserve"> </w:t>
      </w:r>
      <w:r w:rsidR="000B4C5F" w:rsidRPr="004C683C">
        <w:rPr>
          <w:rFonts w:asciiTheme="majorBidi" w:hAnsiTheme="majorBidi" w:cstheme="majorBidi"/>
          <w:lang w:bidi="ar-EG"/>
        </w:rPr>
        <w:t xml:space="preserve">melon </w:t>
      </w:r>
    </w:p>
    <w:p w:rsidR="004C683C" w:rsidRDefault="00147B1B" w:rsidP="00147B1B">
      <w:pPr>
        <w:bidi w:val="0"/>
        <w:spacing w:after="0" w:line="240" w:lineRule="auto"/>
        <w:jc w:val="both"/>
        <w:rPr>
          <w:rFonts w:asciiTheme="majorBidi" w:hAnsiTheme="majorBidi" w:cstheme="majorBidi"/>
          <w:lang w:bidi="ar-EG"/>
        </w:rPr>
      </w:pPr>
      <w:r w:rsidRPr="004C683C">
        <w:rPr>
          <w:rFonts w:asciiTheme="majorBidi" w:hAnsiTheme="majorBidi" w:cstheme="majorBidi"/>
          <w:b/>
          <w:bCs/>
          <w:noProof/>
        </w:rPr>
        <w:drawing>
          <wp:anchor distT="0" distB="0" distL="114300" distR="114300" simplePos="0" relativeHeight="251663360" behindDoc="0" locked="0" layoutInCell="1" allowOverlap="1">
            <wp:simplePos x="0" y="0"/>
            <wp:positionH relativeFrom="column">
              <wp:posOffset>100330</wp:posOffset>
            </wp:positionH>
            <wp:positionV relativeFrom="paragraph">
              <wp:posOffset>342900</wp:posOffset>
            </wp:positionV>
            <wp:extent cx="6153150" cy="4309110"/>
            <wp:effectExtent l="0" t="0" r="0" b="0"/>
            <wp:wrapSquare wrapText="bothSides"/>
            <wp:docPr id="6" name="Picture 6" descr="C:\Users\Hesham\Desktop\Output_AGD-R\Analysis1\Hayman\TRIAL_vitaminC_RCBD_Hayman_WR-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sham\Desktop\Output_AGD-R\Analysis1\Hayman\TRIAL_vitaminC_RCBD_Hayman_WR-V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3150" cy="4309110"/>
                    </a:xfrm>
                    <a:prstGeom prst="rect">
                      <a:avLst/>
                    </a:prstGeom>
                    <a:noFill/>
                    <a:ln>
                      <a:noFill/>
                    </a:ln>
                  </pic:spPr>
                </pic:pic>
              </a:graphicData>
            </a:graphic>
          </wp:anchor>
        </w:drawing>
      </w:r>
      <w:r w:rsidR="00A91F24">
        <w:rPr>
          <w:rFonts w:asciiTheme="majorBidi" w:hAnsiTheme="majorBidi" w:cstheme="majorBidi"/>
          <w:lang w:bidi="ar-EG"/>
        </w:rPr>
        <w:t xml:space="preserve">                   </w:t>
      </w:r>
      <w:r w:rsidR="000B4C5F" w:rsidRPr="004C683C">
        <w:rPr>
          <w:rFonts w:asciiTheme="majorBidi" w:hAnsiTheme="majorBidi" w:cstheme="majorBidi"/>
          <w:lang w:bidi="ar-EG"/>
        </w:rPr>
        <w:t>genotypes.</w:t>
      </w:r>
      <w:r w:rsidR="00A91F24">
        <w:rPr>
          <w:rFonts w:asciiTheme="majorBidi" w:hAnsiTheme="majorBidi" w:cstheme="majorBidi"/>
          <w:lang w:bidi="ar-EG"/>
        </w:rPr>
        <w:t xml:space="preserve"> </w:t>
      </w:r>
      <w:r w:rsidR="000B4C5F" w:rsidRPr="004C683C">
        <w:rPr>
          <w:rFonts w:asciiTheme="majorBidi" w:hAnsiTheme="majorBidi" w:cstheme="majorBidi"/>
          <w:lang w:bidi="ar-EG"/>
        </w:rPr>
        <w:t>[1:parent IL-CM104, 2: p</w:t>
      </w:r>
      <w:r w:rsidR="004C683C">
        <w:rPr>
          <w:rFonts w:asciiTheme="majorBidi" w:hAnsiTheme="majorBidi" w:cstheme="majorBidi"/>
          <w:lang w:bidi="ar-EG"/>
        </w:rPr>
        <w:t xml:space="preserve">arent IL-CM106, </w:t>
      </w:r>
      <w:r w:rsidR="000B4C5F" w:rsidRPr="004C683C">
        <w:rPr>
          <w:rFonts w:asciiTheme="majorBidi" w:hAnsiTheme="majorBidi" w:cstheme="majorBidi"/>
          <w:lang w:bidi="ar-EG"/>
        </w:rPr>
        <w:t xml:space="preserve">3: parent IL-CM108, 4: parent IL-CM113, </w:t>
      </w:r>
    </w:p>
    <w:p w:rsidR="000B4C5F" w:rsidRPr="004C683C" w:rsidRDefault="00A91F24" w:rsidP="00147B1B">
      <w:pPr>
        <w:bidi w:val="0"/>
        <w:spacing w:after="0" w:line="240" w:lineRule="auto"/>
        <w:jc w:val="both"/>
        <w:rPr>
          <w:rFonts w:asciiTheme="majorBidi" w:hAnsiTheme="majorBidi" w:cstheme="majorBidi"/>
          <w:lang w:bidi="ar-EG"/>
        </w:rPr>
      </w:pPr>
      <w:r>
        <w:rPr>
          <w:rFonts w:asciiTheme="majorBidi" w:hAnsiTheme="majorBidi" w:cstheme="majorBidi"/>
          <w:lang w:bidi="ar-EG"/>
        </w:rPr>
        <w:t xml:space="preserve">                   </w:t>
      </w:r>
      <w:r w:rsidR="000B4C5F" w:rsidRPr="004C683C">
        <w:rPr>
          <w:rFonts w:asciiTheme="majorBidi" w:hAnsiTheme="majorBidi" w:cstheme="majorBidi"/>
          <w:lang w:bidi="ar-EG"/>
        </w:rPr>
        <w:t>5: pare</w:t>
      </w:r>
      <w:r w:rsidR="004C683C">
        <w:rPr>
          <w:rFonts w:asciiTheme="majorBidi" w:hAnsiTheme="majorBidi" w:cstheme="majorBidi"/>
          <w:lang w:bidi="ar-EG"/>
        </w:rPr>
        <w:t>nt IL-CM116, 6: parent IL-</w:t>
      </w:r>
      <w:r w:rsidR="000B4C5F" w:rsidRPr="004C683C">
        <w:rPr>
          <w:rFonts w:asciiTheme="majorBidi" w:hAnsiTheme="majorBidi" w:cstheme="majorBidi"/>
          <w:lang w:bidi="ar-EG"/>
        </w:rPr>
        <w:t>CM118]</w:t>
      </w:r>
      <w:r w:rsidR="000B4C5F" w:rsidRPr="00DA44CD">
        <w:rPr>
          <w:rFonts w:asciiTheme="majorBidi" w:hAnsiTheme="majorBidi" w:cstheme="majorBidi"/>
          <w:sz w:val="24"/>
          <w:szCs w:val="24"/>
          <w:lang w:bidi="ar-EG"/>
        </w:rPr>
        <w:t>.</w:t>
      </w:r>
    </w:p>
    <w:p w:rsidR="00BE3758" w:rsidRDefault="00A91F24" w:rsidP="00BE3758">
      <w:pPr>
        <w:bidi w:val="0"/>
        <w:spacing w:after="0" w:line="240" w:lineRule="auto"/>
        <w:jc w:val="both"/>
        <w:rPr>
          <w:rFonts w:asciiTheme="majorBidi" w:hAnsiTheme="majorBidi" w:cstheme="majorBidi"/>
          <w:lang w:bidi="ar-EG"/>
        </w:rPr>
      </w:pPr>
      <w:r>
        <w:rPr>
          <w:rFonts w:asciiTheme="majorBidi" w:hAnsiTheme="majorBidi" w:cstheme="majorBidi"/>
          <w:b/>
          <w:bCs/>
          <w:lang w:bidi="ar-EG"/>
        </w:rPr>
        <w:t xml:space="preserve">            </w:t>
      </w:r>
      <w:r w:rsidR="000B4C5F" w:rsidRPr="004C683C">
        <w:rPr>
          <w:rFonts w:asciiTheme="majorBidi" w:hAnsiTheme="majorBidi" w:cstheme="majorBidi"/>
          <w:b/>
          <w:bCs/>
          <w:lang w:bidi="ar-EG"/>
        </w:rPr>
        <w:t xml:space="preserve">Figure </w:t>
      </w:r>
      <w:r w:rsidR="000B4C5F" w:rsidRPr="004C683C">
        <w:rPr>
          <w:rFonts w:asciiTheme="majorBidi" w:hAnsiTheme="majorBidi" w:cstheme="majorBidi" w:hint="cs"/>
          <w:b/>
          <w:bCs/>
          <w:rtl/>
          <w:lang w:bidi="ar-EG"/>
        </w:rPr>
        <w:t>5</w:t>
      </w:r>
      <w:r w:rsidR="004C683C">
        <w:rPr>
          <w:rFonts w:asciiTheme="majorBidi" w:hAnsiTheme="majorBidi" w:cstheme="majorBidi"/>
          <w:lang w:bidi="ar-EG"/>
        </w:rPr>
        <w:t>:</w:t>
      </w:r>
      <w:r w:rsidR="000B4C5F" w:rsidRPr="004C683C">
        <w:rPr>
          <w:rFonts w:asciiTheme="majorBidi" w:hAnsiTheme="majorBidi" w:cstheme="majorBidi"/>
          <w:lang w:bidi="ar-EG"/>
        </w:rPr>
        <w:t xml:space="preserve"> The graph of variance (Vr) </w:t>
      </w:r>
      <w:r w:rsidR="00F30606" w:rsidRPr="004C683C">
        <w:rPr>
          <w:rFonts w:asciiTheme="majorBidi" w:hAnsiTheme="majorBidi" w:cstheme="majorBidi"/>
          <w:lang w:bidi="ar-EG"/>
        </w:rPr>
        <w:t>and covariance (Wr) for Vitamin C of</w:t>
      </w:r>
      <w:r w:rsidR="004C683C">
        <w:rPr>
          <w:rFonts w:asciiTheme="majorBidi" w:hAnsiTheme="majorBidi" w:cstheme="majorBidi"/>
          <w:lang w:bidi="ar-EG"/>
        </w:rPr>
        <w:t xml:space="preserve"> fruit in the</w:t>
      </w:r>
      <w:r w:rsidR="000B4C5F" w:rsidRPr="004C683C">
        <w:rPr>
          <w:rFonts w:asciiTheme="majorBidi" w:hAnsiTheme="majorBidi" w:cstheme="majorBidi"/>
          <w:lang w:bidi="ar-EG"/>
        </w:rPr>
        <w:t xml:space="preserve"> F</w:t>
      </w:r>
      <w:r w:rsidR="000B4C5F" w:rsidRPr="004C683C">
        <w:rPr>
          <w:rFonts w:asciiTheme="majorBidi" w:hAnsiTheme="majorBidi" w:cstheme="majorBidi"/>
          <w:vertAlign w:val="subscript"/>
          <w:lang w:bidi="ar-EG"/>
        </w:rPr>
        <w:t>1</w:t>
      </w:r>
      <w:r w:rsidR="000B4C5F" w:rsidRPr="004C683C">
        <w:rPr>
          <w:rFonts w:asciiTheme="majorBidi" w:hAnsiTheme="majorBidi" w:cstheme="majorBidi"/>
          <w:lang w:bidi="ar-EG"/>
        </w:rPr>
        <w:t xml:space="preserve"> generation of</w:t>
      </w:r>
    </w:p>
    <w:p w:rsidR="00BE3758" w:rsidRDefault="00BE3758" w:rsidP="00BE3758">
      <w:pPr>
        <w:bidi w:val="0"/>
        <w:spacing w:after="0" w:line="240" w:lineRule="auto"/>
        <w:jc w:val="both"/>
        <w:rPr>
          <w:rFonts w:asciiTheme="majorBidi" w:hAnsiTheme="majorBidi" w:cstheme="majorBidi"/>
          <w:lang w:bidi="ar-EG"/>
        </w:rPr>
      </w:pPr>
      <w:r>
        <w:rPr>
          <w:rFonts w:asciiTheme="majorBidi" w:hAnsiTheme="majorBidi" w:cstheme="majorBidi"/>
          <w:lang w:bidi="ar-EG"/>
        </w:rPr>
        <w:t xml:space="preserve">                        </w:t>
      </w:r>
      <w:r w:rsidR="008A35FF">
        <w:rPr>
          <w:rFonts w:asciiTheme="majorBidi" w:hAnsiTheme="majorBidi" w:cstheme="majorBidi"/>
          <w:lang w:bidi="ar-EG"/>
        </w:rPr>
        <w:t>M</w:t>
      </w:r>
      <w:r>
        <w:rPr>
          <w:rFonts w:asciiTheme="majorBidi" w:hAnsiTheme="majorBidi" w:cstheme="majorBidi"/>
          <w:lang w:bidi="ar-EG"/>
        </w:rPr>
        <w:t>elon</w:t>
      </w:r>
      <w:r w:rsidR="008A35FF">
        <w:rPr>
          <w:rFonts w:asciiTheme="majorBidi" w:hAnsiTheme="majorBidi" w:cstheme="majorBidi"/>
          <w:lang w:bidi="ar-EG"/>
        </w:rPr>
        <w:t xml:space="preserve"> </w:t>
      </w:r>
      <w:r w:rsidR="000B4C5F" w:rsidRPr="004C683C">
        <w:rPr>
          <w:rFonts w:asciiTheme="majorBidi" w:hAnsiTheme="majorBidi" w:cstheme="majorBidi"/>
          <w:lang w:bidi="ar-EG"/>
        </w:rPr>
        <w:t xml:space="preserve">genotypes.[1:parent IL-CM104, 2: </w:t>
      </w:r>
      <w:r w:rsidR="004C683C">
        <w:rPr>
          <w:rFonts w:asciiTheme="majorBidi" w:hAnsiTheme="majorBidi" w:cstheme="majorBidi"/>
          <w:lang w:bidi="ar-EG"/>
        </w:rPr>
        <w:t>parent IL-CM106,</w:t>
      </w:r>
      <w:r w:rsidR="000B4C5F" w:rsidRPr="004C683C">
        <w:rPr>
          <w:rFonts w:asciiTheme="majorBidi" w:hAnsiTheme="majorBidi" w:cstheme="majorBidi"/>
          <w:lang w:bidi="ar-EG"/>
        </w:rPr>
        <w:t xml:space="preserve"> 3: paren</w:t>
      </w:r>
      <w:r>
        <w:rPr>
          <w:rFonts w:asciiTheme="majorBidi" w:hAnsiTheme="majorBidi" w:cstheme="majorBidi"/>
          <w:lang w:bidi="ar-EG"/>
        </w:rPr>
        <w:t xml:space="preserve">t IL-CM108, 4: parent                  </w:t>
      </w:r>
    </w:p>
    <w:p w:rsidR="000B4C5F" w:rsidRPr="004C683C" w:rsidRDefault="00BE3758" w:rsidP="00BE3758">
      <w:pPr>
        <w:bidi w:val="0"/>
        <w:spacing w:after="0" w:line="240" w:lineRule="auto"/>
        <w:jc w:val="both"/>
        <w:rPr>
          <w:rFonts w:asciiTheme="majorBidi" w:hAnsiTheme="majorBidi" w:cstheme="majorBidi"/>
          <w:lang w:bidi="ar-EG"/>
        </w:rPr>
      </w:pPr>
      <w:r>
        <w:rPr>
          <w:rFonts w:asciiTheme="majorBidi" w:hAnsiTheme="majorBidi" w:cstheme="majorBidi"/>
          <w:lang w:bidi="ar-EG"/>
        </w:rPr>
        <w:t xml:space="preserve">                        IL-CM113, </w:t>
      </w:r>
      <w:r w:rsidR="000B4C5F" w:rsidRPr="004C683C">
        <w:rPr>
          <w:rFonts w:asciiTheme="majorBidi" w:hAnsiTheme="majorBidi" w:cstheme="majorBidi"/>
          <w:lang w:bidi="ar-EG"/>
        </w:rPr>
        <w:t>5: parent IL-CM116</w:t>
      </w:r>
      <w:r w:rsidR="004C683C">
        <w:rPr>
          <w:rFonts w:asciiTheme="majorBidi" w:hAnsiTheme="majorBidi" w:cstheme="majorBidi"/>
          <w:lang w:bidi="ar-EG"/>
        </w:rPr>
        <w:t>, 6: parent IL-</w:t>
      </w:r>
      <w:r w:rsidR="000B4C5F" w:rsidRPr="004C683C">
        <w:rPr>
          <w:rFonts w:asciiTheme="majorBidi" w:hAnsiTheme="majorBidi" w:cstheme="majorBidi"/>
          <w:lang w:bidi="ar-EG"/>
        </w:rPr>
        <w:t>CM118].</w:t>
      </w:r>
    </w:p>
    <w:p w:rsidR="00C812AE" w:rsidRPr="00DA44CD" w:rsidRDefault="00093D12" w:rsidP="00DA44CD">
      <w:pPr>
        <w:bidi w:val="0"/>
        <w:spacing w:line="240" w:lineRule="auto"/>
        <w:rPr>
          <w:rFonts w:asciiTheme="majorBidi" w:hAnsiTheme="majorBidi" w:cstheme="majorBidi"/>
          <w:b/>
          <w:bCs/>
          <w:sz w:val="24"/>
          <w:szCs w:val="24"/>
          <w:lang w:bidi="ar-EG"/>
        </w:rPr>
      </w:pPr>
      <w:r w:rsidRPr="00DA44CD">
        <w:rPr>
          <w:rFonts w:asciiTheme="majorBidi" w:hAnsiTheme="majorBidi" w:cstheme="majorBidi"/>
          <w:b/>
          <w:bCs/>
          <w:sz w:val="24"/>
          <w:szCs w:val="24"/>
          <w:lang w:bidi="ar-EG"/>
        </w:rPr>
        <w:lastRenderedPageBreak/>
        <w:t>REFFERENCES</w:t>
      </w:r>
      <w:r w:rsidR="00147B1B">
        <w:rPr>
          <w:rFonts w:asciiTheme="majorBidi" w:hAnsiTheme="majorBidi" w:cstheme="majorBidi"/>
          <w:b/>
          <w:bCs/>
          <w:sz w:val="24"/>
          <w:szCs w:val="24"/>
          <w:lang w:bidi="ar-EG"/>
        </w:rPr>
        <w:t>:</w:t>
      </w:r>
    </w:p>
    <w:p w:rsidR="00093D12" w:rsidRDefault="00093D12" w:rsidP="00BE3758">
      <w:pPr>
        <w:pStyle w:val="ListParagraph"/>
        <w:numPr>
          <w:ilvl w:val="0"/>
          <w:numId w:val="13"/>
        </w:numPr>
        <w:autoSpaceDE w:val="0"/>
        <w:autoSpaceDN w:val="0"/>
        <w:bidi w:val="0"/>
        <w:adjustRightInd w:val="0"/>
        <w:spacing w:before="240" w:line="240" w:lineRule="auto"/>
        <w:jc w:val="both"/>
        <w:rPr>
          <w:rFonts w:asciiTheme="majorBidi" w:hAnsiTheme="majorBidi" w:cstheme="majorBidi"/>
          <w:sz w:val="24"/>
          <w:szCs w:val="24"/>
        </w:rPr>
      </w:pPr>
      <w:r w:rsidRPr="004C683C">
        <w:rPr>
          <w:rFonts w:asciiTheme="majorBidi" w:hAnsiTheme="majorBidi" w:cstheme="majorBidi"/>
          <w:sz w:val="24"/>
          <w:szCs w:val="24"/>
        </w:rPr>
        <w:t>Abou Kamer, M.E., Yousry</w:t>
      </w:r>
      <w:r w:rsidR="004C683C" w:rsidRPr="004C683C">
        <w:rPr>
          <w:rFonts w:asciiTheme="majorBidi" w:hAnsiTheme="majorBidi" w:cstheme="majorBidi"/>
          <w:sz w:val="24"/>
          <w:szCs w:val="24"/>
        </w:rPr>
        <w:t>,M.M.</w:t>
      </w:r>
      <w:r w:rsidRPr="004C683C">
        <w:rPr>
          <w:rFonts w:asciiTheme="majorBidi" w:hAnsiTheme="majorBidi" w:cstheme="majorBidi"/>
          <w:sz w:val="24"/>
          <w:szCs w:val="24"/>
        </w:rPr>
        <w:t xml:space="preserve">and El-Gamal, </w:t>
      </w:r>
      <w:r w:rsidR="004C683C" w:rsidRPr="004C683C">
        <w:rPr>
          <w:rFonts w:asciiTheme="majorBidi" w:hAnsiTheme="majorBidi" w:cstheme="majorBidi"/>
          <w:sz w:val="24"/>
          <w:szCs w:val="24"/>
        </w:rPr>
        <w:t xml:space="preserve">A.M. </w:t>
      </w:r>
      <w:r w:rsidR="00BE3758">
        <w:rPr>
          <w:rFonts w:asciiTheme="majorBidi" w:hAnsiTheme="majorBidi" w:cstheme="majorBidi"/>
          <w:sz w:val="24"/>
          <w:szCs w:val="24"/>
        </w:rPr>
        <w:t>(</w:t>
      </w:r>
      <w:r w:rsidRPr="004C683C">
        <w:rPr>
          <w:rFonts w:asciiTheme="majorBidi" w:hAnsiTheme="majorBidi" w:cstheme="majorBidi"/>
          <w:sz w:val="24"/>
          <w:szCs w:val="24"/>
        </w:rPr>
        <w:t>2015</w:t>
      </w:r>
      <w:r w:rsidR="00BE3758">
        <w:rPr>
          <w:rFonts w:asciiTheme="majorBidi" w:hAnsiTheme="majorBidi" w:cstheme="majorBidi"/>
          <w:sz w:val="24"/>
          <w:szCs w:val="24"/>
        </w:rPr>
        <w:t>)</w:t>
      </w:r>
      <w:r w:rsidRPr="004C683C">
        <w:rPr>
          <w:rFonts w:asciiTheme="majorBidi" w:hAnsiTheme="majorBidi" w:cstheme="majorBidi"/>
          <w:sz w:val="24"/>
          <w:szCs w:val="24"/>
        </w:rPr>
        <w:t>. Heterosis and heritability studies for fruit characters and yield in melon (</w:t>
      </w:r>
      <w:r w:rsidRPr="000C0155">
        <w:rPr>
          <w:rFonts w:asciiTheme="majorBidi" w:hAnsiTheme="majorBidi" w:cstheme="majorBidi"/>
          <w:i/>
          <w:iCs/>
          <w:sz w:val="24"/>
          <w:szCs w:val="24"/>
        </w:rPr>
        <w:t>Cucumis</w:t>
      </w:r>
      <w:r w:rsidR="008A35FF">
        <w:rPr>
          <w:rFonts w:asciiTheme="majorBidi" w:hAnsiTheme="majorBidi" w:cstheme="majorBidi"/>
          <w:i/>
          <w:iCs/>
          <w:sz w:val="24"/>
          <w:szCs w:val="24"/>
        </w:rPr>
        <w:t xml:space="preserve"> </w:t>
      </w:r>
      <w:r w:rsidRPr="004C683C">
        <w:rPr>
          <w:rFonts w:asciiTheme="majorBidi" w:hAnsiTheme="majorBidi" w:cstheme="majorBidi"/>
          <w:i/>
          <w:iCs/>
          <w:sz w:val="24"/>
          <w:szCs w:val="24"/>
        </w:rPr>
        <w:t>melo</w:t>
      </w:r>
      <w:r w:rsidRPr="004C683C">
        <w:rPr>
          <w:rFonts w:asciiTheme="majorBidi" w:hAnsiTheme="majorBidi" w:cstheme="majorBidi"/>
          <w:sz w:val="24"/>
          <w:szCs w:val="24"/>
        </w:rPr>
        <w:t>, L.). Middle East J. Appl. Sci., 5(1): 262-273.</w:t>
      </w:r>
    </w:p>
    <w:p w:rsidR="00BE3758" w:rsidRDefault="00BE3758" w:rsidP="00BE3758">
      <w:pPr>
        <w:pStyle w:val="ListParagraph"/>
        <w:autoSpaceDE w:val="0"/>
        <w:autoSpaceDN w:val="0"/>
        <w:bidi w:val="0"/>
        <w:adjustRightInd w:val="0"/>
        <w:spacing w:before="240" w:line="240" w:lineRule="auto"/>
        <w:jc w:val="both"/>
        <w:rPr>
          <w:rFonts w:asciiTheme="majorBidi" w:hAnsiTheme="majorBidi" w:cstheme="majorBidi"/>
          <w:sz w:val="24"/>
          <w:szCs w:val="24"/>
        </w:rPr>
      </w:pPr>
    </w:p>
    <w:p w:rsidR="00380DC6" w:rsidRDefault="00093D12" w:rsidP="00BE3758">
      <w:pPr>
        <w:pStyle w:val="ListParagraph"/>
        <w:numPr>
          <w:ilvl w:val="0"/>
          <w:numId w:val="13"/>
        </w:numPr>
        <w:autoSpaceDE w:val="0"/>
        <w:autoSpaceDN w:val="0"/>
        <w:bidi w:val="0"/>
        <w:adjustRightInd w:val="0"/>
        <w:spacing w:line="240" w:lineRule="auto"/>
        <w:jc w:val="both"/>
        <w:rPr>
          <w:rFonts w:asciiTheme="majorBidi" w:hAnsiTheme="majorBidi" w:cstheme="majorBidi"/>
          <w:sz w:val="24"/>
          <w:szCs w:val="24"/>
        </w:rPr>
      </w:pPr>
      <w:r w:rsidRPr="004C683C">
        <w:rPr>
          <w:rFonts w:asciiTheme="majorBidi" w:hAnsiTheme="majorBidi" w:cstheme="majorBidi"/>
          <w:sz w:val="24"/>
          <w:szCs w:val="24"/>
        </w:rPr>
        <w:t xml:space="preserve">Abo Sedera, F.A., Badr, </w:t>
      </w:r>
      <w:r w:rsidR="00BE3758" w:rsidRPr="004C683C">
        <w:rPr>
          <w:rFonts w:asciiTheme="majorBidi" w:hAnsiTheme="majorBidi" w:cstheme="majorBidi"/>
          <w:sz w:val="24"/>
          <w:szCs w:val="24"/>
        </w:rPr>
        <w:t xml:space="preserve">L. A. A. </w:t>
      </w:r>
      <w:r w:rsidRPr="004C683C">
        <w:rPr>
          <w:rFonts w:asciiTheme="majorBidi" w:hAnsiTheme="majorBidi" w:cstheme="majorBidi"/>
          <w:sz w:val="24"/>
          <w:szCs w:val="24"/>
        </w:rPr>
        <w:t>El- Nagar</w:t>
      </w:r>
      <w:r w:rsidR="00BE3758">
        <w:rPr>
          <w:rFonts w:asciiTheme="majorBidi" w:hAnsiTheme="majorBidi" w:cstheme="majorBidi"/>
          <w:sz w:val="24"/>
          <w:szCs w:val="24"/>
        </w:rPr>
        <w:t>,</w:t>
      </w:r>
      <w:r w:rsidR="00BE3758" w:rsidRPr="004C683C">
        <w:rPr>
          <w:rFonts w:asciiTheme="majorBidi" w:hAnsiTheme="majorBidi" w:cstheme="majorBidi"/>
          <w:sz w:val="24"/>
          <w:szCs w:val="24"/>
        </w:rPr>
        <w:t xml:space="preserve">M. M. </w:t>
      </w:r>
      <w:r w:rsidRPr="004C683C">
        <w:rPr>
          <w:rFonts w:asciiTheme="majorBidi" w:hAnsiTheme="majorBidi" w:cstheme="majorBidi"/>
          <w:sz w:val="24"/>
          <w:szCs w:val="24"/>
        </w:rPr>
        <w:t>and M. A. M. Ayad.</w:t>
      </w:r>
      <w:r w:rsidR="00BE3758">
        <w:rPr>
          <w:rFonts w:asciiTheme="majorBidi" w:hAnsiTheme="majorBidi" w:cstheme="majorBidi"/>
          <w:sz w:val="24"/>
          <w:szCs w:val="24"/>
        </w:rPr>
        <w:t xml:space="preserve"> (</w:t>
      </w:r>
      <w:r w:rsidRPr="004C683C">
        <w:rPr>
          <w:rFonts w:asciiTheme="majorBidi" w:hAnsiTheme="majorBidi" w:cstheme="majorBidi"/>
          <w:sz w:val="24"/>
          <w:szCs w:val="24"/>
        </w:rPr>
        <w:t>2016</w:t>
      </w:r>
      <w:r w:rsidR="00BE3758">
        <w:rPr>
          <w:rFonts w:asciiTheme="majorBidi" w:hAnsiTheme="majorBidi" w:cstheme="majorBidi"/>
          <w:sz w:val="24"/>
          <w:szCs w:val="24"/>
        </w:rPr>
        <w:t>)</w:t>
      </w:r>
      <w:r w:rsidRPr="004C683C">
        <w:rPr>
          <w:rFonts w:asciiTheme="majorBidi" w:hAnsiTheme="majorBidi" w:cstheme="majorBidi"/>
          <w:sz w:val="24"/>
          <w:szCs w:val="24"/>
        </w:rPr>
        <w:t>. Inheritance of some Fruit Quality Characteristics of Melon. Middle East Journal of Agriculture Research. 5(4): 789-809.</w:t>
      </w:r>
    </w:p>
    <w:p w:rsidR="00BE3758" w:rsidRDefault="00BE3758" w:rsidP="00BE3758">
      <w:pPr>
        <w:pStyle w:val="ListParagraph"/>
        <w:autoSpaceDE w:val="0"/>
        <w:autoSpaceDN w:val="0"/>
        <w:bidi w:val="0"/>
        <w:adjustRightInd w:val="0"/>
        <w:spacing w:line="240" w:lineRule="auto"/>
        <w:jc w:val="both"/>
        <w:rPr>
          <w:rFonts w:asciiTheme="majorBidi" w:hAnsiTheme="majorBidi" w:cstheme="majorBidi"/>
          <w:sz w:val="24"/>
          <w:szCs w:val="24"/>
        </w:rPr>
      </w:pPr>
    </w:p>
    <w:p w:rsidR="00380DC6" w:rsidRDefault="00380DC6" w:rsidP="00BE3758">
      <w:pPr>
        <w:pStyle w:val="ListParagraph"/>
        <w:numPr>
          <w:ilvl w:val="0"/>
          <w:numId w:val="13"/>
        </w:numPr>
        <w:autoSpaceDE w:val="0"/>
        <w:autoSpaceDN w:val="0"/>
        <w:bidi w:val="0"/>
        <w:adjustRightInd w:val="0"/>
        <w:spacing w:line="240" w:lineRule="auto"/>
        <w:jc w:val="both"/>
        <w:rPr>
          <w:rFonts w:asciiTheme="majorBidi" w:hAnsiTheme="majorBidi" w:cstheme="majorBidi"/>
          <w:sz w:val="24"/>
          <w:szCs w:val="24"/>
        </w:rPr>
      </w:pPr>
      <w:r w:rsidRPr="00BE3758">
        <w:rPr>
          <w:rFonts w:asciiTheme="majorBidi" w:hAnsiTheme="majorBidi" w:cstheme="majorBidi"/>
          <w:sz w:val="24"/>
          <w:szCs w:val="24"/>
        </w:rPr>
        <w:t>Bayoumy, A.M., Yousry</w:t>
      </w:r>
      <w:r w:rsidR="00BE3758">
        <w:rPr>
          <w:rFonts w:asciiTheme="majorBidi" w:hAnsiTheme="majorBidi" w:cstheme="majorBidi"/>
          <w:sz w:val="24"/>
          <w:szCs w:val="24"/>
        </w:rPr>
        <w:t>,</w:t>
      </w:r>
      <w:r w:rsidR="00BE3758" w:rsidRPr="00BE3758">
        <w:rPr>
          <w:rFonts w:asciiTheme="majorBidi" w:hAnsiTheme="majorBidi" w:cstheme="majorBidi"/>
          <w:sz w:val="24"/>
          <w:szCs w:val="24"/>
        </w:rPr>
        <w:t xml:space="preserve">M.M. </w:t>
      </w:r>
      <w:r w:rsidRPr="00BE3758">
        <w:rPr>
          <w:rFonts w:asciiTheme="majorBidi" w:hAnsiTheme="majorBidi" w:cstheme="majorBidi"/>
          <w:sz w:val="24"/>
          <w:szCs w:val="24"/>
        </w:rPr>
        <w:t xml:space="preserve">and El-Gamal, </w:t>
      </w:r>
      <w:r w:rsidR="00BE3758" w:rsidRPr="00BE3758">
        <w:rPr>
          <w:rFonts w:asciiTheme="majorBidi" w:hAnsiTheme="majorBidi" w:cstheme="majorBidi"/>
          <w:sz w:val="24"/>
          <w:szCs w:val="24"/>
        </w:rPr>
        <w:t xml:space="preserve">A.M. </w:t>
      </w:r>
      <w:r w:rsidR="00BE3758">
        <w:rPr>
          <w:rFonts w:asciiTheme="majorBidi" w:hAnsiTheme="majorBidi" w:cstheme="majorBidi"/>
          <w:sz w:val="24"/>
          <w:szCs w:val="24"/>
        </w:rPr>
        <w:t>(</w:t>
      </w:r>
      <w:r w:rsidRPr="00BE3758">
        <w:rPr>
          <w:rFonts w:asciiTheme="majorBidi" w:hAnsiTheme="majorBidi" w:cstheme="majorBidi"/>
          <w:sz w:val="24"/>
          <w:szCs w:val="24"/>
        </w:rPr>
        <w:t>2014</w:t>
      </w:r>
      <w:r w:rsidR="00BE3758">
        <w:rPr>
          <w:rFonts w:asciiTheme="majorBidi" w:hAnsiTheme="majorBidi" w:cstheme="majorBidi"/>
          <w:sz w:val="24"/>
          <w:szCs w:val="24"/>
        </w:rPr>
        <w:t>)</w:t>
      </w:r>
      <w:r w:rsidRPr="00BE3758">
        <w:rPr>
          <w:rFonts w:asciiTheme="majorBidi" w:hAnsiTheme="majorBidi" w:cstheme="majorBidi"/>
          <w:sz w:val="24"/>
          <w:szCs w:val="24"/>
        </w:rPr>
        <w:t>. Combining ability and sensory evaluation for some hybrids of melon (</w:t>
      </w:r>
      <w:r w:rsidRPr="00BE3758">
        <w:rPr>
          <w:rFonts w:asciiTheme="majorBidi" w:hAnsiTheme="majorBidi" w:cstheme="majorBidi"/>
          <w:i/>
          <w:iCs/>
          <w:sz w:val="24"/>
          <w:szCs w:val="24"/>
        </w:rPr>
        <w:t>Cucumis melo</w:t>
      </w:r>
      <w:r w:rsidRPr="00BE3758">
        <w:rPr>
          <w:rFonts w:asciiTheme="majorBidi" w:hAnsiTheme="majorBidi" w:cstheme="majorBidi"/>
          <w:sz w:val="24"/>
          <w:szCs w:val="24"/>
        </w:rPr>
        <w:t xml:space="preserve"> L.) Middle East J. Agric. Res., 3(3): 398-411.</w:t>
      </w:r>
    </w:p>
    <w:p w:rsidR="00BE3758" w:rsidRDefault="00BE3758" w:rsidP="00BE3758">
      <w:pPr>
        <w:pStyle w:val="ListParagraph"/>
        <w:autoSpaceDE w:val="0"/>
        <w:autoSpaceDN w:val="0"/>
        <w:bidi w:val="0"/>
        <w:adjustRightInd w:val="0"/>
        <w:spacing w:line="240" w:lineRule="auto"/>
        <w:jc w:val="both"/>
        <w:rPr>
          <w:rFonts w:asciiTheme="majorBidi" w:hAnsiTheme="majorBidi" w:cstheme="majorBidi"/>
          <w:sz w:val="24"/>
          <w:szCs w:val="24"/>
        </w:rPr>
      </w:pPr>
    </w:p>
    <w:p w:rsidR="00380DC6" w:rsidRDefault="00093D12" w:rsidP="00BE3758">
      <w:pPr>
        <w:pStyle w:val="ListParagraph"/>
        <w:numPr>
          <w:ilvl w:val="0"/>
          <w:numId w:val="13"/>
        </w:numPr>
        <w:autoSpaceDE w:val="0"/>
        <w:autoSpaceDN w:val="0"/>
        <w:bidi w:val="0"/>
        <w:adjustRightInd w:val="0"/>
        <w:spacing w:line="240" w:lineRule="auto"/>
        <w:jc w:val="both"/>
        <w:rPr>
          <w:rFonts w:asciiTheme="majorBidi" w:hAnsiTheme="majorBidi" w:cstheme="majorBidi"/>
          <w:sz w:val="24"/>
          <w:szCs w:val="24"/>
        </w:rPr>
      </w:pPr>
      <w:r w:rsidRPr="00BE3758">
        <w:rPr>
          <w:rFonts w:asciiTheme="majorBidi" w:hAnsiTheme="majorBidi" w:cstheme="majorBidi"/>
          <w:sz w:val="24"/>
          <w:szCs w:val="24"/>
        </w:rPr>
        <w:t xml:space="preserve">Beerh,O.P. and </w:t>
      </w:r>
      <w:r w:rsidR="00BE3758">
        <w:rPr>
          <w:rFonts w:asciiTheme="majorBidi" w:hAnsiTheme="majorBidi" w:cstheme="majorBidi"/>
          <w:sz w:val="24"/>
          <w:szCs w:val="24"/>
        </w:rPr>
        <w:t>Siddippa,</w:t>
      </w:r>
      <w:r w:rsidR="00BE3758" w:rsidRPr="00BE3758">
        <w:rPr>
          <w:rFonts w:asciiTheme="majorBidi" w:hAnsiTheme="majorBidi" w:cstheme="majorBidi"/>
          <w:sz w:val="24"/>
          <w:szCs w:val="24"/>
        </w:rPr>
        <w:t xml:space="preserve"> G.S. </w:t>
      </w:r>
      <w:r w:rsidR="00BE3758">
        <w:rPr>
          <w:rFonts w:asciiTheme="majorBidi" w:hAnsiTheme="majorBidi" w:cstheme="majorBidi"/>
          <w:sz w:val="24"/>
          <w:szCs w:val="24"/>
        </w:rPr>
        <w:t>(</w:t>
      </w:r>
      <w:r w:rsidRPr="00BE3758">
        <w:rPr>
          <w:rFonts w:asciiTheme="majorBidi" w:hAnsiTheme="majorBidi" w:cstheme="majorBidi"/>
          <w:sz w:val="24"/>
          <w:szCs w:val="24"/>
        </w:rPr>
        <w:t>1959</w:t>
      </w:r>
      <w:r w:rsidR="00BE3758">
        <w:rPr>
          <w:rFonts w:asciiTheme="majorBidi" w:hAnsiTheme="majorBidi" w:cstheme="majorBidi"/>
          <w:sz w:val="24"/>
          <w:szCs w:val="24"/>
        </w:rPr>
        <w:t>)</w:t>
      </w:r>
      <w:r w:rsidRPr="00BE3758">
        <w:rPr>
          <w:rFonts w:asciiTheme="majorBidi" w:hAnsiTheme="majorBidi" w:cstheme="majorBidi"/>
          <w:sz w:val="24"/>
          <w:szCs w:val="24"/>
        </w:rPr>
        <w:t>.  A rapid spectrophotometric method for the detection and estimation of adulterants in Tomato ketchup. Food technology, 13:414-418.</w:t>
      </w:r>
    </w:p>
    <w:p w:rsidR="004C7DE1" w:rsidRDefault="004C7DE1" w:rsidP="004C7DE1">
      <w:pPr>
        <w:pStyle w:val="ListParagraph"/>
        <w:autoSpaceDE w:val="0"/>
        <w:autoSpaceDN w:val="0"/>
        <w:bidi w:val="0"/>
        <w:adjustRightInd w:val="0"/>
        <w:spacing w:line="240" w:lineRule="auto"/>
        <w:jc w:val="both"/>
        <w:rPr>
          <w:rFonts w:asciiTheme="majorBidi" w:hAnsiTheme="majorBidi" w:cstheme="majorBidi"/>
          <w:sz w:val="24"/>
          <w:szCs w:val="24"/>
        </w:rPr>
      </w:pPr>
    </w:p>
    <w:p w:rsidR="00BE3758" w:rsidRDefault="00093D12" w:rsidP="001C055B">
      <w:pPr>
        <w:pStyle w:val="ListParagraph"/>
        <w:numPr>
          <w:ilvl w:val="0"/>
          <w:numId w:val="13"/>
        </w:numPr>
        <w:autoSpaceDE w:val="0"/>
        <w:autoSpaceDN w:val="0"/>
        <w:bidi w:val="0"/>
        <w:adjustRightInd w:val="0"/>
        <w:spacing w:line="240" w:lineRule="auto"/>
        <w:jc w:val="both"/>
        <w:rPr>
          <w:rFonts w:asciiTheme="majorBidi" w:hAnsiTheme="majorBidi" w:cstheme="majorBidi"/>
          <w:sz w:val="24"/>
          <w:szCs w:val="24"/>
        </w:rPr>
      </w:pPr>
      <w:r w:rsidRPr="00BE3758">
        <w:rPr>
          <w:rFonts w:asciiTheme="majorBidi" w:hAnsiTheme="majorBidi" w:cstheme="majorBidi"/>
          <w:sz w:val="24"/>
          <w:szCs w:val="24"/>
        </w:rPr>
        <w:t xml:space="preserve">Burger, Y., Saꞌar, </w:t>
      </w:r>
      <w:r w:rsidR="00BE3758" w:rsidRPr="00BE3758">
        <w:rPr>
          <w:rFonts w:asciiTheme="majorBidi" w:hAnsiTheme="majorBidi" w:cstheme="majorBidi"/>
          <w:sz w:val="24"/>
          <w:szCs w:val="24"/>
        </w:rPr>
        <w:t>U.</w:t>
      </w:r>
      <w:r w:rsidRPr="00BE3758">
        <w:rPr>
          <w:rFonts w:asciiTheme="majorBidi" w:hAnsiTheme="majorBidi" w:cstheme="majorBidi"/>
          <w:sz w:val="24"/>
          <w:szCs w:val="24"/>
        </w:rPr>
        <w:t xml:space="preserve"> Distelfeld</w:t>
      </w:r>
      <w:r w:rsidR="00BE3758" w:rsidRPr="00BE3758">
        <w:rPr>
          <w:rFonts w:asciiTheme="majorBidi" w:hAnsiTheme="majorBidi" w:cstheme="majorBidi"/>
          <w:sz w:val="24"/>
          <w:szCs w:val="24"/>
        </w:rPr>
        <w:t xml:space="preserve">,A. </w:t>
      </w:r>
      <w:r w:rsidRPr="00BE3758">
        <w:rPr>
          <w:rFonts w:asciiTheme="majorBidi" w:hAnsiTheme="majorBidi" w:cstheme="majorBidi"/>
          <w:sz w:val="24"/>
          <w:szCs w:val="24"/>
        </w:rPr>
        <w:t xml:space="preserve">and Katzir, </w:t>
      </w:r>
      <w:r w:rsidR="00BE3758" w:rsidRPr="00BE3758">
        <w:rPr>
          <w:rFonts w:asciiTheme="majorBidi" w:hAnsiTheme="majorBidi" w:cstheme="majorBidi"/>
          <w:sz w:val="24"/>
          <w:szCs w:val="24"/>
        </w:rPr>
        <w:t>N. (</w:t>
      </w:r>
      <w:r w:rsidRPr="00BE3758">
        <w:rPr>
          <w:rFonts w:asciiTheme="majorBidi" w:hAnsiTheme="majorBidi" w:cstheme="majorBidi"/>
          <w:sz w:val="24"/>
          <w:szCs w:val="24"/>
        </w:rPr>
        <w:t>2003</w:t>
      </w:r>
      <w:r w:rsidR="00BE3758" w:rsidRPr="00BE3758">
        <w:rPr>
          <w:rFonts w:asciiTheme="majorBidi" w:hAnsiTheme="majorBidi" w:cstheme="majorBidi"/>
          <w:sz w:val="24"/>
          <w:szCs w:val="24"/>
        </w:rPr>
        <w:t>)</w:t>
      </w:r>
      <w:r w:rsidRPr="00BE3758">
        <w:rPr>
          <w:rFonts w:asciiTheme="majorBidi" w:hAnsiTheme="majorBidi" w:cstheme="majorBidi"/>
          <w:sz w:val="24"/>
          <w:szCs w:val="24"/>
        </w:rPr>
        <w:t>. Development of sweet melon (</w:t>
      </w:r>
      <w:r w:rsidRPr="00BE3758">
        <w:rPr>
          <w:rFonts w:asciiTheme="majorBidi" w:hAnsiTheme="majorBidi" w:cstheme="majorBidi"/>
          <w:i/>
          <w:iCs/>
          <w:sz w:val="24"/>
          <w:szCs w:val="24"/>
        </w:rPr>
        <w:t>Cucumis melo</w:t>
      </w:r>
      <w:r w:rsidRPr="00BE3758">
        <w:rPr>
          <w:rFonts w:asciiTheme="majorBidi" w:hAnsiTheme="majorBidi" w:cstheme="majorBidi"/>
          <w:sz w:val="24"/>
          <w:szCs w:val="24"/>
        </w:rPr>
        <w:t>) genotypes combining high sucrose and acid content organic. J. Amer. Soc. Hort. Sci., 128(4): 537- 540.</w:t>
      </w:r>
    </w:p>
    <w:p w:rsidR="00BE3758" w:rsidRDefault="00BE3758" w:rsidP="00BE3758">
      <w:pPr>
        <w:pStyle w:val="ListParagraph"/>
        <w:autoSpaceDE w:val="0"/>
        <w:autoSpaceDN w:val="0"/>
        <w:bidi w:val="0"/>
        <w:adjustRightInd w:val="0"/>
        <w:spacing w:line="240" w:lineRule="auto"/>
        <w:jc w:val="both"/>
        <w:rPr>
          <w:rFonts w:asciiTheme="majorBidi" w:hAnsiTheme="majorBidi" w:cstheme="majorBidi"/>
          <w:sz w:val="24"/>
          <w:szCs w:val="24"/>
        </w:rPr>
      </w:pPr>
    </w:p>
    <w:p w:rsidR="00093D12" w:rsidRDefault="00093D12" w:rsidP="00BE3758">
      <w:pPr>
        <w:pStyle w:val="ListParagraph"/>
        <w:numPr>
          <w:ilvl w:val="0"/>
          <w:numId w:val="13"/>
        </w:numPr>
        <w:autoSpaceDE w:val="0"/>
        <w:autoSpaceDN w:val="0"/>
        <w:bidi w:val="0"/>
        <w:adjustRightInd w:val="0"/>
        <w:spacing w:line="240" w:lineRule="auto"/>
        <w:jc w:val="both"/>
        <w:rPr>
          <w:rFonts w:asciiTheme="majorBidi" w:hAnsiTheme="majorBidi" w:cstheme="majorBidi"/>
          <w:sz w:val="24"/>
          <w:szCs w:val="24"/>
        </w:rPr>
      </w:pPr>
      <w:r w:rsidRPr="00BE3758">
        <w:rPr>
          <w:rFonts w:asciiTheme="majorBidi" w:hAnsiTheme="majorBidi" w:cstheme="majorBidi"/>
          <w:sz w:val="24"/>
          <w:szCs w:val="24"/>
        </w:rPr>
        <w:t xml:space="preserve">Debnath, S.C. </w:t>
      </w:r>
      <w:r w:rsidR="00BE3758">
        <w:rPr>
          <w:rFonts w:asciiTheme="majorBidi" w:hAnsiTheme="majorBidi" w:cstheme="majorBidi"/>
          <w:sz w:val="24"/>
          <w:szCs w:val="24"/>
        </w:rPr>
        <w:t>(</w:t>
      </w:r>
      <w:r w:rsidRPr="00BE3758">
        <w:rPr>
          <w:rFonts w:asciiTheme="majorBidi" w:hAnsiTheme="majorBidi" w:cstheme="majorBidi"/>
          <w:sz w:val="24"/>
          <w:szCs w:val="24"/>
        </w:rPr>
        <w:t>1988</w:t>
      </w:r>
      <w:r w:rsidR="00BE3758">
        <w:rPr>
          <w:rFonts w:asciiTheme="majorBidi" w:hAnsiTheme="majorBidi" w:cstheme="majorBidi"/>
          <w:sz w:val="24"/>
          <w:szCs w:val="24"/>
        </w:rPr>
        <w:t>)</w:t>
      </w:r>
      <w:r w:rsidRPr="00BE3758">
        <w:rPr>
          <w:rFonts w:asciiTheme="majorBidi" w:hAnsiTheme="majorBidi" w:cstheme="majorBidi"/>
          <w:sz w:val="24"/>
          <w:szCs w:val="24"/>
        </w:rPr>
        <w:t>. Nature and estimation of genetic components of variation. Acta Agronomica Hungarica, 37: 337-351.</w:t>
      </w:r>
    </w:p>
    <w:p w:rsidR="00BE3758" w:rsidRPr="00BE3758" w:rsidRDefault="00BE3758" w:rsidP="00BE3758">
      <w:pPr>
        <w:pStyle w:val="ListParagraph"/>
        <w:autoSpaceDE w:val="0"/>
        <w:autoSpaceDN w:val="0"/>
        <w:bidi w:val="0"/>
        <w:adjustRightInd w:val="0"/>
        <w:spacing w:line="240" w:lineRule="auto"/>
        <w:jc w:val="both"/>
        <w:rPr>
          <w:rFonts w:asciiTheme="majorBidi" w:hAnsiTheme="majorBidi" w:cstheme="majorBidi"/>
          <w:sz w:val="24"/>
          <w:szCs w:val="24"/>
        </w:rPr>
      </w:pPr>
    </w:p>
    <w:p w:rsidR="00093D12" w:rsidRDefault="00093D12" w:rsidP="00BE3758">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BE3758">
        <w:rPr>
          <w:rFonts w:asciiTheme="majorBidi" w:hAnsiTheme="majorBidi" w:cstheme="majorBidi"/>
          <w:sz w:val="24"/>
          <w:szCs w:val="24"/>
        </w:rPr>
        <w:t>Glala, A.A., El-Dessouky</w:t>
      </w:r>
      <w:r w:rsidR="00BE3758">
        <w:rPr>
          <w:rFonts w:asciiTheme="majorBidi" w:hAnsiTheme="majorBidi" w:cstheme="majorBidi"/>
          <w:sz w:val="24"/>
          <w:szCs w:val="24"/>
        </w:rPr>
        <w:t>,</w:t>
      </w:r>
      <w:r w:rsidR="00BE3758" w:rsidRPr="00BE3758">
        <w:rPr>
          <w:rFonts w:asciiTheme="majorBidi" w:hAnsiTheme="majorBidi" w:cstheme="majorBidi"/>
          <w:sz w:val="24"/>
          <w:szCs w:val="24"/>
        </w:rPr>
        <w:t>S.E.I.</w:t>
      </w:r>
      <w:r w:rsidR="008A35FF">
        <w:rPr>
          <w:rFonts w:asciiTheme="majorBidi" w:hAnsiTheme="majorBidi" w:cstheme="majorBidi"/>
          <w:sz w:val="24"/>
          <w:szCs w:val="24"/>
        </w:rPr>
        <w:t xml:space="preserve"> </w:t>
      </w:r>
      <w:r w:rsidRPr="00BE3758">
        <w:rPr>
          <w:rFonts w:asciiTheme="majorBidi" w:hAnsiTheme="majorBidi" w:cstheme="majorBidi"/>
          <w:sz w:val="24"/>
          <w:szCs w:val="24"/>
        </w:rPr>
        <w:t xml:space="preserve">and Helmy, </w:t>
      </w:r>
      <w:r w:rsidR="00BE3758" w:rsidRPr="00BE3758">
        <w:rPr>
          <w:rFonts w:asciiTheme="majorBidi" w:hAnsiTheme="majorBidi" w:cstheme="majorBidi"/>
          <w:sz w:val="24"/>
          <w:szCs w:val="24"/>
        </w:rPr>
        <w:t>Y.I.</w:t>
      </w:r>
      <w:r w:rsidR="00BE3758">
        <w:rPr>
          <w:rFonts w:asciiTheme="majorBidi" w:hAnsiTheme="majorBidi" w:cstheme="majorBidi"/>
          <w:sz w:val="24"/>
          <w:szCs w:val="24"/>
        </w:rPr>
        <w:t xml:space="preserve"> (</w:t>
      </w:r>
      <w:r w:rsidRPr="00BE3758">
        <w:rPr>
          <w:rFonts w:asciiTheme="majorBidi" w:hAnsiTheme="majorBidi" w:cstheme="majorBidi"/>
          <w:sz w:val="24"/>
          <w:szCs w:val="24"/>
        </w:rPr>
        <w:t>2012</w:t>
      </w:r>
      <w:r w:rsidR="00BE3758">
        <w:rPr>
          <w:rFonts w:asciiTheme="majorBidi" w:hAnsiTheme="majorBidi" w:cstheme="majorBidi"/>
          <w:sz w:val="24"/>
          <w:szCs w:val="24"/>
        </w:rPr>
        <w:t>)</w:t>
      </w:r>
      <w:r w:rsidRPr="00BE3758">
        <w:rPr>
          <w:rFonts w:asciiTheme="majorBidi" w:hAnsiTheme="majorBidi" w:cstheme="majorBidi"/>
          <w:sz w:val="24"/>
          <w:szCs w:val="24"/>
        </w:rPr>
        <w:t>. Genetic variance analysis for some economic traits of six Egyptian sweet melon lines x three imported tester</w:t>
      </w:r>
      <w:r w:rsidR="004C7DE1">
        <w:rPr>
          <w:rFonts w:asciiTheme="majorBidi" w:hAnsiTheme="majorBidi" w:cstheme="majorBidi"/>
          <w:sz w:val="24"/>
          <w:szCs w:val="24"/>
        </w:rPr>
        <w:t xml:space="preserve"> progeny. Egypt. J. Plant Breed. </w:t>
      </w:r>
      <w:r w:rsidRPr="00BE3758">
        <w:rPr>
          <w:rFonts w:asciiTheme="majorBidi" w:hAnsiTheme="majorBidi" w:cstheme="majorBidi"/>
          <w:sz w:val="24"/>
          <w:szCs w:val="24"/>
        </w:rPr>
        <w:t>16 (3): 169-182.</w:t>
      </w:r>
    </w:p>
    <w:p w:rsidR="00BE3758" w:rsidRDefault="00BE3758" w:rsidP="00BE3758">
      <w:pPr>
        <w:pStyle w:val="ListParagraph"/>
        <w:autoSpaceDE w:val="0"/>
        <w:autoSpaceDN w:val="0"/>
        <w:bidi w:val="0"/>
        <w:adjustRightInd w:val="0"/>
        <w:spacing w:after="0" w:line="240" w:lineRule="auto"/>
        <w:jc w:val="both"/>
        <w:rPr>
          <w:rFonts w:asciiTheme="majorBidi" w:hAnsiTheme="majorBidi" w:cstheme="majorBidi"/>
          <w:sz w:val="24"/>
          <w:szCs w:val="24"/>
        </w:rPr>
      </w:pPr>
    </w:p>
    <w:p w:rsidR="00093D12" w:rsidRPr="00BE3758" w:rsidRDefault="00093D12" w:rsidP="00BE3758">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BE3758">
        <w:rPr>
          <w:rFonts w:asciiTheme="majorBidi" w:hAnsiTheme="majorBidi" w:cstheme="majorBidi"/>
          <w:sz w:val="24"/>
          <w:szCs w:val="24"/>
        </w:rPr>
        <w:t xml:space="preserve">Hayman, B.I., </w:t>
      </w:r>
      <w:r w:rsidR="00BE3758">
        <w:rPr>
          <w:rFonts w:asciiTheme="majorBidi" w:hAnsiTheme="majorBidi" w:cstheme="majorBidi"/>
          <w:sz w:val="24"/>
          <w:szCs w:val="24"/>
        </w:rPr>
        <w:t>(</w:t>
      </w:r>
      <w:r w:rsidRPr="00BE3758">
        <w:rPr>
          <w:rFonts w:asciiTheme="majorBidi" w:hAnsiTheme="majorBidi" w:cstheme="majorBidi"/>
          <w:sz w:val="24"/>
          <w:szCs w:val="24"/>
        </w:rPr>
        <w:t>1954</w:t>
      </w:r>
      <w:r w:rsidR="00BE3758">
        <w:rPr>
          <w:rFonts w:asciiTheme="majorBidi" w:hAnsiTheme="majorBidi" w:cstheme="majorBidi"/>
          <w:sz w:val="24"/>
          <w:szCs w:val="24"/>
        </w:rPr>
        <w:t>)</w:t>
      </w:r>
      <w:r w:rsidRPr="00BE3758">
        <w:rPr>
          <w:rFonts w:asciiTheme="majorBidi" w:hAnsiTheme="majorBidi" w:cstheme="majorBidi"/>
          <w:sz w:val="24"/>
          <w:szCs w:val="24"/>
        </w:rPr>
        <w:t>. The theory and analysis of diallel crosses. Genetics, 39(6), pp.789-809.</w:t>
      </w:r>
    </w:p>
    <w:p w:rsidR="00093D12" w:rsidRPr="00DA44CD" w:rsidRDefault="00093D12" w:rsidP="00DA44CD">
      <w:pPr>
        <w:autoSpaceDE w:val="0"/>
        <w:autoSpaceDN w:val="0"/>
        <w:bidi w:val="0"/>
        <w:adjustRightInd w:val="0"/>
        <w:spacing w:after="0" w:line="240" w:lineRule="auto"/>
        <w:jc w:val="both"/>
        <w:rPr>
          <w:rFonts w:asciiTheme="majorBidi" w:hAnsiTheme="majorBidi" w:cstheme="majorBidi"/>
          <w:sz w:val="24"/>
          <w:szCs w:val="24"/>
        </w:rPr>
      </w:pPr>
    </w:p>
    <w:p w:rsidR="00093D12" w:rsidRDefault="00093D12" w:rsidP="000C0155">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0C0155">
        <w:rPr>
          <w:rFonts w:asciiTheme="majorBidi" w:hAnsiTheme="majorBidi" w:cstheme="majorBidi"/>
          <w:sz w:val="24"/>
          <w:szCs w:val="24"/>
        </w:rPr>
        <w:t xml:space="preserve">Iban, E., Jarier, </w:t>
      </w:r>
      <w:r w:rsidR="000C0155" w:rsidRPr="000C0155">
        <w:rPr>
          <w:rFonts w:asciiTheme="majorBidi" w:hAnsiTheme="majorBidi" w:cstheme="majorBidi"/>
          <w:sz w:val="24"/>
          <w:szCs w:val="24"/>
        </w:rPr>
        <w:t>O.</w:t>
      </w:r>
      <w:r w:rsidRPr="000C0155">
        <w:rPr>
          <w:rFonts w:asciiTheme="majorBidi" w:hAnsiTheme="majorBidi" w:cstheme="majorBidi"/>
          <w:sz w:val="24"/>
          <w:szCs w:val="24"/>
        </w:rPr>
        <w:t xml:space="preserve"> Juan, </w:t>
      </w:r>
      <w:r w:rsidR="000C0155" w:rsidRPr="000C0155">
        <w:rPr>
          <w:rFonts w:asciiTheme="majorBidi" w:hAnsiTheme="majorBidi" w:cstheme="majorBidi"/>
          <w:sz w:val="24"/>
          <w:szCs w:val="24"/>
        </w:rPr>
        <w:t>A.M.</w:t>
      </w:r>
      <w:r w:rsidRPr="000C0155">
        <w:rPr>
          <w:rFonts w:asciiTheme="majorBidi" w:hAnsiTheme="majorBidi" w:cstheme="majorBidi"/>
          <w:sz w:val="24"/>
          <w:szCs w:val="24"/>
        </w:rPr>
        <w:t xml:space="preserve"> Jos</w:t>
      </w:r>
      <w:r w:rsidR="000C0155">
        <w:rPr>
          <w:rFonts w:asciiTheme="majorBidi" w:hAnsiTheme="majorBidi" w:cstheme="majorBidi"/>
          <w:sz w:val="24"/>
          <w:szCs w:val="24"/>
        </w:rPr>
        <w:t>,</w:t>
      </w:r>
      <w:r w:rsidR="000C0155" w:rsidRPr="000C0155">
        <w:rPr>
          <w:rFonts w:asciiTheme="majorBidi" w:hAnsiTheme="majorBidi" w:cstheme="majorBidi"/>
          <w:sz w:val="24"/>
          <w:szCs w:val="24"/>
        </w:rPr>
        <w:t xml:space="preserve">M.A. </w:t>
      </w:r>
      <w:r w:rsidRPr="000C0155">
        <w:rPr>
          <w:rFonts w:asciiTheme="majorBidi" w:hAnsiTheme="majorBidi" w:cstheme="majorBidi"/>
          <w:sz w:val="24"/>
          <w:szCs w:val="24"/>
        </w:rPr>
        <w:t xml:space="preserve">and Esther, </w:t>
      </w:r>
      <w:r w:rsidR="000C0155" w:rsidRPr="000C0155">
        <w:rPr>
          <w:rFonts w:asciiTheme="majorBidi" w:hAnsiTheme="majorBidi" w:cstheme="majorBidi"/>
          <w:sz w:val="24"/>
          <w:szCs w:val="24"/>
        </w:rPr>
        <w:t xml:space="preserve">V.K. </w:t>
      </w:r>
      <w:r w:rsidR="000C0155">
        <w:rPr>
          <w:rFonts w:asciiTheme="majorBidi" w:hAnsiTheme="majorBidi" w:cstheme="majorBidi"/>
          <w:sz w:val="24"/>
          <w:szCs w:val="24"/>
        </w:rPr>
        <w:t>(</w:t>
      </w:r>
      <w:r w:rsidRPr="000C0155">
        <w:rPr>
          <w:rFonts w:asciiTheme="majorBidi" w:hAnsiTheme="majorBidi" w:cstheme="majorBidi"/>
          <w:sz w:val="24"/>
          <w:szCs w:val="24"/>
        </w:rPr>
        <w:t>2007</w:t>
      </w:r>
      <w:r w:rsidR="000C0155">
        <w:rPr>
          <w:rFonts w:asciiTheme="majorBidi" w:hAnsiTheme="majorBidi" w:cstheme="majorBidi"/>
          <w:sz w:val="24"/>
          <w:szCs w:val="24"/>
        </w:rPr>
        <w:t>)</w:t>
      </w:r>
      <w:r w:rsidRPr="000C0155">
        <w:rPr>
          <w:rFonts w:asciiTheme="majorBidi" w:hAnsiTheme="majorBidi" w:cstheme="majorBidi"/>
          <w:sz w:val="24"/>
          <w:szCs w:val="24"/>
        </w:rPr>
        <w:t>. Estimating the genetic architecture of fruit quality in melon using a genomic library of near isogenic lines. J. Amer. Soc. Hort. Sci., 32(1): 80-89.</w:t>
      </w:r>
    </w:p>
    <w:p w:rsidR="0022370F" w:rsidRPr="0022370F" w:rsidRDefault="0022370F" w:rsidP="0022370F">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22370F">
        <w:rPr>
          <w:rFonts w:asciiTheme="majorBidi" w:hAnsiTheme="majorBidi" w:cstheme="majorBidi"/>
          <w:sz w:val="24"/>
          <w:szCs w:val="24"/>
        </w:rPr>
        <w:t>Ismail, M., Sajjad</w:t>
      </w:r>
      <w:r>
        <w:rPr>
          <w:rFonts w:asciiTheme="majorBidi" w:hAnsiTheme="majorBidi" w:cstheme="majorBidi"/>
          <w:sz w:val="24"/>
          <w:szCs w:val="24"/>
        </w:rPr>
        <w:t>,</w:t>
      </w:r>
      <w:r w:rsidRPr="0022370F">
        <w:rPr>
          <w:rFonts w:asciiTheme="majorBidi" w:hAnsiTheme="majorBidi" w:cstheme="majorBidi"/>
          <w:sz w:val="24"/>
          <w:szCs w:val="24"/>
        </w:rPr>
        <w:t xml:space="preserve"> A. and Hussain</w:t>
      </w:r>
      <w:r>
        <w:rPr>
          <w:rFonts w:asciiTheme="majorBidi" w:hAnsiTheme="majorBidi" w:cstheme="majorBidi"/>
          <w:sz w:val="24"/>
          <w:szCs w:val="24"/>
        </w:rPr>
        <w:t>,</w:t>
      </w:r>
      <w:r w:rsidRPr="0022370F">
        <w:rPr>
          <w:rFonts w:asciiTheme="majorBidi" w:hAnsiTheme="majorBidi" w:cstheme="majorBidi"/>
          <w:sz w:val="24"/>
          <w:szCs w:val="24"/>
        </w:rPr>
        <w:t xml:space="preserve"> M. </w:t>
      </w:r>
      <w:r>
        <w:rPr>
          <w:rFonts w:asciiTheme="majorBidi" w:hAnsiTheme="majorBidi" w:cstheme="majorBidi"/>
          <w:sz w:val="24"/>
          <w:szCs w:val="24"/>
        </w:rPr>
        <w:t>(</w:t>
      </w:r>
      <w:r w:rsidRPr="0022370F">
        <w:rPr>
          <w:rFonts w:asciiTheme="majorBidi" w:hAnsiTheme="majorBidi" w:cstheme="majorBidi"/>
          <w:sz w:val="24"/>
          <w:szCs w:val="24"/>
        </w:rPr>
        <w:t>2014</w:t>
      </w:r>
      <w:r>
        <w:rPr>
          <w:rFonts w:asciiTheme="majorBidi" w:hAnsiTheme="majorBidi" w:cstheme="majorBidi"/>
          <w:sz w:val="24"/>
          <w:szCs w:val="24"/>
        </w:rPr>
        <w:t>)</w:t>
      </w:r>
      <w:r w:rsidRPr="0022370F">
        <w:rPr>
          <w:rFonts w:asciiTheme="majorBidi" w:hAnsiTheme="majorBidi" w:cstheme="majorBidi"/>
          <w:sz w:val="24"/>
          <w:szCs w:val="24"/>
        </w:rPr>
        <w:t>. Quantitative Determination of Ascorbic Acid in Commercial Fruit Juices by RedoxTitration. International Journal of Pharmaceutical Quality Assurance.5(4): 22-25.</w:t>
      </w:r>
    </w:p>
    <w:p w:rsidR="000C0155" w:rsidRPr="000C0155" w:rsidRDefault="000C0155" w:rsidP="000C0155">
      <w:pPr>
        <w:pStyle w:val="ListParagraph"/>
        <w:autoSpaceDE w:val="0"/>
        <w:autoSpaceDN w:val="0"/>
        <w:bidi w:val="0"/>
        <w:adjustRightInd w:val="0"/>
        <w:spacing w:after="0" w:line="240" w:lineRule="auto"/>
        <w:jc w:val="both"/>
        <w:rPr>
          <w:rFonts w:asciiTheme="majorBidi" w:hAnsiTheme="majorBidi" w:cstheme="majorBidi"/>
          <w:sz w:val="24"/>
          <w:szCs w:val="24"/>
        </w:rPr>
      </w:pPr>
    </w:p>
    <w:p w:rsidR="00093D12" w:rsidRDefault="00093D12" w:rsidP="000C0155">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0C0155">
        <w:rPr>
          <w:rFonts w:asciiTheme="majorBidi" w:hAnsiTheme="majorBidi" w:cstheme="majorBidi"/>
          <w:sz w:val="24"/>
          <w:szCs w:val="24"/>
        </w:rPr>
        <w:t xml:space="preserve">Kirk, S. and </w:t>
      </w:r>
      <w:r w:rsidR="000C0155">
        <w:rPr>
          <w:rFonts w:asciiTheme="majorBidi" w:hAnsiTheme="majorBidi" w:cstheme="majorBidi"/>
          <w:sz w:val="24"/>
          <w:szCs w:val="24"/>
        </w:rPr>
        <w:t>Sawyer,</w:t>
      </w:r>
      <w:r w:rsidR="000C0155" w:rsidRPr="000C0155">
        <w:rPr>
          <w:rFonts w:asciiTheme="majorBidi" w:hAnsiTheme="majorBidi" w:cstheme="majorBidi"/>
          <w:sz w:val="24"/>
          <w:szCs w:val="24"/>
        </w:rPr>
        <w:t xml:space="preserve"> R. </w:t>
      </w:r>
      <w:r w:rsidR="000C0155">
        <w:rPr>
          <w:rFonts w:asciiTheme="majorBidi" w:hAnsiTheme="majorBidi" w:cstheme="majorBidi"/>
          <w:sz w:val="24"/>
          <w:szCs w:val="24"/>
        </w:rPr>
        <w:t>(</w:t>
      </w:r>
      <w:r w:rsidRPr="000C0155">
        <w:rPr>
          <w:rFonts w:asciiTheme="majorBidi" w:hAnsiTheme="majorBidi" w:cstheme="majorBidi"/>
          <w:sz w:val="24"/>
          <w:szCs w:val="24"/>
        </w:rPr>
        <w:t>1989</w:t>
      </w:r>
      <w:r w:rsidR="000C0155">
        <w:rPr>
          <w:rFonts w:asciiTheme="majorBidi" w:hAnsiTheme="majorBidi" w:cstheme="majorBidi"/>
          <w:sz w:val="24"/>
          <w:szCs w:val="24"/>
        </w:rPr>
        <w:t>)</w:t>
      </w:r>
      <w:r w:rsidRPr="000C0155">
        <w:rPr>
          <w:rFonts w:asciiTheme="majorBidi" w:hAnsiTheme="majorBidi" w:cstheme="majorBidi"/>
          <w:sz w:val="24"/>
          <w:szCs w:val="24"/>
        </w:rPr>
        <w:t>. Pearson composition and analysis of food, 9thed. Longman scientific and technical. New York.p:18-31</w:t>
      </w:r>
      <w:r w:rsidR="000C0155">
        <w:rPr>
          <w:rFonts w:asciiTheme="majorBidi" w:hAnsiTheme="majorBidi" w:cstheme="majorBidi"/>
          <w:sz w:val="24"/>
          <w:szCs w:val="24"/>
        </w:rPr>
        <w:t>.</w:t>
      </w:r>
    </w:p>
    <w:p w:rsidR="000C0155" w:rsidRPr="000C0155" w:rsidRDefault="000C0155" w:rsidP="000C0155">
      <w:pPr>
        <w:pStyle w:val="ListParagraph"/>
        <w:autoSpaceDE w:val="0"/>
        <w:autoSpaceDN w:val="0"/>
        <w:bidi w:val="0"/>
        <w:adjustRightInd w:val="0"/>
        <w:spacing w:after="0" w:line="240" w:lineRule="auto"/>
        <w:jc w:val="both"/>
        <w:rPr>
          <w:rFonts w:asciiTheme="majorBidi" w:hAnsiTheme="majorBidi" w:cstheme="majorBidi"/>
          <w:sz w:val="24"/>
          <w:szCs w:val="24"/>
        </w:rPr>
      </w:pPr>
    </w:p>
    <w:p w:rsidR="00093D12" w:rsidRDefault="0022370F" w:rsidP="000C0155">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Ml</w:t>
      </w:r>
      <w:r w:rsidR="00093D12" w:rsidRPr="000C0155">
        <w:rPr>
          <w:rFonts w:asciiTheme="majorBidi" w:hAnsiTheme="majorBidi" w:cstheme="majorBidi"/>
          <w:sz w:val="24"/>
          <w:szCs w:val="24"/>
        </w:rPr>
        <w:t>iki, A., Staub, J.E.</w:t>
      </w:r>
      <w:r w:rsidR="000C0155">
        <w:rPr>
          <w:rFonts w:asciiTheme="majorBidi" w:hAnsiTheme="majorBidi" w:cstheme="majorBidi"/>
          <w:sz w:val="24"/>
          <w:szCs w:val="24"/>
        </w:rPr>
        <w:t>, Zhangyong, S. and Ghorbel, A.(</w:t>
      </w:r>
      <w:r w:rsidR="00093D12" w:rsidRPr="000C0155">
        <w:rPr>
          <w:rFonts w:asciiTheme="majorBidi" w:hAnsiTheme="majorBidi" w:cstheme="majorBidi"/>
          <w:sz w:val="24"/>
          <w:szCs w:val="24"/>
        </w:rPr>
        <w:t>2001</w:t>
      </w:r>
      <w:r w:rsidR="000C0155">
        <w:rPr>
          <w:rFonts w:asciiTheme="majorBidi" w:hAnsiTheme="majorBidi" w:cstheme="majorBidi"/>
          <w:sz w:val="24"/>
          <w:szCs w:val="24"/>
        </w:rPr>
        <w:t>)</w:t>
      </w:r>
      <w:r w:rsidR="00093D12" w:rsidRPr="000C0155">
        <w:rPr>
          <w:rFonts w:asciiTheme="majorBidi" w:hAnsiTheme="majorBidi" w:cstheme="majorBidi"/>
          <w:sz w:val="24"/>
          <w:szCs w:val="24"/>
        </w:rPr>
        <w:t>. Genetic diversity in melon (</w:t>
      </w:r>
      <w:r w:rsidR="00093D12" w:rsidRPr="000C0155">
        <w:rPr>
          <w:rFonts w:asciiTheme="majorBidi" w:hAnsiTheme="majorBidi" w:cstheme="majorBidi"/>
          <w:i/>
          <w:iCs/>
          <w:sz w:val="24"/>
          <w:szCs w:val="24"/>
        </w:rPr>
        <w:t xml:space="preserve">Cucumis melo </w:t>
      </w:r>
      <w:r w:rsidR="00093D12" w:rsidRPr="000C0155">
        <w:rPr>
          <w:rFonts w:asciiTheme="majorBidi" w:hAnsiTheme="majorBidi" w:cstheme="majorBidi"/>
          <w:sz w:val="24"/>
          <w:szCs w:val="24"/>
        </w:rPr>
        <w:t xml:space="preserve">L.): an evaluation of African germplasm. </w:t>
      </w:r>
      <w:r w:rsidR="00093D12" w:rsidRPr="000C0155">
        <w:rPr>
          <w:rFonts w:asciiTheme="majorBidi" w:hAnsiTheme="majorBidi" w:cstheme="majorBidi"/>
          <w:i/>
          <w:iCs/>
          <w:sz w:val="24"/>
          <w:szCs w:val="24"/>
        </w:rPr>
        <w:t>Genetic resources and crop evolution</w:t>
      </w:r>
      <w:r w:rsidR="00093D12" w:rsidRPr="000C0155">
        <w:rPr>
          <w:rFonts w:asciiTheme="majorBidi" w:hAnsiTheme="majorBidi" w:cstheme="majorBidi"/>
          <w:sz w:val="24"/>
          <w:szCs w:val="24"/>
        </w:rPr>
        <w:t>, 48(6), pp.587-597.</w:t>
      </w:r>
    </w:p>
    <w:p w:rsidR="000C0155" w:rsidRPr="000C0155" w:rsidRDefault="000C0155" w:rsidP="000C0155">
      <w:pPr>
        <w:pStyle w:val="ListParagraph"/>
        <w:autoSpaceDE w:val="0"/>
        <w:autoSpaceDN w:val="0"/>
        <w:bidi w:val="0"/>
        <w:adjustRightInd w:val="0"/>
        <w:spacing w:after="0" w:line="240" w:lineRule="auto"/>
        <w:jc w:val="both"/>
        <w:rPr>
          <w:rFonts w:asciiTheme="majorBidi" w:hAnsiTheme="majorBidi" w:cstheme="majorBidi"/>
          <w:sz w:val="24"/>
          <w:szCs w:val="24"/>
        </w:rPr>
      </w:pPr>
    </w:p>
    <w:p w:rsidR="00093D12" w:rsidRDefault="00093D12" w:rsidP="000C0155">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0C0155">
        <w:rPr>
          <w:rFonts w:asciiTheme="majorBidi" w:hAnsiTheme="majorBidi" w:cstheme="majorBidi"/>
          <w:sz w:val="24"/>
          <w:szCs w:val="24"/>
        </w:rPr>
        <w:t>Mohammadi, R., Hamid</w:t>
      </w:r>
      <w:r w:rsidR="000C0155">
        <w:rPr>
          <w:rFonts w:asciiTheme="majorBidi" w:hAnsiTheme="majorBidi" w:cstheme="majorBidi"/>
          <w:sz w:val="24"/>
          <w:szCs w:val="24"/>
        </w:rPr>
        <w:t>,</w:t>
      </w:r>
      <w:r w:rsidR="000C0155" w:rsidRPr="000C0155">
        <w:rPr>
          <w:rFonts w:asciiTheme="majorBidi" w:hAnsiTheme="majorBidi" w:cstheme="majorBidi"/>
          <w:sz w:val="24"/>
          <w:szCs w:val="24"/>
        </w:rPr>
        <w:t xml:space="preserve">D. </w:t>
      </w:r>
      <w:r w:rsidRPr="000C0155">
        <w:rPr>
          <w:rFonts w:asciiTheme="majorBidi" w:hAnsiTheme="majorBidi" w:cstheme="majorBidi"/>
          <w:sz w:val="24"/>
          <w:szCs w:val="24"/>
        </w:rPr>
        <w:t xml:space="preserve">and Karimzadeh, </w:t>
      </w:r>
      <w:r w:rsidR="000C0155" w:rsidRPr="000C0155">
        <w:rPr>
          <w:rFonts w:asciiTheme="majorBidi" w:hAnsiTheme="majorBidi" w:cstheme="majorBidi"/>
          <w:sz w:val="24"/>
          <w:szCs w:val="24"/>
        </w:rPr>
        <w:t>K.</w:t>
      </w:r>
      <w:r w:rsidR="000C0155">
        <w:rPr>
          <w:rFonts w:asciiTheme="majorBidi" w:hAnsiTheme="majorBidi" w:cstheme="majorBidi"/>
          <w:sz w:val="24"/>
          <w:szCs w:val="24"/>
        </w:rPr>
        <w:t xml:space="preserve"> (</w:t>
      </w:r>
      <w:r w:rsidRPr="000C0155">
        <w:rPr>
          <w:rFonts w:asciiTheme="majorBidi" w:hAnsiTheme="majorBidi" w:cstheme="majorBidi"/>
          <w:sz w:val="24"/>
          <w:szCs w:val="24"/>
        </w:rPr>
        <w:t>2014</w:t>
      </w:r>
      <w:r w:rsidR="000C0155">
        <w:rPr>
          <w:rFonts w:asciiTheme="majorBidi" w:hAnsiTheme="majorBidi" w:cstheme="majorBidi"/>
          <w:sz w:val="24"/>
          <w:szCs w:val="24"/>
        </w:rPr>
        <w:t>)</w:t>
      </w:r>
      <w:r w:rsidRPr="000C0155">
        <w:rPr>
          <w:rFonts w:asciiTheme="majorBidi" w:hAnsiTheme="majorBidi" w:cstheme="majorBidi"/>
          <w:sz w:val="24"/>
          <w:szCs w:val="24"/>
        </w:rPr>
        <w:t>. Genetic analysis of yield components, early maturity and total soluble solids in cantaloupe (</w:t>
      </w:r>
      <w:r w:rsidRPr="000C0155">
        <w:rPr>
          <w:rFonts w:asciiTheme="majorBidi" w:hAnsiTheme="majorBidi" w:cstheme="majorBidi"/>
          <w:i/>
          <w:iCs/>
          <w:sz w:val="24"/>
          <w:szCs w:val="24"/>
        </w:rPr>
        <w:t xml:space="preserve">Cucumis melo </w:t>
      </w:r>
      <w:r w:rsidRPr="000C0155">
        <w:rPr>
          <w:rFonts w:asciiTheme="majorBidi" w:hAnsiTheme="majorBidi" w:cstheme="majorBidi"/>
          <w:sz w:val="24"/>
          <w:szCs w:val="24"/>
        </w:rPr>
        <w:t xml:space="preserve">L. subsp. </w:t>
      </w:r>
      <w:r w:rsidRPr="000C0155">
        <w:rPr>
          <w:rFonts w:asciiTheme="majorBidi" w:hAnsiTheme="majorBidi" w:cstheme="majorBidi"/>
          <w:i/>
          <w:iCs/>
          <w:sz w:val="24"/>
          <w:szCs w:val="24"/>
        </w:rPr>
        <w:t xml:space="preserve">melo </w:t>
      </w:r>
      <w:r w:rsidRPr="000C0155">
        <w:rPr>
          <w:rFonts w:asciiTheme="majorBidi" w:hAnsiTheme="majorBidi" w:cstheme="majorBidi"/>
          <w:sz w:val="24"/>
          <w:szCs w:val="24"/>
        </w:rPr>
        <w:t xml:space="preserve">var </w:t>
      </w:r>
      <w:r w:rsidRPr="000C0155">
        <w:rPr>
          <w:rFonts w:asciiTheme="majorBidi" w:hAnsiTheme="majorBidi" w:cstheme="majorBidi"/>
          <w:i/>
          <w:iCs/>
          <w:sz w:val="24"/>
          <w:szCs w:val="24"/>
        </w:rPr>
        <w:t>cantalupensisNaudin</w:t>
      </w:r>
      <w:r w:rsidRPr="000C0155">
        <w:rPr>
          <w:rFonts w:asciiTheme="majorBidi" w:hAnsiTheme="majorBidi" w:cstheme="majorBidi"/>
          <w:sz w:val="24"/>
          <w:szCs w:val="24"/>
        </w:rPr>
        <w:t>). YYU J. Agr. Sci., 24(1): 79-86.</w:t>
      </w:r>
    </w:p>
    <w:p w:rsidR="000C0155" w:rsidRPr="000C0155" w:rsidRDefault="000C0155" w:rsidP="000C0155">
      <w:pPr>
        <w:pStyle w:val="ListParagraph"/>
        <w:autoSpaceDE w:val="0"/>
        <w:autoSpaceDN w:val="0"/>
        <w:bidi w:val="0"/>
        <w:adjustRightInd w:val="0"/>
        <w:spacing w:after="0" w:line="240" w:lineRule="auto"/>
        <w:jc w:val="both"/>
        <w:rPr>
          <w:rFonts w:asciiTheme="majorBidi" w:hAnsiTheme="majorBidi" w:cstheme="majorBidi"/>
          <w:sz w:val="24"/>
          <w:szCs w:val="24"/>
        </w:rPr>
      </w:pPr>
    </w:p>
    <w:p w:rsidR="00093D12" w:rsidRDefault="00093D12" w:rsidP="000C0155">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0C0155">
        <w:rPr>
          <w:rFonts w:asciiTheme="majorBidi" w:hAnsiTheme="majorBidi" w:cstheme="majorBidi"/>
          <w:sz w:val="24"/>
          <w:szCs w:val="24"/>
        </w:rPr>
        <w:t xml:space="preserve">Nunes, G.H.S., Santos Júnior, </w:t>
      </w:r>
      <w:r w:rsidR="000C0155" w:rsidRPr="000C0155">
        <w:rPr>
          <w:rFonts w:asciiTheme="majorBidi" w:hAnsiTheme="majorBidi" w:cstheme="majorBidi"/>
          <w:sz w:val="24"/>
          <w:szCs w:val="24"/>
        </w:rPr>
        <w:t>J.J.</w:t>
      </w:r>
      <w:r w:rsidRPr="000C0155">
        <w:rPr>
          <w:rFonts w:asciiTheme="majorBidi" w:hAnsiTheme="majorBidi" w:cstheme="majorBidi"/>
          <w:sz w:val="24"/>
          <w:szCs w:val="24"/>
        </w:rPr>
        <w:t xml:space="preserve"> Andrade, </w:t>
      </w:r>
      <w:r w:rsidR="000C0155" w:rsidRPr="000C0155">
        <w:rPr>
          <w:rFonts w:asciiTheme="majorBidi" w:hAnsiTheme="majorBidi" w:cstheme="majorBidi"/>
          <w:sz w:val="24"/>
          <w:szCs w:val="24"/>
        </w:rPr>
        <w:t xml:space="preserve">F.V. </w:t>
      </w:r>
      <w:r w:rsidRPr="000C0155">
        <w:rPr>
          <w:rFonts w:asciiTheme="majorBidi" w:hAnsiTheme="majorBidi" w:cstheme="majorBidi"/>
          <w:sz w:val="24"/>
          <w:szCs w:val="24"/>
        </w:rPr>
        <w:t xml:space="preserve">Bezerra Neto, </w:t>
      </w:r>
      <w:r w:rsidR="000C0155" w:rsidRPr="000C0155">
        <w:rPr>
          <w:rFonts w:asciiTheme="majorBidi" w:hAnsiTheme="majorBidi" w:cstheme="majorBidi"/>
          <w:sz w:val="24"/>
          <w:szCs w:val="24"/>
        </w:rPr>
        <w:t>F.</w:t>
      </w:r>
      <w:r w:rsidRPr="000C0155">
        <w:rPr>
          <w:rFonts w:asciiTheme="majorBidi" w:hAnsiTheme="majorBidi" w:cstheme="majorBidi"/>
          <w:sz w:val="24"/>
          <w:szCs w:val="24"/>
        </w:rPr>
        <w:t xml:space="preserve"> Menezes</w:t>
      </w:r>
      <w:r w:rsidR="000C0155">
        <w:rPr>
          <w:rFonts w:asciiTheme="majorBidi" w:hAnsiTheme="majorBidi" w:cstheme="majorBidi"/>
          <w:sz w:val="24"/>
          <w:szCs w:val="24"/>
        </w:rPr>
        <w:t>,</w:t>
      </w:r>
      <w:r w:rsidR="000C0155" w:rsidRPr="000C0155">
        <w:rPr>
          <w:rFonts w:asciiTheme="majorBidi" w:hAnsiTheme="majorBidi" w:cstheme="majorBidi"/>
          <w:sz w:val="24"/>
          <w:szCs w:val="24"/>
        </w:rPr>
        <w:t xml:space="preserve">J.B. </w:t>
      </w:r>
      <w:r w:rsidRPr="000C0155">
        <w:rPr>
          <w:rFonts w:asciiTheme="majorBidi" w:hAnsiTheme="majorBidi" w:cstheme="majorBidi"/>
          <w:sz w:val="24"/>
          <w:szCs w:val="24"/>
        </w:rPr>
        <w:t xml:space="preserve">and Pereira, </w:t>
      </w:r>
      <w:r w:rsidR="000C0155" w:rsidRPr="000C0155">
        <w:rPr>
          <w:rFonts w:asciiTheme="majorBidi" w:hAnsiTheme="majorBidi" w:cstheme="majorBidi"/>
          <w:sz w:val="24"/>
          <w:szCs w:val="24"/>
        </w:rPr>
        <w:t xml:space="preserve">E.W.L. </w:t>
      </w:r>
      <w:r w:rsidR="000C0155">
        <w:rPr>
          <w:rFonts w:asciiTheme="majorBidi" w:hAnsiTheme="majorBidi" w:cstheme="majorBidi"/>
          <w:sz w:val="24"/>
          <w:szCs w:val="24"/>
        </w:rPr>
        <w:t>(</w:t>
      </w:r>
      <w:r w:rsidRPr="000C0155">
        <w:rPr>
          <w:rFonts w:asciiTheme="majorBidi" w:hAnsiTheme="majorBidi" w:cstheme="majorBidi"/>
          <w:sz w:val="24"/>
          <w:szCs w:val="24"/>
        </w:rPr>
        <w:t>2005</w:t>
      </w:r>
      <w:r w:rsidR="000C0155">
        <w:rPr>
          <w:rFonts w:asciiTheme="majorBidi" w:hAnsiTheme="majorBidi" w:cstheme="majorBidi"/>
          <w:sz w:val="24"/>
          <w:szCs w:val="24"/>
        </w:rPr>
        <w:t>)</w:t>
      </w:r>
      <w:r w:rsidRPr="000C0155">
        <w:rPr>
          <w:rFonts w:asciiTheme="majorBidi" w:hAnsiTheme="majorBidi" w:cstheme="majorBidi"/>
          <w:sz w:val="24"/>
          <w:szCs w:val="24"/>
        </w:rPr>
        <w:t>. Desempenho de híbridos do grupo inodorus em Mossoró. Horticultura Brasileira, 23: 90- 94.</w:t>
      </w:r>
    </w:p>
    <w:p w:rsidR="000C0155" w:rsidRDefault="000C0155" w:rsidP="000C0155">
      <w:pPr>
        <w:pStyle w:val="ListParagraph"/>
        <w:autoSpaceDE w:val="0"/>
        <w:autoSpaceDN w:val="0"/>
        <w:bidi w:val="0"/>
        <w:adjustRightInd w:val="0"/>
        <w:spacing w:after="0" w:line="240" w:lineRule="auto"/>
        <w:jc w:val="both"/>
        <w:rPr>
          <w:rFonts w:asciiTheme="majorBidi" w:hAnsiTheme="majorBidi" w:cstheme="majorBidi"/>
          <w:sz w:val="24"/>
          <w:szCs w:val="24"/>
        </w:rPr>
      </w:pPr>
    </w:p>
    <w:p w:rsidR="000C0155" w:rsidRDefault="00093D12" w:rsidP="000C0155">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0C0155">
        <w:rPr>
          <w:rFonts w:asciiTheme="majorBidi" w:hAnsiTheme="majorBidi" w:cstheme="majorBidi"/>
          <w:sz w:val="24"/>
          <w:szCs w:val="24"/>
        </w:rPr>
        <w:t>Pandey</w:t>
      </w:r>
      <w:r w:rsidR="000C0155">
        <w:rPr>
          <w:rFonts w:asciiTheme="majorBidi" w:hAnsiTheme="majorBidi" w:cstheme="majorBidi"/>
          <w:sz w:val="24"/>
          <w:szCs w:val="24"/>
        </w:rPr>
        <w:t>,</w:t>
      </w:r>
      <w:r w:rsidRPr="000C0155">
        <w:rPr>
          <w:rFonts w:asciiTheme="majorBidi" w:hAnsiTheme="majorBidi" w:cstheme="majorBidi"/>
          <w:sz w:val="24"/>
          <w:szCs w:val="24"/>
        </w:rPr>
        <w:t xml:space="preserve"> S</w:t>
      </w:r>
      <w:r w:rsidR="000C0155">
        <w:rPr>
          <w:rFonts w:asciiTheme="majorBidi" w:hAnsiTheme="majorBidi" w:cstheme="majorBidi"/>
          <w:sz w:val="24"/>
          <w:szCs w:val="24"/>
        </w:rPr>
        <w:t>.</w:t>
      </w:r>
      <w:r w:rsidRPr="000C0155">
        <w:rPr>
          <w:rFonts w:asciiTheme="majorBidi" w:hAnsiTheme="majorBidi" w:cstheme="majorBidi"/>
          <w:sz w:val="24"/>
          <w:szCs w:val="24"/>
        </w:rPr>
        <w:t>, Jha</w:t>
      </w:r>
      <w:r w:rsidR="000C0155">
        <w:rPr>
          <w:rFonts w:asciiTheme="majorBidi" w:hAnsiTheme="majorBidi" w:cstheme="majorBidi"/>
          <w:sz w:val="24"/>
          <w:szCs w:val="24"/>
        </w:rPr>
        <w:t>, A.</w:t>
      </w:r>
      <w:r w:rsidRPr="000C0155">
        <w:rPr>
          <w:rFonts w:asciiTheme="majorBidi" w:hAnsiTheme="majorBidi" w:cstheme="majorBidi"/>
          <w:sz w:val="24"/>
          <w:szCs w:val="24"/>
        </w:rPr>
        <w:t xml:space="preserve"> Kumar</w:t>
      </w:r>
      <w:r w:rsidR="000C0155">
        <w:rPr>
          <w:rFonts w:asciiTheme="majorBidi" w:hAnsiTheme="majorBidi" w:cstheme="majorBidi"/>
          <w:sz w:val="24"/>
          <w:szCs w:val="24"/>
        </w:rPr>
        <w:t>, S. and</w:t>
      </w:r>
      <w:r w:rsidRPr="000C0155">
        <w:rPr>
          <w:rFonts w:asciiTheme="majorBidi" w:hAnsiTheme="majorBidi" w:cstheme="majorBidi"/>
          <w:sz w:val="24"/>
          <w:szCs w:val="24"/>
        </w:rPr>
        <w:t xml:space="preserve"> Rai</w:t>
      </w:r>
      <w:r w:rsidR="000C0155">
        <w:rPr>
          <w:rFonts w:asciiTheme="majorBidi" w:hAnsiTheme="majorBidi" w:cstheme="majorBidi"/>
          <w:sz w:val="24"/>
          <w:szCs w:val="24"/>
        </w:rPr>
        <w:t>,</w:t>
      </w:r>
      <w:r w:rsidRPr="000C0155">
        <w:rPr>
          <w:rFonts w:asciiTheme="majorBidi" w:hAnsiTheme="majorBidi" w:cstheme="majorBidi"/>
          <w:sz w:val="24"/>
          <w:szCs w:val="24"/>
        </w:rPr>
        <w:t xml:space="preserve"> M.</w:t>
      </w:r>
      <w:r w:rsidR="000C0155">
        <w:rPr>
          <w:rFonts w:asciiTheme="majorBidi" w:hAnsiTheme="majorBidi" w:cstheme="majorBidi"/>
          <w:sz w:val="24"/>
          <w:szCs w:val="24"/>
        </w:rPr>
        <w:t xml:space="preserve"> (2010)</w:t>
      </w:r>
      <w:r w:rsidRPr="000C0155">
        <w:rPr>
          <w:rFonts w:asciiTheme="majorBidi" w:hAnsiTheme="majorBidi" w:cstheme="majorBidi"/>
          <w:sz w:val="24"/>
          <w:szCs w:val="24"/>
        </w:rPr>
        <w:t xml:space="preserve"> Genetics and heterosis of quality and yield of pumpkin. Indian Journal of Horticulture. 67(3):333-338.</w:t>
      </w:r>
    </w:p>
    <w:p w:rsidR="0022370F" w:rsidRDefault="0022370F" w:rsidP="0022370F">
      <w:pPr>
        <w:pStyle w:val="ListParagraph"/>
        <w:autoSpaceDE w:val="0"/>
        <w:autoSpaceDN w:val="0"/>
        <w:bidi w:val="0"/>
        <w:adjustRightInd w:val="0"/>
        <w:spacing w:after="0" w:line="240" w:lineRule="auto"/>
        <w:jc w:val="both"/>
        <w:rPr>
          <w:rFonts w:asciiTheme="majorBidi" w:hAnsiTheme="majorBidi" w:cstheme="majorBidi"/>
          <w:sz w:val="24"/>
          <w:szCs w:val="24"/>
        </w:rPr>
      </w:pPr>
    </w:p>
    <w:p w:rsidR="0022370F" w:rsidRPr="000C0155" w:rsidRDefault="0022370F" w:rsidP="0022370F">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22370F">
        <w:rPr>
          <w:rFonts w:asciiTheme="majorBidi" w:hAnsiTheme="majorBidi" w:cstheme="majorBidi"/>
          <w:sz w:val="24"/>
          <w:szCs w:val="24"/>
        </w:rPr>
        <w:t>Reddy, B. P. K., Begum, H. Sunil</w:t>
      </w:r>
      <w:r>
        <w:rPr>
          <w:rFonts w:asciiTheme="majorBidi" w:hAnsiTheme="majorBidi" w:cstheme="majorBidi"/>
          <w:sz w:val="24"/>
          <w:szCs w:val="24"/>
        </w:rPr>
        <w:t>,</w:t>
      </w:r>
      <w:r w:rsidRPr="0022370F">
        <w:rPr>
          <w:rFonts w:asciiTheme="majorBidi" w:hAnsiTheme="majorBidi" w:cstheme="majorBidi"/>
          <w:sz w:val="24"/>
          <w:szCs w:val="24"/>
        </w:rPr>
        <w:t xml:space="preserve"> N.and Reddy</w:t>
      </w:r>
      <w:r>
        <w:rPr>
          <w:rFonts w:asciiTheme="majorBidi" w:hAnsiTheme="majorBidi" w:cstheme="majorBidi"/>
          <w:sz w:val="24"/>
          <w:szCs w:val="24"/>
        </w:rPr>
        <w:t>,</w:t>
      </w:r>
      <w:r w:rsidRPr="0022370F">
        <w:rPr>
          <w:rFonts w:asciiTheme="majorBidi" w:hAnsiTheme="majorBidi" w:cstheme="majorBidi"/>
          <w:sz w:val="24"/>
          <w:szCs w:val="24"/>
        </w:rPr>
        <w:t xml:space="preserve"> M. T.</w:t>
      </w:r>
      <w:r>
        <w:rPr>
          <w:rFonts w:asciiTheme="majorBidi" w:hAnsiTheme="majorBidi" w:cstheme="majorBidi"/>
          <w:sz w:val="24"/>
          <w:szCs w:val="24"/>
        </w:rPr>
        <w:t xml:space="preserve"> (</w:t>
      </w:r>
      <w:r w:rsidRPr="0022370F">
        <w:rPr>
          <w:rFonts w:asciiTheme="majorBidi" w:hAnsiTheme="majorBidi" w:cstheme="majorBidi"/>
          <w:sz w:val="24"/>
          <w:szCs w:val="24"/>
        </w:rPr>
        <w:t>2013</w:t>
      </w:r>
      <w:r>
        <w:rPr>
          <w:rFonts w:asciiTheme="majorBidi" w:hAnsiTheme="majorBidi" w:cstheme="majorBidi"/>
          <w:sz w:val="24"/>
          <w:szCs w:val="24"/>
        </w:rPr>
        <w:t>)</w:t>
      </w:r>
      <w:r w:rsidRPr="0022370F">
        <w:rPr>
          <w:rFonts w:asciiTheme="majorBidi" w:hAnsiTheme="majorBidi" w:cstheme="majorBidi"/>
          <w:sz w:val="24"/>
          <w:szCs w:val="24"/>
        </w:rPr>
        <w:t>. Variance Component Analysis of Quantitative Traits in Muskmelon (</w:t>
      </w:r>
      <w:r w:rsidRPr="0022370F">
        <w:rPr>
          <w:rFonts w:asciiTheme="majorBidi" w:hAnsiTheme="majorBidi" w:cstheme="majorBidi"/>
          <w:i/>
          <w:iCs/>
          <w:sz w:val="24"/>
          <w:szCs w:val="24"/>
        </w:rPr>
        <w:t>Cucumis melo</w:t>
      </w:r>
      <w:r w:rsidRPr="0022370F">
        <w:rPr>
          <w:rFonts w:asciiTheme="majorBidi" w:hAnsiTheme="majorBidi" w:cstheme="majorBidi"/>
          <w:sz w:val="24"/>
          <w:szCs w:val="24"/>
        </w:rPr>
        <w:t xml:space="preserve"> L.). Trakia Journal of Sciences. 11(2): 118-124.</w:t>
      </w:r>
    </w:p>
    <w:p w:rsidR="00093D12" w:rsidRPr="00DA44CD" w:rsidRDefault="00093D12" w:rsidP="000C0155">
      <w:pPr>
        <w:autoSpaceDE w:val="0"/>
        <w:autoSpaceDN w:val="0"/>
        <w:bidi w:val="0"/>
        <w:adjustRightInd w:val="0"/>
        <w:spacing w:after="0" w:line="240" w:lineRule="auto"/>
        <w:jc w:val="both"/>
        <w:rPr>
          <w:rFonts w:asciiTheme="majorBidi" w:hAnsiTheme="majorBidi" w:cstheme="majorBidi"/>
          <w:sz w:val="24"/>
          <w:szCs w:val="24"/>
        </w:rPr>
      </w:pPr>
    </w:p>
    <w:p w:rsidR="00093D12" w:rsidRDefault="000C0155" w:rsidP="000C0155">
      <w:pPr>
        <w:pStyle w:val="Default"/>
        <w:numPr>
          <w:ilvl w:val="0"/>
          <w:numId w:val="13"/>
        </w:numPr>
        <w:jc w:val="both"/>
        <w:rPr>
          <w:rFonts w:asciiTheme="majorBidi" w:hAnsiTheme="majorBidi" w:cstheme="majorBidi"/>
          <w:color w:val="auto"/>
        </w:rPr>
      </w:pPr>
      <w:r>
        <w:rPr>
          <w:rFonts w:asciiTheme="majorBidi" w:hAnsiTheme="majorBidi" w:cstheme="majorBidi"/>
          <w:color w:val="auto"/>
        </w:rPr>
        <w:t>Saha</w:t>
      </w:r>
      <w:r w:rsidR="004C7DE1">
        <w:rPr>
          <w:rFonts w:asciiTheme="majorBidi" w:hAnsiTheme="majorBidi" w:cstheme="majorBidi"/>
          <w:color w:val="auto"/>
        </w:rPr>
        <w:t xml:space="preserve">, </w:t>
      </w:r>
      <w:r>
        <w:rPr>
          <w:rFonts w:asciiTheme="majorBidi" w:hAnsiTheme="majorBidi" w:cstheme="majorBidi"/>
          <w:color w:val="auto"/>
        </w:rPr>
        <w:t>K., Mishra, S.</w:t>
      </w:r>
      <w:r w:rsidR="00093D12" w:rsidRPr="00DA44CD">
        <w:rPr>
          <w:rFonts w:asciiTheme="majorBidi" w:hAnsiTheme="majorBidi" w:cstheme="majorBidi"/>
          <w:color w:val="auto"/>
        </w:rPr>
        <w:t xml:space="preserve">  Choudhary, H</w:t>
      </w:r>
      <w:r>
        <w:rPr>
          <w:rFonts w:asciiTheme="majorBidi" w:hAnsiTheme="majorBidi" w:cstheme="majorBidi"/>
          <w:color w:val="auto"/>
        </w:rPr>
        <w:t>. and Mahapatra, S.(</w:t>
      </w:r>
      <w:r w:rsidR="00093D12" w:rsidRPr="00DA44CD">
        <w:rPr>
          <w:rFonts w:asciiTheme="majorBidi" w:hAnsiTheme="majorBidi" w:cstheme="majorBidi"/>
          <w:color w:val="auto"/>
        </w:rPr>
        <w:t>2018</w:t>
      </w:r>
      <w:r>
        <w:rPr>
          <w:rFonts w:asciiTheme="majorBidi" w:hAnsiTheme="majorBidi" w:cstheme="majorBidi"/>
          <w:color w:val="auto"/>
        </w:rPr>
        <w:t>)</w:t>
      </w:r>
      <w:r w:rsidR="00093D12" w:rsidRPr="00DA44CD">
        <w:rPr>
          <w:rFonts w:asciiTheme="majorBidi" w:hAnsiTheme="majorBidi" w:cstheme="majorBidi"/>
          <w:color w:val="auto"/>
        </w:rPr>
        <w:t xml:space="preserve">.   Estimates of Genetic Component </w:t>
      </w:r>
      <w:r>
        <w:rPr>
          <w:rFonts w:asciiTheme="majorBidi" w:hAnsiTheme="majorBidi" w:cstheme="majorBidi"/>
          <w:color w:val="auto"/>
        </w:rPr>
        <w:t>of Variation in</w:t>
      </w:r>
      <w:r w:rsidR="00093D12" w:rsidRPr="00DA44CD">
        <w:rPr>
          <w:rFonts w:asciiTheme="majorBidi" w:hAnsiTheme="majorBidi" w:cstheme="majorBidi"/>
          <w:color w:val="auto"/>
        </w:rPr>
        <w:t xml:space="preserve"> Muskmelon (</w:t>
      </w:r>
      <w:r w:rsidR="00093D12" w:rsidRPr="00DA44CD">
        <w:rPr>
          <w:rFonts w:asciiTheme="majorBidi" w:hAnsiTheme="majorBidi" w:cstheme="majorBidi"/>
          <w:i/>
          <w:iCs/>
          <w:color w:val="auto"/>
        </w:rPr>
        <w:t>Cucumis melo</w:t>
      </w:r>
      <w:r w:rsidR="00093D12" w:rsidRPr="00DA44CD">
        <w:rPr>
          <w:rFonts w:asciiTheme="majorBidi" w:hAnsiTheme="majorBidi" w:cstheme="majorBidi"/>
          <w:color w:val="auto"/>
        </w:rPr>
        <w:t xml:space="preserve"> L.). </w:t>
      </w:r>
      <w:r w:rsidR="00093D12" w:rsidRPr="00DA44CD">
        <w:rPr>
          <w:rFonts w:asciiTheme="majorBidi" w:hAnsiTheme="majorBidi" w:cstheme="majorBidi"/>
          <w:i/>
          <w:iCs/>
          <w:color w:val="auto"/>
        </w:rPr>
        <w:t>Int.</w:t>
      </w:r>
      <w:r w:rsidR="008A35FF">
        <w:rPr>
          <w:rFonts w:asciiTheme="majorBidi" w:hAnsiTheme="majorBidi" w:cstheme="majorBidi"/>
          <w:i/>
          <w:iCs/>
          <w:color w:val="auto"/>
        </w:rPr>
        <w:t xml:space="preserve"> </w:t>
      </w:r>
      <w:r w:rsidR="00093D12" w:rsidRPr="00DA44CD">
        <w:rPr>
          <w:rFonts w:asciiTheme="majorBidi" w:hAnsiTheme="majorBidi" w:cstheme="majorBidi"/>
          <w:i/>
          <w:iCs/>
          <w:color w:val="auto"/>
        </w:rPr>
        <w:t>J.</w:t>
      </w:r>
      <w:r w:rsidR="008A35FF">
        <w:rPr>
          <w:rFonts w:asciiTheme="majorBidi" w:hAnsiTheme="majorBidi" w:cstheme="majorBidi"/>
          <w:i/>
          <w:iCs/>
          <w:color w:val="auto"/>
        </w:rPr>
        <w:t xml:space="preserve"> </w:t>
      </w:r>
      <w:r w:rsidR="00093D12" w:rsidRPr="00DA44CD">
        <w:rPr>
          <w:rFonts w:asciiTheme="majorBidi" w:hAnsiTheme="majorBidi" w:cstheme="majorBidi"/>
          <w:i/>
          <w:iCs/>
          <w:color w:val="auto"/>
        </w:rPr>
        <w:t>Curr.</w:t>
      </w:r>
      <w:r w:rsidR="008A35FF">
        <w:rPr>
          <w:rFonts w:asciiTheme="majorBidi" w:hAnsiTheme="majorBidi" w:cstheme="majorBidi"/>
          <w:i/>
          <w:iCs/>
          <w:color w:val="auto"/>
        </w:rPr>
        <w:t xml:space="preserve"> </w:t>
      </w:r>
      <w:r w:rsidR="00093D12" w:rsidRPr="00DA44CD">
        <w:rPr>
          <w:rFonts w:asciiTheme="majorBidi" w:hAnsiTheme="majorBidi" w:cstheme="majorBidi"/>
          <w:i/>
          <w:iCs/>
          <w:color w:val="auto"/>
        </w:rPr>
        <w:t>Microbiol.</w:t>
      </w:r>
      <w:r w:rsidR="008A35FF">
        <w:rPr>
          <w:rFonts w:asciiTheme="majorBidi" w:hAnsiTheme="majorBidi" w:cstheme="majorBidi"/>
          <w:i/>
          <w:iCs/>
          <w:color w:val="auto"/>
        </w:rPr>
        <w:t xml:space="preserve"> </w:t>
      </w:r>
      <w:r w:rsidR="00093D12" w:rsidRPr="00DA44CD">
        <w:rPr>
          <w:rFonts w:asciiTheme="majorBidi" w:hAnsiTheme="majorBidi" w:cstheme="majorBidi"/>
          <w:i/>
          <w:iCs/>
          <w:color w:val="auto"/>
        </w:rPr>
        <w:t>App.</w:t>
      </w:r>
      <w:r w:rsidR="008A35FF">
        <w:rPr>
          <w:rFonts w:asciiTheme="majorBidi" w:hAnsiTheme="majorBidi" w:cstheme="majorBidi"/>
          <w:i/>
          <w:iCs/>
          <w:color w:val="auto"/>
        </w:rPr>
        <w:t xml:space="preserve"> </w:t>
      </w:r>
      <w:r w:rsidR="00093D12" w:rsidRPr="00DA44CD">
        <w:rPr>
          <w:rFonts w:asciiTheme="majorBidi" w:hAnsiTheme="majorBidi" w:cstheme="majorBidi"/>
          <w:i/>
          <w:iCs/>
          <w:color w:val="auto"/>
        </w:rPr>
        <w:t>Sci. 7</w:t>
      </w:r>
      <w:r w:rsidR="00093D12" w:rsidRPr="00DA44CD">
        <w:rPr>
          <w:rFonts w:asciiTheme="majorBidi" w:hAnsiTheme="majorBidi" w:cstheme="majorBidi"/>
          <w:color w:val="auto"/>
        </w:rPr>
        <w:t>(7): 1144-1151</w:t>
      </w:r>
      <w:r>
        <w:rPr>
          <w:rFonts w:asciiTheme="majorBidi" w:hAnsiTheme="majorBidi" w:cstheme="majorBidi"/>
          <w:color w:val="auto"/>
        </w:rPr>
        <w:t>.</w:t>
      </w:r>
    </w:p>
    <w:p w:rsidR="000C0155" w:rsidRPr="00DA44CD" w:rsidRDefault="000C0155" w:rsidP="000C0155">
      <w:pPr>
        <w:pStyle w:val="Default"/>
        <w:ind w:left="720"/>
        <w:jc w:val="both"/>
        <w:rPr>
          <w:rFonts w:asciiTheme="majorBidi" w:hAnsiTheme="majorBidi" w:cstheme="majorBidi"/>
          <w:color w:val="auto"/>
        </w:rPr>
      </w:pPr>
    </w:p>
    <w:p w:rsidR="00093D12" w:rsidRDefault="00093D12" w:rsidP="000C0155">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0C0155">
        <w:rPr>
          <w:rFonts w:asciiTheme="majorBidi" w:hAnsiTheme="majorBidi" w:cstheme="majorBidi"/>
          <w:sz w:val="24"/>
          <w:szCs w:val="24"/>
        </w:rPr>
        <w:t xml:space="preserve">Sebastian, P., Schaeferb, </w:t>
      </w:r>
      <w:r w:rsidR="000C0155" w:rsidRPr="000C0155">
        <w:rPr>
          <w:rFonts w:asciiTheme="majorBidi" w:hAnsiTheme="majorBidi" w:cstheme="majorBidi"/>
          <w:sz w:val="24"/>
          <w:szCs w:val="24"/>
        </w:rPr>
        <w:t>H.</w:t>
      </w:r>
      <w:r w:rsidRPr="000C0155">
        <w:rPr>
          <w:rFonts w:asciiTheme="majorBidi" w:hAnsiTheme="majorBidi" w:cstheme="majorBidi"/>
          <w:sz w:val="24"/>
          <w:szCs w:val="24"/>
        </w:rPr>
        <w:t xml:space="preserve"> Telfordc</w:t>
      </w:r>
      <w:r w:rsidR="000C0155">
        <w:rPr>
          <w:rFonts w:asciiTheme="majorBidi" w:hAnsiTheme="majorBidi" w:cstheme="majorBidi"/>
          <w:sz w:val="24"/>
          <w:szCs w:val="24"/>
        </w:rPr>
        <w:t>,</w:t>
      </w:r>
      <w:r w:rsidR="000C0155" w:rsidRPr="000C0155">
        <w:rPr>
          <w:rFonts w:asciiTheme="majorBidi" w:hAnsiTheme="majorBidi" w:cstheme="majorBidi"/>
          <w:sz w:val="24"/>
          <w:szCs w:val="24"/>
        </w:rPr>
        <w:t xml:space="preserve">I.R.H. </w:t>
      </w:r>
      <w:r w:rsidRPr="000C0155">
        <w:rPr>
          <w:rFonts w:asciiTheme="majorBidi" w:hAnsiTheme="majorBidi" w:cstheme="majorBidi"/>
          <w:sz w:val="24"/>
          <w:szCs w:val="24"/>
        </w:rPr>
        <w:t xml:space="preserve">and Rennera, </w:t>
      </w:r>
      <w:r w:rsidR="000C0155" w:rsidRPr="000C0155">
        <w:rPr>
          <w:rFonts w:asciiTheme="majorBidi" w:hAnsiTheme="majorBidi" w:cstheme="majorBidi"/>
          <w:sz w:val="24"/>
          <w:szCs w:val="24"/>
        </w:rPr>
        <w:t xml:space="preserve">S.S. </w:t>
      </w:r>
      <w:r w:rsidR="000C0155">
        <w:rPr>
          <w:rFonts w:asciiTheme="majorBidi" w:hAnsiTheme="majorBidi" w:cstheme="majorBidi"/>
          <w:sz w:val="24"/>
          <w:szCs w:val="24"/>
        </w:rPr>
        <w:t>(</w:t>
      </w:r>
      <w:r w:rsidRPr="000C0155">
        <w:rPr>
          <w:rFonts w:asciiTheme="majorBidi" w:hAnsiTheme="majorBidi" w:cstheme="majorBidi"/>
          <w:sz w:val="24"/>
          <w:szCs w:val="24"/>
        </w:rPr>
        <w:t>2010</w:t>
      </w:r>
      <w:r w:rsidR="000C0155">
        <w:rPr>
          <w:rFonts w:asciiTheme="majorBidi" w:hAnsiTheme="majorBidi" w:cstheme="majorBidi"/>
          <w:sz w:val="24"/>
          <w:szCs w:val="24"/>
        </w:rPr>
        <w:t>)</w:t>
      </w:r>
      <w:r w:rsidRPr="000C0155">
        <w:rPr>
          <w:rFonts w:asciiTheme="majorBidi" w:hAnsiTheme="majorBidi" w:cstheme="majorBidi"/>
          <w:sz w:val="24"/>
          <w:szCs w:val="24"/>
        </w:rPr>
        <w:t>. Cucumber (</w:t>
      </w:r>
      <w:r w:rsidRPr="000C0155">
        <w:rPr>
          <w:rFonts w:asciiTheme="majorBidi" w:hAnsiTheme="majorBidi" w:cstheme="majorBidi"/>
          <w:i/>
          <w:iCs/>
          <w:sz w:val="24"/>
          <w:szCs w:val="24"/>
        </w:rPr>
        <w:t>Cucumis sativus</w:t>
      </w:r>
      <w:r w:rsidRPr="000C0155">
        <w:rPr>
          <w:rFonts w:asciiTheme="majorBidi" w:hAnsiTheme="majorBidi" w:cstheme="majorBidi"/>
          <w:sz w:val="24"/>
          <w:szCs w:val="24"/>
        </w:rPr>
        <w:t>) and melon (</w:t>
      </w:r>
      <w:r w:rsidRPr="000C0155">
        <w:rPr>
          <w:rFonts w:asciiTheme="majorBidi" w:hAnsiTheme="majorBidi" w:cstheme="majorBidi"/>
          <w:i/>
          <w:iCs/>
          <w:sz w:val="24"/>
          <w:szCs w:val="24"/>
        </w:rPr>
        <w:t>C. melo</w:t>
      </w:r>
      <w:r w:rsidRPr="000C0155">
        <w:rPr>
          <w:rFonts w:asciiTheme="majorBidi" w:hAnsiTheme="majorBidi" w:cstheme="majorBidi"/>
          <w:sz w:val="24"/>
          <w:szCs w:val="24"/>
        </w:rPr>
        <w:t>) have numerous wild relatives in Asia and Australia, and the sister species of melon is from Australia. PNAS 107(32): 14269-14273.</w:t>
      </w:r>
    </w:p>
    <w:p w:rsidR="000C0155" w:rsidRPr="000C0155" w:rsidRDefault="000C0155" w:rsidP="000C0155">
      <w:pPr>
        <w:pStyle w:val="ListParagraph"/>
        <w:autoSpaceDE w:val="0"/>
        <w:autoSpaceDN w:val="0"/>
        <w:bidi w:val="0"/>
        <w:adjustRightInd w:val="0"/>
        <w:spacing w:after="0" w:line="240" w:lineRule="auto"/>
        <w:jc w:val="both"/>
        <w:rPr>
          <w:rFonts w:asciiTheme="majorBidi" w:hAnsiTheme="majorBidi" w:cstheme="majorBidi"/>
          <w:sz w:val="24"/>
          <w:szCs w:val="24"/>
        </w:rPr>
      </w:pPr>
    </w:p>
    <w:p w:rsidR="00093D12" w:rsidRDefault="00093D12" w:rsidP="000C0155">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0C0155">
        <w:rPr>
          <w:rFonts w:asciiTheme="majorBidi" w:hAnsiTheme="majorBidi" w:cstheme="majorBidi"/>
          <w:sz w:val="24"/>
          <w:szCs w:val="24"/>
        </w:rPr>
        <w:t>Shamloul, G.M. and Askar</w:t>
      </w:r>
      <w:r w:rsidR="000C0155" w:rsidRPr="000C0155">
        <w:rPr>
          <w:rFonts w:asciiTheme="majorBidi" w:hAnsiTheme="majorBidi" w:cstheme="majorBidi"/>
          <w:sz w:val="24"/>
          <w:szCs w:val="24"/>
        </w:rPr>
        <w:t>, E.H.</w:t>
      </w:r>
      <w:r w:rsidR="000C0155">
        <w:rPr>
          <w:rFonts w:asciiTheme="majorBidi" w:hAnsiTheme="majorBidi" w:cstheme="majorBidi"/>
          <w:sz w:val="24"/>
          <w:szCs w:val="24"/>
        </w:rPr>
        <w:t>(</w:t>
      </w:r>
      <w:r w:rsidRPr="000C0155">
        <w:rPr>
          <w:rFonts w:asciiTheme="majorBidi" w:hAnsiTheme="majorBidi" w:cstheme="majorBidi"/>
          <w:sz w:val="24"/>
          <w:szCs w:val="24"/>
        </w:rPr>
        <w:t>2011</w:t>
      </w:r>
      <w:r w:rsidR="000C0155">
        <w:rPr>
          <w:rFonts w:asciiTheme="majorBidi" w:hAnsiTheme="majorBidi" w:cstheme="majorBidi"/>
          <w:sz w:val="24"/>
          <w:szCs w:val="24"/>
        </w:rPr>
        <w:t>)</w:t>
      </w:r>
      <w:r w:rsidRPr="000C0155">
        <w:rPr>
          <w:rFonts w:asciiTheme="majorBidi" w:hAnsiTheme="majorBidi" w:cstheme="majorBidi"/>
          <w:sz w:val="24"/>
          <w:szCs w:val="24"/>
        </w:rPr>
        <w:t>. Genetic behavior of yield and quality traits in sweet melon esmalawi variety (</w:t>
      </w:r>
      <w:r w:rsidRPr="0022370F">
        <w:rPr>
          <w:rFonts w:asciiTheme="majorBidi" w:hAnsiTheme="majorBidi" w:cstheme="majorBidi"/>
          <w:i/>
          <w:iCs/>
          <w:sz w:val="24"/>
          <w:szCs w:val="24"/>
        </w:rPr>
        <w:t>Cucumis melon</w:t>
      </w:r>
      <w:r w:rsidRPr="000C0155">
        <w:rPr>
          <w:rFonts w:asciiTheme="majorBidi" w:hAnsiTheme="majorBidi" w:cstheme="majorBidi"/>
          <w:sz w:val="24"/>
          <w:szCs w:val="24"/>
        </w:rPr>
        <w:t xml:space="preserve"> –var </w:t>
      </w:r>
      <w:r w:rsidRPr="0022370F">
        <w:rPr>
          <w:rFonts w:asciiTheme="majorBidi" w:hAnsiTheme="majorBidi" w:cstheme="majorBidi"/>
          <w:i/>
          <w:iCs/>
          <w:sz w:val="24"/>
          <w:szCs w:val="24"/>
        </w:rPr>
        <w:t>agyptiacus</w:t>
      </w:r>
      <w:r w:rsidRPr="000C0155">
        <w:rPr>
          <w:rFonts w:asciiTheme="majorBidi" w:hAnsiTheme="majorBidi" w:cstheme="majorBidi"/>
          <w:sz w:val="24"/>
          <w:szCs w:val="24"/>
        </w:rPr>
        <w:t>) J. Plant Production, Mansoura Univ., 2(12): 1731-1739.</w:t>
      </w:r>
    </w:p>
    <w:p w:rsidR="000C0155" w:rsidRPr="000C0155" w:rsidRDefault="000C0155" w:rsidP="000C0155">
      <w:pPr>
        <w:pStyle w:val="ListParagraph"/>
        <w:autoSpaceDE w:val="0"/>
        <w:autoSpaceDN w:val="0"/>
        <w:bidi w:val="0"/>
        <w:adjustRightInd w:val="0"/>
        <w:spacing w:after="0" w:line="240" w:lineRule="auto"/>
        <w:jc w:val="both"/>
        <w:rPr>
          <w:rFonts w:asciiTheme="majorBidi" w:hAnsiTheme="majorBidi" w:cstheme="majorBidi"/>
          <w:sz w:val="24"/>
          <w:szCs w:val="24"/>
        </w:rPr>
      </w:pPr>
    </w:p>
    <w:p w:rsidR="00093D12" w:rsidRDefault="00093D12" w:rsidP="000C0155">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0C0155">
        <w:rPr>
          <w:rFonts w:asciiTheme="majorBidi" w:hAnsiTheme="majorBidi" w:cstheme="majorBidi"/>
          <w:sz w:val="24"/>
          <w:szCs w:val="24"/>
        </w:rPr>
        <w:t>Singh, A.K., Gautam, N.C. and Singh. R.D.</w:t>
      </w:r>
      <w:r w:rsidR="000C0155">
        <w:rPr>
          <w:rFonts w:asciiTheme="majorBidi" w:hAnsiTheme="majorBidi" w:cstheme="majorBidi"/>
          <w:sz w:val="24"/>
          <w:szCs w:val="24"/>
        </w:rPr>
        <w:t xml:space="preserve"> (</w:t>
      </w:r>
      <w:r w:rsidRPr="000C0155">
        <w:rPr>
          <w:rFonts w:asciiTheme="majorBidi" w:hAnsiTheme="majorBidi" w:cstheme="majorBidi"/>
          <w:sz w:val="24"/>
          <w:szCs w:val="24"/>
        </w:rPr>
        <w:t>1998</w:t>
      </w:r>
      <w:r w:rsidR="000C0155">
        <w:rPr>
          <w:rFonts w:asciiTheme="majorBidi" w:hAnsiTheme="majorBidi" w:cstheme="majorBidi"/>
          <w:sz w:val="24"/>
          <w:szCs w:val="24"/>
        </w:rPr>
        <w:t>)</w:t>
      </w:r>
      <w:r w:rsidRPr="000C0155">
        <w:rPr>
          <w:rFonts w:asciiTheme="majorBidi" w:hAnsiTheme="majorBidi" w:cstheme="majorBidi"/>
          <w:sz w:val="24"/>
          <w:szCs w:val="24"/>
        </w:rPr>
        <w:t>. Studies on combining ability in cucumber (</w:t>
      </w:r>
      <w:r w:rsidRPr="000C0155">
        <w:rPr>
          <w:rFonts w:asciiTheme="majorBidi" w:hAnsiTheme="majorBidi" w:cstheme="majorBidi"/>
          <w:i/>
          <w:iCs/>
          <w:sz w:val="24"/>
          <w:szCs w:val="24"/>
        </w:rPr>
        <w:t>Cucumis sativus</w:t>
      </w:r>
      <w:r w:rsidRPr="000C0155">
        <w:rPr>
          <w:rFonts w:asciiTheme="majorBidi" w:hAnsiTheme="majorBidi" w:cstheme="majorBidi"/>
          <w:sz w:val="24"/>
          <w:szCs w:val="24"/>
        </w:rPr>
        <w:t xml:space="preserve"> L.). Prog. Hort. 30 (3-4):204-210.</w:t>
      </w:r>
    </w:p>
    <w:p w:rsidR="000C0155" w:rsidRPr="000C0155" w:rsidRDefault="000C0155" w:rsidP="000C0155">
      <w:pPr>
        <w:pStyle w:val="ListParagraph"/>
        <w:autoSpaceDE w:val="0"/>
        <w:autoSpaceDN w:val="0"/>
        <w:bidi w:val="0"/>
        <w:adjustRightInd w:val="0"/>
        <w:spacing w:after="0" w:line="240" w:lineRule="auto"/>
        <w:jc w:val="both"/>
        <w:rPr>
          <w:rFonts w:asciiTheme="majorBidi" w:hAnsiTheme="majorBidi" w:cstheme="majorBidi"/>
          <w:sz w:val="24"/>
          <w:szCs w:val="24"/>
        </w:rPr>
      </w:pPr>
    </w:p>
    <w:p w:rsidR="00093D12" w:rsidRDefault="00093D12" w:rsidP="000C0155">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0C0155">
        <w:rPr>
          <w:rFonts w:asciiTheme="majorBidi" w:hAnsiTheme="majorBidi" w:cstheme="majorBidi"/>
          <w:sz w:val="24"/>
          <w:szCs w:val="24"/>
        </w:rPr>
        <w:t>Singh RK, Chaudhary</w:t>
      </w:r>
      <w:r w:rsidR="000C0155">
        <w:rPr>
          <w:rFonts w:asciiTheme="majorBidi" w:hAnsiTheme="majorBidi" w:cstheme="majorBidi"/>
          <w:sz w:val="24"/>
          <w:szCs w:val="24"/>
        </w:rPr>
        <w:t>,</w:t>
      </w:r>
      <w:r w:rsidRPr="000C0155">
        <w:rPr>
          <w:rFonts w:asciiTheme="majorBidi" w:hAnsiTheme="majorBidi" w:cstheme="majorBidi"/>
          <w:sz w:val="24"/>
          <w:szCs w:val="24"/>
        </w:rPr>
        <w:t xml:space="preserve"> R</w:t>
      </w:r>
      <w:r w:rsidR="000C0155">
        <w:rPr>
          <w:rFonts w:asciiTheme="majorBidi" w:hAnsiTheme="majorBidi" w:cstheme="majorBidi"/>
          <w:sz w:val="24"/>
          <w:szCs w:val="24"/>
        </w:rPr>
        <w:t>.</w:t>
      </w:r>
      <w:r w:rsidRPr="000C0155">
        <w:rPr>
          <w:rFonts w:asciiTheme="majorBidi" w:hAnsiTheme="majorBidi" w:cstheme="majorBidi"/>
          <w:sz w:val="24"/>
          <w:szCs w:val="24"/>
        </w:rPr>
        <w:t xml:space="preserve">D. </w:t>
      </w:r>
      <w:r w:rsidR="000C0155">
        <w:rPr>
          <w:rFonts w:asciiTheme="majorBidi" w:hAnsiTheme="majorBidi" w:cstheme="majorBidi"/>
          <w:sz w:val="24"/>
          <w:szCs w:val="24"/>
        </w:rPr>
        <w:t>(</w:t>
      </w:r>
      <w:r w:rsidRPr="000C0155">
        <w:rPr>
          <w:rFonts w:asciiTheme="majorBidi" w:hAnsiTheme="majorBidi" w:cstheme="majorBidi"/>
          <w:sz w:val="24"/>
          <w:szCs w:val="24"/>
        </w:rPr>
        <w:t>1979</w:t>
      </w:r>
      <w:r w:rsidR="000C0155">
        <w:rPr>
          <w:rFonts w:asciiTheme="majorBidi" w:hAnsiTheme="majorBidi" w:cstheme="majorBidi"/>
          <w:sz w:val="24"/>
          <w:szCs w:val="24"/>
        </w:rPr>
        <w:t>)</w:t>
      </w:r>
      <w:r w:rsidRPr="000C0155">
        <w:rPr>
          <w:rFonts w:asciiTheme="majorBidi" w:hAnsiTheme="majorBidi" w:cstheme="majorBidi"/>
          <w:sz w:val="24"/>
          <w:szCs w:val="24"/>
        </w:rPr>
        <w:t>. Biometrical methods in quantitative genetic analysis. New Delhi: Kalyani Publ.</w:t>
      </w:r>
    </w:p>
    <w:p w:rsidR="000C0155" w:rsidRPr="000C0155" w:rsidRDefault="000C0155" w:rsidP="000C0155">
      <w:pPr>
        <w:pStyle w:val="ListParagraph"/>
        <w:autoSpaceDE w:val="0"/>
        <w:autoSpaceDN w:val="0"/>
        <w:bidi w:val="0"/>
        <w:adjustRightInd w:val="0"/>
        <w:spacing w:after="0" w:line="240" w:lineRule="auto"/>
        <w:jc w:val="both"/>
        <w:rPr>
          <w:rFonts w:asciiTheme="majorBidi" w:hAnsiTheme="majorBidi" w:cstheme="majorBidi"/>
          <w:sz w:val="24"/>
          <w:szCs w:val="24"/>
        </w:rPr>
      </w:pPr>
    </w:p>
    <w:p w:rsidR="00093D12" w:rsidRDefault="00093D12" w:rsidP="00B7602F">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0C0155">
        <w:rPr>
          <w:rFonts w:asciiTheme="majorBidi" w:hAnsiTheme="majorBidi" w:cstheme="majorBidi"/>
          <w:sz w:val="24"/>
          <w:szCs w:val="24"/>
        </w:rPr>
        <w:t>Sousa</w:t>
      </w:r>
      <w:r w:rsidR="00B7602F">
        <w:rPr>
          <w:rFonts w:asciiTheme="majorBidi" w:hAnsiTheme="majorBidi" w:cstheme="majorBidi"/>
          <w:sz w:val="24"/>
          <w:szCs w:val="24"/>
        </w:rPr>
        <w:t>,</w:t>
      </w:r>
      <w:r w:rsidRPr="000C0155">
        <w:rPr>
          <w:rFonts w:asciiTheme="majorBidi" w:hAnsiTheme="majorBidi" w:cstheme="majorBidi"/>
          <w:sz w:val="24"/>
          <w:szCs w:val="24"/>
        </w:rPr>
        <w:t xml:space="preserve"> J</w:t>
      </w:r>
      <w:r w:rsidR="000C0155">
        <w:rPr>
          <w:rFonts w:asciiTheme="majorBidi" w:hAnsiTheme="majorBidi" w:cstheme="majorBidi"/>
          <w:sz w:val="24"/>
          <w:szCs w:val="24"/>
        </w:rPr>
        <w:t>.</w:t>
      </w:r>
      <w:r w:rsidRPr="000C0155">
        <w:rPr>
          <w:rFonts w:asciiTheme="majorBidi" w:hAnsiTheme="majorBidi" w:cstheme="majorBidi"/>
          <w:sz w:val="24"/>
          <w:szCs w:val="24"/>
        </w:rPr>
        <w:t>A</w:t>
      </w:r>
      <w:r w:rsidR="000C0155">
        <w:rPr>
          <w:rFonts w:asciiTheme="majorBidi" w:hAnsiTheme="majorBidi" w:cstheme="majorBidi"/>
          <w:sz w:val="24"/>
          <w:szCs w:val="24"/>
        </w:rPr>
        <w:t>.</w:t>
      </w:r>
      <w:r w:rsidR="00B7602F">
        <w:rPr>
          <w:rFonts w:asciiTheme="majorBidi" w:hAnsiTheme="majorBidi" w:cstheme="majorBidi"/>
          <w:sz w:val="24"/>
          <w:szCs w:val="24"/>
        </w:rPr>
        <w:t>and</w:t>
      </w:r>
      <w:r w:rsidRPr="000C0155">
        <w:rPr>
          <w:rFonts w:asciiTheme="majorBidi" w:hAnsiTheme="majorBidi" w:cstheme="majorBidi"/>
          <w:sz w:val="24"/>
          <w:szCs w:val="24"/>
        </w:rPr>
        <w:t xml:space="preserve"> Maluf</w:t>
      </w:r>
      <w:r w:rsidR="000C0155">
        <w:rPr>
          <w:rFonts w:asciiTheme="majorBidi" w:hAnsiTheme="majorBidi" w:cstheme="majorBidi"/>
          <w:sz w:val="24"/>
          <w:szCs w:val="24"/>
        </w:rPr>
        <w:t>,</w:t>
      </w:r>
      <w:r w:rsidRPr="000C0155">
        <w:rPr>
          <w:rFonts w:asciiTheme="majorBidi" w:hAnsiTheme="majorBidi" w:cstheme="majorBidi"/>
          <w:sz w:val="24"/>
          <w:szCs w:val="24"/>
        </w:rPr>
        <w:t xml:space="preserve"> W</w:t>
      </w:r>
      <w:r w:rsidR="000C0155">
        <w:rPr>
          <w:rFonts w:asciiTheme="majorBidi" w:hAnsiTheme="majorBidi" w:cstheme="majorBidi"/>
          <w:sz w:val="24"/>
          <w:szCs w:val="24"/>
        </w:rPr>
        <w:t>.</w:t>
      </w:r>
      <w:r w:rsidRPr="000C0155">
        <w:rPr>
          <w:rFonts w:asciiTheme="majorBidi" w:hAnsiTheme="majorBidi" w:cstheme="majorBidi"/>
          <w:sz w:val="24"/>
          <w:szCs w:val="24"/>
        </w:rPr>
        <w:t xml:space="preserve">R. </w:t>
      </w:r>
      <w:r w:rsidR="00B7602F">
        <w:rPr>
          <w:rFonts w:asciiTheme="majorBidi" w:hAnsiTheme="majorBidi" w:cstheme="majorBidi"/>
          <w:sz w:val="24"/>
          <w:szCs w:val="24"/>
        </w:rPr>
        <w:t>(</w:t>
      </w:r>
      <w:r w:rsidRPr="000C0155">
        <w:rPr>
          <w:rFonts w:asciiTheme="majorBidi" w:hAnsiTheme="majorBidi" w:cstheme="majorBidi"/>
          <w:sz w:val="24"/>
          <w:szCs w:val="24"/>
        </w:rPr>
        <w:t>2003</w:t>
      </w:r>
      <w:r w:rsidR="00B7602F">
        <w:rPr>
          <w:rFonts w:asciiTheme="majorBidi" w:hAnsiTheme="majorBidi" w:cstheme="majorBidi"/>
          <w:sz w:val="24"/>
          <w:szCs w:val="24"/>
        </w:rPr>
        <w:t>)</w:t>
      </w:r>
      <w:r w:rsidRPr="000C0155">
        <w:rPr>
          <w:rFonts w:asciiTheme="majorBidi" w:hAnsiTheme="majorBidi" w:cstheme="majorBidi"/>
          <w:sz w:val="24"/>
          <w:szCs w:val="24"/>
        </w:rPr>
        <w:t xml:space="preserve">. Diallel analysis and </w:t>
      </w:r>
      <w:r w:rsidR="005657C9" w:rsidRPr="000C0155">
        <w:rPr>
          <w:rFonts w:asciiTheme="majorBidi" w:hAnsiTheme="majorBidi" w:cstheme="majorBidi"/>
          <w:sz w:val="24"/>
          <w:szCs w:val="24"/>
        </w:rPr>
        <w:t>estimation</w:t>
      </w:r>
      <w:r w:rsidRPr="000C0155">
        <w:rPr>
          <w:rFonts w:asciiTheme="majorBidi" w:hAnsiTheme="majorBidi" w:cstheme="majorBidi"/>
          <w:sz w:val="24"/>
          <w:szCs w:val="24"/>
        </w:rPr>
        <w:t xml:space="preserve"> of genetic parameters of hot pepper (</w:t>
      </w:r>
      <w:r w:rsidRPr="000C0155">
        <w:rPr>
          <w:rFonts w:asciiTheme="majorBidi" w:hAnsiTheme="majorBidi" w:cstheme="majorBidi"/>
          <w:i/>
          <w:iCs/>
          <w:sz w:val="24"/>
          <w:szCs w:val="24"/>
        </w:rPr>
        <w:t>Capsicum chinense</w:t>
      </w:r>
      <w:r w:rsidRPr="000C0155">
        <w:rPr>
          <w:rFonts w:asciiTheme="majorBidi" w:hAnsiTheme="majorBidi" w:cstheme="majorBidi"/>
          <w:sz w:val="24"/>
          <w:szCs w:val="24"/>
        </w:rPr>
        <w:t xml:space="preserve"> Jacq.). Sci Agric 60:105-113.</w:t>
      </w:r>
    </w:p>
    <w:p w:rsidR="000C0155" w:rsidRPr="000C0155" w:rsidRDefault="000C0155" w:rsidP="000C0155">
      <w:pPr>
        <w:pStyle w:val="ListParagraph"/>
        <w:autoSpaceDE w:val="0"/>
        <w:autoSpaceDN w:val="0"/>
        <w:bidi w:val="0"/>
        <w:adjustRightInd w:val="0"/>
        <w:spacing w:after="0" w:line="240" w:lineRule="auto"/>
        <w:jc w:val="both"/>
        <w:rPr>
          <w:rFonts w:asciiTheme="majorBidi" w:hAnsiTheme="majorBidi" w:cstheme="majorBidi"/>
          <w:sz w:val="24"/>
          <w:szCs w:val="24"/>
        </w:rPr>
      </w:pPr>
    </w:p>
    <w:p w:rsidR="004A3718" w:rsidRDefault="004A3718" w:rsidP="000C0155">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sidRPr="000C0155">
        <w:rPr>
          <w:rFonts w:asciiTheme="majorBidi" w:hAnsiTheme="majorBidi" w:cstheme="majorBidi"/>
          <w:sz w:val="24"/>
          <w:szCs w:val="24"/>
        </w:rPr>
        <w:t xml:space="preserve">Takahashi, M. </w:t>
      </w:r>
      <w:r w:rsidR="00B7602F">
        <w:rPr>
          <w:rFonts w:asciiTheme="majorBidi" w:hAnsiTheme="majorBidi" w:cstheme="majorBidi"/>
          <w:sz w:val="24"/>
          <w:szCs w:val="24"/>
        </w:rPr>
        <w:t>(</w:t>
      </w:r>
      <w:r w:rsidRPr="000C0155">
        <w:rPr>
          <w:rFonts w:asciiTheme="majorBidi" w:hAnsiTheme="majorBidi" w:cstheme="majorBidi"/>
          <w:sz w:val="24"/>
          <w:szCs w:val="24"/>
        </w:rPr>
        <w:t>1959</w:t>
      </w:r>
      <w:r w:rsidR="00B7602F">
        <w:rPr>
          <w:rFonts w:asciiTheme="majorBidi" w:hAnsiTheme="majorBidi" w:cstheme="majorBidi"/>
          <w:sz w:val="24"/>
          <w:szCs w:val="24"/>
        </w:rPr>
        <w:t>)</w:t>
      </w:r>
      <w:r w:rsidRPr="000C0155">
        <w:rPr>
          <w:rFonts w:asciiTheme="majorBidi" w:hAnsiTheme="majorBidi" w:cstheme="majorBidi"/>
          <w:sz w:val="24"/>
          <w:szCs w:val="24"/>
        </w:rPr>
        <w:t>. Determination of Reducing Sugars by Means of Back Titration against Alkaline Copper Solution. Annual Meeting of the Chemical Society of Japan. 33(2): 178-181.</w:t>
      </w:r>
    </w:p>
    <w:p w:rsidR="0022370F" w:rsidRPr="000C0155" w:rsidRDefault="0022370F" w:rsidP="0022370F">
      <w:pPr>
        <w:pStyle w:val="ListParagraph"/>
        <w:autoSpaceDE w:val="0"/>
        <w:autoSpaceDN w:val="0"/>
        <w:bidi w:val="0"/>
        <w:adjustRightInd w:val="0"/>
        <w:spacing w:after="0" w:line="240" w:lineRule="auto"/>
        <w:jc w:val="both"/>
        <w:rPr>
          <w:rFonts w:asciiTheme="majorBidi" w:hAnsiTheme="majorBidi" w:cstheme="majorBidi"/>
          <w:sz w:val="24"/>
          <w:szCs w:val="24"/>
        </w:rPr>
      </w:pPr>
    </w:p>
    <w:p w:rsidR="00093D12" w:rsidRPr="000C0155" w:rsidRDefault="00B7602F" w:rsidP="0022370F">
      <w:pPr>
        <w:pStyle w:val="ListParagraph"/>
        <w:numPr>
          <w:ilvl w:val="0"/>
          <w:numId w:val="13"/>
        </w:num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Walton, P.D.(</w:t>
      </w:r>
      <w:r w:rsidR="00093D12" w:rsidRPr="000C0155">
        <w:rPr>
          <w:rFonts w:asciiTheme="majorBidi" w:hAnsiTheme="majorBidi" w:cstheme="majorBidi"/>
          <w:sz w:val="24"/>
          <w:szCs w:val="24"/>
        </w:rPr>
        <w:t>1968</w:t>
      </w:r>
      <w:r>
        <w:rPr>
          <w:rFonts w:asciiTheme="majorBidi" w:hAnsiTheme="majorBidi" w:cstheme="majorBidi"/>
          <w:sz w:val="24"/>
          <w:szCs w:val="24"/>
        </w:rPr>
        <w:t>)</w:t>
      </w:r>
      <w:r w:rsidR="00093D12" w:rsidRPr="000C0155">
        <w:rPr>
          <w:rFonts w:asciiTheme="majorBidi" w:hAnsiTheme="majorBidi" w:cstheme="majorBidi"/>
          <w:sz w:val="24"/>
          <w:szCs w:val="24"/>
        </w:rPr>
        <w:t xml:space="preserve">. The genetics of geotaxis in </w:t>
      </w:r>
      <w:r w:rsidR="00093D12" w:rsidRPr="000C0155">
        <w:rPr>
          <w:rFonts w:asciiTheme="majorBidi" w:hAnsiTheme="majorBidi" w:cstheme="majorBidi"/>
          <w:i/>
          <w:iCs/>
          <w:sz w:val="24"/>
          <w:szCs w:val="24"/>
        </w:rPr>
        <w:t>Drosophila melanogaster</w:t>
      </w:r>
      <w:r w:rsidR="00093D12" w:rsidRPr="000C0155">
        <w:rPr>
          <w:rFonts w:asciiTheme="majorBidi" w:hAnsiTheme="majorBidi" w:cstheme="majorBidi"/>
          <w:sz w:val="24"/>
          <w:szCs w:val="24"/>
        </w:rPr>
        <w:t>. Canadian J</w:t>
      </w:r>
      <w:r w:rsidR="0022370F">
        <w:rPr>
          <w:rFonts w:asciiTheme="majorBidi" w:hAnsiTheme="majorBidi" w:cstheme="majorBidi"/>
          <w:sz w:val="24"/>
          <w:szCs w:val="24"/>
        </w:rPr>
        <w:t>ournal of Genetics and Cytology.</w:t>
      </w:r>
      <w:r w:rsidR="00093D12" w:rsidRPr="000C0155">
        <w:rPr>
          <w:rFonts w:asciiTheme="majorBidi" w:hAnsiTheme="majorBidi" w:cstheme="majorBidi"/>
          <w:sz w:val="24"/>
          <w:szCs w:val="24"/>
        </w:rPr>
        <w:t xml:space="preserve"> 10(3</w:t>
      </w:r>
      <w:r w:rsidR="0022370F">
        <w:rPr>
          <w:rFonts w:asciiTheme="majorBidi" w:hAnsiTheme="majorBidi" w:cstheme="majorBidi"/>
          <w:sz w:val="24"/>
          <w:szCs w:val="24"/>
        </w:rPr>
        <w:t>):</w:t>
      </w:r>
      <w:r w:rsidR="00093D12" w:rsidRPr="000C0155">
        <w:rPr>
          <w:rFonts w:asciiTheme="majorBidi" w:hAnsiTheme="majorBidi" w:cstheme="majorBidi"/>
          <w:sz w:val="24"/>
          <w:szCs w:val="24"/>
        </w:rPr>
        <w:t>673-687.</w:t>
      </w:r>
    </w:p>
    <w:p w:rsidR="00093D12" w:rsidRPr="00DA44CD" w:rsidRDefault="00093D12" w:rsidP="00DA44CD">
      <w:pPr>
        <w:bidi w:val="0"/>
        <w:spacing w:line="240" w:lineRule="auto"/>
        <w:rPr>
          <w:rFonts w:asciiTheme="majorBidi" w:hAnsiTheme="majorBidi" w:cstheme="majorBidi"/>
          <w:b/>
          <w:bCs/>
          <w:sz w:val="24"/>
          <w:szCs w:val="24"/>
          <w:lang w:bidi="ar-EG"/>
        </w:rPr>
      </w:pPr>
    </w:p>
    <w:p w:rsidR="00D8395D" w:rsidRPr="00DA44CD" w:rsidRDefault="00D8395D" w:rsidP="00DA44CD">
      <w:pPr>
        <w:bidi w:val="0"/>
        <w:spacing w:line="240" w:lineRule="auto"/>
        <w:rPr>
          <w:rFonts w:asciiTheme="majorBidi" w:hAnsiTheme="majorBidi" w:cstheme="majorBidi"/>
          <w:sz w:val="24"/>
          <w:szCs w:val="24"/>
          <w:lang w:bidi="ar-EG"/>
        </w:rPr>
      </w:pPr>
    </w:p>
    <w:p w:rsidR="00DD5750" w:rsidRPr="00DA44CD" w:rsidRDefault="00DD5750">
      <w:pPr>
        <w:bidi w:val="0"/>
        <w:spacing w:line="240" w:lineRule="auto"/>
        <w:rPr>
          <w:rFonts w:asciiTheme="majorBidi" w:hAnsiTheme="majorBidi" w:cstheme="majorBidi"/>
          <w:sz w:val="24"/>
          <w:szCs w:val="24"/>
          <w:lang w:bidi="ar-EG"/>
        </w:rPr>
      </w:pPr>
    </w:p>
    <w:sectPr w:rsidR="00DD5750" w:rsidRPr="00DA44CD" w:rsidSect="00DD5750">
      <w:pgSz w:w="11906" w:h="16838"/>
      <w:pgMar w:top="1134" w:right="851" w:bottom="1418"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19" w:rsidRDefault="00571719" w:rsidP="00D8395D">
      <w:pPr>
        <w:spacing w:after="0" w:line="240" w:lineRule="auto"/>
      </w:pPr>
      <w:r>
        <w:separator/>
      </w:r>
    </w:p>
  </w:endnote>
  <w:endnote w:type="continuationSeparator" w:id="0">
    <w:p w:rsidR="00571719" w:rsidRDefault="00571719" w:rsidP="00D8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19" w:rsidRDefault="00571719" w:rsidP="00D8395D">
      <w:pPr>
        <w:spacing w:after="0" w:line="240" w:lineRule="auto"/>
      </w:pPr>
      <w:r>
        <w:separator/>
      </w:r>
    </w:p>
  </w:footnote>
  <w:footnote w:type="continuationSeparator" w:id="0">
    <w:p w:rsidR="00571719" w:rsidRDefault="00571719" w:rsidP="00D83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E9F"/>
    <w:multiLevelType w:val="hybridMultilevel"/>
    <w:tmpl w:val="AAB21A88"/>
    <w:lvl w:ilvl="0" w:tplc="B8483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602D0"/>
    <w:multiLevelType w:val="hybridMultilevel"/>
    <w:tmpl w:val="AAB21A88"/>
    <w:lvl w:ilvl="0" w:tplc="B8483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01A33"/>
    <w:multiLevelType w:val="hybridMultilevel"/>
    <w:tmpl w:val="361E7E5E"/>
    <w:lvl w:ilvl="0" w:tplc="4A7ABA8C">
      <w:start w:val="19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11452"/>
    <w:multiLevelType w:val="hybridMultilevel"/>
    <w:tmpl w:val="9912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74C46"/>
    <w:multiLevelType w:val="hybridMultilevel"/>
    <w:tmpl w:val="2B9661CE"/>
    <w:lvl w:ilvl="0" w:tplc="B2DACF74">
      <w:start w:val="1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124ED"/>
    <w:multiLevelType w:val="hybridMultilevel"/>
    <w:tmpl w:val="C9E61D86"/>
    <w:lvl w:ilvl="0" w:tplc="687A95F8">
      <w:start w:val="1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B6555"/>
    <w:multiLevelType w:val="hybridMultilevel"/>
    <w:tmpl w:val="B90ED33E"/>
    <w:lvl w:ilvl="0" w:tplc="4092A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070B0"/>
    <w:multiLevelType w:val="hybridMultilevel"/>
    <w:tmpl w:val="71D0A944"/>
    <w:lvl w:ilvl="0" w:tplc="0F1AD92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13167"/>
    <w:multiLevelType w:val="hybridMultilevel"/>
    <w:tmpl w:val="56902A9A"/>
    <w:lvl w:ilvl="0" w:tplc="15048302">
      <w:start w:val="1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A45B8"/>
    <w:multiLevelType w:val="hybridMultilevel"/>
    <w:tmpl w:val="8E5A9AA0"/>
    <w:lvl w:ilvl="0" w:tplc="4A7ABA8C">
      <w:start w:val="19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97356"/>
    <w:multiLevelType w:val="hybridMultilevel"/>
    <w:tmpl w:val="6F244BD6"/>
    <w:lvl w:ilvl="0" w:tplc="4A7ABA8C">
      <w:start w:val="19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91C7F"/>
    <w:multiLevelType w:val="hybridMultilevel"/>
    <w:tmpl w:val="AEFC9B5E"/>
    <w:lvl w:ilvl="0" w:tplc="81B22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C2102"/>
    <w:multiLevelType w:val="hybridMultilevel"/>
    <w:tmpl w:val="AAB21A88"/>
    <w:lvl w:ilvl="0" w:tplc="B8483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D1C11"/>
    <w:multiLevelType w:val="hybridMultilevel"/>
    <w:tmpl w:val="AAB21A88"/>
    <w:lvl w:ilvl="0" w:tplc="B8483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3"/>
  </w:num>
  <w:num w:numId="5">
    <w:abstractNumId w:val="1"/>
  </w:num>
  <w:num w:numId="6">
    <w:abstractNumId w:val="12"/>
  </w:num>
  <w:num w:numId="7">
    <w:abstractNumId w:val="0"/>
  </w:num>
  <w:num w:numId="8">
    <w:abstractNumId w:val="4"/>
  </w:num>
  <w:num w:numId="9">
    <w:abstractNumId w:val="8"/>
  </w:num>
  <w:num w:numId="10">
    <w:abstractNumId w:val="5"/>
  </w:num>
  <w:num w:numId="11">
    <w:abstractNumId w:val="7"/>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24CF"/>
    <w:rsid w:val="000032A1"/>
    <w:rsid w:val="00093470"/>
    <w:rsid w:val="00093D12"/>
    <w:rsid w:val="000B0DF4"/>
    <w:rsid w:val="000B4C5F"/>
    <w:rsid w:val="000C0155"/>
    <w:rsid w:val="000C69DF"/>
    <w:rsid w:val="000D5BBC"/>
    <w:rsid w:val="00106107"/>
    <w:rsid w:val="00116101"/>
    <w:rsid w:val="00122B4D"/>
    <w:rsid w:val="001239C0"/>
    <w:rsid w:val="001408D7"/>
    <w:rsid w:val="001428A4"/>
    <w:rsid w:val="00147B1B"/>
    <w:rsid w:val="00162EE6"/>
    <w:rsid w:val="0016555A"/>
    <w:rsid w:val="00172259"/>
    <w:rsid w:val="00181062"/>
    <w:rsid w:val="001C1F61"/>
    <w:rsid w:val="001C45D3"/>
    <w:rsid w:val="001D3C83"/>
    <w:rsid w:val="001F3466"/>
    <w:rsid w:val="00212D52"/>
    <w:rsid w:val="0022233D"/>
    <w:rsid w:val="0022370F"/>
    <w:rsid w:val="00232433"/>
    <w:rsid w:val="00233C7E"/>
    <w:rsid w:val="0024248A"/>
    <w:rsid w:val="00245599"/>
    <w:rsid w:val="002702AB"/>
    <w:rsid w:val="00274C84"/>
    <w:rsid w:val="00277530"/>
    <w:rsid w:val="002B2A94"/>
    <w:rsid w:val="002D65F1"/>
    <w:rsid w:val="002D6F57"/>
    <w:rsid w:val="00303ADD"/>
    <w:rsid w:val="00305335"/>
    <w:rsid w:val="00335329"/>
    <w:rsid w:val="00364231"/>
    <w:rsid w:val="00380DC6"/>
    <w:rsid w:val="003A4D6C"/>
    <w:rsid w:val="003A614C"/>
    <w:rsid w:val="003D0AAB"/>
    <w:rsid w:val="003E0F69"/>
    <w:rsid w:val="003E355D"/>
    <w:rsid w:val="00444665"/>
    <w:rsid w:val="0045592A"/>
    <w:rsid w:val="00471835"/>
    <w:rsid w:val="00472228"/>
    <w:rsid w:val="004857F8"/>
    <w:rsid w:val="004A3718"/>
    <w:rsid w:val="004A5C0C"/>
    <w:rsid w:val="004C683C"/>
    <w:rsid w:val="004C7DE1"/>
    <w:rsid w:val="004D456E"/>
    <w:rsid w:val="004F1112"/>
    <w:rsid w:val="00505639"/>
    <w:rsid w:val="005072A3"/>
    <w:rsid w:val="0051118E"/>
    <w:rsid w:val="00521F06"/>
    <w:rsid w:val="005453F8"/>
    <w:rsid w:val="00550AB3"/>
    <w:rsid w:val="005652C0"/>
    <w:rsid w:val="005657C9"/>
    <w:rsid w:val="00571719"/>
    <w:rsid w:val="005C00FE"/>
    <w:rsid w:val="005F0F18"/>
    <w:rsid w:val="0062023B"/>
    <w:rsid w:val="0062473F"/>
    <w:rsid w:val="006279FC"/>
    <w:rsid w:val="00654F13"/>
    <w:rsid w:val="00661DD1"/>
    <w:rsid w:val="00694020"/>
    <w:rsid w:val="006A4158"/>
    <w:rsid w:val="006A6938"/>
    <w:rsid w:val="006B22E1"/>
    <w:rsid w:val="006E3577"/>
    <w:rsid w:val="00710EAD"/>
    <w:rsid w:val="007221F9"/>
    <w:rsid w:val="00756D63"/>
    <w:rsid w:val="00763CF0"/>
    <w:rsid w:val="00765DB0"/>
    <w:rsid w:val="00775ECD"/>
    <w:rsid w:val="00795B7E"/>
    <w:rsid w:val="007B1953"/>
    <w:rsid w:val="007E566D"/>
    <w:rsid w:val="007F5760"/>
    <w:rsid w:val="008124CF"/>
    <w:rsid w:val="00824111"/>
    <w:rsid w:val="0082492D"/>
    <w:rsid w:val="00825D40"/>
    <w:rsid w:val="00832BD9"/>
    <w:rsid w:val="008A35C6"/>
    <w:rsid w:val="008A35FF"/>
    <w:rsid w:val="008C5839"/>
    <w:rsid w:val="008D56FF"/>
    <w:rsid w:val="00902075"/>
    <w:rsid w:val="00921FE3"/>
    <w:rsid w:val="00940FB4"/>
    <w:rsid w:val="00973820"/>
    <w:rsid w:val="009824EF"/>
    <w:rsid w:val="00984C8D"/>
    <w:rsid w:val="00994622"/>
    <w:rsid w:val="009A4D26"/>
    <w:rsid w:val="009B10C9"/>
    <w:rsid w:val="009B74CF"/>
    <w:rsid w:val="009D3C93"/>
    <w:rsid w:val="009D51DD"/>
    <w:rsid w:val="00A23424"/>
    <w:rsid w:val="00A50024"/>
    <w:rsid w:val="00A53014"/>
    <w:rsid w:val="00A65E60"/>
    <w:rsid w:val="00A67731"/>
    <w:rsid w:val="00A91F24"/>
    <w:rsid w:val="00AB11B1"/>
    <w:rsid w:val="00AD3465"/>
    <w:rsid w:val="00AF0236"/>
    <w:rsid w:val="00B05F18"/>
    <w:rsid w:val="00B33855"/>
    <w:rsid w:val="00B55ACE"/>
    <w:rsid w:val="00B71D5B"/>
    <w:rsid w:val="00B7602F"/>
    <w:rsid w:val="00B939F2"/>
    <w:rsid w:val="00BC3216"/>
    <w:rsid w:val="00BD4B86"/>
    <w:rsid w:val="00BE3758"/>
    <w:rsid w:val="00BF1AF3"/>
    <w:rsid w:val="00C31DAE"/>
    <w:rsid w:val="00C51B6C"/>
    <w:rsid w:val="00C73B77"/>
    <w:rsid w:val="00C812AE"/>
    <w:rsid w:val="00C926F0"/>
    <w:rsid w:val="00CB0BF8"/>
    <w:rsid w:val="00CB1FA8"/>
    <w:rsid w:val="00CB4F0D"/>
    <w:rsid w:val="00CC763D"/>
    <w:rsid w:val="00CE4670"/>
    <w:rsid w:val="00D173C4"/>
    <w:rsid w:val="00D43A89"/>
    <w:rsid w:val="00D574CF"/>
    <w:rsid w:val="00D8395D"/>
    <w:rsid w:val="00D943AA"/>
    <w:rsid w:val="00DA2052"/>
    <w:rsid w:val="00DA44CD"/>
    <w:rsid w:val="00DB3504"/>
    <w:rsid w:val="00DC33A5"/>
    <w:rsid w:val="00DD5750"/>
    <w:rsid w:val="00E0526F"/>
    <w:rsid w:val="00E217C0"/>
    <w:rsid w:val="00E82264"/>
    <w:rsid w:val="00E92481"/>
    <w:rsid w:val="00E93E09"/>
    <w:rsid w:val="00EA0358"/>
    <w:rsid w:val="00EA05B8"/>
    <w:rsid w:val="00EB088D"/>
    <w:rsid w:val="00ED0910"/>
    <w:rsid w:val="00ED776E"/>
    <w:rsid w:val="00EE6254"/>
    <w:rsid w:val="00F30606"/>
    <w:rsid w:val="00F356DD"/>
    <w:rsid w:val="00F53BD6"/>
    <w:rsid w:val="00F62A1E"/>
    <w:rsid w:val="00F65774"/>
    <w:rsid w:val="00F67F03"/>
    <w:rsid w:val="00F93A4D"/>
    <w:rsid w:val="00FC7E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CB0CD-47BA-46C2-842E-7F50D397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76E"/>
    <w:pPr>
      <w:ind w:left="720"/>
      <w:contextualSpacing/>
    </w:pPr>
  </w:style>
  <w:style w:type="paragraph" w:customStyle="1" w:styleId="Default">
    <w:name w:val="Default"/>
    <w:rsid w:val="00093D1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B0BF8"/>
    <w:rPr>
      <w:sz w:val="16"/>
      <w:szCs w:val="16"/>
    </w:rPr>
  </w:style>
  <w:style w:type="paragraph" w:styleId="CommentText">
    <w:name w:val="annotation text"/>
    <w:basedOn w:val="Normal"/>
    <w:link w:val="CommentTextChar"/>
    <w:uiPriority w:val="99"/>
    <w:semiHidden/>
    <w:unhideWhenUsed/>
    <w:rsid w:val="00CB0BF8"/>
    <w:pPr>
      <w:spacing w:line="240" w:lineRule="auto"/>
    </w:pPr>
    <w:rPr>
      <w:sz w:val="20"/>
      <w:szCs w:val="20"/>
    </w:rPr>
  </w:style>
  <w:style w:type="character" w:customStyle="1" w:styleId="CommentTextChar">
    <w:name w:val="Comment Text Char"/>
    <w:basedOn w:val="DefaultParagraphFont"/>
    <w:link w:val="CommentText"/>
    <w:uiPriority w:val="99"/>
    <w:semiHidden/>
    <w:rsid w:val="00CB0BF8"/>
    <w:rPr>
      <w:sz w:val="20"/>
      <w:szCs w:val="20"/>
    </w:rPr>
  </w:style>
  <w:style w:type="paragraph" w:styleId="CommentSubject">
    <w:name w:val="annotation subject"/>
    <w:basedOn w:val="CommentText"/>
    <w:next w:val="CommentText"/>
    <w:link w:val="CommentSubjectChar"/>
    <w:uiPriority w:val="99"/>
    <w:semiHidden/>
    <w:unhideWhenUsed/>
    <w:rsid w:val="00CB0BF8"/>
    <w:rPr>
      <w:b/>
      <w:bCs/>
    </w:rPr>
  </w:style>
  <w:style w:type="character" w:customStyle="1" w:styleId="CommentSubjectChar">
    <w:name w:val="Comment Subject Char"/>
    <w:basedOn w:val="CommentTextChar"/>
    <w:link w:val="CommentSubject"/>
    <w:uiPriority w:val="99"/>
    <w:semiHidden/>
    <w:rsid w:val="00CB0BF8"/>
    <w:rPr>
      <w:b/>
      <w:bCs/>
      <w:sz w:val="20"/>
      <w:szCs w:val="20"/>
    </w:rPr>
  </w:style>
  <w:style w:type="paragraph" w:styleId="BalloonText">
    <w:name w:val="Balloon Text"/>
    <w:basedOn w:val="Normal"/>
    <w:link w:val="BalloonTextChar"/>
    <w:uiPriority w:val="99"/>
    <w:semiHidden/>
    <w:unhideWhenUsed/>
    <w:rsid w:val="00CB0BF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B0BF8"/>
    <w:rPr>
      <w:rFonts w:ascii="Tahoma" w:hAnsi="Tahoma" w:cs="Tahoma"/>
      <w:sz w:val="18"/>
      <w:szCs w:val="18"/>
    </w:rPr>
  </w:style>
  <w:style w:type="character" w:styleId="Hyperlink">
    <w:name w:val="Hyperlink"/>
    <w:basedOn w:val="DefaultParagraphFont"/>
    <w:uiPriority w:val="99"/>
    <w:unhideWhenUsed/>
    <w:rsid w:val="00ED0910"/>
    <w:rPr>
      <w:color w:val="0563C1" w:themeColor="hyperlink"/>
      <w:u w:val="single"/>
    </w:rPr>
  </w:style>
  <w:style w:type="character" w:customStyle="1" w:styleId="tlid-translation">
    <w:name w:val="tlid-translation"/>
    <w:basedOn w:val="DefaultParagraphFont"/>
    <w:rsid w:val="00C5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twani30@gmail.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twani30@gmail.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mmur76@yahoo.fr"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abdmmurie@yahoo.com" TargetMode="External"/><Relationship Id="rId4" Type="http://schemas.openxmlformats.org/officeDocument/2006/relationships/webSettings" Target="webSettings.xml"/><Relationship Id="rId9" Type="http://schemas.openxmlformats.org/officeDocument/2006/relationships/hyperlink" Target="mailto:f.alsafadi@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4329</Words>
  <Characters>24680</Characters>
  <Application>Microsoft Office Word</Application>
  <DocSecurity>0</DocSecurity>
  <Lines>205</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2020-10-16T07:35:00Z</dcterms:created>
  <dcterms:modified xsi:type="dcterms:W3CDTF">2020-10-22T10:53:00Z</dcterms:modified>
</cp:coreProperties>
</file>