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534" w:rsidRDefault="00405534" w:rsidP="00405534">
      <w:pPr>
        <w:jc w:val="center"/>
        <w:rPr>
          <w:rFonts w:ascii="Simplified Arabic" w:hAnsi="Simplified Arabic" w:cs="Simplified Arabic"/>
          <w:b/>
          <w:bCs/>
          <w:sz w:val="40"/>
          <w:szCs w:val="40"/>
          <w:rtl/>
          <w:lang w:bidi="ar-SY"/>
        </w:rPr>
      </w:pPr>
    </w:p>
    <w:p w:rsidR="00405534" w:rsidRDefault="00405534" w:rsidP="00405534">
      <w:pPr>
        <w:jc w:val="center"/>
        <w:rPr>
          <w:rFonts w:ascii="Simplified Arabic" w:hAnsi="Simplified Arabic" w:cs="Simplified Arabic"/>
          <w:b/>
          <w:bCs/>
          <w:sz w:val="40"/>
          <w:szCs w:val="40"/>
          <w:rtl/>
          <w:lang w:bidi="ar-SY"/>
        </w:rPr>
      </w:pPr>
    </w:p>
    <w:p w:rsidR="00405534" w:rsidRPr="00405534" w:rsidRDefault="0077054F" w:rsidP="00405534">
      <w:pPr>
        <w:jc w:val="center"/>
        <w:rPr>
          <w:rFonts w:ascii="Times New Roman" w:hAnsi="Times New Roman" w:cs="Simplified Arabic"/>
          <w:b/>
          <w:bCs/>
          <w:sz w:val="40"/>
          <w:szCs w:val="40"/>
          <w:rtl/>
          <w:lang w:bidi="ar-SY"/>
        </w:rPr>
      </w:pPr>
      <w:r>
        <w:rPr>
          <w:rFonts w:ascii="Simplified Arabic" w:hAnsi="Simplified Arabic" w:cs="Simplified Arabic" w:hint="cs"/>
          <w:b/>
          <w:bCs/>
          <w:sz w:val="40"/>
          <w:szCs w:val="40"/>
          <w:rtl/>
          <w:lang w:bidi="ar-SY"/>
        </w:rPr>
        <w:t>بناء نظام ضبابي لمدخل التكلفة على أساس الأداء لتقييم أداء الأنشطة</w:t>
      </w:r>
    </w:p>
    <w:p w:rsidR="00405534" w:rsidRPr="00405534" w:rsidRDefault="00405534" w:rsidP="00405534">
      <w:pPr>
        <w:jc w:val="center"/>
        <w:rPr>
          <w:sz w:val="44"/>
          <w:szCs w:val="44"/>
          <w:rtl/>
        </w:rPr>
      </w:pPr>
      <w:r w:rsidRPr="00405534">
        <w:rPr>
          <w:rFonts w:hint="cs"/>
          <w:sz w:val="40"/>
          <w:szCs w:val="40"/>
          <w:rtl/>
          <w:lang w:bidi="ar-SY"/>
        </w:rPr>
        <w:t>(</w:t>
      </w:r>
      <w:r w:rsidRPr="00405534">
        <w:rPr>
          <w:rFonts w:hint="cs"/>
          <w:b/>
          <w:bCs/>
          <w:sz w:val="40"/>
          <w:szCs w:val="40"/>
          <w:rtl/>
        </w:rPr>
        <w:t>دراسة حالة</w:t>
      </w:r>
      <w:r w:rsidRPr="00405534">
        <w:rPr>
          <w:rFonts w:hint="cs"/>
          <w:sz w:val="40"/>
          <w:szCs w:val="40"/>
          <w:rtl/>
        </w:rPr>
        <w:t>)</w:t>
      </w:r>
    </w:p>
    <w:p w:rsidR="00405534" w:rsidRPr="00405534" w:rsidRDefault="00405534" w:rsidP="00405534">
      <w:pPr>
        <w:jc w:val="center"/>
        <w:rPr>
          <w:sz w:val="40"/>
          <w:szCs w:val="40"/>
          <w:rtl/>
        </w:rPr>
      </w:pPr>
    </w:p>
    <w:p w:rsidR="00405534" w:rsidRDefault="00405534" w:rsidP="00405534">
      <w:pPr>
        <w:jc w:val="center"/>
        <w:rPr>
          <w:sz w:val="40"/>
          <w:szCs w:val="40"/>
          <w:rtl/>
        </w:rPr>
      </w:pPr>
    </w:p>
    <w:p w:rsidR="00405534" w:rsidRDefault="00405534" w:rsidP="0077054F">
      <w:pPr>
        <w:jc w:val="center"/>
        <w:rPr>
          <w:b/>
          <w:bCs/>
          <w:sz w:val="28"/>
          <w:szCs w:val="28"/>
          <w:rtl/>
        </w:rPr>
      </w:pPr>
      <w:r>
        <w:rPr>
          <w:rFonts w:hint="cs"/>
          <w:b/>
          <w:bCs/>
          <w:sz w:val="28"/>
          <w:szCs w:val="28"/>
          <w:rtl/>
        </w:rPr>
        <w:t xml:space="preserve">اسم الباحثة: </w:t>
      </w:r>
      <w:r w:rsidR="0077054F">
        <w:rPr>
          <w:rFonts w:hint="cs"/>
          <w:b/>
          <w:bCs/>
          <w:sz w:val="28"/>
          <w:szCs w:val="28"/>
          <w:rtl/>
        </w:rPr>
        <w:t>حسناء عنفليص</w:t>
      </w:r>
      <w:r>
        <w:rPr>
          <w:rFonts w:hint="cs"/>
          <w:b/>
          <w:bCs/>
          <w:sz w:val="28"/>
          <w:szCs w:val="28"/>
          <w:rtl/>
        </w:rPr>
        <w:t xml:space="preserve"> </w:t>
      </w:r>
    </w:p>
    <w:p w:rsidR="00405534" w:rsidRDefault="00405534" w:rsidP="0077054F">
      <w:pPr>
        <w:jc w:val="center"/>
        <w:rPr>
          <w:b/>
          <w:bCs/>
          <w:sz w:val="28"/>
          <w:szCs w:val="28"/>
          <w:lang w:bidi="ar-SY"/>
        </w:rPr>
      </w:pPr>
      <w:r>
        <w:rPr>
          <w:rFonts w:hint="cs"/>
          <w:b/>
          <w:bCs/>
          <w:sz w:val="28"/>
          <w:szCs w:val="28"/>
          <w:rtl/>
        </w:rPr>
        <w:t xml:space="preserve">البريد الإلكتروني: </w:t>
      </w:r>
      <w:r w:rsidR="0077054F">
        <w:rPr>
          <w:b/>
          <w:bCs/>
          <w:sz w:val="28"/>
          <w:szCs w:val="28"/>
          <w:lang w:bidi="ar-SY"/>
        </w:rPr>
        <w:t>hasnaa.anfalees@gmail.com</w:t>
      </w:r>
    </w:p>
    <w:p w:rsidR="00405534" w:rsidRPr="00405534" w:rsidRDefault="00405534" w:rsidP="0077054F">
      <w:pPr>
        <w:jc w:val="center"/>
        <w:rPr>
          <w:b/>
          <w:bCs/>
          <w:sz w:val="28"/>
          <w:szCs w:val="28"/>
          <w:rtl/>
          <w:lang w:bidi="ar-SY"/>
        </w:rPr>
      </w:pPr>
      <w:r>
        <w:rPr>
          <w:rFonts w:hint="cs"/>
          <w:b/>
          <w:bCs/>
          <w:sz w:val="28"/>
          <w:szCs w:val="28"/>
          <w:rtl/>
        </w:rPr>
        <w:t>اسم الباحث</w:t>
      </w:r>
      <w:r w:rsidR="0077054F">
        <w:rPr>
          <w:rFonts w:hint="cs"/>
          <w:b/>
          <w:bCs/>
          <w:sz w:val="28"/>
          <w:szCs w:val="28"/>
          <w:rtl/>
          <w:lang w:bidi="ar-SY"/>
        </w:rPr>
        <w:t>ة</w:t>
      </w:r>
      <w:r>
        <w:rPr>
          <w:rFonts w:hint="cs"/>
          <w:b/>
          <w:bCs/>
          <w:sz w:val="28"/>
          <w:szCs w:val="28"/>
          <w:rtl/>
        </w:rPr>
        <w:t xml:space="preserve">: </w:t>
      </w:r>
      <w:r w:rsidR="0077054F">
        <w:rPr>
          <w:rFonts w:hint="cs"/>
          <w:b/>
          <w:bCs/>
          <w:sz w:val="28"/>
          <w:szCs w:val="28"/>
          <w:rtl/>
        </w:rPr>
        <w:t>رزان شهيد</w:t>
      </w:r>
    </w:p>
    <w:p w:rsidR="00405534" w:rsidRDefault="00405534" w:rsidP="00405534">
      <w:pPr>
        <w:jc w:val="center"/>
        <w:rPr>
          <w:b/>
          <w:bCs/>
          <w:sz w:val="48"/>
          <w:szCs w:val="48"/>
          <w:rtl/>
        </w:rPr>
      </w:pPr>
    </w:p>
    <w:p w:rsidR="00405534" w:rsidRDefault="00405534" w:rsidP="00405534">
      <w:pPr>
        <w:rPr>
          <w:b/>
          <w:bCs/>
          <w:sz w:val="48"/>
          <w:szCs w:val="48"/>
          <w:rtl/>
        </w:rPr>
      </w:pPr>
    </w:p>
    <w:p w:rsidR="00405534" w:rsidRDefault="00405534" w:rsidP="00405534">
      <w:pPr>
        <w:rPr>
          <w:b/>
          <w:bCs/>
          <w:sz w:val="48"/>
          <w:szCs w:val="48"/>
          <w:rtl/>
        </w:rPr>
      </w:pPr>
    </w:p>
    <w:p w:rsidR="00405534" w:rsidRDefault="00405534" w:rsidP="00405534">
      <w:pPr>
        <w:jc w:val="center"/>
        <w:rPr>
          <w:b/>
          <w:bCs/>
          <w:sz w:val="48"/>
          <w:szCs w:val="48"/>
          <w:rtl/>
          <w:lang w:bidi="ar-SY"/>
        </w:rPr>
      </w:pPr>
    </w:p>
    <w:p w:rsidR="00405534" w:rsidRDefault="00405534" w:rsidP="00405534">
      <w:pPr>
        <w:jc w:val="center"/>
        <w:rPr>
          <w:b/>
          <w:bCs/>
          <w:sz w:val="48"/>
          <w:szCs w:val="48"/>
          <w:rtl/>
        </w:rPr>
        <w:sectPr w:rsidR="00405534" w:rsidSect="00BD0094">
          <w:footerReference w:type="default" r:id="rId8"/>
          <w:pgSz w:w="11906" w:h="16838"/>
          <w:pgMar w:top="1134" w:right="851" w:bottom="1418" w:left="851" w:header="709" w:footer="709" w:gutter="0"/>
          <w:cols w:space="708"/>
          <w:bidi/>
          <w:rtlGutter/>
          <w:docGrid w:linePitch="360"/>
        </w:sectPr>
      </w:pPr>
    </w:p>
    <w:p w:rsidR="00405534" w:rsidRDefault="00405534" w:rsidP="00405534">
      <w:pPr>
        <w:spacing w:after="0" w:line="240" w:lineRule="auto"/>
        <w:contextualSpacing/>
        <w:rPr>
          <w:rFonts w:ascii="Times New Roman" w:hAnsi="Times New Roman" w:cs="Simplified Arabic"/>
          <w:b/>
          <w:bCs/>
          <w:sz w:val="32"/>
          <w:szCs w:val="32"/>
          <w:rtl/>
          <w:lang w:bidi="ar-SY"/>
        </w:rPr>
      </w:pPr>
    </w:p>
    <w:p w:rsidR="00405534" w:rsidRPr="005261DF" w:rsidRDefault="00405534" w:rsidP="00405534">
      <w:pPr>
        <w:spacing w:after="0" w:line="240" w:lineRule="auto"/>
        <w:contextualSpacing/>
        <w:rPr>
          <w:rFonts w:ascii="Times New Roman" w:hAnsi="Times New Roman" w:cs="Simplified Arabic"/>
          <w:b/>
          <w:bCs/>
          <w:sz w:val="32"/>
          <w:szCs w:val="32"/>
          <w:rtl/>
          <w:lang w:bidi="ar-SY"/>
        </w:rPr>
      </w:pPr>
      <w:r w:rsidRPr="005261DF">
        <w:rPr>
          <w:rFonts w:ascii="Times New Roman" w:hAnsi="Times New Roman" w:cs="Simplified Arabic" w:hint="cs"/>
          <w:b/>
          <w:bCs/>
          <w:sz w:val="32"/>
          <w:szCs w:val="32"/>
          <w:rtl/>
          <w:lang w:bidi="ar-SY"/>
        </w:rPr>
        <w:t>الملخص:</w:t>
      </w:r>
    </w:p>
    <w:p w:rsidR="00E166DE" w:rsidRPr="00340CD7" w:rsidRDefault="00E166DE" w:rsidP="00E166DE">
      <w:pPr>
        <w:spacing w:after="0" w:line="240" w:lineRule="auto"/>
        <w:jc w:val="both"/>
        <w:rPr>
          <w:rFonts w:ascii="Simplified Arabic" w:hAnsi="Simplified Arabic" w:cs="Simplified Arabic"/>
          <w:sz w:val="24"/>
          <w:szCs w:val="24"/>
          <w:rtl/>
        </w:rPr>
      </w:pPr>
      <w:r w:rsidRPr="00340CD7">
        <w:rPr>
          <w:rFonts w:ascii="Simplified Arabic" w:hAnsi="Simplified Arabic" w:cs="Simplified Arabic" w:hint="cs"/>
          <w:sz w:val="24"/>
          <w:szCs w:val="24"/>
          <w:rtl/>
        </w:rPr>
        <w:t>ت</w:t>
      </w:r>
      <w:r w:rsidRPr="00340CD7">
        <w:rPr>
          <w:rFonts w:ascii="Simplified Arabic" w:hAnsi="Simplified Arabic" w:cs="Simplified Arabic"/>
          <w:sz w:val="24"/>
          <w:szCs w:val="24"/>
          <w:rtl/>
        </w:rPr>
        <w:t>هدف هذ</w:t>
      </w:r>
      <w:r w:rsidRPr="00340CD7">
        <w:rPr>
          <w:rFonts w:ascii="Simplified Arabic" w:hAnsi="Simplified Arabic" w:cs="Simplified Arabic" w:hint="cs"/>
          <w:sz w:val="24"/>
          <w:szCs w:val="24"/>
          <w:rtl/>
        </w:rPr>
        <w:t>ه الدراسة</w:t>
      </w:r>
      <w:r w:rsidRPr="00340CD7">
        <w:rPr>
          <w:rFonts w:ascii="Simplified Arabic" w:hAnsi="Simplified Arabic" w:cs="Simplified Arabic"/>
          <w:sz w:val="24"/>
          <w:szCs w:val="24"/>
          <w:rtl/>
        </w:rPr>
        <w:t xml:space="preserve"> </w:t>
      </w:r>
      <w:r w:rsidRPr="00340CD7">
        <w:rPr>
          <w:rFonts w:ascii="Simplified Arabic" w:hAnsi="Simplified Arabic" w:cs="Simplified Arabic" w:hint="cs"/>
          <w:sz w:val="24"/>
          <w:szCs w:val="24"/>
          <w:rtl/>
        </w:rPr>
        <w:t>بصورة أساسية</w:t>
      </w:r>
      <w:r w:rsidRPr="00340CD7">
        <w:rPr>
          <w:rFonts w:ascii="Simplified Arabic" w:hAnsi="Simplified Arabic" w:cs="Simplified Arabic"/>
          <w:sz w:val="24"/>
          <w:szCs w:val="24"/>
          <w:rtl/>
        </w:rPr>
        <w:t xml:space="preserve"> إلى</w:t>
      </w:r>
      <w:r w:rsidRPr="00340CD7">
        <w:rPr>
          <w:rFonts w:ascii="Simplified Arabic" w:hAnsi="Simplified Arabic" w:cs="Simplified Arabic" w:hint="cs"/>
          <w:sz w:val="24"/>
          <w:szCs w:val="24"/>
          <w:rtl/>
        </w:rPr>
        <w:t xml:space="preserve"> بناء نظام ضبابي خبير  لمدخل التكلفة على أساس الأداء لتقييم أداء الأنشطة، ولتحقيق هدف الدراسة تمَّ تطبيقها على الشركة السورية الاسمنت ومواد البناء في حماه معمل رقم(3) لعام 2017 وذلك لنشاط تكسير الحجر الكلسي، ولاختبار فعالية المنطق الضبابي مع مدخل التكلفة على أساس الأداء في تقييم أداء الأنشطة،</w:t>
      </w:r>
      <w:r w:rsidRPr="00340CD7">
        <w:rPr>
          <w:rFonts w:ascii="Simplified Arabic" w:hAnsi="Simplified Arabic" w:cs="Simplified Arabic" w:hint="cs"/>
          <w:sz w:val="24"/>
          <w:szCs w:val="24"/>
          <w:rtl/>
          <w:lang w:bidi="ar-SY"/>
        </w:rPr>
        <w:t xml:space="preserve"> اعتمدت الدراسة على المنهج الوصفي والمنهج التحليلي في جمع بيانات  الدراسة وتحليلها،</w:t>
      </w:r>
      <w:r>
        <w:rPr>
          <w:rFonts w:ascii="Simplified Arabic" w:hAnsi="Simplified Arabic" w:cs="Simplified Arabic" w:hint="cs"/>
          <w:sz w:val="24"/>
          <w:szCs w:val="24"/>
          <w:rtl/>
        </w:rPr>
        <w:t xml:space="preserve"> وبناء الن</w:t>
      </w:r>
      <w:r w:rsidRPr="00340CD7">
        <w:rPr>
          <w:rFonts w:ascii="Simplified Arabic" w:hAnsi="Simplified Arabic" w:cs="Simplified Arabic" w:hint="cs"/>
          <w:sz w:val="24"/>
          <w:szCs w:val="24"/>
          <w:rtl/>
        </w:rPr>
        <w:t xml:space="preserve">ظام من نوع </w:t>
      </w:r>
      <w:proofErr w:type="spellStart"/>
      <w:r w:rsidRPr="00340CD7">
        <w:rPr>
          <w:rFonts w:ascii="Simplified Arabic" w:hAnsi="Simplified Arabic" w:cs="Simplified Arabic"/>
          <w:sz w:val="24"/>
          <w:szCs w:val="24"/>
        </w:rPr>
        <w:t>Mamdani</w:t>
      </w:r>
      <w:proofErr w:type="spellEnd"/>
      <w:r w:rsidRPr="00340CD7">
        <w:rPr>
          <w:rFonts w:ascii="Simplified Arabic" w:hAnsi="Simplified Arabic" w:cs="Simplified Arabic" w:hint="cs"/>
          <w:sz w:val="24"/>
          <w:szCs w:val="24"/>
          <w:rtl/>
          <w:lang w:bidi="ar-SY"/>
        </w:rPr>
        <w:t xml:space="preserve"> باستخدام برنامج </w:t>
      </w:r>
      <w:proofErr w:type="spellStart"/>
      <w:r w:rsidRPr="00340CD7">
        <w:rPr>
          <w:rFonts w:ascii="Simplified Arabic" w:hAnsi="Simplified Arabic" w:cs="Simplified Arabic" w:hint="cs"/>
          <w:sz w:val="24"/>
          <w:szCs w:val="24"/>
          <w:rtl/>
          <w:lang w:bidi="ar-SY"/>
        </w:rPr>
        <w:t>الماتلاب</w:t>
      </w:r>
      <w:proofErr w:type="spellEnd"/>
      <w:r w:rsidRPr="00340CD7">
        <w:rPr>
          <w:rFonts w:ascii="Simplified Arabic" w:hAnsi="Simplified Arabic" w:cs="Simplified Arabic" w:hint="cs"/>
          <w:sz w:val="24"/>
          <w:szCs w:val="24"/>
          <w:rtl/>
          <w:lang w:bidi="ar-SY"/>
        </w:rPr>
        <w:t xml:space="preserve"> </w:t>
      </w:r>
      <w:r w:rsidRPr="00340CD7">
        <w:rPr>
          <w:rFonts w:ascii="Simplified Arabic" w:hAnsi="Simplified Arabic" w:cs="Simplified Arabic" w:hint="cs"/>
          <w:sz w:val="24"/>
          <w:szCs w:val="24"/>
          <w:rtl/>
        </w:rPr>
        <w:t>ومكتبة المنطق</w:t>
      </w:r>
      <w:r w:rsidRPr="00340CD7">
        <w:rPr>
          <w:rFonts w:ascii="Simplified Arabic" w:hAnsi="Simplified Arabic" w:cs="Simplified Arabic" w:hint="cs"/>
          <w:sz w:val="24"/>
          <w:szCs w:val="24"/>
          <w:rtl/>
          <w:lang w:bidi="ar-SY"/>
        </w:rPr>
        <w:t xml:space="preserve"> الضبابي،</w:t>
      </w:r>
      <w:r w:rsidRPr="00340CD7">
        <w:rPr>
          <w:rFonts w:ascii="Simplified Arabic" w:hAnsi="Simplified Arabic" w:cs="Simplified Arabic" w:hint="cs"/>
          <w:sz w:val="24"/>
          <w:szCs w:val="24"/>
          <w:rtl/>
        </w:rPr>
        <w:t xml:space="preserve"> تمَّ تحديد مجالات القيم اللغوية لمدخلات ومخرجات النظام وبناء قواعد الاستدلال بالاعتماد على خبرة المختصين في الشركة، وتوصل</w:t>
      </w:r>
      <w:r w:rsidRPr="00340CD7">
        <w:rPr>
          <w:rFonts w:ascii="Simplified Arabic" w:hAnsi="Simplified Arabic" w:cs="Simplified Arabic" w:hint="cs"/>
          <w:sz w:val="24"/>
          <w:szCs w:val="24"/>
          <w:rtl/>
          <w:lang w:bidi="ar-SY"/>
        </w:rPr>
        <w:t>ت</w:t>
      </w:r>
      <w:r w:rsidRPr="00340CD7">
        <w:rPr>
          <w:rFonts w:ascii="Simplified Arabic" w:hAnsi="Simplified Arabic" w:cs="Simplified Arabic" w:hint="cs"/>
          <w:sz w:val="24"/>
          <w:szCs w:val="24"/>
          <w:rtl/>
        </w:rPr>
        <w:t xml:space="preserve"> الدراسة إلى </w:t>
      </w:r>
      <w:r w:rsidRPr="00340CD7">
        <w:rPr>
          <w:rFonts w:ascii="Simplified Arabic" w:hAnsi="Simplified Arabic" w:cs="Simplified Arabic" w:hint="cs"/>
          <w:sz w:val="24"/>
          <w:szCs w:val="24"/>
          <w:rtl/>
          <w:lang w:bidi="ar-SY"/>
        </w:rPr>
        <w:t>فعالية المنطق الضبابي مع مدخل التكلفة على أساس الأداء في تقييم أداء الأنشطة.</w:t>
      </w:r>
    </w:p>
    <w:p w:rsidR="00E166DE" w:rsidRPr="00340CD7" w:rsidRDefault="00E166DE" w:rsidP="00E166DE">
      <w:pPr>
        <w:spacing w:after="0" w:line="240" w:lineRule="auto"/>
        <w:jc w:val="both"/>
        <w:rPr>
          <w:rFonts w:ascii="Simplified Arabic" w:hAnsi="Simplified Arabic" w:cs="Simplified Arabic"/>
          <w:sz w:val="24"/>
          <w:szCs w:val="24"/>
          <w:rtl/>
          <w:lang w:bidi="ar-SY"/>
        </w:rPr>
      </w:pPr>
    </w:p>
    <w:p w:rsidR="00E166DE" w:rsidRPr="00F53716" w:rsidRDefault="00E166DE" w:rsidP="00E166DE">
      <w:pPr>
        <w:spacing w:after="0" w:line="240" w:lineRule="auto"/>
        <w:jc w:val="both"/>
        <w:rPr>
          <w:rFonts w:ascii="Simplified Arabic" w:hAnsi="Simplified Arabic" w:cs="Simplified Arabic"/>
          <w:sz w:val="24"/>
          <w:szCs w:val="24"/>
          <w:rtl/>
        </w:rPr>
      </w:pPr>
      <w:r w:rsidRPr="00F53716">
        <w:rPr>
          <w:rFonts w:ascii="Simplified Arabic" w:hAnsi="Simplified Arabic" w:cs="Simplified Arabic" w:hint="cs"/>
          <w:b/>
          <w:bCs/>
          <w:rtl/>
        </w:rPr>
        <w:t>الكلمات المفتاحية</w:t>
      </w:r>
      <w:r w:rsidRPr="00F53716">
        <w:rPr>
          <w:rFonts w:ascii="Simplified Arabic" w:hAnsi="Simplified Arabic" w:cs="Simplified Arabic" w:hint="cs"/>
          <w:sz w:val="24"/>
          <w:szCs w:val="24"/>
          <w:rtl/>
        </w:rPr>
        <w:t>: مدخل التكلفة على أساس الأداء، المنطق الضبابي</w:t>
      </w: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hint="cs"/>
          <w:b/>
          <w:bCs/>
          <w:sz w:val="24"/>
          <w:szCs w:val="24"/>
          <w:rtl/>
          <w:lang w:bidi="ar-SY"/>
        </w:rPr>
      </w:pPr>
    </w:p>
    <w:p w:rsidR="004F2F72" w:rsidRDefault="004F2F72" w:rsidP="00405534">
      <w:pPr>
        <w:jc w:val="both"/>
        <w:rPr>
          <w:rFonts w:hint="cs"/>
          <w:b/>
          <w:bCs/>
          <w:sz w:val="24"/>
          <w:szCs w:val="24"/>
          <w:rtl/>
          <w:lang w:bidi="ar-SY"/>
        </w:rPr>
      </w:pPr>
    </w:p>
    <w:p w:rsidR="004F2F72" w:rsidRDefault="004F2F72" w:rsidP="00405534">
      <w:pPr>
        <w:jc w:val="both"/>
        <w:rPr>
          <w:rFonts w:hint="cs"/>
          <w:b/>
          <w:bCs/>
          <w:sz w:val="24"/>
          <w:szCs w:val="24"/>
          <w:rtl/>
          <w:lang w:bidi="ar-SY"/>
        </w:rPr>
      </w:pPr>
    </w:p>
    <w:p w:rsidR="004F2F72" w:rsidRDefault="004F2F72" w:rsidP="00405534">
      <w:pPr>
        <w:jc w:val="both"/>
        <w:rPr>
          <w:rFonts w:hint="cs"/>
          <w:b/>
          <w:bCs/>
          <w:sz w:val="24"/>
          <w:szCs w:val="24"/>
          <w:rtl/>
          <w:lang w:bidi="ar-SY"/>
        </w:rPr>
      </w:pPr>
    </w:p>
    <w:p w:rsidR="004F2F72" w:rsidRDefault="004F2F72" w:rsidP="00405534">
      <w:pPr>
        <w:jc w:val="both"/>
        <w:rPr>
          <w:rFonts w:hint="cs"/>
          <w:b/>
          <w:bCs/>
          <w:sz w:val="24"/>
          <w:szCs w:val="24"/>
          <w:rtl/>
          <w:lang w:bidi="ar-SY"/>
        </w:rPr>
      </w:pPr>
    </w:p>
    <w:p w:rsidR="004F2F72" w:rsidRDefault="004F2F72" w:rsidP="00405534">
      <w:pPr>
        <w:jc w:val="both"/>
        <w:rPr>
          <w:b/>
          <w:bCs/>
          <w:sz w:val="24"/>
          <w:szCs w:val="24"/>
          <w:rtl/>
          <w:lang w:bidi="ar-SY"/>
        </w:rPr>
      </w:pPr>
    </w:p>
    <w:p w:rsidR="004F2F72" w:rsidRPr="00340CD7" w:rsidRDefault="004F2F72" w:rsidP="004F2F72">
      <w:pPr>
        <w:spacing w:after="0" w:line="240" w:lineRule="auto"/>
        <w:jc w:val="center"/>
        <w:rPr>
          <w:rFonts w:asciiTheme="majorBidi" w:hAnsiTheme="majorBidi" w:cstheme="majorBidi"/>
          <w:b/>
          <w:bCs/>
          <w:sz w:val="28"/>
          <w:szCs w:val="28"/>
          <w:rtl/>
          <w:lang w:bidi="ar-SY"/>
        </w:rPr>
      </w:pPr>
      <w:r w:rsidRPr="00340CD7">
        <w:rPr>
          <w:rFonts w:asciiTheme="majorBidi" w:hAnsiTheme="majorBidi" w:cstheme="majorBidi"/>
          <w:b/>
          <w:bCs/>
          <w:sz w:val="28"/>
          <w:szCs w:val="28"/>
        </w:rPr>
        <w:lastRenderedPageBreak/>
        <w:t>Building Fuzzy System of  performance-based costing approach</w:t>
      </w:r>
      <w:r w:rsidRPr="00340CD7">
        <w:rPr>
          <w:rFonts w:asciiTheme="majorBidi" w:hAnsiTheme="majorBidi" w:cstheme="majorBidi"/>
          <w:sz w:val="28"/>
          <w:szCs w:val="28"/>
        </w:rPr>
        <w:t xml:space="preserve"> </w:t>
      </w:r>
      <w:r w:rsidRPr="00340CD7">
        <w:rPr>
          <w:rFonts w:asciiTheme="majorBidi" w:hAnsiTheme="majorBidi" w:cstheme="majorBidi"/>
          <w:b/>
          <w:bCs/>
          <w:sz w:val="28"/>
          <w:szCs w:val="28"/>
        </w:rPr>
        <w:t xml:space="preserve">to evaluate the performance of activities </w:t>
      </w:r>
    </w:p>
    <w:p w:rsidR="00405534" w:rsidRDefault="004F2F72" w:rsidP="004F2F72">
      <w:pPr>
        <w:spacing w:after="0" w:line="240" w:lineRule="auto"/>
        <w:jc w:val="center"/>
        <w:rPr>
          <w:rFonts w:ascii="Times New Roman" w:hAnsi="Times New Roman" w:cs="Simplified Arabic" w:hint="cs"/>
          <w:b/>
          <w:bCs/>
          <w:sz w:val="28"/>
          <w:szCs w:val="28"/>
          <w:rtl/>
          <w:lang w:bidi="ar-SY"/>
        </w:rPr>
      </w:pPr>
      <w:r w:rsidRPr="00340CD7">
        <w:rPr>
          <w:rFonts w:asciiTheme="majorBidi" w:hAnsiTheme="majorBidi" w:cstheme="majorBidi"/>
          <w:b/>
          <w:bCs/>
          <w:sz w:val="28"/>
          <w:szCs w:val="28"/>
        </w:rPr>
        <w:t>" Case study</w:t>
      </w:r>
      <w:r>
        <w:rPr>
          <w:rFonts w:asciiTheme="majorBidi" w:hAnsiTheme="majorBidi" w:cstheme="majorBidi"/>
          <w:b/>
          <w:bCs/>
          <w:sz w:val="28"/>
          <w:szCs w:val="28"/>
        </w:rPr>
        <w:t>"</w:t>
      </w:r>
    </w:p>
    <w:p w:rsidR="004F2F72" w:rsidRDefault="004F2F72" w:rsidP="004F2F72">
      <w:pPr>
        <w:spacing w:after="0" w:line="240" w:lineRule="auto"/>
        <w:jc w:val="center"/>
        <w:rPr>
          <w:rFonts w:ascii="Times New Roman" w:hAnsi="Times New Roman" w:cs="Simplified Arabic" w:hint="cs"/>
          <w:b/>
          <w:bCs/>
          <w:sz w:val="28"/>
          <w:szCs w:val="28"/>
          <w:rtl/>
          <w:lang w:bidi="ar-SY"/>
        </w:rPr>
      </w:pPr>
      <w:bookmarkStart w:id="0" w:name="_GoBack"/>
      <w:bookmarkEnd w:id="0"/>
    </w:p>
    <w:p w:rsidR="004F2F72" w:rsidRPr="004F2F72" w:rsidRDefault="00405534" w:rsidP="004F2F72">
      <w:pPr>
        <w:spacing w:after="0" w:line="240" w:lineRule="auto"/>
        <w:ind w:firstLine="31"/>
        <w:jc w:val="right"/>
        <w:rPr>
          <w:rFonts w:ascii="Times New Roman" w:hAnsi="Times New Roman" w:cs="Simplified Arabic"/>
          <w:sz w:val="28"/>
          <w:szCs w:val="28"/>
          <w:rtl/>
          <w:lang w:bidi="ar-SY"/>
        </w:rPr>
      </w:pPr>
      <w:r>
        <w:rPr>
          <w:rFonts w:ascii="Times New Roman" w:hAnsi="Times New Roman" w:cs="Simplified Arabic"/>
          <w:sz w:val="28"/>
          <w:szCs w:val="28"/>
          <w:lang w:bidi="ar-SY"/>
        </w:rPr>
        <w:t>Abstract:</w:t>
      </w:r>
    </w:p>
    <w:p w:rsidR="004F2F72" w:rsidRPr="00340CD7" w:rsidRDefault="004F2F72" w:rsidP="004F2F72">
      <w:pPr>
        <w:bidi w:val="0"/>
        <w:spacing w:after="0" w:line="240" w:lineRule="auto"/>
        <w:jc w:val="both"/>
        <w:rPr>
          <w:rFonts w:asciiTheme="majorBidi" w:hAnsiTheme="majorBidi" w:cstheme="majorBidi"/>
          <w:sz w:val="24"/>
          <w:szCs w:val="24"/>
        </w:rPr>
      </w:pPr>
      <w:r w:rsidRPr="00340CD7">
        <w:rPr>
          <w:rFonts w:asciiTheme="majorBidi" w:hAnsiTheme="majorBidi" w:cstheme="majorBidi"/>
          <w:sz w:val="24"/>
          <w:szCs w:val="24"/>
          <w:lang w:val="en"/>
        </w:rPr>
        <w:t xml:space="preserve">This study mainly </w:t>
      </w:r>
      <w:proofErr w:type="spellStart"/>
      <w:r w:rsidRPr="00340CD7">
        <w:rPr>
          <w:rFonts w:asciiTheme="majorBidi" w:hAnsiTheme="majorBidi" w:cstheme="majorBidi"/>
          <w:sz w:val="24"/>
          <w:szCs w:val="24"/>
          <w:lang w:val="en"/>
        </w:rPr>
        <w:t>aimes</w:t>
      </w:r>
      <w:proofErr w:type="spellEnd"/>
      <w:r w:rsidRPr="00340CD7">
        <w:rPr>
          <w:rFonts w:asciiTheme="majorBidi" w:hAnsiTheme="majorBidi" w:cstheme="majorBidi"/>
          <w:sz w:val="24"/>
          <w:szCs w:val="24"/>
          <w:lang w:val="en"/>
        </w:rPr>
        <w:t xml:space="preserve"> to </w:t>
      </w:r>
      <w:r w:rsidRPr="00340CD7">
        <w:rPr>
          <w:rFonts w:asciiTheme="majorBidi" w:hAnsiTheme="majorBidi" w:cstheme="majorBidi"/>
          <w:sz w:val="24"/>
          <w:szCs w:val="24"/>
        </w:rPr>
        <w:t xml:space="preserve">Building an expert Fuzzy System of performance-based costing approach to evaluate the performance of activities, </w:t>
      </w:r>
      <w:r w:rsidRPr="00340CD7">
        <w:rPr>
          <w:rFonts w:asciiTheme="majorBidi" w:hAnsiTheme="majorBidi" w:cstheme="majorBidi"/>
          <w:sz w:val="24"/>
          <w:szCs w:val="24"/>
          <w:lang w:val="en"/>
        </w:rPr>
        <w:t xml:space="preserve">This aims </w:t>
      </w:r>
      <w:r>
        <w:rPr>
          <w:rFonts w:asciiTheme="majorBidi" w:hAnsiTheme="majorBidi" w:cstheme="majorBidi"/>
          <w:sz w:val="24"/>
          <w:szCs w:val="24"/>
          <w:lang w:val="en"/>
        </w:rPr>
        <w:t>was</w:t>
      </w:r>
      <w:r w:rsidRPr="00340CD7">
        <w:rPr>
          <w:rFonts w:asciiTheme="majorBidi" w:hAnsiTheme="majorBidi" w:cstheme="majorBidi"/>
          <w:sz w:val="24"/>
          <w:szCs w:val="24"/>
          <w:lang w:val="en"/>
        </w:rPr>
        <w:t xml:space="preserve"> achieved</w:t>
      </w:r>
      <w:r w:rsidRPr="00340CD7">
        <w:rPr>
          <w:rFonts w:asciiTheme="majorBidi" w:hAnsiTheme="majorBidi" w:cstheme="majorBidi"/>
          <w:sz w:val="24"/>
          <w:szCs w:val="24"/>
        </w:rPr>
        <w:t xml:space="preserve"> </w:t>
      </w:r>
      <w:r>
        <w:rPr>
          <w:rFonts w:asciiTheme="majorBidi" w:hAnsiTheme="majorBidi" w:cstheme="majorBidi"/>
          <w:sz w:val="24"/>
          <w:szCs w:val="24"/>
        </w:rPr>
        <w:t>by</w:t>
      </w:r>
      <w:r w:rsidRPr="00340CD7">
        <w:rPr>
          <w:rFonts w:asciiTheme="majorBidi" w:hAnsiTheme="majorBidi" w:cstheme="majorBidi"/>
          <w:sz w:val="24"/>
          <w:szCs w:val="24"/>
        </w:rPr>
        <w:t xml:space="preserve"> appl</w:t>
      </w:r>
      <w:r>
        <w:rPr>
          <w:rFonts w:asciiTheme="majorBidi" w:hAnsiTheme="majorBidi" w:cstheme="majorBidi"/>
          <w:sz w:val="24"/>
          <w:szCs w:val="24"/>
        </w:rPr>
        <w:t>y</w:t>
      </w:r>
      <w:r w:rsidRPr="00340CD7">
        <w:rPr>
          <w:rFonts w:asciiTheme="majorBidi" w:hAnsiTheme="majorBidi" w:cstheme="majorBidi"/>
          <w:sz w:val="24"/>
          <w:szCs w:val="24"/>
        </w:rPr>
        <w:t>i</w:t>
      </w:r>
      <w:r>
        <w:rPr>
          <w:rFonts w:asciiTheme="majorBidi" w:hAnsiTheme="majorBidi" w:cstheme="majorBidi"/>
          <w:sz w:val="24"/>
          <w:szCs w:val="24"/>
        </w:rPr>
        <w:t>ng</w:t>
      </w:r>
      <w:r w:rsidRPr="00340CD7">
        <w:rPr>
          <w:rFonts w:asciiTheme="majorBidi" w:hAnsiTheme="majorBidi" w:cstheme="majorBidi"/>
          <w:sz w:val="24"/>
          <w:szCs w:val="24"/>
        </w:rPr>
        <w:t xml:space="preserve"> the study </w:t>
      </w:r>
      <w:r>
        <w:rPr>
          <w:rFonts w:asciiTheme="majorBidi" w:hAnsiTheme="majorBidi" w:cstheme="majorBidi"/>
          <w:sz w:val="24"/>
          <w:szCs w:val="24"/>
        </w:rPr>
        <w:t>on</w:t>
      </w:r>
      <w:r w:rsidRPr="00340CD7">
        <w:rPr>
          <w:rFonts w:asciiTheme="majorBidi" w:hAnsiTheme="majorBidi" w:cstheme="majorBidi"/>
          <w:sz w:val="24"/>
          <w:szCs w:val="24"/>
        </w:rPr>
        <w:t xml:space="preserve"> the Syrian Cement and Building Materials Company in Hama, No. (3), for the year 2017, for the activity of cracking limestone,</w:t>
      </w:r>
    </w:p>
    <w:p w:rsidR="004F2F72" w:rsidRPr="00340CD7" w:rsidRDefault="004F2F72" w:rsidP="004F2F72">
      <w:pPr>
        <w:bidi w:val="0"/>
        <w:spacing w:after="0" w:line="240" w:lineRule="auto"/>
        <w:jc w:val="both"/>
        <w:rPr>
          <w:rFonts w:asciiTheme="majorBidi" w:hAnsiTheme="majorBidi" w:cstheme="majorBidi"/>
          <w:sz w:val="24"/>
          <w:szCs w:val="24"/>
        </w:rPr>
      </w:pPr>
      <w:r w:rsidRPr="00340CD7">
        <w:rPr>
          <w:rFonts w:asciiTheme="majorBidi" w:hAnsiTheme="majorBidi" w:cstheme="majorBidi"/>
          <w:sz w:val="24"/>
          <w:szCs w:val="24"/>
          <w:lang w:val="en" w:bidi="ar-SY"/>
        </w:rPr>
        <w:t>And to test the effectiveness of fuzzy logic with</w:t>
      </w:r>
      <w:r w:rsidRPr="00340CD7">
        <w:rPr>
          <w:rFonts w:asciiTheme="majorBidi" w:hAnsiTheme="majorBidi" w:cstheme="majorBidi"/>
          <w:sz w:val="24"/>
          <w:szCs w:val="24"/>
        </w:rPr>
        <w:t xml:space="preserve"> performance-based costing approach</w:t>
      </w:r>
      <w:r w:rsidRPr="00340CD7">
        <w:rPr>
          <w:rFonts w:asciiTheme="majorBidi" w:hAnsiTheme="majorBidi" w:cstheme="majorBidi"/>
          <w:sz w:val="24"/>
          <w:szCs w:val="24"/>
          <w:lang w:val="en" w:bidi="ar-SY"/>
        </w:rPr>
        <w:t xml:space="preserve"> in </w:t>
      </w:r>
      <w:r w:rsidRPr="00340CD7">
        <w:rPr>
          <w:rFonts w:asciiTheme="majorBidi" w:hAnsiTheme="majorBidi" w:cstheme="majorBidi"/>
          <w:sz w:val="24"/>
          <w:szCs w:val="24"/>
        </w:rPr>
        <w:t xml:space="preserve">evaluating the performance of activities, The </w:t>
      </w:r>
      <w:r w:rsidRPr="00340CD7">
        <w:rPr>
          <w:rFonts w:asciiTheme="majorBidi" w:hAnsiTheme="majorBidi" w:cstheme="majorBidi"/>
          <w:sz w:val="24"/>
          <w:szCs w:val="24"/>
          <w:lang w:val="en"/>
        </w:rPr>
        <w:t>study</w:t>
      </w:r>
      <w:r w:rsidRPr="00340CD7">
        <w:rPr>
          <w:rFonts w:asciiTheme="majorBidi" w:hAnsiTheme="majorBidi" w:cstheme="majorBidi"/>
          <w:sz w:val="24"/>
          <w:szCs w:val="24"/>
        </w:rPr>
        <w:t xml:space="preserve"> relied on the descriptive approach and the analytical method in collecting and analyzing, the study data, Building a </w:t>
      </w:r>
      <w:proofErr w:type="spellStart"/>
      <w:r w:rsidRPr="00340CD7">
        <w:rPr>
          <w:rFonts w:asciiTheme="majorBidi" w:hAnsiTheme="majorBidi" w:cstheme="majorBidi"/>
          <w:sz w:val="24"/>
          <w:szCs w:val="24"/>
        </w:rPr>
        <w:t>Mamdani</w:t>
      </w:r>
      <w:proofErr w:type="spellEnd"/>
      <w:r w:rsidRPr="00340CD7">
        <w:rPr>
          <w:rFonts w:asciiTheme="majorBidi" w:hAnsiTheme="majorBidi" w:cstheme="majorBidi"/>
          <w:sz w:val="24"/>
          <w:szCs w:val="24"/>
        </w:rPr>
        <w:t xml:space="preserve">-type system using the </w:t>
      </w:r>
      <w:proofErr w:type="spellStart"/>
      <w:r w:rsidRPr="00340CD7">
        <w:rPr>
          <w:rFonts w:asciiTheme="majorBidi" w:hAnsiTheme="majorBidi" w:cstheme="majorBidi"/>
          <w:sz w:val="24"/>
          <w:szCs w:val="24"/>
        </w:rPr>
        <w:t>Matlab</w:t>
      </w:r>
      <w:proofErr w:type="spellEnd"/>
      <w:r w:rsidRPr="00340CD7">
        <w:rPr>
          <w:rFonts w:asciiTheme="majorBidi" w:hAnsiTheme="majorBidi" w:cstheme="majorBidi"/>
          <w:sz w:val="24"/>
          <w:szCs w:val="24"/>
        </w:rPr>
        <w:t xml:space="preserve"> and Fuzzy Logic Library, The areas of linguistic values of the inputs and outputs of the system and the construction of rules of reasoning were determined based on the expertise of the specialists in the company, The </w:t>
      </w:r>
      <w:r w:rsidRPr="00340CD7">
        <w:rPr>
          <w:rFonts w:asciiTheme="majorBidi" w:hAnsiTheme="majorBidi" w:cstheme="majorBidi"/>
          <w:sz w:val="24"/>
          <w:szCs w:val="24"/>
          <w:lang w:val="en"/>
        </w:rPr>
        <w:t>study</w:t>
      </w:r>
      <w:r w:rsidRPr="00340CD7">
        <w:rPr>
          <w:rFonts w:asciiTheme="majorBidi" w:hAnsiTheme="majorBidi" w:cstheme="majorBidi"/>
          <w:sz w:val="24"/>
          <w:szCs w:val="24"/>
        </w:rPr>
        <w:t xml:space="preserve"> investigated the effectiveness of fuzzy logic with performance-based costing approach  in evaluating the performance of activities.</w:t>
      </w:r>
      <w:r w:rsidRPr="00340CD7">
        <w:rPr>
          <w:rFonts w:asciiTheme="majorBidi" w:hAnsiTheme="majorBidi" w:cstheme="majorBidi"/>
          <w:sz w:val="24"/>
          <w:szCs w:val="24"/>
          <w:rtl/>
        </w:rPr>
        <w:t> </w:t>
      </w:r>
    </w:p>
    <w:p w:rsidR="004F2F72" w:rsidRPr="00340CD7" w:rsidRDefault="004F2F72" w:rsidP="004F2F72">
      <w:pPr>
        <w:spacing w:after="0" w:line="240" w:lineRule="auto"/>
        <w:jc w:val="right"/>
        <w:rPr>
          <w:rFonts w:asciiTheme="majorBidi" w:hAnsiTheme="majorBidi" w:cstheme="majorBidi"/>
          <w:sz w:val="24"/>
          <w:szCs w:val="24"/>
          <w:lang w:bidi="ar-SY"/>
        </w:rPr>
      </w:pPr>
    </w:p>
    <w:p w:rsidR="004F2F72" w:rsidRPr="00F53716" w:rsidRDefault="004F2F72" w:rsidP="004F2F72">
      <w:pPr>
        <w:spacing w:after="0" w:line="240" w:lineRule="auto"/>
        <w:jc w:val="right"/>
        <w:rPr>
          <w:rFonts w:asciiTheme="majorBidi" w:hAnsiTheme="majorBidi" w:cstheme="majorBidi"/>
          <w:sz w:val="24"/>
          <w:szCs w:val="24"/>
          <w:rtl/>
          <w:lang w:bidi="ar-SY"/>
        </w:rPr>
      </w:pPr>
      <w:r w:rsidRPr="00F53716">
        <w:rPr>
          <w:rFonts w:asciiTheme="majorBidi" w:hAnsiTheme="majorBidi" w:cstheme="majorBidi"/>
          <w:b/>
          <w:bCs/>
          <w:sz w:val="20"/>
          <w:szCs w:val="20"/>
        </w:rPr>
        <w:t>Keywords</w:t>
      </w:r>
      <w:r w:rsidRPr="00F53716">
        <w:rPr>
          <w:rFonts w:asciiTheme="majorBidi" w:hAnsiTheme="majorBidi" w:cstheme="majorBidi"/>
          <w:sz w:val="20"/>
          <w:szCs w:val="20"/>
        </w:rPr>
        <w:t>: Performance - Based costing Approach,  Fuzzy logic</w:t>
      </w:r>
      <w:r>
        <w:rPr>
          <w:rFonts w:asciiTheme="majorBidi" w:hAnsiTheme="majorBidi" w:cstheme="majorBidi"/>
          <w:sz w:val="20"/>
          <w:szCs w:val="20"/>
        </w:rPr>
        <w:t>.</w:t>
      </w:r>
    </w:p>
    <w:p w:rsidR="00405534" w:rsidRDefault="00405534" w:rsidP="00405534">
      <w:pPr>
        <w:bidi w:val="0"/>
        <w:spacing w:after="0" w:line="240" w:lineRule="auto"/>
        <w:ind w:firstLine="720"/>
        <w:jc w:val="lowKashida"/>
        <w:rPr>
          <w:rFonts w:ascii="Times New Roman" w:hAnsi="Times New Roman" w:cs="Simplified Arabic"/>
          <w:b/>
          <w:bCs/>
          <w:sz w:val="24"/>
          <w:szCs w:val="24"/>
          <w:lang w:bidi="ar-SY"/>
        </w:rPr>
      </w:pPr>
    </w:p>
    <w:p w:rsidR="00405534" w:rsidRDefault="00405534" w:rsidP="00405534">
      <w:pPr>
        <w:bidi w:val="0"/>
        <w:spacing w:after="0" w:line="240" w:lineRule="auto"/>
        <w:ind w:firstLine="720"/>
        <w:jc w:val="lowKashida"/>
        <w:rPr>
          <w:rFonts w:ascii="Times New Roman" w:hAnsi="Times New Roman" w:cs="Simplified Arabic"/>
          <w:b/>
          <w:bCs/>
          <w:sz w:val="24"/>
          <w:szCs w:val="24"/>
        </w:rPr>
      </w:pPr>
    </w:p>
    <w:p w:rsidR="00405534" w:rsidRPr="00405534" w:rsidRDefault="00405534" w:rsidP="00405534">
      <w:pPr>
        <w:spacing w:after="0" w:line="240" w:lineRule="auto"/>
        <w:rPr>
          <w:rFonts w:ascii="Times New Roman" w:hAnsi="Times New Roman" w:cs="Simplified Arabic"/>
          <w:b/>
          <w:bCs/>
          <w:sz w:val="24"/>
          <w:szCs w:val="24"/>
          <w:rtl/>
          <w:lang w:bidi="ar-SY"/>
        </w:rPr>
      </w:pPr>
    </w:p>
    <w:p w:rsidR="00D00EDC" w:rsidRDefault="00D00EDC"/>
    <w:sectPr w:rsidR="00D00EDC" w:rsidSect="0080291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272" w:rsidRDefault="00700272">
      <w:pPr>
        <w:spacing w:after="0" w:line="240" w:lineRule="auto"/>
      </w:pPr>
      <w:r>
        <w:separator/>
      </w:r>
    </w:p>
  </w:endnote>
  <w:endnote w:type="continuationSeparator" w:id="0">
    <w:p w:rsidR="00700272" w:rsidRDefault="00700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1974297"/>
      <w:docPartObj>
        <w:docPartGallery w:val="Page Numbers (Bottom of Page)"/>
        <w:docPartUnique/>
      </w:docPartObj>
    </w:sdtPr>
    <w:sdtEndPr/>
    <w:sdtContent>
      <w:p w:rsidR="00210701" w:rsidRDefault="00405534">
        <w:pPr>
          <w:pStyle w:val="a4"/>
          <w:jc w:val="center"/>
        </w:pPr>
        <w:r>
          <w:rPr>
            <w:noProof/>
            <w:rtl/>
          </w:rPr>
          <mc:AlternateContent>
            <mc:Choice Requires="wpg">
              <w:drawing>
                <wp:inline distT="0" distB="0" distL="0" distR="0" wp14:anchorId="6685A917" wp14:editId="30B4CAD2">
                  <wp:extent cx="418465" cy="221615"/>
                  <wp:effectExtent l="0" t="0" r="635" b="0"/>
                  <wp:docPr id="12" name="مجموعة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18465" cy="221615"/>
                            <a:chOff x="5351" y="739"/>
                            <a:chExt cx="659" cy="349"/>
                          </a:xfrm>
                        </wpg:grpSpPr>
                        <wps:wsp>
                          <wps:cNvPr id="13"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701" w:rsidRDefault="00405534">
                                <w:pPr>
                                  <w:jc w:val="center"/>
                                  <w:rPr>
                                    <w:szCs w:val="18"/>
                                  </w:rPr>
                                </w:pPr>
                                <w:r>
                                  <w:fldChar w:fldCharType="begin"/>
                                </w:r>
                                <w:r>
                                  <w:instrText>PAGE    \* MERGEFORMAT</w:instrText>
                                </w:r>
                                <w:r>
                                  <w:fldChar w:fldCharType="separate"/>
                                </w:r>
                                <w:r w:rsidR="004F2F72" w:rsidRPr="004F2F72">
                                  <w:rPr>
                                    <w:i/>
                                    <w:iCs/>
                                    <w:noProof/>
                                    <w:sz w:val="18"/>
                                    <w:szCs w:val="18"/>
                                    <w:rtl/>
                                    <w:lang w:val="ar-SA"/>
                                  </w:rPr>
                                  <w:t>1</w:t>
                                </w:r>
                                <w:r>
                                  <w:rPr>
                                    <w:i/>
                                    <w:iCs/>
                                    <w:sz w:val="18"/>
                                    <w:szCs w:val="18"/>
                                  </w:rPr>
                                  <w:fldChar w:fldCharType="end"/>
                                </w:r>
                              </w:p>
                            </w:txbxContent>
                          </wps:txbx>
                          <wps:bodyPr rot="0" vert="horz" wrap="square" lIns="0" tIns="0" rIns="0" bIns="0" anchor="ctr" anchorCtr="0" upright="1">
                            <a:noAutofit/>
                          </wps:bodyPr>
                        </wps:wsp>
                        <wpg:grpSp>
                          <wpg:cNvPr id="14" name="Group 64"/>
                          <wpg:cNvGrpSpPr>
                            <a:grpSpLocks/>
                          </wpg:cNvGrpSpPr>
                          <wpg:grpSpPr bwMode="auto">
                            <a:xfrm>
                              <a:off x="5494" y="739"/>
                              <a:ext cx="372" cy="72"/>
                              <a:chOff x="5486" y="739"/>
                              <a:chExt cx="372" cy="72"/>
                            </a:xfrm>
                          </wpg:grpSpPr>
                          <wps:wsp>
                            <wps:cNvPr id="15"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مجموعة 12" o:spid="_x0000_s1026" style="width:32.95pt;height:17.45pt;flip:x;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210701" w:rsidRDefault="00405534">
                          <w:pPr>
                            <w:jc w:val="center"/>
                            <w:rPr>
                              <w:szCs w:val="18"/>
                            </w:rPr>
                          </w:pPr>
                          <w:r>
                            <w:fldChar w:fldCharType="begin"/>
                          </w:r>
                          <w:r>
                            <w:instrText>PAGE    \* MERGEFORMAT</w:instrText>
                          </w:r>
                          <w:r>
                            <w:fldChar w:fldCharType="separate"/>
                          </w:r>
                          <w:r w:rsidR="004F2F72" w:rsidRPr="004F2F72">
                            <w:rPr>
                              <w:i/>
                              <w:iCs/>
                              <w:noProof/>
                              <w:sz w:val="18"/>
                              <w:szCs w:val="18"/>
                              <w:rtl/>
                              <w:lang w:val="ar-SA"/>
                            </w:rPr>
                            <w:t>1</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o8OrwA&#10;AADbAAAADwAAAGRycy9kb3ducmV2LnhtbERPzQ7BQBC+S7zDZiRubEmIlCVIiKvi4Da6o210Z5vu&#10;qnp7K5G4zZfvdxar1pSiodoVlhWMhhEI4tTqgjMF59NuMAPhPLLG0jIpeJOD1bLbWWCs7YuP1CQ+&#10;EyGEXYwKcu+rWEqX5mTQDW1FHLi7rQ36AOtM6hpfIdyUchxFU2mw4NCQY0XbnNJH8jQKir0dXXab&#10;5OiuzXQr1+VtYy83pfq9dj0H4an1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mujw6vAAAANsAAAAPAAAAAAAAAAAAAAAAAJgCAABkcnMvZG93bnJldi54&#10;bWxQSwUGAAAAAAQABAD1AAAAgQM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QH1rwA&#10;AADbAAAADwAAAGRycy9kb3ducmV2LnhtbERPzQ7BQBC+S7zDZiRubDkgZQkS4qo4uI3uaBvd2aa7&#10;qt7eSiRu8+X7ncWqNaVoqHaFZQWjYQSCOLW64EzB+bQbzEA4j6yxtEwK3uRgtex2Fhhr++IjNYnP&#10;RAhhF6OC3PsqltKlORl0Q1sRB+5ua4M+wDqTusZXCDelHEfRRBosODTkWNE2p/SRPI2CYm9Hl90m&#10;ObprM9nKdXnb2MtNqX6vXc9BeGr9X/xzH3SYP4XvL+EAuf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5JAfWvAAAANsAAAAPAAAAAAAAAAAAAAAAAJgCAABkcnMvZG93bnJldi54&#10;bWxQSwUGAAAAAAQABAD1AAAAgQMAAAAA&#10;" fillcolor="#84a2c6" stroked="f"/>
                  </v:group>
                  <w10:wrap anchorx="page"/>
                  <w10:anchorlock/>
                </v:group>
              </w:pict>
            </mc:Fallback>
          </mc:AlternateContent>
        </w:r>
      </w:p>
    </w:sdtContent>
  </w:sdt>
  <w:p w:rsidR="00210701" w:rsidRDefault="00C527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272" w:rsidRDefault="00700272">
      <w:pPr>
        <w:spacing w:after="0" w:line="240" w:lineRule="auto"/>
      </w:pPr>
      <w:r>
        <w:separator/>
      </w:r>
    </w:p>
  </w:footnote>
  <w:footnote w:type="continuationSeparator" w:id="0">
    <w:p w:rsidR="00700272" w:rsidRDefault="00700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C34C1"/>
    <w:multiLevelType w:val="hybridMultilevel"/>
    <w:tmpl w:val="91E0D586"/>
    <w:lvl w:ilvl="0" w:tplc="382EAD8C">
      <w:start w:val="1"/>
      <w:numFmt w:val="decimal"/>
      <w:lvlText w:val="%1-"/>
      <w:lvlJc w:val="left"/>
      <w:pPr>
        <w:ind w:left="360" w:hanging="360"/>
      </w:pPr>
      <w:rPr>
        <w:rFonts w:hint="default"/>
        <w:b/>
        <w:bCs/>
        <w:sz w:val="36"/>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534"/>
    <w:rsid w:val="00405534"/>
    <w:rsid w:val="004F2F72"/>
    <w:rsid w:val="00700272"/>
    <w:rsid w:val="0077054F"/>
    <w:rsid w:val="0080291C"/>
    <w:rsid w:val="00D00EDC"/>
    <w:rsid w:val="00E16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53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405534"/>
    <w:pPr>
      <w:ind w:left="720"/>
      <w:contextualSpacing/>
    </w:pPr>
  </w:style>
  <w:style w:type="character" w:customStyle="1" w:styleId="Char">
    <w:name w:val=" سرد الفقرات Char"/>
    <w:link w:val="a3"/>
    <w:uiPriority w:val="34"/>
    <w:rsid w:val="00405534"/>
  </w:style>
  <w:style w:type="paragraph" w:styleId="a4">
    <w:name w:val="footer"/>
    <w:basedOn w:val="a"/>
    <w:link w:val="Char0"/>
    <w:uiPriority w:val="99"/>
    <w:unhideWhenUsed/>
    <w:rsid w:val="00405534"/>
    <w:pPr>
      <w:tabs>
        <w:tab w:val="center" w:pos="4153"/>
        <w:tab w:val="right" w:pos="8306"/>
      </w:tabs>
      <w:spacing w:after="0" w:line="240" w:lineRule="auto"/>
    </w:pPr>
  </w:style>
  <w:style w:type="character" w:customStyle="1" w:styleId="Char0">
    <w:name w:val="تذييل الصفحة Char"/>
    <w:basedOn w:val="a0"/>
    <w:link w:val="a4"/>
    <w:uiPriority w:val="99"/>
    <w:rsid w:val="004055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53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405534"/>
    <w:pPr>
      <w:ind w:left="720"/>
      <w:contextualSpacing/>
    </w:pPr>
  </w:style>
  <w:style w:type="character" w:customStyle="1" w:styleId="Char">
    <w:name w:val=" سرد الفقرات Char"/>
    <w:link w:val="a3"/>
    <w:uiPriority w:val="34"/>
    <w:rsid w:val="00405534"/>
  </w:style>
  <w:style w:type="paragraph" w:styleId="a4">
    <w:name w:val="footer"/>
    <w:basedOn w:val="a"/>
    <w:link w:val="Char0"/>
    <w:uiPriority w:val="99"/>
    <w:unhideWhenUsed/>
    <w:rsid w:val="00405534"/>
    <w:pPr>
      <w:tabs>
        <w:tab w:val="center" w:pos="4153"/>
        <w:tab w:val="right" w:pos="8306"/>
      </w:tabs>
      <w:spacing w:after="0" w:line="240" w:lineRule="auto"/>
    </w:pPr>
  </w:style>
  <w:style w:type="character" w:customStyle="1" w:styleId="Char0">
    <w:name w:val="تذييل الصفحة Char"/>
    <w:basedOn w:val="a0"/>
    <w:link w:val="a4"/>
    <w:uiPriority w:val="99"/>
    <w:rsid w:val="00405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318</Words>
  <Characters>1813</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stone</dc:creator>
  <cp:keywords/>
  <dc:description/>
  <cp:lastModifiedBy>Hasnaa</cp:lastModifiedBy>
  <cp:revision>4</cp:revision>
  <dcterms:created xsi:type="dcterms:W3CDTF">2018-05-15T02:30:00Z</dcterms:created>
  <dcterms:modified xsi:type="dcterms:W3CDTF">2019-04-24T09:24:00Z</dcterms:modified>
</cp:coreProperties>
</file>