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848" w:rsidRDefault="005B3848" w:rsidP="005B3848">
      <w:pPr>
        <w:spacing w:after="0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C8553C">
        <w:rPr>
          <w:rFonts w:ascii="Simplified Arabic" w:hAnsi="Simplified Arabic" w:cs="Simplified Arabic"/>
          <w:b/>
          <w:bCs/>
          <w:sz w:val="32"/>
          <w:szCs w:val="32"/>
          <w:rtl/>
        </w:rPr>
        <w:t>فاعلية التعليم الإلكتروني في تنمية التحصيل ومهارات التعلم الذاتي في تدريس مساق وسائل تعليمية لدى طالبات كلية مجتمع الأقصى بغزة في ضوء الأزمات</w:t>
      </w:r>
    </w:p>
    <w:p w:rsidR="00C8553C" w:rsidRPr="00C8553C" w:rsidRDefault="00C8553C" w:rsidP="005B3848">
      <w:pPr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C8553C" w:rsidRPr="00C8553C" w:rsidRDefault="00C8553C" w:rsidP="005B3848">
      <w:pPr>
        <w:rPr>
          <w:rFonts w:hint="cs"/>
          <w:b/>
          <w:bCs/>
          <w:sz w:val="36"/>
          <w:szCs w:val="36"/>
          <w:rtl/>
        </w:rPr>
      </w:pPr>
      <w:r w:rsidRPr="00C8553C">
        <w:rPr>
          <w:rFonts w:hint="cs"/>
          <w:b/>
          <w:bCs/>
          <w:sz w:val="36"/>
          <w:szCs w:val="36"/>
          <w:rtl/>
        </w:rPr>
        <w:t>أدوات البحث:</w:t>
      </w:r>
    </w:p>
    <w:p w:rsidR="00C8553C" w:rsidRPr="00C8553C" w:rsidRDefault="00C8553C" w:rsidP="00C8553C">
      <w:pPr>
        <w:rPr>
          <w:rFonts w:hint="cs"/>
          <w:b/>
          <w:bCs/>
          <w:sz w:val="32"/>
          <w:szCs w:val="32"/>
          <w:rtl/>
        </w:rPr>
      </w:pPr>
      <w:r w:rsidRPr="00C8553C">
        <w:rPr>
          <w:rFonts w:hint="cs"/>
          <w:b/>
          <w:bCs/>
          <w:sz w:val="32"/>
          <w:szCs w:val="32"/>
          <w:rtl/>
        </w:rPr>
        <w:t xml:space="preserve">أولا: الاختبار التحصيلي </w:t>
      </w:r>
    </w:p>
    <w:p w:rsidR="00C8553C" w:rsidRDefault="00C8553C" w:rsidP="00C8553C">
      <w:pPr>
        <w:rPr>
          <w:rFonts w:hint="cs"/>
          <w:b/>
          <w:bCs/>
          <w:sz w:val="32"/>
          <w:szCs w:val="32"/>
          <w:rtl/>
        </w:rPr>
      </w:pPr>
      <w:r w:rsidRPr="00C8553C">
        <w:rPr>
          <w:rFonts w:hint="cs"/>
          <w:b/>
          <w:bCs/>
          <w:sz w:val="32"/>
          <w:szCs w:val="32"/>
          <w:rtl/>
        </w:rPr>
        <w:t>ثانياً: مقياس مهارات التعلم الذاتي</w:t>
      </w:r>
    </w:p>
    <w:p w:rsidR="00C8553C" w:rsidRPr="00C8553C" w:rsidRDefault="00C8553C" w:rsidP="00C8553C">
      <w:pPr>
        <w:rPr>
          <w:rFonts w:hint="cs"/>
          <w:b/>
          <w:bCs/>
          <w:sz w:val="32"/>
          <w:szCs w:val="32"/>
          <w:rtl/>
        </w:rPr>
      </w:pPr>
    </w:p>
    <w:p w:rsidR="00C8553C" w:rsidRPr="00C8553C" w:rsidRDefault="00C8553C" w:rsidP="00C8553C">
      <w:pPr>
        <w:jc w:val="center"/>
        <w:rPr>
          <w:rFonts w:hint="cs"/>
          <w:b/>
          <w:bCs/>
          <w:sz w:val="32"/>
          <w:szCs w:val="32"/>
          <w:rtl/>
        </w:rPr>
      </w:pPr>
      <w:r w:rsidRPr="00C8553C">
        <w:rPr>
          <w:rFonts w:hint="cs"/>
          <w:b/>
          <w:bCs/>
          <w:sz w:val="32"/>
          <w:szCs w:val="32"/>
          <w:rtl/>
        </w:rPr>
        <w:t>أولا: الاختبار التحصيلي</w:t>
      </w:r>
    </w:p>
    <w:p w:rsidR="005B3848" w:rsidRPr="00A44FCC" w:rsidRDefault="005B3848" w:rsidP="005B3848">
      <w:pPr>
        <w:rPr>
          <w:b/>
          <w:bCs/>
          <w:sz w:val="32"/>
          <w:szCs w:val="32"/>
          <w:rtl/>
        </w:rPr>
      </w:pPr>
      <w:r w:rsidRPr="00A44FCC">
        <w:rPr>
          <w:rFonts w:hint="cs"/>
          <w:b/>
          <w:bCs/>
          <w:sz w:val="32"/>
          <w:szCs w:val="32"/>
          <w:rtl/>
        </w:rPr>
        <w:t>اختر</w:t>
      </w:r>
      <w:r>
        <w:rPr>
          <w:rFonts w:hint="cs"/>
          <w:b/>
          <w:bCs/>
          <w:sz w:val="32"/>
          <w:szCs w:val="32"/>
          <w:rtl/>
        </w:rPr>
        <w:t>ي</w:t>
      </w:r>
      <w:r w:rsidRPr="00A44FCC">
        <w:rPr>
          <w:rFonts w:hint="cs"/>
          <w:b/>
          <w:bCs/>
          <w:sz w:val="32"/>
          <w:szCs w:val="32"/>
          <w:rtl/>
        </w:rPr>
        <w:t xml:space="preserve"> الإجابة الصحيحة لكل مما يلي:</w:t>
      </w:r>
    </w:p>
    <w:tbl>
      <w:tblPr>
        <w:tblStyle w:val="a3"/>
        <w:bidiVisual/>
        <w:tblW w:w="10065" w:type="dxa"/>
        <w:tblInd w:w="-658" w:type="dxa"/>
        <w:tblLook w:val="04A0" w:firstRow="1" w:lastRow="0" w:firstColumn="1" w:lastColumn="0" w:noHBand="0" w:noVBand="1"/>
      </w:tblPr>
      <w:tblGrid>
        <w:gridCol w:w="2551"/>
        <w:gridCol w:w="2410"/>
        <w:gridCol w:w="2693"/>
        <w:gridCol w:w="2411"/>
      </w:tblGrid>
      <w:tr w:rsidR="00C8553C" w:rsidRPr="00C8553C" w:rsidTr="00C40867">
        <w:tc>
          <w:tcPr>
            <w:tcW w:w="10065" w:type="dxa"/>
            <w:gridSpan w:val="4"/>
          </w:tcPr>
          <w:p w:rsidR="005B3848" w:rsidRPr="00C8553C" w:rsidRDefault="005B3848" w:rsidP="00C40867">
            <w:pPr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1. عبارة عن </w:t>
            </w:r>
            <w:r w:rsidRPr="00C8553C">
              <w:rPr>
                <w:rFonts w:ascii="Arial" w:hAnsi="Arial" w:cs="Arial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إجراءات مقصودة يتبعها المعلم مع تلاميذه بقصد جعل التعلم سهلاً وميسوراً ولتحقيق أهداف معينة:</w:t>
            </w: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C8553C" w:rsidRPr="00C8553C" w:rsidTr="00C40867">
        <w:tc>
          <w:tcPr>
            <w:tcW w:w="2551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أ. طريقة التدريس</w:t>
            </w:r>
          </w:p>
        </w:tc>
        <w:tc>
          <w:tcPr>
            <w:tcW w:w="2410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ب. التدريس</w:t>
            </w:r>
          </w:p>
        </w:tc>
        <w:tc>
          <w:tcPr>
            <w:tcW w:w="2693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ج. نموذج التدريس</w:t>
            </w:r>
          </w:p>
        </w:tc>
        <w:tc>
          <w:tcPr>
            <w:tcW w:w="2411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د. مهارات التدريس</w:t>
            </w:r>
          </w:p>
        </w:tc>
      </w:tr>
      <w:tr w:rsidR="00C8553C" w:rsidRPr="00C8553C" w:rsidTr="00C40867">
        <w:tc>
          <w:tcPr>
            <w:tcW w:w="10065" w:type="dxa"/>
            <w:gridSpan w:val="4"/>
          </w:tcPr>
          <w:p w:rsidR="005B3848" w:rsidRPr="00C8553C" w:rsidRDefault="005B3848" w:rsidP="00C4086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2. </w:t>
            </w:r>
            <w:r w:rsidRPr="00C8553C">
              <w:rPr>
                <w:rFonts w:ascii="Arial" w:hAnsi="Arial" w:cs="Arial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ينتج التفاعل في الموقف التدريسي، فيما يلي ما عدا</w:t>
            </w:r>
            <w:r w:rsidRPr="00C8553C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: </w:t>
            </w:r>
          </w:p>
        </w:tc>
      </w:tr>
      <w:tr w:rsidR="00C8553C" w:rsidRPr="00C8553C" w:rsidTr="00C40867">
        <w:tc>
          <w:tcPr>
            <w:tcW w:w="2551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أ. المعلم والمتعلم</w:t>
            </w:r>
          </w:p>
        </w:tc>
        <w:tc>
          <w:tcPr>
            <w:tcW w:w="2410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ب. المادة العلمية</w:t>
            </w:r>
          </w:p>
        </w:tc>
        <w:tc>
          <w:tcPr>
            <w:tcW w:w="2693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ج. البيئة التعليمية</w:t>
            </w:r>
          </w:p>
        </w:tc>
        <w:tc>
          <w:tcPr>
            <w:tcW w:w="2411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د. الأنشطة التعليمة</w:t>
            </w:r>
          </w:p>
        </w:tc>
      </w:tr>
      <w:tr w:rsidR="00C8553C" w:rsidRPr="00C8553C" w:rsidTr="00C40867">
        <w:tc>
          <w:tcPr>
            <w:tcW w:w="10065" w:type="dxa"/>
            <w:gridSpan w:val="4"/>
          </w:tcPr>
          <w:p w:rsidR="005B3848" w:rsidRPr="00C8553C" w:rsidRDefault="005B3848" w:rsidP="00C4086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3. </w:t>
            </w:r>
            <w:r w:rsidRPr="00C8553C">
              <w:rPr>
                <w:rFonts w:ascii="Arial" w:hAnsi="Arial" w:cs="Arial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كل نشاط تقوم به المعلمة أو المتعلمة أو الاثنان معاً لتحقيق أهداف تعليمية</w:t>
            </w:r>
            <w:r w:rsidRPr="00C8553C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: </w:t>
            </w:r>
          </w:p>
        </w:tc>
      </w:tr>
      <w:tr w:rsidR="00C8553C" w:rsidRPr="00C8553C" w:rsidTr="00C40867">
        <w:tc>
          <w:tcPr>
            <w:tcW w:w="2551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أ. الأنشطة التعليمية</w:t>
            </w:r>
          </w:p>
        </w:tc>
        <w:tc>
          <w:tcPr>
            <w:tcW w:w="2410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ب. البيئة التعليمية</w:t>
            </w:r>
          </w:p>
        </w:tc>
        <w:tc>
          <w:tcPr>
            <w:tcW w:w="2693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ج. المادة التعليمية</w:t>
            </w:r>
          </w:p>
        </w:tc>
        <w:tc>
          <w:tcPr>
            <w:tcW w:w="2411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د. أسلوب التدريس</w:t>
            </w:r>
          </w:p>
        </w:tc>
      </w:tr>
      <w:tr w:rsidR="00C8553C" w:rsidRPr="00C8553C" w:rsidTr="00C40867">
        <w:tc>
          <w:tcPr>
            <w:tcW w:w="10065" w:type="dxa"/>
            <w:gridSpan w:val="4"/>
          </w:tcPr>
          <w:p w:rsidR="005B3848" w:rsidRPr="00C8553C" w:rsidRDefault="005B3848" w:rsidP="00C40867">
            <w:pPr>
              <w:jc w:val="both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4. </w:t>
            </w:r>
            <w:r w:rsidRPr="00C8553C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تًراعي قواعد الترتيب المنطقي لعرض المادة التعليمية، جميعها ما عدا</w:t>
            </w:r>
            <w:r w:rsidRPr="00C8553C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: </w:t>
            </w:r>
          </w:p>
        </w:tc>
      </w:tr>
      <w:tr w:rsidR="00C8553C" w:rsidRPr="00C8553C" w:rsidTr="00C40867">
        <w:tc>
          <w:tcPr>
            <w:tcW w:w="2551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أ. من البسيط إلى المركب</w:t>
            </w:r>
          </w:p>
        </w:tc>
        <w:tc>
          <w:tcPr>
            <w:tcW w:w="2410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ب. من الصعب إلى السهل</w:t>
            </w:r>
          </w:p>
        </w:tc>
        <w:tc>
          <w:tcPr>
            <w:tcW w:w="2693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ج. من المحسوس إلى المجرد</w:t>
            </w:r>
          </w:p>
        </w:tc>
        <w:tc>
          <w:tcPr>
            <w:tcW w:w="2411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د. من المعلوم إلى المجهول</w:t>
            </w:r>
          </w:p>
        </w:tc>
      </w:tr>
      <w:tr w:rsidR="00C8553C" w:rsidRPr="00C8553C" w:rsidTr="00C40867">
        <w:tc>
          <w:tcPr>
            <w:tcW w:w="10065" w:type="dxa"/>
            <w:gridSpan w:val="4"/>
          </w:tcPr>
          <w:p w:rsidR="005B3848" w:rsidRPr="00C8553C" w:rsidRDefault="005B3848" w:rsidP="00C4086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5.من طرق التدريس المستخدمة  حسب المجال</w:t>
            </w:r>
            <w:r w:rsidRPr="00C8553C">
              <w:rPr>
                <w:rFonts w:ascii="Helvetica" w:hAnsi="Helvetica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:</w:t>
            </w:r>
            <w:r w:rsidRPr="00C8553C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C8553C" w:rsidRPr="00C8553C" w:rsidTr="00C40867">
        <w:tc>
          <w:tcPr>
            <w:tcW w:w="2551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أ. طريقة الإلقاء</w:t>
            </w:r>
          </w:p>
        </w:tc>
        <w:tc>
          <w:tcPr>
            <w:tcW w:w="2410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ب. المحاضرة</w:t>
            </w:r>
          </w:p>
        </w:tc>
        <w:tc>
          <w:tcPr>
            <w:tcW w:w="2693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ج. المناقشة</w:t>
            </w:r>
          </w:p>
        </w:tc>
        <w:tc>
          <w:tcPr>
            <w:tcW w:w="2411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د. جميع ما سبق</w:t>
            </w:r>
          </w:p>
        </w:tc>
      </w:tr>
      <w:tr w:rsidR="00C8553C" w:rsidRPr="00C8553C" w:rsidTr="00C40867">
        <w:tc>
          <w:tcPr>
            <w:tcW w:w="10065" w:type="dxa"/>
            <w:gridSpan w:val="4"/>
          </w:tcPr>
          <w:p w:rsidR="005B3848" w:rsidRPr="00C8553C" w:rsidRDefault="005B3848" w:rsidP="00C4086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6.عبارة عن مجموعة من الخبرات والمواد والأدوات والأجهزة التي يستخدمها المعلم لنقل المعلومات إلى ذهن الطالب، بهدف تحسين الموقف التعليمي: </w:t>
            </w:r>
          </w:p>
        </w:tc>
      </w:tr>
      <w:tr w:rsidR="00C8553C" w:rsidRPr="00C8553C" w:rsidTr="00C40867">
        <w:tc>
          <w:tcPr>
            <w:tcW w:w="2551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أ. تكنولوجيا التربية</w:t>
            </w:r>
          </w:p>
        </w:tc>
        <w:tc>
          <w:tcPr>
            <w:tcW w:w="2410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ب. تكنولوجيا المعلومات</w:t>
            </w:r>
          </w:p>
        </w:tc>
        <w:tc>
          <w:tcPr>
            <w:tcW w:w="2693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ج. الوسائل التعليمية</w:t>
            </w:r>
          </w:p>
        </w:tc>
        <w:tc>
          <w:tcPr>
            <w:tcW w:w="2411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د. استراتيجية التدريس</w:t>
            </w:r>
          </w:p>
        </w:tc>
      </w:tr>
      <w:tr w:rsidR="00C8553C" w:rsidRPr="00C8553C" w:rsidTr="00C40867">
        <w:tc>
          <w:tcPr>
            <w:tcW w:w="10065" w:type="dxa"/>
            <w:gridSpan w:val="4"/>
          </w:tcPr>
          <w:p w:rsidR="005B3848" w:rsidRPr="00C8553C" w:rsidRDefault="005B3848" w:rsidP="00C4086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7. مرحلة من مراحل تطور تسمية الوسائل التعليمية، باعتبارها جزء من عملية الاتصال وعناصرها مرسل ومستقبل ورسالة وقناة اتصال: </w:t>
            </w:r>
          </w:p>
        </w:tc>
      </w:tr>
      <w:tr w:rsidR="00C8553C" w:rsidRPr="00C8553C" w:rsidTr="00C40867">
        <w:tc>
          <w:tcPr>
            <w:tcW w:w="2551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أ. المرحلة الأولى</w:t>
            </w:r>
          </w:p>
        </w:tc>
        <w:tc>
          <w:tcPr>
            <w:tcW w:w="2410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ب. المرحلة الثانية</w:t>
            </w:r>
          </w:p>
        </w:tc>
        <w:tc>
          <w:tcPr>
            <w:tcW w:w="2693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ج. المرحلة الثالثة</w:t>
            </w:r>
          </w:p>
        </w:tc>
        <w:tc>
          <w:tcPr>
            <w:tcW w:w="2411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د. المرحلة الرابعة</w:t>
            </w:r>
          </w:p>
        </w:tc>
      </w:tr>
      <w:tr w:rsidR="00C8553C" w:rsidRPr="00C8553C" w:rsidTr="00C40867">
        <w:tc>
          <w:tcPr>
            <w:tcW w:w="10065" w:type="dxa"/>
            <w:gridSpan w:val="4"/>
          </w:tcPr>
          <w:p w:rsidR="005B3848" w:rsidRPr="00C8553C" w:rsidRDefault="005B3848" w:rsidP="00C4086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8. </w:t>
            </w:r>
            <w:r w:rsidRPr="00C8553C">
              <w:rPr>
                <w:rFonts w:ascii="Arial" w:hAnsi="Arial" w:cs="Arial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يُستخدم في العملية التعليمية ويُعتبر من العناصر الرئيسية فيها:</w:t>
            </w:r>
            <w:r w:rsidRPr="00C8553C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C8553C" w:rsidRPr="00C8553C" w:rsidTr="00C40867">
        <w:tc>
          <w:tcPr>
            <w:tcW w:w="2551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Pr="00C8553C">
              <w:rPr>
                <w:rFonts w:ascii="Arial" w:hAnsi="Arial" w:cs="Arial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المعلم</w:t>
            </w:r>
          </w:p>
        </w:tc>
        <w:tc>
          <w:tcPr>
            <w:tcW w:w="2410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ب. المتعلم</w:t>
            </w:r>
          </w:p>
        </w:tc>
        <w:tc>
          <w:tcPr>
            <w:tcW w:w="2693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ج. المادة التعليمية</w:t>
            </w:r>
          </w:p>
        </w:tc>
        <w:tc>
          <w:tcPr>
            <w:tcW w:w="2411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Pr="00C8553C">
              <w:rPr>
                <w:rFonts w:ascii="Arial" w:hAnsi="Arial" w:cs="Arial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جميع ما سبق</w:t>
            </w:r>
          </w:p>
        </w:tc>
      </w:tr>
      <w:tr w:rsidR="00C8553C" w:rsidRPr="00C8553C" w:rsidTr="00C40867">
        <w:tc>
          <w:tcPr>
            <w:tcW w:w="10065" w:type="dxa"/>
            <w:gridSpan w:val="4"/>
          </w:tcPr>
          <w:p w:rsidR="005B3848" w:rsidRPr="00C8553C" w:rsidRDefault="005B3848" w:rsidP="00C4086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9. من فوائد الوسائل التعليمية، ما يلي ما عدا: </w:t>
            </w:r>
          </w:p>
        </w:tc>
      </w:tr>
      <w:tr w:rsidR="00C8553C" w:rsidRPr="00C8553C" w:rsidTr="00C40867">
        <w:tc>
          <w:tcPr>
            <w:tcW w:w="2551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أ. التنوع والتجديد</w:t>
            </w:r>
          </w:p>
        </w:tc>
        <w:tc>
          <w:tcPr>
            <w:tcW w:w="2410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ب. استثارة المتعلم</w:t>
            </w:r>
          </w:p>
        </w:tc>
        <w:tc>
          <w:tcPr>
            <w:tcW w:w="2693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ج. توصيل المعلومات لعدد محدود من الطلبة</w:t>
            </w:r>
          </w:p>
        </w:tc>
        <w:tc>
          <w:tcPr>
            <w:tcW w:w="2411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د. توفير الوقت والجهد</w:t>
            </w:r>
          </w:p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</w:p>
        </w:tc>
      </w:tr>
      <w:tr w:rsidR="00C8553C" w:rsidRPr="00C8553C" w:rsidTr="00C40867">
        <w:tc>
          <w:tcPr>
            <w:tcW w:w="10065" w:type="dxa"/>
            <w:gridSpan w:val="4"/>
          </w:tcPr>
          <w:p w:rsidR="005B3848" w:rsidRPr="00C8553C" w:rsidRDefault="005B3848" w:rsidP="00C4086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10. أكثر نسبة من حواس المتعلم تشترك في العملية التعليمية</w:t>
            </w:r>
            <w:r w:rsidRPr="00C8553C">
              <w:rPr>
                <w:rFonts w:ascii="Arial" w:hAnsi="Arial" w:cs="Arial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.</w:t>
            </w:r>
            <w:r w:rsidRPr="00C8553C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C8553C" w:rsidRPr="00C8553C" w:rsidTr="00C40867">
        <w:tc>
          <w:tcPr>
            <w:tcW w:w="2551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أ. السمع</w:t>
            </w:r>
          </w:p>
        </w:tc>
        <w:tc>
          <w:tcPr>
            <w:tcW w:w="2410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ب. البصر</w:t>
            </w:r>
          </w:p>
        </w:tc>
        <w:tc>
          <w:tcPr>
            <w:tcW w:w="2693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ج. التذوق</w:t>
            </w:r>
          </w:p>
        </w:tc>
        <w:tc>
          <w:tcPr>
            <w:tcW w:w="2411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د. الشم</w:t>
            </w:r>
          </w:p>
        </w:tc>
      </w:tr>
      <w:tr w:rsidR="00C8553C" w:rsidRPr="00C8553C" w:rsidTr="00C40867">
        <w:tc>
          <w:tcPr>
            <w:tcW w:w="10065" w:type="dxa"/>
            <w:gridSpan w:val="4"/>
          </w:tcPr>
          <w:p w:rsidR="005B3848" w:rsidRPr="00C8553C" w:rsidRDefault="005B3848" w:rsidP="00C8553C">
            <w:pPr>
              <w:pStyle w:val="a4"/>
              <w:shd w:val="clear" w:color="auto" w:fill="FFFFFF"/>
              <w:bidi/>
              <w:spacing w:before="120" w:beforeAutospacing="0" w:after="120" w:afterAutospacing="0" w:line="384" w:lineRule="atLeast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11. </w:t>
            </w:r>
            <w:r w:rsidRPr="00C8553C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 xml:space="preserve"> من مواصفات الوسيلة التعليمية:</w:t>
            </w:r>
            <w:r w:rsidRPr="00C8553C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C8553C" w:rsidRPr="00C8553C" w:rsidTr="00C40867">
        <w:tc>
          <w:tcPr>
            <w:tcW w:w="2551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أ. ارتباطها بالهدف المحدد</w:t>
            </w:r>
          </w:p>
        </w:tc>
        <w:tc>
          <w:tcPr>
            <w:tcW w:w="2410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ب. مناسبة لعمر المتعلم</w:t>
            </w:r>
          </w:p>
        </w:tc>
        <w:tc>
          <w:tcPr>
            <w:tcW w:w="2693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ج. وضوحها</w:t>
            </w:r>
          </w:p>
        </w:tc>
        <w:tc>
          <w:tcPr>
            <w:tcW w:w="2411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د. جميع ما سبق</w:t>
            </w:r>
          </w:p>
        </w:tc>
      </w:tr>
      <w:tr w:rsidR="00C8553C" w:rsidRPr="00C8553C" w:rsidTr="00C40867">
        <w:tc>
          <w:tcPr>
            <w:tcW w:w="10065" w:type="dxa"/>
            <w:gridSpan w:val="4"/>
          </w:tcPr>
          <w:p w:rsidR="005B3848" w:rsidRPr="00C8553C" w:rsidRDefault="005B3848" w:rsidP="00C8553C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12. </w:t>
            </w:r>
            <w:r w:rsidRPr="00C8553C">
              <w:rPr>
                <w:rFonts w:ascii="Arial" w:hAnsi="Arial" w:cs="Arial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يُترجم بأنه مرحلة من مراحل استخدام الوسيلة التعليمية</w:t>
            </w:r>
            <w:r w:rsidRPr="00C8553C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، يتم فيها التخطيط للأنشطة والخبرات</w:t>
            </w:r>
            <w:r w:rsidRPr="00C8553C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: </w:t>
            </w:r>
          </w:p>
        </w:tc>
      </w:tr>
      <w:tr w:rsidR="00C8553C" w:rsidRPr="00C8553C" w:rsidTr="00C40867">
        <w:tc>
          <w:tcPr>
            <w:tcW w:w="2551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أ. مرحلة الإعداد</w:t>
            </w:r>
          </w:p>
        </w:tc>
        <w:tc>
          <w:tcPr>
            <w:tcW w:w="2410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ب. مرحلة الاستخدام</w:t>
            </w:r>
          </w:p>
        </w:tc>
        <w:tc>
          <w:tcPr>
            <w:tcW w:w="2693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ج. مرحلة التقويم</w:t>
            </w:r>
          </w:p>
        </w:tc>
        <w:tc>
          <w:tcPr>
            <w:tcW w:w="2411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د. التغذية الراجعة</w:t>
            </w:r>
          </w:p>
        </w:tc>
      </w:tr>
      <w:tr w:rsidR="00C8553C" w:rsidRPr="00C8553C" w:rsidTr="00C40867">
        <w:tc>
          <w:tcPr>
            <w:tcW w:w="10065" w:type="dxa"/>
            <w:gridSpan w:val="4"/>
          </w:tcPr>
          <w:p w:rsidR="005B3848" w:rsidRPr="00C8553C" w:rsidRDefault="005B3848" w:rsidP="00C40867">
            <w:pPr>
              <w:jc w:val="both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13.</w:t>
            </w:r>
            <w:r w:rsidRPr="00C8553C">
              <w:rPr>
                <w:rFonts w:ascii="Arial" w:hAnsi="Arial" w:cs="Arial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يُعرف بأنه جسر يعبر المجهول ليصل ما بين المواد المتاحة والاحتياجات البشرية:</w:t>
            </w:r>
            <w:r w:rsidRPr="00C8553C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C8553C" w:rsidRPr="00C8553C" w:rsidTr="00C40867">
        <w:tc>
          <w:tcPr>
            <w:tcW w:w="2551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أ. التصميم</w:t>
            </w:r>
          </w:p>
        </w:tc>
        <w:tc>
          <w:tcPr>
            <w:tcW w:w="2410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ب. التدريس</w:t>
            </w:r>
          </w:p>
        </w:tc>
        <w:tc>
          <w:tcPr>
            <w:tcW w:w="2693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ج. التخطيط</w:t>
            </w:r>
          </w:p>
        </w:tc>
        <w:tc>
          <w:tcPr>
            <w:tcW w:w="2411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Pr="00C8553C">
              <w:rPr>
                <w:rFonts w:ascii="Arial" w:hAnsi="Arial" w:cs="Arial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التقويم</w:t>
            </w:r>
            <w:r w:rsidRPr="00C8553C">
              <w:rPr>
                <w:rFonts w:asciiTheme="minorBidi" w:hAnsiTheme="minorBidi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8553C" w:rsidRPr="00C8553C" w:rsidTr="00C40867">
        <w:tc>
          <w:tcPr>
            <w:tcW w:w="10065" w:type="dxa"/>
            <w:gridSpan w:val="4"/>
          </w:tcPr>
          <w:p w:rsidR="005B3848" w:rsidRPr="00C8553C" w:rsidRDefault="005B3848" w:rsidP="00C8553C">
            <w:pPr>
              <w:jc w:val="both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14.عبارة عن ترجمة التصميم النظري الورقي المخطط وتنفيذه إلى مادة ملموسة</w:t>
            </w:r>
            <w:r w:rsidRPr="00C8553C">
              <w:rPr>
                <w:rFonts w:ascii="Arial" w:hAnsi="Arial" w:cs="Arial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:</w:t>
            </w:r>
            <w:r w:rsidRPr="00C8553C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C8553C" w:rsidRPr="00C8553C" w:rsidTr="00C40867">
        <w:tc>
          <w:tcPr>
            <w:tcW w:w="2551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أ. تخطيط الوسيلة التعليمية</w:t>
            </w:r>
          </w:p>
        </w:tc>
        <w:tc>
          <w:tcPr>
            <w:tcW w:w="2410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ب. تصميم الوسيلة التعليمية</w:t>
            </w:r>
          </w:p>
        </w:tc>
        <w:tc>
          <w:tcPr>
            <w:tcW w:w="2693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ج. إنتاج الوسيلة التعليمية</w:t>
            </w:r>
          </w:p>
        </w:tc>
        <w:tc>
          <w:tcPr>
            <w:tcW w:w="2411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د. تقويم الوسيلة التعليمية</w:t>
            </w:r>
          </w:p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</w:p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</w:p>
        </w:tc>
      </w:tr>
      <w:tr w:rsidR="00C8553C" w:rsidRPr="00C8553C" w:rsidTr="00C40867">
        <w:tc>
          <w:tcPr>
            <w:tcW w:w="10065" w:type="dxa"/>
            <w:gridSpan w:val="4"/>
          </w:tcPr>
          <w:p w:rsidR="005B3848" w:rsidRPr="00C8553C" w:rsidRDefault="005B3848" w:rsidP="00C8553C">
            <w:pPr>
              <w:jc w:val="both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15.</w:t>
            </w:r>
            <w:r w:rsidRPr="00C8553C">
              <w:rPr>
                <w:rFonts w:ascii="Arial" w:hAnsi="Arial" w:cs="Arial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يُترجم بأنه مرحلة من مراحل البرنامج العام لتصميم الوسيلة التعليمية، تهدف إلى جمع معلومات عن الوسيلة المراد تصميمها من كافة الجوانب</w:t>
            </w:r>
            <w:r w:rsidRPr="00C8553C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: </w:t>
            </w:r>
          </w:p>
        </w:tc>
      </w:tr>
      <w:tr w:rsidR="00C8553C" w:rsidRPr="00C8553C" w:rsidTr="00C40867">
        <w:tc>
          <w:tcPr>
            <w:tcW w:w="2551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أ. الاستقصاء</w:t>
            </w:r>
          </w:p>
        </w:tc>
        <w:tc>
          <w:tcPr>
            <w:tcW w:w="2410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ب. التصوير</w:t>
            </w:r>
          </w:p>
        </w:tc>
        <w:tc>
          <w:tcPr>
            <w:tcW w:w="2693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ج. العرض</w:t>
            </w:r>
          </w:p>
        </w:tc>
        <w:tc>
          <w:tcPr>
            <w:tcW w:w="2411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د. المتابعة</w:t>
            </w:r>
          </w:p>
        </w:tc>
      </w:tr>
      <w:tr w:rsidR="00C8553C" w:rsidRPr="00C8553C" w:rsidTr="00C40867">
        <w:tc>
          <w:tcPr>
            <w:tcW w:w="10065" w:type="dxa"/>
            <w:gridSpan w:val="4"/>
          </w:tcPr>
          <w:p w:rsidR="005B3848" w:rsidRPr="00C8553C" w:rsidRDefault="005B3848" w:rsidP="00C8553C">
            <w:pPr>
              <w:jc w:val="both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16.</w:t>
            </w:r>
            <w:r w:rsidRPr="00C8553C">
              <w:rPr>
                <w:rFonts w:ascii="Arial" w:hAnsi="Arial" w:cs="Arial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يختار في إنتاج الوسائل التعليمية، بعض الخامات منها</w:t>
            </w:r>
            <w:r w:rsidRPr="00C8553C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C8553C" w:rsidRPr="00C8553C" w:rsidTr="00C40867">
        <w:tc>
          <w:tcPr>
            <w:tcW w:w="2551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أ. الورق</w:t>
            </w:r>
          </w:p>
        </w:tc>
        <w:tc>
          <w:tcPr>
            <w:tcW w:w="2410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ب. الفلين</w:t>
            </w:r>
          </w:p>
        </w:tc>
        <w:tc>
          <w:tcPr>
            <w:tcW w:w="2693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ج. الشمع</w:t>
            </w:r>
          </w:p>
        </w:tc>
        <w:tc>
          <w:tcPr>
            <w:tcW w:w="2411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د. جميع ما سبق</w:t>
            </w:r>
          </w:p>
        </w:tc>
      </w:tr>
      <w:tr w:rsidR="00C8553C" w:rsidRPr="00C8553C" w:rsidTr="00C40867">
        <w:tc>
          <w:tcPr>
            <w:tcW w:w="10065" w:type="dxa"/>
            <w:gridSpan w:val="4"/>
          </w:tcPr>
          <w:p w:rsidR="005B3848" w:rsidRPr="00C8553C" w:rsidRDefault="005B3848" w:rsidP="00C8553C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17. </w:t>
            </w:r>
            <w:r w:rsidRPr="00C8553C">
              <w:rPr>
                <w:rFonts w:ascii="Arial" w:hAnsi="Arial" w:cs="Arial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يُستعمل في صناعته طبقتين من الورق بينهما طبقة من الفوم الرقيق:</w:t>
            </w: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C8553C" w:rsidRPr="00C8553C" w:rsidTr="00C40867">
        <w:tc>
          <w:tcPr>
            <w:tcW w:w="2551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أ. الورق المقوى</w:t>
            </w:r>
          </w:p>
        </w:tc>
        <w:tc>
          <w:tcPr>
            <w:tcW w:w="2410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ب. ورق الكرافت</w:t>
            </w:r>
          </w:p>
        </w:tc>
        <w:tc>
          <w:tcPr>
            <w:tcW w:w="2693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ج. ألواح الفلين</w:t>
            </w:r>
          </w:p>
        </w:tc>
        <w:tc>
          <w:tcPr>
            <w:tcW w:w="2411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د. عجينة الورق</w:t>
            </w:r>
          </w:p>
        </w:tc>
      </w:tr>
      <w:tr w:rsidR="00C8553C" w:rsidRPr="00C8553C" w:rsidTr="00C40867">
        <w:tc>
          <w:tcPr>
            <w:tcW w:w="10065" w:type="dxa"/>
            <w:gridSpan w:val="4"/>
          </w:tcPr>
          <w:p w:rsidR="005B3848" w:rsidRPr="00C8553C" w:rsidRDefault="005B3848" w:rsidP="00C8553C">
            <w:pPr>
              <w:jc w:val="both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18. يُصنف جميعها من مصادر الحصول على الوسائل التعليمية من البيئة المحلية</w:t>
            </w:r>
            <w:r w:rsidRPr="00C8553C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، ما عدا</w:t>
            </w:r>
            <w:r w:rsidRPr="00C8553C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: </w:t>
            </w:r>
          </w:p>
        </w:tc>
      </w:tr>
      <w:tr w:rsidR="00C8553C" w:rsidRPr="00C8553C" w:rsidTr="00C40867">
        <w:tc>
          <w:tcPr>
            <w:tcW w:w="2551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أ. السوق</w:t>
            </w:r>
          </w:p>
        </w:tc>
        <w:tc>
          <w:tcPr>
            <w:tcW w:w="2410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ب. الشارع</w:t>
            </w:r>
          </w:p>
        </w:tc>
        <w:tc>
          <w:tcPr>
            <w:tcW w:w="2693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ج. المؤسسات العالمية</w:t>
            </w:r>
          </w:p>
        </w:tc>
        <w:tc>
          <w:tcPr>
            <w:tcW w:w="2411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د. المدرسة</w:t>
            </w:r>
          </w:p>
        </w:tc>
      </w:tr>
      <w:tr w:rsidR="00C8553C" w:rsidRPr="00C8553C" w:rsidTr="00C40867">
        <w:tc>
          <w:tcPr>
            <w:tcW w:w="10065" w:type="dxa"/>
            <w:gridSpan w:val="4"/>
          </w:tcPr>
          <w:p w:rsidR="005B3848" w:rsidRPr="00C8553C" w:rsidRDefault="005B3848" w:rsidP="00C8553C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19. يُعتبر من طرق استخدام مصادر البيئة المحلية، ما يلي صحيح ما عدا</w:t>
            </w:r>
            <w:r w:rsidRPr="00C8553C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:</w:t>
            </w:r>
            <w:r w:rsidRPr="00C8553C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C8553C" w:rsidRPr="00C8553C" w:rsidTr="00C40867">
        <w:tc>
          <w:tcPr>
            <w:tcW w:w="2551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أ. الرحلات</w:t>
            </w:r>
          </w:p>
        </w:tc>
        <w:tc>
          <w:tcPr>
            <w:tcW w:w="2410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ب. المعسكرات المدرسية</w:t>
            </w:r>
          </w:p>
        </w:tc>
        <w:tc>
          <w:tcPr>
            <w:tcW w:w="2693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ج. الندوات</w:t>
            </w:r>
          </w:p>
        </w:tc>
        <w:tc>
          <w:tcPr>
            <w:tcW w:w="2411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د. المركز العربي للتقنيات التربوية</w:t>
            </w:r>
          </w:p>
        </w:tc>
      </w:tr>
      <w:tr w:rsidR="00C8553C" w:rsidRPr="00C8553C" w:rsidTr="00C40867">
        <w:tc>
          <w:tcPr>
            <w:tcW w:w="10065" w:type="dxa"/>
            <w:gridSpan w:val="4"/>
          </w:tcPr>
          <w:p w:rsidR="005B3848" w:rsidRPr="00C8553C" w:rsidRDefault="005B3848" w:rsidP="00C8553C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20.يُصنف من أنواع  اللوحات التعليمية</w:t>
            </w:r>
            <w:r w:rsidRPr="00C8553C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، </w:t>
            </w:r>
            <w:r w:rsidRPr="00C8553C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جميعها ما عدا</w:t>
            </w:r>
            <w:r w:rsidRPr="00C8553C">
              <w:rPr>
                <w:rFonts w:ascii="Arial" w:hAnsi="Arial" w:cs="Arial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:</w:t>
            </w: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C8553C" w:rsidRPr="00C8553C" w:rsidTr="00C40867">
        <w:tc>
          <w:tcPr>
            <w:tcW w:w="2551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أ. لوحة الجيوب</w:t>
            </w:r>
          </w:p>
        </w:tc>
        <w:tc>
          <w:tcPr>
            <w:tcW w:w="2410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ب. المجسمات</w:t>
            </w:r>
          </w:p>
        </w:tc>
        <w:tc>
          <w:tcPr>
            <w:tcW w:w="2693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ج. السبورة الطباشيرية</w:t>
            </w:r>
          </w:p>
        </w:tc>
        <w:tc>
          <w:tcPr>
            <w:tcW w:w="2411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د. اللوحة الوبرية</w:t>
            </w:r>
          </w:p>
        </w:tc>
      </w:tr>
      <w:tr w:rsidR="00C8553C" w:rsidRPr="00C8553C" w:rsidTr="00C40867">
        <w:tc>
          <w:tcPr>
            <w:tcW w:w="10065" w:type="dxa"/>
            <w:gridSpan w:val="4"/>
          </w:tcPr>
          <w:p w:rsidR="005B3848" w:rsidRPr="00C8553C" w:rsidRDefault="005B3848" w:rsidP="00C8553C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21.يُصنف من الوسائل التعليمية السمعية:</w:t>
            </w:r>
          </w:p>
        </w:tc>
      </w:tr>
      <w:tr w:rsidR="00C8553C" w:rsidRPr="00C8553C" w:rsidTr="00C40867">
        <w:tc>
          <w:tcPr>
            <w:tcW w:w="2551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أ. المذياع</w:t>
            </w:r>
          </w:p>
        </w:tc>
        <w:tc>
          <w:tcPr>
            <w:tcW w:w="2410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ب. الأجهزة التعليمية</w:t>
            </w:r>
          </w:p>
        </w:tc>
        <w:tc>
          <w:tcPr>
            <w:tcW w:w="2693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ج. الفيديو المتفاعل</w:t>
            </w:r>
          </w:p>
        </w:tc>
        <w:tc>
          <w:tcPr>
            <w:tcW w:w="2411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د. الحاسوب التعليمي</w:t>
            </w:r>
          </w:p>
        </w:tc>
      </w:tr>
      <w:tr w:rsidR="00C8553C" w:rsidRPr="00C8553C" w:rsidTr="00C40867">
        <w:tc>
          <w:tcPr>
            <w:tcW w:w="10065" w:type="dxa"/>
            <w:gridSpan w:val="4"/>
          </w:tcPr>
          <w:p w:rsidR="005B3848" w:rsidRPr="00C8553C" w:rsidRDefault="005B3848" w:rsidP="00C8553C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22.يجمع بين الكائنات أو الأجزاء منها الميتة أو المحنطة وقد تكون جمادات:</w:t>
            </w:r>
            <w:r w:rsidRPr="00C8553C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C8553C" w:rsidRPr="00C8553C" w:rsidTr="00C40867">
        <w:tc>
          <w:tcPr>
            <w:tcW w:w="2551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أ. المجسمات</w:t>
            </w:r>
          </w:p>
        </w:tc>
        <w:tc>
          <w:tcPr>
            <w:tcW w:w="2410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ب. العينات</w:t>
            </w:r>
          </w:p>
        </w:tc>
        <w:tc>
          <w:tcPr>
            <w:tcW w:w="2693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ج. المعارض</w:t>
            </w:r>
          </w:p>
        </w:tc>
        <w:tc>
          <w:tcPr>
            <w:tcW w:w="2411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د. الأشياء الحقيقية</w:t>
            </w:r>
          </w:p>
        </w:tc>
      </w:tr>
      <w:tr w:rsidR="00C8553C" w:rsidRPr="00C8553C" w:rsidTr="00C40867">
        <w:tc>
          <w:tcPr>
            <w:tcW w:w="10065" w:type="dxa"/>
            <w:gridSpan w:val="4"/>
          </w:tcPr>
          <w:p w:rsidR="005B3848" w:rsidRPr="00C8553C" w:rsidRDefault="005B3848" w:rsidP="00C8553C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23.يًصنع </w:t>
            </w:r>
            <w:r w:rsidRPr="00C8553C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من قماش وبري يثبت بشكل مشدود من جميع جوانبه على قطعة من الخشب</w:t>
            </w:r>
            <w:r w:rsidR="00C8553C" w:rsidRPr="00C8553C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:rsidR="00C8553C" w:rsidRPr="00C8553C" w:rsidTr="00C40867">
        <w:tc>
          <w:tcPr>
            <w:tcW w:w="2551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أ. لوحة الجيوب</w:t>
            </w:r>
          </w:p>
        </w:tc>
        <w:tc>
          <w:tcPr>
            <w:tcW w:w="2410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ب. اللوحة المغناطيسية</w:t>
            </w:r>
          </w:p>
        </w:tc>
        <w:tc>
          <w:tcPr>
            <w:tcW w:w="2693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ج. اللوحة الوبرية</w:t>
            </w:r>
          </w:p>
        </w:tc>
        <w:tc>
          <w:tcPr>
            <w:tcW w:w="2411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د. اللوحة الطباشيرية</w:t>
            </w:r>
          </w:p>
        </w:tc>
      </w:tr>
      <w:tr w:rsidR="00C8553C" w:rsidRPr="00C8553C" w:rsidTr="00C40867">
        <w:tc>
          <w:tcPr>
            <w:tcW w:w="10065" w:type="dxa"/>
            <w:gridSpan w:val="4"/>
          </w:tcPr>
          <w:p w:rsidR="005B3848" w:rsidRPr="00C8553C" w:rsidRDefault="005B3848" w:rsidP="00C8553C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24. يًصنع من القماش ورأس الدمى يكون في الأعلى، يتم تحريك رأسها بإصبع السبابة والذراعين بالإبهام والوسطى: </w:t>
            </w:r>
          </w:p>
        </w:tc>
      </w:tr>
      <w:tr w:rsidR="00C8553C" w:rsidRPr="00C8553C" w:rsidTr="00C40867">
        <w:tc>
          <w:tcPr>
            <w:tcW w:w="2551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أ. عرائس القبضان</w:t>
            </w:r>
          </w:p>
        </w:tc>
        <w:tc>
          <w:tcPr>
            <w:tcW w:w="2410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ب. عرائس خيال الظل</w:t>
            </w:r>
          </w:p>
        </w:tc>
        <w:tc>
          <w:tcPr>
            <w:tcW w:w="2693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ج. عرائس الخيوط</w:t>
            </w:r>
          </w:p>
        </w:tc>
        <w:tc>
          <w:tcPr>
            <w:tcW w:w="2411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د. عرائس القفاز</w:t>
            </w:r>
          </w:p>
        </w:tc>
      </w:tr>
      <w:tr w:rsidR="00C8553C" w:rsidRPr="00C8553C" w:rsidTr="00C40867">
        <w:tc>
          <w:tcPr>
            <w:tcW w:w="10065" w:type="dxa"/>
            <w:gridSpan w:val="4"/>
          </w:tcPr>
          <w:p w:rsidR="005B3848" w:rsidRPr="00C8553C" w:rsidRDefault="005B3848" w:rsidP="00C8553C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25.يصنف الحاسوب التعليمي من الوسائل التعليمية:</w:t>
            </w:r>
            <w:r w:rsidR="00C8553C" w:rsidRPr="00C8553C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C8553C" w:rsidRPr="00C8553C" w:rsidTr="00C40867">
        <w:tc>
          <w:tcPr>
            <w:tcW w:w="2551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أ. البصرية</w:t>
            </w:r>
          </w:p>
        </w:tc>
        <w:tc>
          <w:tcPr>
            <w:tcW w:w="2410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ب. السمعية</w:t>
            </w:r>
          </w:p>
        </w:tc>
        <w:tc>
          <w:tcPr>
            <w:tcW w:w="2693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ج. السمعية والبصرية</w:t>
            </w:r>
          </w:p>
        </w:tc>
        <w:tc>
          <w:tcPr>
            <w:tcW w:w="2411" w:type="dxa"/>
          </w:tcPr>
          <w:p w:rsidR="005B3848" w:rsidRPr="00C8553C" w:rsidRDefault="005B3848" w:rsidP="00C40867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8553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د. الحسية</w:t>
            </w:r>
          </w:p>
        </w:tc>
      </w:tr>
    </w:tbl>
    <w:p w:rsidR="005B3848" w:rsidRDefault="005B3848" w:rsidP="005B3848">
      <w:pPr>
        <w:rPr>
          <w:sz w:val="14"/>
          <w:szCs w:val="14"/>
          <w:rtl/>
        </w:rPr>
      </w:pPr>
    </w:p>
    <w:p w:rsidR="001043B1" w:rsidRDefault="001043B1">
      <w:pPr>
        <w:rPr>
          <w:rFonts w:hint="cs"/>
          <w:rtl/>
        </w:rPr>
      </w:pPr>
    </w:p>
    <w:p w:rsidR="00C8553C" w:rsidRDefault="00C8553C">
      <w:pPr>
        <w:rPr>
          <w:rFonts w:hint="cs"/>
          <w:rtl/>
        </w:rPr>
      </w:pPr>
    </w:p>
    <w:p w:rsidR="00C8553C" w:rsidRDefault="00C8553C">
      <w:pPr>
        <w:rPr>
          <w:rFonts w:hint="cs"/>
          <w:rtl/>
        </w:rPr>
      </w:pPr>
    </w:p>
    <w:p w:rsidR="00C8553C" w:rsidRDefault="00C8553C" w:rsidP="00C8553C">
      <w:pPr>
        <w:jc w:val="center"/>
        <w:rPr>
          <w:rFonts w:hint="cs"/>
          <w:b/>
          <w:bCs/>
          <w:sz w:val="32"/>
          <w:szCs w:val="32"/>
          <w:rtl/>
        </w:rPr>
      </w:pPr>
      <w:r w:rsidRPr="00C8553C">
        <w:rPr>
          <w:rFonts w:hint="cs"/>
          <w:b/>
          <w:bCs/>
          <w:sz w:val="32"/>
          <w:szCs w:val="32"/>
          <w:rtl/>
        </w:rPr>
        <w:lastRenderedPageBreak/>
        <w:t>ثانياً: مقياس مهارات التعلم الذاتي</w:t>
      </w:r>
    </w:p>
    <w:tbl>
      <w:tblPr>
        <w:tblStyle w:val="a3"/>
        <w:bidiVisual/>
        <w:tblW w:w="10608" w:type="dxa"/>
        <w:tblInd w:w="-918" w:type="dxa"/>
        <w:tblLayout w:type="fixed"/>
        <w:tblLook w:val="04A0" w:firstRow="1" w:lastRow="0" w:firstColumn="1" w:lastColumn="0" w:noHBand="0" w:noVBand="1"/>
      </w:tblPr>
      <w:tblGrid>
        <w:gridCol w:w="418"/>
        <w:gridCol w:w="6504"/>
        <w:gridCol w:w="850"/>
        <w:gridCol w:w="567"/>
        <w:gridCol w:w="851"/>
        <w:gridCol w:w="568"/>
        <w:gridCol w:w="850"/>
      </w:tblGrid>
      <w:tr w:rsidR="00C8553C" w:rsidRPr="001A2F83" w:rsidTr="00C40867">
        <w:tc>
          <w:tcPr>
            <w:tcW w:w="6922" w:type="dxa"/>
            <w:gridSpan w:val="2"/>
          </w:tcPr>
          <w:p w:rsidR="00C8553C" w:rsidRPr="00896706" w:rsidRDefault="00C8553C" w:rsidP="00C4086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D0B7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الفقرات</w:t>
            </w:r>
          </w:p>
        </w:tc>
        <w:tc>
          <w:tcPr>
            <w:tcW w:w="850" w:type="dxa"/>
          </w:tcPr>
          <w:p w:rsidR="00C8553C" w:rsidRPr="007D0B7F" w:rsidRDefault="00C8553C" w:rsidP="00C40867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D0B7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كبيرة جدا</w:t>
            </w:r>
          </w:p>
        </w:tc>
        <w:tc>
          <w:tcPr>
            <w:tcW w:w="567" w:type="dxa"/>
          </w:tcPr>
          <w:p w:rsidR="00C8553C" w:rsidRPr="007D0B7F" w:rsidRDefault="00C8553C" w:rsidP="00C40867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D0B7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كبيرة</w:t>
            </w:r>
          </w:p>
        </w:tc>
        <w:tc>
          <w:tcPr>
            <w:tcW w:w="851" w:type="dxa"/>
          </w:tcPr>
          <w:p w:rsidR="00C8553C" w:rsidRPr="007D0B7F" w:rsidRDefault="00C8553C" w:rsidP="00C40867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D0B7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متوسطة</w:t>
            </w:r>
          </w:p>
        </w:tc>
        <w:tc>
          <w:tcPr>
            <w:tcW w:w="568" w:type="dxa"/>
          </w:tcPr>
          <w:p w:rsidR="00C8553C" w:rsidRPr="007D0B7F" w:rsidRDefault="00C8553C" w:rsidP="00C40867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D0B7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قليلة</w:t>
            </w:r>
          </w:p>
        </w:tc>
        <w:tc>
          <w:tcPr>
            <w:tcW w:w="850" w:type="dxa"/>
          </w:tcPr>
          <w:p w:rsidR="00C8553C" w:rsidRPr="007D0B7F" w:rsidRDefault="00C8553C" w:rsidP="00C40867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D0B7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معدومة</w:t>
            </w:r>
          </w:p>
        </w:tc>
      </w:tr>
      <w:tr w:rsidR="00C8553C" w:rsidRPr="009A40FD" w:rsidTr="00C40867">
        <w:tc>
          <w:tcPr>
            <w:tcW w:w="10608" w:type="dxa"/>
            <w:gridSpan w:val="7"/>
            <w:shd w:val="clear" w:color="auto" w:fill="F2F2F2" w:themeFill="background1" w:themeFillShade="F2"/>
          </w:tcPr>
          <w:p w:rsidR="00C8553C" w:rsidRPr="009A40FD" w:rsidRDefault="00C8553C" w:rsidP="00C40867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مهارات تنظيمية</w:t>
            </w:r>
          </w:p>
        </w:tc>
      </w:tr>
      <w:tr w:rsidR="00C8553C" w:rsidRPr="001A2F83" w:rsidTr="00C40867">
        <w:tc>
          <w:tcPr>
            <w:tcW w:w="418" w:type="dxa"/>
          </w:tcPr>
          <w:p w:rsidR="00C8553C" w:rsidRPr="009A40FD" w:rsidRDefault="00C8553C" w:rsidP="00C8553C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6504" w:type="dxa"/>
          </w:tcPr>
          <w:p w:rsidR="00C8553C" w:rsidRPr="00896706" w:rsidRDefault="00C8553C" w:rsidP="00C40867">
            <w:pPr>
              <w:autoSpaceDE w:val="0"/>
              <w:autoSpaceDN w:val="0"/>
              <w:adjustRightInd w:val="0"/>
              <w:ind w:left="34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التعلم الذاتي يزيد من رغبتي في التعلم والمعرفة.</w:t>
            </w:r>
            <w:r w:rsidRPr="00896706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C8553C" w:rsidRPr="00896706" w:rsidRDefault="00C8553C" w:rsidP="00C40867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C8553C" w:rsidRPr="00896706" w:rsidRDefault="00C8553C" w:rsidP="00C40867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8553C" w:rsidRPr="00896706" w:rsidRDefault="00C8553C" w:rsidP="00C40867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:rsidR="00C8553C" w:rsidRPr="00896706" w:rsidRDefault="00C8553C" w:rsidP="00C40867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8553C" w:rsidRPr="00896706" w:rsidRDefault="00C8553C" w:rsidP="00C40867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C8553C" w:rsidRPr="001A2F83" w:rsidTr="00C40867">
        <w:tc>
          <w:tcPr>
            <w:tcW w:w="418" w:type="dxa"/>
          </w:tcPr>
          <w:p w:rsidR="00C8553C" w:rsidRPr="009A40FD" w:rsidRDefault="00C8553C" w:rsidP="00C8553C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6504" w:type="dxa"/>
          </w:tcPr>
          <w:p w:rsidR="00C8553C" w:rsidRPr="00896706" w:rsidRDefault="00C8553C" w:rsidP="00C40867">
            <w:pPr>
              <w:autoSpaceDE w:val="0"/>
              <w:autoSpaceDN w:val="0"/>
              <w:adjustRightInd w:val="0"/>
              <w:ind w:left="34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التعلم الذاتي يعزز ثقتي بنفسي ويدعم اعتمادي على نفسي.</w:t>
            </w:r>
          </w:p>
        </w:tc>
        <w:tc>
          <w:tcPr>
            <w:tcW w:w="850" w:type="dxa"/>
          </w:tcPr>
          <w:p w:rsidR="00C8553C" w:rsidRPr="00896706" w:rsidRDefault="00C8553C" w:rsidP="00C40867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C8553C" w:rsidRPr="00896706" w:rsidRDefault="00C8553C" w:rsidP="00C40867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8553C" w:rsidRPr="00896706" w:rsidRDefault="00C8553C" w:rsidP="00C40867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:rsidR="00C8553C" w:rsidRPr="00896706" w:rsidRDefault="00C8553C" w:rsidP="00C40867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8553C" w:rsidRPr="00896706" w:rsidRDefault="00C8553C" w:rsidP="00C40867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C8553C" w:rsidRPr="001A2F83" w:rsidTr="00C40867">
        <w:tc>
          <w:tcPr>
            <w:tcW w:w="418" w:type="dxa"/>
          </w:tcPr>
          <w:p w:rsidR="00C8553C" w:rsidRPr="009A40FD" w:rsidRDefault="00C8553C" w:rsidP="00C8553C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6504" w:type="dxa"/>
          </w:tcPr>
          <w:p w:rsidR="00C8553C" w:rsidRPr="00896706" w:rsidRDefault="00C8553C" w:rsidP="00C40867">
            <w:pPr>
              <w:autoSpaceDE w:val="0"/>
              <w:autoSpaceDN w:val="0"/>
              <w:adjustRightInd w:val="0"/>
              <w:ind w:left="34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توفر بيئات التعلم الإلكتروني والوقت والجهد.</w:t>
            </w:r>
          </w:p>
        </w:tc>
        <w:tc>
          <w:tcPr>
            <w:tcW w:w="850" w:type="dxa"/>
          </w:tcPr>
          <w:p w:rsidR="00C8553C" w:rsidRPr="00896706" w:rsidRDefault="00C8553C" w:rsidP="00C40867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C8553C" w:rsidRPr="00896706" w:rsidRDefault="00C8553C" w:rsidP="00C40867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8553C" w:rsidRPr="00896706" w:rsidRDefault="00C8553C" w:rsidP="00C40867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:rsidR="00C8553C" w:rsidRPr="00896706" w:rsidRDefault="00C8553C" w:rsidP="00C40867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8553C" w:rsidRPr="00896706" w:rsidRDefault="00C8553C" w:rsidP="00C40867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C8553C" w:rsidRPr="001A2F83" w:rsidTr="00C40867">
        <w:tc>
          <w:tcPr>
            <w:tcW w:w="418" w:type="dxa"/>
          </w:tcPr>
          <w:p w:rsidR="00C8553C" w:rsidRPr="009A40FD" w:rsidRDefault="00C8553C" w:rsidP="00C8553C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6504" w:type="dxa"/>
          </w:tcPr>
          <w:p w:rsidR="00C8553C" w:rsidRPr="00896706" w:rsidRDefault="00C8553C" w:rsidP="00C40867">
            <w:pPr>
              <w:autoSpaceDE w:val="0"/>
              <w:autoSpaceDN w:val="0"/>
              <w:adjustRightInd w:val="0"/>
              <w:ind w:left="34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تدعم بيئة التعلم الإلكتروني عرض المعلومات بشكل متسلسل.</w:t>
            </w:r>
          </w:p>
        </w:tc>
        <w:tc>
          <w:tcPr>
            <w:tcW w:w="850" w:type="dxa"/>
          </w:tcPr>
          <w:p w:rsidR="00C8553C" w:rsidRPr="00896706" w:rsidRDefault="00C8553C" w:rsidP="00C40867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C8553C" w:rsidRPr="00896706" w:rsidRDefault="00C8553C" w:rsidP="00C40867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8553C" w:rsidRPr="00896706" w:rsidRDefault="00C8553C" w:rsidP="00C40867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:rsidR="00C8553C" w:rsidRPr="00896706" w:rsidRDefault="00C8553C" w:rsidP="00C40867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8553C" w:rsidRPr="00896706" w:rsidRDefault="00C8553C" w:rsidP="00C40867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C8553C" w:rsidRPr="001A2F83" w:rsidTr="00C40867">
        <w:tc>
          <w:tcPr>
            <w:tcW w:w="418" w:type="dxa"/>
          </w:tcPr>
          <w:p w:rsidR="00C8553C" w:rsidRPr="009A40FD" w:rsidRDefault="00C8553C" w:rsidP="00C8553C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6504" w:type="dxa"/>
          </w:tcPr>
          <w:p w:rsidR="00C8553C" w:rsidRPr="00896706" w:rsidRDefault="00C8553C" w:rsidP="00C40867">
            <w:pPr>
              <w:autoSpaceDE w:val="0"/>
              <w:autoSpaceDN w:val="0"/>
              <w:adjustRightInd w:val="0"/>
              <w:ind w:left="34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أتعلم من خلال بيئات التعليم الالكتروني بناء على قدراتي وامكاناتي. </w:t>
            </w:r>
          </w:p>
        </w:tc>
        <w:tc>
          <w:tcPr>
            <w:tcW w:w="850" w:type="dxa"/>
          </w:tcPr>
          <w:p w:rsidR="00C8553C" w:rsidRPr="00896706" w:rsidRDefault="00C8553C" w:rsidP="00C40867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C8553C" w:rsidRPr="00896706" w:rsidRDefault="00C8553C" w:rsidP="00C40867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8553C" w:rsidRPr="00896706" w:rsidRDefault="00C8553C" w:rsidP="00C40867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:rsidR="00C8553C" w:rsidRPr="00896706" w:rsidRDefault="00C8553C" w:rsidP="00C40867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8553C" w:rsidRPr="00896706" w:rsidRDefault="00C8553C" w:rsidP="00C40867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C8553C" w:rsidRPr="001A2F83" w:rsidTr="00C40867">
        <w:tc>
          <w:tcPr>
            <w:tcW w:w="418" w:type="dxa"/>
          </w:tcPr>
          <w:p w:rsidR="00C8553C" w:rsidRPr="009A40FD" w:rsidRDefault="00C8553C" w:rsidP="00C8553C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6504" w:type="dxa"/>
          </w:tcPr>
          <w:p w:rsidR="00C8553C" w:rsidRDefault="00C8553C" w:rsidP="00C40867">
            <w:pPr>
              <w:autoSpaceDE w:val="0"/>
              <w:autoSpaceDN w:val="0"/>
              <w:adjustRightInd w:val="0"/>
              <w:ind w:left="34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يتميز المحتوي الالكتروني بالترابط بين وحداته الإلكترونية المختلفة.</w:t>
            </w:r>
          </w:p>
        </w:tc>
        <w:tc>
          <w:tcPr>
            <w:tcW w:w="850" w:type="dxa"/>
          </w:tcPr>
          <w:p w:rsidR="00C8553C" w:rsidRPr="00896706" w:rsidRDefault="00C8553C" w:rsidP="00C40867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C8553C" w:rsidRPr="00896706" w:rsidRDefault="00C8553C" w:rsidP="00C40867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8553C" w:rsidRPr="00896706" w:rsidRDefault="00C8553C" w:rsidP="00C40867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:rsidR="00C8553C" w:rsidRPr="00896706" w:rsidRDefault="00C8553C" w:rsidP="00C40867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8553C" w:rsidRPr="00896706" w:rsidRDefault="00C8553C" w:rsidP="00C40867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C8553C" w:rsidRPr="001A2F83" w:rsidTr="00C40867">
        <w:tc>
          <w:tcPr>
            <w:tcW w:w="418" w:type="dxa"/>
          </w:tcPr>
          <w:p w:rsidR="00C8553C" w:rsidRPr="009A40FD" w:rsidRDefault="00C8553C" w:rsidP="00C8553C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6504" w:type="dxa"/>
          </w:tcPr>
          <w:p w:rsidR="00C8553C" w:rsidRDefault="00C8553C" w:rsidP="00C40867">
            <w:pPr>
              <w:autoSpaceDE w:val="0"/>
              <w:autoSpaceDN w:val="0"/>
              <w:adjustRightInd w:val="0"/>
              <w:ind w:left="34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يدعم التعليم الالكتروني الأنشطة الإثرائية0 </w:t>
            </w:r>
          </w:p>
        </w:tc>
        <w:tc>
          <w:tcPr>
            <w:tcW w:w="850" w:type="dxa"/>
          </w:tcPr>
          <w:p w:rsidR="00C8553C" w:rsidRPr="00896706" w:rsidRDefault="00C8553C" w:rsidP="00C40867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C8553C" w:rsidRPr="00896706" w:rsidRDefault="00C8553C" w:rsidP="00C40867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8553C" w:rsidRPr="00896706" w:rsidRDefault="00C8553C" w:rsidP="00C40867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:rsidR="00C8553C" w:rsidRPr="00896706" w:rsidRDefault="00C8553C" w:rsidP="00C40867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8553C" w:rsidRPr="00896706" w:rsidRDefault="00C8553C" w:rsidP="00C40867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C8553C" w:rsidRPr="001A2F83" w:rsidTr="00C40867">
        <w:tc>
          <w:tcPr>
            <w:tcW w:w="418" w:type="dxa"/>
          </w:tcPr>
          <w:p w:rsidR="00C8553C" w:rsidRPr="009A40FD" w:rsidRDefault="00C8553C" w:rsidP="00C8553C">
            <w:pPr>
              <w:pStyle w:val="a5"/>
              <w:numPr>
                <w:ilvl w:val="0"/>
                <w:numId w:val="1"/>
              </w:numPr>
              <w:tabs>
                <w:tab w:val="left" w:pos="7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6504" w:type="dxa"/>
          </w:tcPr>
          <w:p w:rsidR="00C8553C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يحفزني التعليم الإلكتروني على استمرارية التعلم.</w:t>
            </w: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C8553C" w:rsidRPr="001A2F83" w:rsidTr="00C40867">
        <w:tc>
          <w:tcPr>
            <w:tcW w:w="418" w:type="dxa"/>
          </w:tcPr>
          <w:p w:rsidR="00C8553C" w:rsidRPr="009A40FD" w:rsidRDefault="00C8553C" w:rsidP="00C8553C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6504" w:type="dxa"/>
          </w:tcPr>
          <w:p w:rsidR="00C8553C" w:rsidRDefault="00C8553C" w:rsidP="00C40867">
            <w:pPr>
              <w:autoSpaceDE w:val="0"/>
              <w:autoSpaceDN w:val="0"/>
              <w:adjustRightInd w:val="0"/>
              <w:ind w:left="34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ينظم التعليم الالكتروني عناصر التعلم  بطريقة سهلة.</w:t>
            </w:r>
          </w:p>
        </w:tc>
        <w:tc>
          <w:tcPr>
            <w:tcW w:w="850" w:type="dxa"/>
          </w:tcPr>
          <w:p w:rsidR="00C8553C" w:rsidRPr="00896706" w:rsidRDefault="00C8553C" w:rsidP="00C40867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C8553C" w:rsidRPr="00896706" w:rsidRDefault="00C8553C" w:rsidP="00C40867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8553C" w:rsidRPr="00896706" w:rsidRDefault="00C8553C" w:rsidP="00C40867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:rsidR="00C8553C" w:rsidRPr="00896706" w:rsidRDefault="00C8553C" w:rsidP="00C40867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8553C" w:rsidRPr="00896706" w:rsidRDefault="00C8553C" w:rsidP="00C40867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C8553C" w:rsidRPr="001A2F83" w:rsidTr="00C40867">
        <w:tc>
          <w:tcPr>
            <w:tcW w:w="10608" w:type="dxa"/>
            <w:gridSpan w:val="7"/>
            <w:shd w:val="clear" w:color="auto" w:fill="F2F2F2" w:themeFill="background1" w:themeFillShade="F2"/>
          </w:tcPr>
          <w:p w:rsidR="00C8553C" w:rsidRPr="00733803" w:rsidRDefault="00C8553C" w:rsidP="00C40867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مهارات الاتصال والتواصل</w:t>
            </w:r>
          </w:p>
        </w:tc>
      </w:tr>
      <w:tr w:rsidR="00C8553C" w:rsidRPr="001A2F83" w:rsidTr="00C40867">
        <w:tc>
          <w:tcPr>
            <w:tcW w:w="418" w:type="dxa"/>
          </w:tcPr>
          <w:p w:rsidR="00C8553C" w:rsidRPr="009A40FD" w:rsidRDefault="00C8553C" w:rsidP="00C8553C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6504" w:type="dxa"/>
          </w:tcPr>
          <w:p w:rsidR="00C8553C" w:rsidRPr="00896706" w:rsidRDefault="00C8553C" w:rsidP="00C40867">
            <w:pPr>
              <w:autoSpaceDE w:val="0"/>
              <w:autoSpaceDN w:val="0"/>
              <w:adjustRightInd w:val="0"/>
              <w:ind w:left="34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أستخدم قدراتي العقلية في التفاعل مع المحتوى الالكتروني.</w:t>
            </w:r>
          </w:p>
        </w:tc>
        <w:tc>
          <w:tcPr>
            <w:tcW w:w="850" w:type="dxa"/>
          </w:tcPr>
          <w:p w:rsidR="00C8553C" w:rsidRPr="00896706" w:rsidRDefault="00C8553C" w:rsidP="00C40867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C8553C" w:rsidRPr="00896706" w:rsidRDefault="00C8553C" w:rsidP="00C40867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8553C" w:rsidRPr="00896706" w:rsidRDefault="00C8553C" w:rsidP="00C40867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:rsidR="00C8553C" w:rsidRPr="00896706" w:rsidRDefault="00C8553C" w:rsidP="00C40867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8553C" w:rsidRPr="00896706" w:rsidRDefault="00C8553C" w:rsidP="00C40867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C8553C" w:rsidRPr="001A2F83" w:rsidTr="00C40867">
        <w:tc>
          <w:tcPr>
            <w:tcW w:w="418" w:type="dxa"/>
          </w:tcPr>
          <w:p w:rsidR="00C8553C" w:rsidRPr="009A40FD" w:rsidRDefault="00C8553C" w:rsidP="00C8553C">
            <w:pPr>
              <w:pStyle w:val="a5"/>
              <w:numPr>
                <w:ilvl w:val="0"/>
                <w:numId w:val="1"/>
              </w:numPr>
              <w:tabs>
                <w:tab w:val="left" w:pos="7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6504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أتواصل مع زملائي ومعلمي من خلال ادوات الاتصال والتواصل الالكترونية </w:t>
            </w: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C8553C" w:rsidRPr="001A2F83" w:rsidTr="00C40867">
        <w:tc>
          <w:tcPr>
            <w:tcW w:w="418" w:type="dxa"/>
          </w:tcPr>
          <w:p w:rsidR="00C8553C" w:rsidRPr="009A40FD" w:rsidRDefault="00C8553C" w:rsidP="00C8553C">
            <w:pPr>
              <w:pStyle w:val="a5"/>
              <w:numPr>
                <w:ilvl w:val="0"/>
                <w:numId w:val="1"/>
              </w:numPr>
              <w:tabs>
                <w:tab w:val="left" w:pos="7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6504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يشجعني التعليم الالكتروني من خلال التواصل على التفاعل مع وملائي.</w:t>
            </w: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C8553C" w:rsidRPr="001A2F83" w:rsidTr="00C40867">
        <w:tc>
          <w:tcPr>
            <w:tcW w:w="418" w:type="dxa"/>
          </w:tcPr>
          <w:p w:rsidR="00C8553C" w:rsidRPr="009A40FD" w:rsidRDefault="00C8553C" w:rsidP="00C8553C">
            <w:pPr>
              <w:pStyle w:val="a5"/>
              <w:numPr>
                <w:ilvl w:val="0"/>
                <w:numId w:val="1"/>
              </w:numPr>
              <w:tabs>
                <w:tab w:val="left" w:pos="7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6504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أتشارك مع زملائي من خلال منصات التعليم الإلكتروني.</w:t>
            </w: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C8553C" w:rsidRPr="001A2F83" w:rsidTr="00C40867">
        <w:tc>
          <w:tcPr>
            <w:tcW w:w="418" w:type="dxa"/>
          </w:tcPr>
          <w:p w:rsidR="00C8553C" w:rsidRPr="009A40FD" w:rsidRDefault="00C8553C" w:rsidP="00C8553C">
            <w:pPr>
              <w:pStyle w:val="a5"/>
              <w:numPr>
                <w:ilvl w:val="0"/>
                <w:numId w:val="1"/>
              </w:numPr>
              <w:tabs>
                <w:tab w:val="left" w:pos="7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6504" w:type="dxa"/>
          </w:tcPr>
          <w:p w:rsidR="00C8553C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يحفزني التعليم الإلكتروني القدرة على الاتصال والتواصل مع الآخرين.</w:t>
            </w: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C8553C" w:rsidRPr="001A2F83" w:rsidTr="00C40867">
        <w:tc>
          <w:tcPr>
            <w:tcW w:w="418" w:type="dxa"/>
          </w:tcPr>
          <w:p w:rsidR="00C8553C" w:rsidRPr="009A40FD" w:rsidRDefault="00C8553C" w:rsidP="00C8553C">
            <w:pPr>
              <w:pStyle w:val="a5"/>
              <w:numPr>
                <w:ilvl w:val="0"/>
                <w:numId w:val="1"/>
              </w:numPr>
              <w:tabs>
                <w:tab w:val="left" w:pos="7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6504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ألتزم بالسياسات الأخلاقية المرتبطة بنظم الاتصال الإلكتروني.</w:t>
            </w: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C8553C" w:rsidRPr="001A2F83" w:rsidTr="00C40867">
        <w:tc>
          <w:tcPr>
            <w:tcW w:w="10608" w:type="dxa"/>
            <w:gridSpan w:val="7"/>
            <w:shd w:val="clear" w:color="auto" w:fill="F2F2F2" w:themeFill="background1" w:themeFillShade="F2"/>
          </w:tcPr>
          <w:p w:rsidR="00C8553C" w:rsidRPr="001A2F83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مهارات اختيار مصادر التعلم</w:t>
            </w:r>
          </w:p>
        </w:tc>
      </w:tr>
      <w:tr w:rsidR="00C8553C" w:rsidRPr="001A2F83" w:rsidTr="00C40867">
        <w:tc>
          <w:tcPr>
            <w:tcW w:w="418" w:type="dxa"/>
          </w:tcPr>
          <w:p w:rsidR="00C8553C" w:rsidRPr="009A40FD" w:rsidRDefault="00C8553C" w:rsidP="00C8553C">
            <w:pPr>
              <w:pStyle w:val="a5"/>
              <w:numPr>
                <w:ilvl w:val="0"/>
                <w:numId w:val="1"/>
              </w:numPr>
              <w:tabs>
                <w:tab w:val="left" w:pos="7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6504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أستطيع الدخول للقناة التعليمية على اليوتيوب من خلال الرابط بسهولة.</w:t>
            </w: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C8553C" w:rsidRPr="001A2F83" w:rsidTr="00C40867">
        <w:tc>
          <w:tcPr>
            <w:tcW w:w="418" w:type="dxa"/>
          </w:tcPr>
          <w:p w:rsidR="00C8553C" w:rsidRPr="009A40FD" w:rsidRDefault="00C8553C" w:rsidP="00C8553C">
            <w:pPr>
              <w:pStyle w:val="a5"/>
              <w:numPr>
                <w:ilvl w:val="0"/>
                <w:numId w:val="1"/>
              </w:numPr>
              <w:tabs>
                <w:tab w:val="left" w:pos="7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6504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أستخدم مجموعات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الواتس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أب الخاصة بالمساق التعليمي بسهولة. </w:t>
            </w: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C8553C" w:rsidRPr="001A2F83" w:rsidTr="00C40867">
        <w:tc>
          <w:tcPr>
            <w:tcW w:w="418" w:type="dxa"/>
          </w:tcPr>
          <w:p w:rsidR="00C8553C" w:rsidRPr="009A40FD" w:rsidRDefault="00C8553C" w:rsidP="00C8553C">
            <w:pPr>
              <w:pStyle w:val="a5"/>
              <w:numPr>
                <w:ilvl w:val="0"/>
                <w:numId w:val="1"/>
              </w:numPr>
              <w:tabs>
                <w:tab w:val="left" w:pos="7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6504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أستخدم أدوات البحث المختلفة عبر شبكة الانترنت.</w:t>
            </w: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C8553C" w:rsidRPr="001A2F83" w:rsidTr="00C40867">
        <w:tc>
          <w:tcPr>
            <w:tcW w:w="418" w:type="dxa"/>
          </w:tcPr>
          <w:p w:rsidR="00C8553C" w:rsidRPr="009A40FD" w:rsidRDefault="00C8553C" w:rsidP="00C8553C">
            <w:pPr>
              <w:pStyle w:val="a5"/>
              <w:numPr>
                <w:ilvl w:val="0"/>
                <w:numId w:val="1"/>
              </w:numPr>
              <w:tabs>
                <w:tab w:val="left" w:pos="7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6504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896706">
              <w:rPr>
                <w:rFonts w:ascii="Simplified Arabic" w:hAnsi="Simplified Arabic" w:cs="Simplified Arabic"/>
                <w:sz w:val="28"/>
                <w:szCs w:val="28"/>
                <w:rtl/>
              </w:rPr>
              <w:t>أ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كتسب المهارات الأساسية للبحث الإلكتروني.</w:t>
            </w: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C8553C" w:rsidRPr="001A2F83" w:rsidTr="00C40867">
        <w:tc>
          <w:tcPr>
            <w:tcW w:w="418" w:type="dxa"/>
          </w:tcPr>
          <w:p w:rsidR="00C8553C" w:rsidRPr="009A40FD" w:rsidRDefault="00C8553C" w:rsidP="00C8553C">
            <w:pPr>
              <w:pStyle w:val="a5"/>
              <w:numPr>
                <w:ilvl w:val="0"/>
                <w:numId w:val="1"/>
              </w:numPr>
              <w:tabs>
                <w:tab w:val="left" w:pos="7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6504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تساعد بيئة التعلم الإلكتروني على استخدام أدوات التعلم بسهولة.</w:t>
            </w: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C8553C" w:rsidRPr="001A2F83" w:rsidTr="00C40867">
        <w:tc>
          <w:tcPr>
            <w:tcW w:w="10608" w:type="dxa"/>
            <w:gridSpan w:val="7"/>
          </w:tcPr>
          <w:p w:rsidR="00C8553C" w:rsidRPr="001A2F83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مهارات التقويم الذاتي</w:t>
            </w:r>
          </w:p>
        </w:tc>
      </w:tr>
      <w:tr w:rsidR="00C8553C" w:rsidRPr="001A2F83" w:rsidTr="00C40867">
        <w:tc>
          <w:tcPr>
            <w:tcW w:w="418" w:type="dxa"/>
          </w:tcPr>
          <w:p w:rsidR="00C8553C" w:rsidRPr="009A40FD" w:rsidRDefault="00C8553C" w:rsidP="00C8553C">
            <w:pPr>
              <w:pStyle w:val="a5"/>
              <w:numPr>
                <w:ilvl w:val="0"/>
                <w:numId w:val="1"/>
              </w:numPr>
              <w:tabs>
                <w:tab w:val="left" w:pos="7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6504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أقيم نفسى ذاتياً من خلال تطبيقات التعليم الإلكتروني.</w:t>
            </w: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C8553C" w:rsidRPr="001A2F83" w:rsidTr="00C40867">
        <w:tc>
          <w:tcPr>
            <w:tcW w:w="418" w:type="dxa"/>
          </w:tcPr>
          <w:p w:rsidR="00C8553C" w:rsidRPr="009A40FD" w:rsidRDefault="00C8553C" w:rsidP="00C8553C">
            <w:pPr>
              <w:pStyle w:val="a5"/>
              <w:numPr>
                <w:ilvl w:val="0"/>
                <w:numId w:val="1"/>
              </w:numPr>
              <w:tabs>
                <w:tab w:val="left" w:pos="7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6504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أحصل على التقييم الفوري من خلال التعلم الإلكتروني.</w:t>
            </w: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C8553C" w:rsidRPr="001A2F83" w:rsidTr="00C40867">
        <w:tc>
          <w:tcPr>
            <w:tcW w:w="418" w:type="dxa"/>
          </w:tcPr>
          <w:p w:rsidR="00C8553C" w:rsidRPr="009A40FD" w:rsidRDefault="00C8553C" w:rsidP="00C8553C">
            <w:pPr>
              <w:pStyle w:val="a5"/>
              <w:numPr>
                <w:ilvl w:val="0"/>
                <w:numId w:val="1"/>
              </w:numPr>
              <w:tabs>
                <w:tab w:val="left" w:pos="7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6504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أقيم نفسي ذاتيا  من خلال الاختبارات الإلكترونية.</w:t>
            </w: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C8553C" w:rsidRPr="001A2F83" w:rsidTr="00C40867">
        <w:tc>
          <w:tcPr>
            <w:tcW w:w="418" w:type="dxa"/>
          </w:tcPr>
          <w:p w:rsidR="00C8553C" w:rsidRPr="009A40FD" w:rsidRDefault="00C8553C" w:rsidP="00C8553C">
            <w:pPr>
              <w:pStyle w:val="a5"/>
              <w:numPr>
                <w:ilvl w:val="0"/>
                <w:numId w:val="1"/>
              </w:numPr>
              <w:tabs>
                <w:tab w:val="left" w:pos="7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6504" w:type="dxa"/>
          </w:tcPr>
          <w:p w:rsidR="00C8553C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تتسم الاختبارات الإلكترونية بالموضوعية.</w:t>
            </w: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C8553C" w:rsidRPr="001A2F83" w:rsidTr="00C40867">
        <w:tc>
          <w:tcPr>
            <w:tcW w:w="418" w:type="dxa"/>
          </w:tcPr>
          <w:p w:rsidR="00C8553C" w:rsidRPr="009A40FD" w:rsidRDefault="00C8553C" w:rsidP="00C8553C">
            <w:pPr>
              <w:pStyle w:val="a5"/>
              <w:numPr>
                <w:ilvl w:val="0"/>
                <w:numId w:val="1"/>
              </w:numPr>
              <w:tabs>
                <w:tab w:val="left" w:pos="7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6504" w:type="dxa"/>
          </w:tcPr>
          <w:p w:rsidR="00C8553C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يحفزني التقييم الإلكتروني على الدافعية نحو التعلم.</w:t>
            </w: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C8553C" w:rsidRPr="001A2F83" w:rsidTr="00C40867">
        <w:tc>
          <w:tcPr>
            <w:tcW w:w="6922" w:type="dxa"/>
            <w:gridSpan w:val="2"/>
          </w:tcPr>
          <w:p w:rsidR="00C8553C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860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المهارات الحياتية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C8553C" w:rsidRPr="001A2F83" w:rsidTr="00C40867">
        <w:tc>
          <w:tcPr>
            <w:tcW w:w="418" w:type="dxa"/>
          </w:tcPr>
          <w:p w:rsidR="00C8553C" w:rsidRPr="009A40FD" w:rsidRDefault="00C8553C" w:rsidP="00C8553C">
            <w:pPr>
              <w:pStyle w:val="a5"/>
              <w:numPr>
                <w:ilvl w:val="0"/>
                <w:numId w:val="1"/>
              </w:numPr>
              <w:tabs>
                <w:tab w:val="left" w:pos="7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6504" w:type="dxa"/>
          </w:tcPr>
          <w:p w:rsidR="00C8553C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يشجعني التعليم الإلكتروني على إدارة الوقت.</w:t>
            </w: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C8553C" w:rsidRPr="001A2F83" w:rsidTr="00C40867">
        <w:tc>
          <w:tcPr>
            <w:tcW w:w="418" w:type="dxa"/>
          </w:tcPr>
          <w:p w:rsidR="00C8553C" w:rsidRPr="009A40FD" w:rsidRDefault="00C8553C" w:rsidP="00C8553C">
            <w:pPr>
              <w:pStyle w:val="a5"/>
              <w:numPr>
                <w:ilvl w:val="0"/>
                <w:numId w:val="1"/>
              </w:numPr>
              <w:tabs>
                <w:tab w:val="left" w:pos="7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6504" w:type="dxa"/>
          </w:tcPr>
          <w:p w:rsidR="00C8553C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يحفزني التعليم الإلكتروني على التفكير الإبداعي.</w:t>
            </w: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C8553C" w:rsidRPr="001A2F83" w:rsidTr="00C40867">
        <w:tc>
          <w:tcPr>
            <w:tcW w:w="418" w:type="dxa"/>
          </w:tcPr>
          <w:p w:rsidR="00C8553C" w:rsidRPr="009A40FD" w:rsidRDefault="00C8553C" w:rsidP="00C8553C">
            <w:pPr>
              <w:pStyle w:val="a5"/>
              <w:numPr>
                <w:ilvl w:val="0"/>
                <w:numId w:val="1"/>
              </w:numPr>
              <w:tabs>
                <w:tab w:val="left" w:pos="7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6504" w:type="dxa"/>
          </w:tcPr>
          <w:p w:rsidR="00C8553C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يدعم التعليم الإلكتروني قدرتي على حل المشاكل.</w:t>
            </w: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C8553C" w:rsidRPr="001A2F83" w:rsidTr="00C40867">
        <w:tc>
          <w:tcPr>
            <w:tcW w:w="418" w:type="dxa"/>
          </w:tcPr>
          <w:p w:rsidR="00C8553C" w:rsidRPr="009A40FD" w:rsidRDefault="00C8553C" w:rsidP="00C8553C">
            <w:pPr>
              <w:pStyle w:val="a5"/>
              <w:numPr>
                <w:ilvl w:val="0"/>
                <w:numId w:val="1"/>
              </w:numPr>
              <w:tabs>
                <w:tab w:val="left" w:pos="7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6504" w:type="dxa"/>
          </w:tcPr>
          <w:p w:rsidR="00C8553C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يساعدني التعليم الإلكتروني على التميز في التعلم.</w:t>
            </w: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C8553C" w:rsidRPr="001A2F83" w:rsidTr="00C40867">
        <w:tc>
          <w:tcPr>
            <w:tcW w:w="418" w:type="dxa"/>
          </w:tcPr>
          <w:p w:rsidR="00C8553C" w:rsidRPr="009A40FD" w:rsidRDefault="00C8553C" w:rsidP="00C8553C">
            <w:pPr>
              <w:pStyle w:val="a5"/>
              <w:numPr>
                <w:ilvl w:val="0"/>
                <w:numId w:val="1"/>
              </w:numPr>
              <w:tabs>
                <w:tab w:val="left" w:pos="7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6504" w:type="dxa"/>
          </w:tcPr>
          <w:p w:rsidR="00C8553C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أتمكن من خلال التعليم الإلكتروني من اتخاذ القرار في الوقت المناسب.</w:t>
            </w: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C8553C" w:rsidRPr="001A2F83" w:rsidTr="00C40867">
        <w:tc>
          <w:tcPr>
            <w:tcW w:w="6922" w:type="dxa"/>
            <w:gridSpan w:val="2"/>
          </w:tcPr>
          <w:p w:rsidR="00C8553C" w:rsidRPr="002E30FA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E30F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مهارات إدارة الأزمات</w:t>
            </w: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C8553C" w:rsidRPr="001A2F83" w:rsidTr="00C40867">
        <w:tc>
          <w:tcPr>
            <w:tcW w:w="418" w:type="dxa"/>
          </w:tcPr>
          <w:p w:rsidR="00C8553C" w:rsidRPr="009A40FD" w:rsidRDefault="00C8553C" w:rsidP="00C8553C">
            <w:pPr>
              <w:pStyle w:val="a5"/>
              <w:numPr>
                <w:ilvl w:val="0"/>
                <w:numId w:val="1"/>
              </w:numPr>
              <w:tabs>
                <w:tab w:val="left" w:pos="7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6504" w:type="dxa"/>
          </w:tcPr>
          <w:p w:rsidR="00C8553C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AE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AE"/>
              </w:rPr>
              <w:t>يساعدني التعليم إلكتروني على الاستمرار بالتعليم بظل الأزمات.</w:t>
            </w: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C8553C" w:rsidRPr="001A2F83" w:rsidTr="00C40867">
        <w:tc>
          <w:tcPr>
            <w:tcW w:w="418" w:type="dxa"/>
          </w:tcPr>
          <w:p w:rsidR="00C8553C" w:rsidRPr="009A40FD" w:rsidRDefault="00C8553C" w:rsidP="00C8553C">
            <w:pPr>
              <w:pStyle w:val="a5"/>
              <w:numPr>
                <w:ilvl w:val="0"/>
                <w:numId w:val="1"/>
              </w:numPr>
              <w:tabs>
                <w:tab w:val="left" w:pos="7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6504" w:type="dxa"/>
          </w:tcPr>
          <w:p w:rsidR="00C8553C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يساهم التعليم الإلكتروني على تجزيئ المشكلة في وجود الأزمات.</w:t>
            </w: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C8553C" w:rsidRPr="001A2F83" w:rsidTr="00C40867">
        <w:tc>
          <w:tcPr>
            <w:tcW w:w="418" w:type="dxa"/>
          </w:tcPr>
          <w:p w:rsidR="00C8553C" w:rsidRPr="009A40FD" w:rsidRDefault="00C8553C" w:rsidP="00C8553C">
            <w:pPr>
              <w:pStyle w:val="a5"/>
              <w:numPr>
                <w:ilvl w:val="0"/>
                <w:numId w:val="1"/>
              </w:numPr>
              <w:tabs>
                <w:tab w:val="left" w:pos="7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6504" w:type="dxa"/>
          </w:tcPr>
          <w:p w:rsidR="00C8553C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يساعدني التعليم الإلكتروني على تحديد الإمكانيات اللازمة لمواجهة الأزمة.</w:t>
            </w: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C8553C" w:rsidRPr="001A2F83" w:rsidTr="00C40867">
        <w:tc>
          <w:tcPr>
            <w:tcW w:w="418" w:type="dxa"/>
          </w:tcPr>
          <w:p w:rsidR="00C8553C" w:rsidRPr="009A40FD" w:rsidRDefault="00C8553C" w:rsidP="00C8553C">
            <w:pPr>
              <w:pStyle w:val="a5"/>
              <w:numPr>
                <w:ilvl w:val="0"/>
                <w:numId w:val="1"/>
              </w:numPr>
              <w:tabs>
                <w:tab w:val="left" w:pos="7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6504" w:type="dxa"/>
          </w:tcPr>
          <w:p w:rsidR="00C8553C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يشجعني التعليم الإلكتروني على اتخاذ القرارات السريعة لمواجهة الأزمة.</w:t>
            </w: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C8553C" w:rsidRPr="001A2F83" w:rsidTr="00C40867">
        <w:tc>
          <w:tcPr>
            <w:tcW w:w="418" w:type="dxa"/>
          </w:tcPr>
          <w:p w:rsidR="00C8553C" w:rsidRPr="009A40FD" w:rsidRDefault="00C8553C" w:rsidP="00C8553C">
            <w:pPr>
              <w:pStyle w:val="a5"/>
              <w:numPr>
                <w:ilvl w:val="0"/>
                <w:numId w:val="1"/>
              </w:numPr>
              <w:tabs>
                <w:tab w:val="left" w:pos="7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6504" w:type="dxa"/>
          </w:tcPr>
          <w:p w:rsidR="00C8553C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يساهم التعليم الإلكتروني على خفض التوتر في ظل الأزمات.</w:t>
            </w: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C8553C" w:rsidRPr="001A2F83" w:rsidTr="00C40867">
        <w:tc>
          <w:tcPr>
            <w:tcW w:w="418" w:type="dxa"/>
          </w:tcPr>
          <w:p w:rsidR="00C8553C" w:rsidRPr="009A40FD" w:rsidRDefault="00C8553C" w:rsidP="00C8553C">
            <w:pPr>
              <w:pStyle w:val="a5"/>
              <w:numPr>
                <w:ilvl w:val="0"/>
                <w:numId w:val="1"/>
              </w:numPr>
              <w:tabs>
                <w:tab w:val="left" w:pos="7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6504" w:type="dxa"/>
          </w:tcPr>
          <w:p w:rsidR="00C8553C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أستعين بمواقع التواصل الاجتماعي للمساعدة في تخفيض الأزمة.</w:t>
            </w: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C8553C" w:rsidRPr="001A2F83" w:rsidTr="00C40867">
        <w:tc>
          <w:tcPr>
            <w:tcW w:w="418" w:type="dxa"/>
          </w:tcPr>
          <w:p w:rsidR="00C8553C" w:rsidRPr="009A40FD" w:rsidRDefault="00C8553C" w:rsidP="00C8553C">
            <w:pPr>
              <w:pStyle w:val="a5"/>
              <w:numPr>
                <w:ilvl w:val="0"/>
                <w:numId w:val="1"/>
              </w:numPr>
              <w:tabs>
                <w:tab w:val="left" w:pos="7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6504" w:type="dxa"/>
          </w:tcPr>
          <w:p w:rsidR="00C8553C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يساعدني التعليم الإلكتروني على تهيئة الجو المناسب لحل الأزمة.</w:t>
            </w: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C8553C" w:rsidRPr="001A2F83" w:rsidTr="00C40867">
        <w:tc>
          <w:tcPr>
            <w:tcW w:w="418" w:type="dxa"/>
          </w:tcPr>
          <w:p w:rsidR="00C8553C" w:rsidRPr="009A40FD" w:rsidRDefault="00C8553C" w:rsidP="00C8553C">
            <w:pPr>
              <w:pStyle w:val="a5"/>
              <w:numPr>
                <w:ilvl w:val="0"/>
                <w:numId w:val="1"/>
              </w:numPr>
              <w:tabs>
                <w:tab w:val="left" w:pos="7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6504" w:type="dxa"/>
          </w:tcPr>
          <w:p w:rsidR="00C8553C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يعمل التعليم الإلكتروني في ظل الأزمات على تقليل الضغط النفسي.</w:t>
            </w: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C8553C" w:rsidRPr="001A2F83" w:rsidTr="00C40867">
        <w:tc>
          <w:tcPr>
            <w:tcW w:w="418" w:type="dxa"/>
          </w:tcPr>
          <w:p w:rsidR="00C8553C" w:rsidRPr="009A40FD" w:rsidRDefault="00C8553C" w:rsidP="00C8553C">
            <w:pPr>
              <w:pStyle w:val="a5"/>
              <w:numPr>
                <w:ilvl w:val="0"/>
                <w:numId w:val="1"/>
              </w:numPr>
              <w:tabs>
                <w:tab w:val="left" w:pos="7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6504" w:type="dxa"/>
          </w:tcPr>
          <w:p w:rsidR="00C8553C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يسهم التعليم الإلكتروني من الحد من انتشار الأزمة.</w:t>
            </w: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C8553C" w:rsidRPr="001A2F83" w:rsidTr="00C40867">
        <w:tc>
          <w:tcPr>
            <w:tcW w:w="418" w:type="dxa"/>
          </w:tcPr>
          <w:p w:rsidR="00C8553C" w:rsidRPr="009A40FD" w:rsidRDefault="00C8553C" w:rsidP="00C8553C">
            <w:pPr>
              <w:pStyle w:val="a5"/>
              <w:numPr>
                <w:ilvl w:val="0"/>
                <w:numId w:val="1"/>
              </w:numPr>
              <w:tabs>
                <w:tab w:val="left" w:pos="7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</w:p>
        </w:tc>
        <w:tc>
          <w:tcPr>
            <w:tcW w:w="6504" w:type="dxa"/>
          </w:tcPr>
          <w:p w:rsidR="00C8553C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يشجعني التعليم الإلكتروني على تقليل الجهد في وجود الازمة.</w:t>
            </w: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C8553C" w:rsidRPr="001A2F83" w:rsidTr="00C40867">
        <w:tc>
          <w:tcPr>
            <w:tcW w:w="418" w:type="dxa"/>
          </w:tcPr>
          <w:p w:rsidR="00C8553C" w:rsidRPr="009A40FD" w:rsidRDefault="00C8553C" w:rsidP="00C8553C">
            <w:pPr>
              <w:pStyle w:val="a5"/>
              <w:numPr>
                <w:ilvl w:val="0"/>
                <w:numId w:val="1"/>
              </w:numPr>
              <w:tabs>
                <w:tab w:val="left" w:pos="7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6504" w:type="dxa"/>
          </w:tcPr>
          <w:p w:rsidR="00C8553C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يمكنني التعليم الإلكتروني بالوصول إلى المحتوى وتحدى الازمة.</w:t>
            </w: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8553C" w:rsidRPr="00896706" w:rsidRDefault="00C8553C" w:rsidP="00C40867">
            <w:pPr>
              <w:tabs>
                <w:tab w:val="left" w:pos="793"/>
              </w:tabs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C8553C" w:rsidRPr="00C8553C" w:rsidRDefault="00C8553C" w:rsidP="00C8553C">
      <w:pPr>
        <w:jc w:val="center"/>
        <w:rPr>
          <w:rFonts w:hint="cs"/>
          <w:b/>
          <w:bCs/>
          <w:sz w:val="32"/>
          <w:szCs w:val="32"/>
          <w:rtl/>
        </w:rPr>
      </w:pPr>
      <w:bookmarkStart w:id="0" w:name="_GoBack"/>
      <w:bookmarkEnd w:id="0"/>
    </w:p>
    <w:p w:rsidR="00C8553C" w:rsidRDefault="00C8553C"/>
    <w:sectPr w:rsidR="00C8553C" w:rsidSect="0068469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40811"/>
    <w:multiLevelType w:val="hybridMultilevel"/>
    <w:tmpl w:val="0FB62110"/>
    <w:lvl w:ilvl="0" w:tplc="D8D4C59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8D3"/>
    <w:rsid w:val="001043B1"/>
    <w:rsid w:val="002E3577"/>
    <w:rsid w:val="005B3848"/>
    <w:rsid w:val="00684693"/>
    <w:rsid w:val="00C8553C"/>
    <w:rsid w:val="00CE18D3"/>
    <w:rsid w:val="00FB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84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3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B384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8553C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84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3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B384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8553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t4c320</dc:creator>
  <cp:lastModifiedBy>t4c320</cp:lastModifiedBy>
  <cp:revision>2</cp:revision>
  <dcterms:created xsi:type="dcterms:W3CDTF">2020-09-18T20:53:00Z</dcterms:created>
  <dcterms:modified xsi:type="dcterms:W3CDTF">2020-09-18T20:53:00Z</dcterms:modified>
</cp:coreProperties>
</file>