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FA1" w:rsidRPr="00554FA1" w:rsidRDefault="00554FA1" w:rsidP="00554FA1">
      <w:pPr>
        <w:jc w:val="center"/>
        <w:rPr>
          <w:rFonts w:ascii="Simplified Arabic" w:hAnsi="Simplified Arabic" w:cs="Simplified Arabic"/>
          <w:b/>
          <w:bCs/>
          <w:sz w:val="28"/>
          <w:szCs w:val="28"/>
          <w:rtl/>
        </w:rPr>
      </w:pPr>
      <w:r w:rsidRPr="00554FA1">
        <w:rPr>
          <w:rFonts w:ascii="Simplified Arabic" w:hAnsi="Simplified Arabic" w:cs="Simplified Arabic"/>
          <w:b/>
          <w:bCs/>
          <w:sz w:val="28"/>
          <w:szCs w:val="28"/>
          <w:rtl/>
        </w:rPr>
        <w:t>مدى الاستجابة لملاحظات التقييم</w:t>
      </w:r>
    </w:p>
    <w:p w:rsidR="00554FA1" w:rsidRPr="007B52DC" w:rsidRDefault="001669CE" w:rsidP="001669CE">
      <w:pPr>
        <w:pStyle w:val="3"/>
        <w:rPr>
          <w:u w:val="single"/>
          <w:rtl/>
        </w:rPr>
      </w:pPr>
      <w:r w:rsidRPr="007B52DC">
        <w:rPr>
          <w:rFonts w:hint="cs"/>
          <w:u w:val="single"/>
          <w:rtl/>
        </w:rPr>
        <w:t>أشكر السادة المحكِّمين على ملاحظاتهم وتوصياتهم القيِّمة، وقد قمت بإجراء تعديلات على البحث تستجيب لملاحظاتهم وتوصياتهم قد</w:t>
      </w:r>
      <w:r w:rsidR="00375D97">
        <w:rPr>
          <w:rFonts w:hint="cs"/>
          <w:u w:val="single"/>
          <w:rtl/>
        </w:rPr>
        <w:t>ر</w:t>
      </w:r>
      <w:r w:rsidRPr="007B52DC">
        <w:rPr>
          <w:rFonts w:hint="cs"/>
          <w:u w:val="single"/>
          <w:rtl/>
        </w:rPr>
        <w:t xml:space="preserve"> الإمكان، وتم </w:t>
      </w:r>
      <w:r w:rsidR="007B52DC" w:rsidRPr="007B52DC">
        <w:rPr>
          <w:rFonts w:hint="cs"/>
          <w:u w:val="single"/>
          <w:rtl/>
        </w:rPr>
        <w:t>التظليل بالأصفر الفسفوري داخل ملف البحث على كل كلمة او فقرة جرى عليها تعديل أو تمت إضافتها.</w:t>
      </w:r>
      <w:r w:rsidR="00375D97">
        <w:rPr>
          <w:rFonts w:hint="cs"/>
          <w:u w:val="single"/>
          <w:rtl/>
        </w:rPr>
        <w:t xml:space="preserve"> كما أعدت قراءة البحث وأجريت تعديلات طفيفة على بعض الفقرات والكلمات وحركات الترقيم.</w:t>
      </w:r>
      <w:bookmarkStart w:id="0" w:name="_GoBack"/>
      <w:bookmarkEnd w:id="0"/>
    </w:p>
    <w:p w:rsidR="00554FA1" w:rsidRPr="00554FA1" w:rsidRDefault="00554FA1" w:rsidP="00554FA1">
      <w:pPr>
        <w:jc w:val="center"/>
        <w:rPr>
          <w:rFonts w:ascii="Simplified Arabic" w:hAnsi="Simplified Arabic" w:cs="Simplified Arabic"/>
          <w:b/>
          <w:bCs/>
          <w:sz w:val="28"/>
          <w:szCs w:val="28"/>
          <w:rtl/>
        </w:rPr>
      </w:pPr>
      <w:r w:rsidRPr="00554FA1">
        <w:rPr>
          <w:rFonts w:ascii="Simplified Arabic" w:hAnsi="Simplified Arabic" w:cs="Simplified Arabic"/>
          <w:b/>
          <w:bCs/>
          <w:sz w:val="28"/>
          <w:szCs w:val="28"/>
          <w:rtl/>
        </w:rPr>
        <w:t>تقرير البحث رقم ( 2668)</w:t>
      </w:r>
    </w:p>
    <w:p w:rsidR="00554FA1" w:rsidRPr="00554FA1" w:rsidRDefault="00554FA1" w:rsidP="00554FA1">
      <w:pPr>
        <w:jc w:val="center"/>
        <w:rPr>
          <w:rFonts w:ascii="Simplified Arabic" w:hAnsi="Simplified Arabic" w:cs="Simplified Arabic"/>
          <w:b/>
          <w:bCs/>
          <w:sz w:val="28"/>
          <w:szCs w:val="28"/>
          <w:rtl/>
        </w:rPr>
      </w:pPr>
      <w:r w:rsidRPr="00554FA1">
        <w:rPr>
          <w:rFonts w:ascii="Simplified Arabic" w:hAnsi="Simplified Arabic" w:cs="Simplified Arabic"/>
          <w:b/>
          <w:bCs/>
          <w:sz w:val="28"/>
          <w:szCs w:val="28"/>
          <w:rtl/>
        </w:rPr>
        <w:t xml:space="preserve">بعنوان: الصراع العثماني البرتغالي </w:t>
      </w:r>
      <w:r w:rsidRPr="000A6B59">
        <w:rPr>
          <w:rFonts w:ascii="Simplified Arabic" w:hAnsi="Simplified Arabic" w:cs="Simplified Arabic"/>
          <w:b/>
          <w:bCs/>
          <w:sz w:val="28"/>
          <w:szCs w:val="28"/>
          <w:highlight w:val="yellow"/>
          <w:rtl/>
        </w:rPr>
        <w:t>البحري</w:t>
      </w:r>
      <w:r w:rsidRPr="00554FA1">
        <w:rPr>
          <w:rFonts w:ascii="Simplified Arabic" w:hAnsi="Simplified Arabic" w:cs="Simplified Arabic"/>
          <w:b/>
          <w:bCs/>
          <w:sz w:val="28"/>
          <w:szCs w:val="28"/>
          <w:rtl/>
        </w:rPr>
        <w:t xml:space="preserve"> في القرن السادس عشر</w:t>
      </w:r>
    </w:p>
    <w:p w:rsidR="00554FA1" w:rsidRDefault="00554FA1" w:rsidP="00554FA1">
      <w:pPr>
        <w:pStyle w:val="a3"/>
        <w:rPr>
          <w:rtl/>
        </w:rPr>
      </w:pPr>
      <w:r w:rsidRPr="00554FA1">
        <w:rPr>
          <w:rtl/>
        </w:rPr>
        <w:t xml:space="preserve">أولا : </w:t>
      </w:r>
      <w:r>
        <w:rPr>
          <w:rFonts w:hint="cs"/>
          <w:rtl/>
        </w:rPr>
        <w:t>مطلوب</w:t>
      </w:r>
      <w:r w:rsidRPr="00554FA1">
        <w:rPr>
          <w:rtl/>
        </w:rPr>
        <w:t xml:space="preserve"> إضافة كلمة البحري ليصبح العنوان " الصراع العثماني البرتغالي البحري " . </w:t>
      </w:r>
      <w:r w:rsidRPr="00554FA1">
        <w:rPr>
          <w:b/>
          <w:bCs/>
          <w:highlight w:val="yellow"/>
          <w:rtl/>
        </w:rPr>
        <w:t>تم</w:t>
      </w:r>
      <w:r w:rsidRPr="00554FA1">
        <w:rPr>
          <w:rFonts w:hint="cs"/>
          <w:b/>
          <w:bCs/>
          <w:highlight w:val="yellow"/>
          <w:rtl/>
        </w:rPr>
        <w:t xml:space="preserve"> التعديل</w:t>
      </w:r>
      <w:r w:rsidRPr="00554FA1">
        <w:rPr>
          <w:rtl/>
        </w:rPr>
        <w:t xml:space="preserve"> </w:t>
      </w:r>
    </w:p>
    <w:p w:rsidR="00554FA1" w:rsidRDefault="00554FA1" w:rsidP="00554FA1">
      <w:pPr>
        <w:pStyle w:val="a3"/>
        <w:rPr>
          <w:rtl/>
        </w:rPr>
      </w:pPr>
      <w:r w:rsidRPr="00554FA1">
        <w:rPr>
          <w:rtl/>
        </w:rPr>
        <w:t xml:space="preserve">ثانياً : </w:t>
      </w:r>
      <w:r>
        <w:rPr>
          <w:rFonts w:hint="cs"/>
          <w:rtl/>
        </w:rPr>
        <w:t>توصية</w:t>
      </w:r>
      <w:r w:rsidRPr="00554FA1">
        <w:rPr>
          <w:rtl/>
        </w:rPr>
        <w:t xml:space="preserve"> </w:t>
      </w:r>
      <w:r>
        <w:rPr>
          <w:rFonts w:hint="cs"/>
          <w:rtl/>
        </w:rPr>
        <w:t>ل</w:t>
      </w:r>
      <w:r w:rsidRPr="00554FA1">
        <w:rPr>
          <w:rtl/>
        </w:rPr>
        <w:t>لباحث أن يتوسع أكثر في تحليل انعكاس هذا الصراع خاصة في الفصل الثالث لتوضيح أثر الفرقة بين الولايات الإسلامية والصراعات الداخلية في تأجيل حسم الصراع لصالح العثمانيين ، ولأن المقارنة بين العثمانيين تم والبرتغاليين دون توضيح هذه النقطة فيها تجني على الدولة العثمانية .</w:t>
      </w:r>
    </w:p>
    <w:p w:rsidR="00554FA1" w:rsidRPr="000A6B59" w:rsidRDefault="00554FA1" w:rsidP="00554FA1">
      <w:pPr>
        <w:pStyle w:val="a3"/>
        <w:rPr>
          <w:b/>
          <w:bCs/>
          <w:rtl/>
        </w:rPr>
      </w:pPr>
      <w:r w:rsidRPr="000A6B59">
        <w:rPr>
          <w:rFonts w:hint="cs"/>
          <w:b/>
          <w:bCs/>
          <w:highlight w:val="yellow"/>
          <w:rtl/>
        </w:rPr>
        <w:t>تم إضافة فقرة كبيرة بالخصوص (ص 27)</w:t>
      </w:r>
    </w:p>
    <w:p w:rsidR="000A6B59" w:rsidRDefault="00554FA1" w:rsidP="00554FA1">
      <w:pPr>
        <w:jc w:val="both"/>
        <w:rPr>
          <w:rFonts w:ascii="Simplified Arabic" w:hAnsi="Simplified Arabic" w:cs="Simplified Arabic"/>
          <w:sz w:val="28"/>
          <w:szCs w:val="28"/>
          <w:rtl/>
        </w:rPr>
      </w:pPr>
      <w:r w:rsidRPr="00554FA1">
        <w:rPr>
          <w:rFonts w:ascii="Simplified Arabic" w:hAnsi="Simplified Arabic" w:cs="Simplified Arabic"/>
          <w:sz w:val="28"/>
          <w:szCs w:val="28"/>
          <w:rtl/>
        </w:rPr>
        <w:t>ثالثاً : أبرز الباحث دور الدين والسياسة والاقتصاد وهي من أهم أسباب الصراع ، ولم يستثنِ المصالح الشخصية الخاصة للتك</w:t>
      </w:r>
      <w:r w:rsidR="000A6B59">
        <w:rPr>
          <w:rFonts w:ascii="Simplified Arabic" w:hAnsi="Simplified Arabic" w:cs="Simplified Arabic" w:hint="cs"/>
          <w:sz w:val="28"/>
          <w:szCs w:val="28"/>
          <w:rtl/>
        </w:rPr>
        <w:t>سُّ</w:t>
      </w:r>
      <w:r w:rsidRPr="00554FA1">
        <w:rPr>
          <w:rFonts w:ascii="Simplified Arabic" w:hAnsi="Simplified Arabic" w:cs="Simplified Arabic"/>
          <w:sz w:val="28"/>
          <w:szCs w:val="28"/>
          <w:rtl/>
        </w:rPr>
        <w:t xml:space="preserve">ب من الصراع في المرحلة الثانية ، كان بإمكانه التوسع بها ضمن حديثه عن الدور الاقتصادي بشكل أكبر ، وبإمكانه سرد أمثلة على هذا الحالات . </w:t>
      </w:r>
    </w:p>
    <w:p w:rsidR="000A6B59" w:rsidRPr="007F1DB4" w:rsidRDefault="000A6B59" w:rsidP="00554FA1">
      <w:pPr>
        <w:jc w:val="both"/>
        <w:rPr>
          <w:rFonts w:ascii="Simplified Arabic" w:hAnsi="Simplified Arabic" w:cs="Simplified Arabic"/>
          <w:b/>
          <w:bCs/>
          <w:sz w:val="28"/>
          <w:szCs w:val="28"/>
          <w:rtl/>
        </w:rPr>
      </w:pPr>
      <w:r w:rsidRPr="007F1DB4">
        <w:rPr>
          <w:rFonts w:ascii="Simplified Arabic" w:hAnsi="Simplified Arabic" w:cs="Simplified Arabic" w:hint="cs"/>
          <w:b/>
          <w:bCs/>
          <w:sz w:val="28"/>
          <w:szCs w:val="28"/>
          <w:highlight w:val="yellow"/>
          <w:rtl/>
        </w:rPr>
        <w:t>تم إفراد فقرة بعنوان جانبي حول</w:t>
      </w:r>
      <w:r w:rsidR="007F1DB4" w:rsidRPr="007F1DB4">
        <w:rPr>
          <w:rFonts w:ascii="Simplified Arabic" w:hAnsi="Simplified Arabic" w:cs="Simplified Arabic" w:hint="cs"/>
          <w:b/>
          <w:bCs/>
          <w:sz w:val="28"/>
          <w:szCs w:val="28"/>
          <w:highlight w:val="yellow"/>
          <w:rtl/>
        </w:rPr>
        <w:t xml:space="preserve"> الأسباب الشخصية (ص 27-28)</w:t>
      </w:r>
    </w:p>
    <w:p w:rsidR="00554FA1" w:rsidRDefault="00554FA1" w:rsidP="00554FA1">
      <w:pPr>
        <w:jc w:val="both"/>
        <w:rPr>
          <w:rFonts w:ascii="Simplified Arabic" w:hAnsi="Simplified Arabic" w:cs="Simplified Arabic"/>
          <w:sz w:val="28"/>
          <w:szCs w:val="28"/>
          <w:rtl/>
        </w:rPr>
      </w:pPr>
      <w:r w:rsidRPr="00554FA1">
        <w:rPr>
          <w:rFonts w:ascii="Simplified Arabic" w:hAnsi="Simplified Arabic" w:cs="Simplified Arabic"/>
          <w:sz w:val="28"/>
          <w:szCs w:val="28"/>
          <w:rtl/>
        </w:rPr>
        <w:t>رابعاً : وحبذا لو استند الباحث إلى وثائق لكانت الإضافة أقوى وأهم في فترة زمنية من الصراع ومنطقة محددة قدرت بستة قرون .</w:t>
      </w:r>
    </w:p>
    <w:p w:rsidR="007F1DB4" w:rsidRDefault="007F1DB4" w:rsidP="007F1DB4">
      <w:pPr>
        <w:pStyle w:val="2"/>
        <w:rPr>
          <w:rtl/>
        </w:rPr>
      </w:pPr>
      <w:r w:rsidRPr="007F1DB4">
        <w:rPr>
          <w:rFonts w:hint="cs"/>
          <w:highlight w:val="yellow"/>
          <w:rtl/>
        </w:rPr>
        <w:t>حاول الباحث الدخول إلى أرشيف برتغالي، وبعد استعراض عناوين وثائقه تبين أنها لا تتناول منطقتي الخليج العربي والبحر الأحمر، فلم يتمكن من الاستفادة منه. ثم جدّد المحاولة بالبحث عن مصادر جديدة، فوجد رسالة دكتوراه في التاريخ من جامعة هال البريطانية، واقتبس منها عدة فقرات (مثلاً: ص 26-28، 32)</w:t>
      </w:r>
    </w:p>
    <w:p w:rsidR="007F1DB4" w:rsidRPr="007F1DB4" w:rsidRDefault="007F1DB4" w:rsidP="007F1DB4">
      <w:pPr>
        <w:pStyle w:val="2"/>
      </w:pPr>
      <w:r w:rsidRPr="007F1DB4">
        <w:rPr>
          <w:rFonts w:hint="cs"/>
          <w:highlight w:val="yellow"/>
          <w:rtl/>
        </w:rPr>
        <w:t>وبكل الأحوال فإن الثلاث مصادر الأولى التي استخدمها الباحث تعود إلى مخطوطات، كما أن دراسة مثل دراسة د.عبد العزيز عوض هي دراسة وثائقية</w:t>
      </w:r>
    </w:p>
    <w:sectPr w:rsidR="007F1DB4" w:rsidRPr="007F1DB4" w:rsidSect="00BF3C6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A1"/>
    <w:rsid w:val="000A6B59"/>
    <w:rsid w:val="001669CE"/>
    <w:rsid w:val="00375D97"/>
    <w:rsid w:val="00554FA1"/>
    <w:rsid w:val="007413DB"/>
    <w:rsid w:val="007B52DC"/>
    <w:rsid w:val="007F1DB4"/>
    <w:rsid w:val="00BF3C60"/>
    <w:rsid w:val="00DE0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D95E"/>
  <w15:chartTrackingRefBased/>
  <w15:docId w15:val="{DFCFCAF0-FF6D-47D7-BC3A-945512A6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554FA1"/>
    <w:pPr>
      <w:jc w:val="both"/>
    </w:pPr>
    <w:rPr>
      <w:rFonts w:ascii="Simplified Arabic" w:hAnsi="Simplified Arabic" w:cs="Simplified Arabic"/>
      <w:sz w:val="28"/>
      <w:szCs w:val="28"/>
    </w:rPr>
  </w:style>
  <w:style w:type="character" w:customStyle="1" w:styleId="Char">
    <w:name w:val="نص أساسي Char"/>
    <w:basedOn w:val="a0"/>
    <w:link w:val="a3"/>
    <w:uiPriority w:val="99"/>
    <w:rsid w:val="00554FA1"/>
    <w:rPr>
      <w:rFonts w:ascii="Simplified Arabic" w:hAnsi="Simplified Arabic" w:cs="Simplified Arabic"/>
      <w:sz w:val="28"/>
      <w:szCs w:val="28"/>
    </w:rPr>
  </w:style>
  <w:style w:type="paragraph" w:styleId="2">
    <w:name w:val="Body Text 2"/>
    <w:basedOn w:val="a"/>
    <w:link w:val="2Char"/>
    <w:uiPriority w:val="99"/>
    <w:unhideWhenUsed/>
    <w:rsid w:val="007F1DB4"/>
    <w:pPr>
      <w:jc w:val="both"/>
    </w:pPr>
    <w:rPr>
      <w:rFonts w:ascii="Simplified Arabic" w:hAnsi="Simplified Arabic" w:cs="Simplified Arabic"/>
      <w:b/>
      <w:bCs/>
      <w:sz w:val="28"/>
      <w:szCs w:val="28"/>
    </w:rPr>
  </w:style>
  <w:style w:type="character" w:customStyle="1" w:styleId="2Char">
    <w:name w:val="نص أساسي 2 Char"/>
    <w:basedOn w:val="a0"/>
    <w:link w:val="2"/>
    <w:uiPriority w:val="99"/>
    <w:rsid w:val="007F1DB4"/>
    <w:rPr>
      <w:rFonts w:ascii="Simplified Arabic" w:hAnsi="Simplified Arabic" w:cs="Simplified Arabic"/>
      <w:b/>
      <w:bCs/>
      <w:sz w:val="28"/>
      <w:szCs w:val="28"/>
    </w:rPr>
  </w:style>
  <w:style w:type="paragraph" w:styleId="3">
    <w:name w:val="Body Text 3"/>
    <w:basedOn w:val="a"/>
    <w:link w:val="3Char"/>
    <w:uiPriority w:val="99"/>
    <w:unhideWhenUsed/>
    <w:rsid w:val="001669CE"/>
    <w:pPr>
      <w:jc w:val="center"/>
    </w:pPr>
    <w:rPr>
      <w:rFonts w:ascii="Simplified Arabic" w:hAnsi="Simplified Arabic" w:cs="Simplified Arabic"/>
      <w:sz w:val="28"/>
      <w:szCs w:val="28"/>
    </w:rPr>
  </w:style>
  <w:style w:type="character" w:customStyle="1" w:styleId="3Char">
    <w:name w:val="نص أساسي 3 Char"/>
    <w:basedOn w:val="a0"/>
    <w:link w:val="3"/>
    <w:uiPriority w:val="99"/>
    <w:rsid w:val="001669CE"/>
    <w:rPr>
      <w:rFonts w:ascii="Simplified Arabic" w:hAnsi="Simplified Arabic"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251</Words>
  <Characters>1436</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 wan</dc:creator>
  <cp:keywords/>
  <dc:description/>
  <cp:lastModifiedBy>ii wan</cp:lastModifiedBy>
  <cp:revision>3</cp:revision>
  <dcterms:created xsi:type="dcterms:W3CDTF">2019-09-17T11:54:00Z</dcterms:created>
  <dcterms:modified xsi:type="dcterms:W3CDTF">2019-09-17T22:47:00Z</dcterms:modified>
</cp:coreProperties>
</file>