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113B6" w14:textId="071F787A" w:rsidR="00777DA6" w:rsidRPr="006C071C" w:rsidRDefault="00777DA6" w:rsidP="00872E43">
      <w:pPr>
        <w:bidi/>
        <w:spacing w:line="276" w:lineRule="auto"/>
        <w:jc w:val="center"/>
        <w:rPr>
          <w:rFonts w:ascii="Simplified Arabic" w:hAnsi="Simplified Arabic" w:cs="Simplified Arabic"/>
          <w:b/>
          <w:bCs/>
          <w:sz w:val="72"/>
          <w:szCs w:val="72"/>
        </w:rPr>
      </w:pPr>
      <w:r w:rsidRPr="006C071C">
        <w:rPr>
          <w:rFonts w:ascii="Simplified Arabic" w:hAnsi="Simplified Arabic" w:cs="Simplified Arabic"/>
          <w:b/>
          <w:bCs/>
          <w:sz w:val="72"/>
          <w:szCs w:val="72"/>
          <w:rtl/>
        </w:rPr>
        <w:t>نظام الهبة في الأدب العربي القديم</w:t>
      </w:r>
      <w:r w:rsidRPr="006C071C">
        <w:rPr>
          <w:rFonts w:ascii="Simplified Arabic" w:hAnsi="Simplified Arabic" w:cs="Simplified Arabic"/>
          <w:b/>
          <w:bCs/>
          <w:sz w:val="72"/>
          <w:szCs w:val="72"/>
        </w:rPr>
        <w:t xml:space="preserve"> </w:t>
      </w:r>
    </w:p>
    <w:p w14:paraId="27451A3E" w14:textId="30E11990" w:rsidR="00777DA6" w:rsidRDefault="00777DA6" w:rsidP="00232D04">
      <w:pPr>
        <w:bidi/>
        <w:spacing w:line="276" w:lineRule="auto"/>
        <w:jc w:val="center"/>
        <w:rPr>
          <w:rFonts w:ascii="Simplified Arabic" w:hAnsi="Simplified Arabic" w:cs="Simplified Arabic"/>
          <w:b/>
          <w:bCs/>
          <w:sz w:val="72"/>
          <w:szCs w:val="72"/>
        </w:rPr>
      </w:pPr>
      <w:r w:rsidRPr="006C071C">
        <w:rPr>
          <w:rFonts w:ascii="Simplified Arabic" w:hAnsi="Simplified Arabic" w:cs="Simplified Arabic"/>
          <w:b/>
          <w:bCs/>
          <w:sz w:val="72"/>
          <w:szCs w:val="72"/>
          <w:rtl/>
        </w:rPr>
        <w:t>مقاربة سوسيولوجية لقصيدة المدح</w:t>
      </w:r>
    </w:p>
    <w:p w14:paraId="0926C43F" w14:textId="77777777" w:rsidR="00712C75" w:rsidRPr="00F80096" w:rsidRDefault="00712C75" w:rsidP="00712C75">
      <w:pPr>
        <w:bidi/>
        <w:spacing w:line="276" w:lineRule="auto"/>
        <w:jc w:val="center"/>
        <w:rPr>
          <w:rFonts w:ascii="Simplified Arabic" w:hAnsi="Simplified Arabic" w:cs="Simplified Arabic"/>
          <w:b/>
          <w:bCs/>
          <w:sz w:val="72"/>
          <w:szCs w:val="72"/>
        </w:rPr>
      </w:pPr>
      <w:r w:rsidRPr="00F80096">
        <w:rPr>
          <w:rFonts w:ascii="Simplified Arabic" w:hAnsi="Simplified Arabic" w:cs="Simplified Arabic"/>
          <w:b/>
          <w:bCs/>
          <w:sz w:val="72"/>
          <w:szCs w:val="72"/>
        </w:rPr>
        <w:t>The Potlatch in Ancient Arabic Literature</w:t>
      </w:r>
    </w:p>
    <w:p w14:paraId="2F436314" w14:textId="77777777" w:rsidR="00712C75" w:rsidRPr="00712C75" w:rsidRDefault="00712C75" w:rsidP="00712C75">
      <w:pPr>
        <w:bidi/>
        <w:spacing w:line="276" w:lineRule="auto"/>
        <w:jc w:val="center"/>
        <w:rPr>
          <w:rFonts w:ascii="Simplified Arabic" w:hAnsi="Simplified Arabic" w:cs="Simplified Arabic"/>
          <w:b/>
          <w:bCs/>
          <w:sz w:val="72"/>
          <w:szCs w:val="72"/>
          <w:rtl/>
        </w:rPr>
      </w:pPr>
      <w:r w:rsidRPr="00F80096">
        <w:rPr>
          <w:rFonts w:ascii="Simplified Arabic" w:hAnsi="Simplified Arabic" w:cs="Simplified Arabic"/>
          <w:b/>
          <w:bCs/>
          <w:sz w:val="72"/>
          <w:szCs w:val="72"/>
        </w:rPr>
        <w:t xml:space="preserve">A </w:t>
      </w:r>
      <w:proofErr w:type="spellStart"/>
      <w:r w:rsidRPr="00F80096">
        <w:rPr>
          <w:rFonts w:ascii="Simplified Arabic" w:hAnsi="Simplified Arabic" w:cs="Simplified Arabic"/>
          <w:b/>
          <w:bCs/>
          <w:sz w:val="72"/>
          <w:szCs w:val="72"/>
        </w:rPr>
        <w:t>Sociological</w:t>
      </w:r>
      <w:proofErr w:type="spellEnd"/>
      <w:r w:rsidRPr="00F80096">
        <w:rPr>
          <w:rFonts w:ascii="Simplified Arabic" w:hAnsi="Simplified Arabic" w:cs="Simplified Arabic"/>
          <w:b/>
          <w:bCs/>
          <w:sz w:val="72"/>
          <w:szCs w:val="72"/>
        </w:rPr>
        <w:t xml:space="preserve"> </w:t>
      </w:r>
      <w:proofErr w:type="spellStart"/>
      <w:r w:rsidRPr="00F80096">
        <w:rPr>
          <w:rFonts w:ascii="Simplified Arabic" w:hAnsi="Simplified Arabic" w:cs="Simplified Arabic"/>
          <w:b/>
          <w:bCs/>
          <w:sz w:val="72"/>
          <w:szCs w:val="72"/>
        </w:rPr>
        <w:t>Approach</w:t>
      </w:r>
      <w:proofErr w:type="spellEnd"/>
      <w:r w:rsidRPr="00F80096">
        <w:rPr>
          <w:rFonts w:ascii="Simplified Arabic" w:hAnsi="Simplified Arabic" w:cs="Simplified Arabic"/>
          <w:b/>
          <w:bCs/>
          <w:sz w:val="72"/>
          <w:szCs w:val="72"/>
        </w:rPr>
        <w:t xml:space="preserve"> to The </w:t>
      </w:r>
      <w:proofErr w:type="spellStart"/>
      <w:r w:rsidRPr="00F80096">
        <w:rPr>
          <w:rFonts w:ascii="Simplified Arabic" w:hAnsi="Simplified Arabic" w:cs="Simplified Arabic"/>
          <w:b/>
          <w:bCs/>
          <w:sz w:val="72"/>
          <w:szCs w:val="72"/>
        </w:rPr>
        <w:t>Praise</w:t>
      </w:r>
      <w:proofErr w:type="spellEnd"/>
      <w:r w:rsidRPr="00F80096">
        <w:rPr>
          <w:rFonts w:ascii="Simplified Arabic" w:hAnsi="Simplified Arabic" w:cs="Simplified Arabic"/>
          <w:b/>
          <w:bCs/>
          <w:sz w:val="72"/>
          <w:szCs w:val="72"/>
        </w:rPr>
        <w:t xml:space="preserve"> </w:t>
      </w:r>
      <w:proofErr w:type="spellStart"/>
      <w:r w:rsidRPr="00F80096">
        <w:rPr>
          <w:rFonts w:ascii="Simplified Arabic" w:hAnsi="Simplified Arabic" w:cs="Simplified Arabic"/>
          <w:b/>
          <w:bCs/>
          <w:sz w:val="72"/>
          <w:szCs w:val="72"/>
        </w:rPr>
        <w:t>Poem</w:t>
      </w:r>
      <w:proofErr w:type="spellEnd"/>
    </w:p>
    <w:p w14:paraId="0F00EBCE" w14:textId="77777777" w:rsidR="00457CDF" w:rsidRDefault="00457CDF" w:rsidP="00712C75">
      <w:pPr>
        <w:bidi/>
        <w:spacing w:line="276" w:lineRule="auto"/>
        <w:jc w:val="center"/>
        <w:rPr>
          <w:rFonts w:ascii="Simplified Arabic" w:hAnsi="Simplified Arabic" w:cs="Simplified Arabic"/>
          <w:b/>
          <w:bCs/>
          <w:sz w:val="48"/>
          <w:szCs w:val="48"/>
          <w:rtl/>
          <w:lang w:val="en-ZA"/>
        </w:rPr>
        <w:sectPr w:rsidR="00457CDF" w:rsidSect="00945FD5">
          <w:footerReference w:type="default" r:id="rId8"/>
          <w:endnotePr>
            <w:numFmt w:val="decimal"/>
          </w:endnotePr>
          <w:pgSz w:w="11906" w:h="16838" w:code="9"/>
          <w:pgMar w:top="1134" w:right="851" w:bottom="1418" w:left="851" w:header="851" w:footer="737" w:gutter="0"/>
          <w:cols w:space="708"/>
          <w:bidi/>
          <w:rtlGutter/>
          <w:docGrid w:linePitch="360"/>
        </w:sectPr>
      </w:pPr>
    </w:p>
    <w:p w14:paraId="23135CCE" w14:textId="77777777" w:rsidR="0052076A" w:rsidRPr="00F80096" w:rsidRDefault="0052076A" w:rsidP="00712C75">
      <w:pPr>
        <w:bidi/>
        <w:spacing w:line="276" w:lineRule="auto"/>
        <w:jc w:val="center"/>
        <w:rPr>
          <w:rFonts w:ascii="Simplified Arabic" w:hAnsi="Simplified Arabic" w:cs="Simplified Arabic"/>
          <w:b/>
          <w:bCs/>
          <w:sz w:val="48"/>
          <w:szCs w:val="48"/>
        </w:rPr>
      </w:pPr>
    </w:p>
    <w:p w14:paraId="09B74203" w14:textId="617365C0" w:rsidR="00712C75" w:rsidRPr="00712C75" w:rsidRDefault="00712C75" w:rsidP="0052076A">
      <w:pPr>
        <w:bidi/>
        <w:spacing w:line="276" w:lineRule="auto"/>
        <w:jc w:val="center"/>
        <w:rPr>
          <w:rFonts w:ascii="Simplified Arabic" w:hAnsi="Simplified Arabic" w:cs="Simplified Arabic"/>
          <w:b/>
          <w:bCs/>
          <w:sz w:val="48"/>
          <w:szCs w:val="48"/>
          <w:rtl/>
          <w:lang w:val="en-ZA"/>
        </w:rPr>
      </w:pPr>
      <w:r w:rsidRPr="00BB5200">
        <w:rPr>
          <w:rFonts w:ascii="Simplified Arabic" w:hAnsi="Simplified Arabic" w:cs="Simplified Arabic" w:hint="cs"/>
          <w:b/>
          <w:bCs/>
          <w:sz w:val="48"/>
          <w:szCs w:val="48"/>
          <w:rtl/>
          <w:lang w:val="en-ZA"/>
        </w:rPr>
        <w:t xml:space="preserve">د. </w:t>
      </w:r>
      <w:r w:rsidRPr="00712C75">
        <w:rPr>
          <w:rFonts w:ascii="Simplified Arabic" w:hAnsi="Simplified Arabic" w:cs="Simplified Arabic" w:hint="cs"/>
          <w:b/>
          <w:bCs/>
          <w:sz w:val="48"/>
          <w:szCs w:val="48"/>
          <w:rtl/>
          <w:lang w:val="en-ZA"/>
        </w:rPr>
        <w:t>ايت العسري عادل</w:t>
      </w:r>
    </w:p>
    <w:p w14:paraId="26150D9A" w14:textId="4CC00B03" w:rsidR="00712C75" w:rsidRPr="0052076A" w:rsidRDefault="00712C75" w:rsidP="00712C75">
      <w:pPr>
        <w:bidi/>
        <w:spacing w:line="276" w:lineRule="auto"/>
        <w:jc w:val="center"/>
        <w:rPr>
          <w:rFonts w:ascii="Simplified Arabic" w:hAnsi="Simplified Arabic" w:cs="Simplified Arabic"/>
          <w:sz w:val="32"/>
          <w:szCs w:val="32"/>
          <w:lang w:val="en-ZA"/>
        </w:rPr>
      </w:pPr>
      <w:r w:rsidRPr="00712C75">
        <w:rPr>
          <w:rFonts w:ascii="Simplified Arabic" w:hAnsi="Simplified Arabic" w:cs="Simplified Arabic" w:hint="cs"/>
          <w:sz w:val="32"/>
          <w:szCs w:val="32"/>
          <w:rtl/>
          <w:lang w:val="en-ZA"/>
        </w:rPr>
        <w:t>باحث بكلية الآداب والعلوم الإنسانية مراكش</w:t>
      </w:r>
      <w:r w:rsidRPr="0052076A">
        <w:rPr>
          <w:rFonts w:ascii="Simplified Arabic" w:hAnsi="Simplified Arabic" w:cs="Simplified Arabic" w:hint="cs"/>
          <w:sz w:val="32"/>
          <w:szCs w:val="32"/>
          <w:rtl/>
          <w:lang w:val="en-ZA"/>
        </w:rPr>
        <w:t>/</w:t>
      </w:r>
      <w:r w:rsidRPr="00712C75">
        <w:rPr>
          <w:rFonts w:ascii="Simplified Arabic" w:hAnsi="Simplified Arabic" w:cs="Simplified Arabic" w:hint="cs"/>
          <w:sz w:val="32"/>
          <w:szCs w:val="32"/>
          <w:rtl/>
          <w:lang w:val="en-ZA"/>
        </w:rPr>
        <w:t>المغرب</w:t>
      </w:r>
    </w:p>
    <w:p w14:paraId="4CF55405" w14:textId="6685CE59" w:rsidR="007B51A9" w:rsidRDefault="007B51A9" w:rsidP="007B51A9">
      <w:pPr>
        <w:bidi/>
        <w:spacing w:line="276" w:lineRule="auto"/>
        <w:jc w:val="center"/>
        <w:rPr>
          <w:rFonts w:ascii="Simplified Arabic" w:hAnsi="Simplified Arabic" w:cs="Simplified Arabic"/>
          <w:b/>
          <w:bCs/>
          <w:sz w:val="48"/>
          <w:szCs w:val="48"/>
        </w:rPr>
      </w:pPr>
    </w:p>
    <w:p w14:paraId="364A25CB" w14:textId="77777777" w:rsidR="0052076A" w:rsidRPr="00712C75" w:rsidRDefault="0052076A" w:rsidP="0052076A">
      <w:pPr>
        <w:bidi/>
        <w:spacing w:line="276" w:lineRule="auto"/>
        <w:jc w:val="center"/>
        <w:rPr>
          <w:rFonts w:ascii="Simplified Arabic" w:hAnsi="Simplified Arabic" w:cs="Simplified Arabic"/>
          <w:b/>
          <w:bCs/>
          <w:sz w:val="48"/>
          <w:szCs w:val="48"/>
        </w:rPr>
      </w:pPr>
    </w:p>
    <w:p w14:paraId="33AB4698" w14:textId="7AA514E3" w:rsidR="007B51A9" w:rsidRPr="00712C75" w:rsidRDefault="00712C75" w:rsidP="007B51A9">
      <w:pPr>
        <w:spacing w:line="276" w:lineRule="auto"/>
        <w:jc w:val="center"/>
        <w:rPr>
          <w:rFonts w:ascii="Simplified Arabic" w:hAnsi="Simplified Arabic" w:cs="Simplified Arabic"/>
          <w:b/>
          <w:bCs/>
          <w:sz w:val="48"/>
          <w:szCs w:val="48"/>
          <w:lang w:val="en-ZA"/>
        </w:rPr>
      </w:pPr>
      <w:r w:rsidRPr="00BB5200">
        <w:rPr>
          <w:rFonts w:ascii="Simplified Arabic" w:hAnsi="Simplified Arabic" w:cs="Simplified Arabic"/>
          <w:b/>
          <w:bCs/>
          <w:sz w:val="48"/>
          <w:szCs w:val="48"/>
          <w:lang w:val="en-ZA"/>
        </w:rPr>
        <w:t xml:space="preserve">Dr. </w:t>
      </w:r>
      <w:r w:rsidRPr="00712C75">
        <w:rPr>
          <w:rFonts w:ascii="Simplified Arabic" w:hAnsi="Simplified Arabic" w:cs="Simplified Arabic"/>
          <w:b/>
          <w:bCs/>
          <w:sz w:val="48"/>
          <w:szCs w:val="48"/>
          <w:lang w:val="en-ZA"/>
        </w:rPr>
        <w:t>Ait El Asri Adil</w:t>
      </w:r>
    </w:p>
    <w:p w14:paraId="474EFC32" w14:textId="70302D9C" w:rsidR="0052076A" w:rsidRDefault="00712C75" w:rsidP="0052076A">
      <w:pPr>
        <w:bidi/>
        <w:spacing w:line="240" w:lineRule="auto"/>
        <w:jc w:val="center"/>
        <w:rPr>
          <w:rFonts w:ascii="Simplified Arabic" w:hAnsi="Simplified Arabic" w:cs="Simplified Arabic"/>
          <w:sz w:val="32"/>
          <w:szCs w:val="32"/>
          <w:lang w:val="en-ZA"/>
        </w:rPr>
      </w:pPr>
      <w:r w:rsidRPr="0052076A">
        <w:rPr>
          <w:rFonts w:ascii="Simplified Arabic" w:hAnsi="Simplified Arabic" w:cs="Simplified Arabic"/>
          <w:sz w:val="32"/>
          <w:szCs w:val="32"/>
          <w:lang w:val="en-ZA"/>
        </w:rPr>
        <w:t>Researcher at the Faculty of Letters and Human Sciences, Marrakech (Morocco)</w:t>
      </w:r>
    </w:p>
    <w:p w14:paraId="50509716" w14:textId="3C06F1D2" w:rsidR="0052076A" w:rsidRPr="0052076A" w:rsidRDefault="0052076A" w:rsidP="0052076A">
      <w:pPr>
        <w:bidi/>
        <w:spacing w:line="240" w:lineRule="auto"/>
        <w:jc w:val="center"/>
        <w:rPr>
          <w:rFonts w:ascii="Simplified Arabic" w:hAnsi="Simplified Arabic" w:cs="Simplified Arabic"/>
          <w:sz w:val="32"/>
          <w:szCs w:val="32"/>
          <w:rtl/>
          <w:lang w:val="en-ZA"/>
        </w:rPr>
        <w:sectPr w:rsidR="0052076A" w:rsidRPr="0052076A" w:rsidSect="007B51A9">
          <w:endnotePr>
            <w:numFmt w:val="decimal"/>
          </w:endnotePr>
          <w:type w:val="continuous"/>
          <w:pgSz w:w="11906" w:h="16838" w:code="9"/>
          <w:pgMar w:top="1134" w:right="851" w:bottom="1418" w:left="851" w:header="851" w:footer="737" w:gutter="0"/>
          <w:cols w:num="2" w:space="709"/>
          <w:bidi/>
          <w:rtlGutter/>
          <w:docGrid w:linePitch="360"/>
        </w:sectPr>
      </w:pPr>
      <w:r>
        <w:rPr>
          <w:rFonts w:ascii="Simplified Arabic" w:hAnsi="Simplified Arabic" w:cs="Simplified Arabic"/>
          <w:sz w:val="32"/>
          <w:szCs w:val="32"/>
          <w:lang w:val="en-ZA"/>
        </w:rPr>
        <w:t>aitelasriadil@gmail.com</w:t>
      </w:r>
    </w:p>
    <w:p w14:paraId="3F7C5172" w14:textId="77777777" w:rsidR="00457CDF" w:rsidRDefault="00457CDF" w:rsidP="00232D04">
      <w:pPr>
        <w:bidi/>
        <w:spacing w:line="276" w:lineRule="auto"/>
        <w:jc w:val="left"/>
        <w:rPr>
          <w:rFonts w:ascii="Traditional Arabic" w:hAnsi="Traditional Arabic" w:cs="Traditional Arabic"/>
          <w:sz w:val="28"/>
          <w:szCs w:val="28"/>
          <w:rtl/>
        </w:rPr>
        <w:sectPr w:rsidR="00457CDF" w:rsidSect="00945FD5">
          <w:endnotePr>
            <w:numFmt w:val="decimal"/>
          </w:endnotePr>
          <w:type w:val="continuous"/>
          <w:pgSz w:w="11906" w:h="16838" w:code="9"/>
          <w:pgMar w:top="1134" w:right="851" w:bottom="1418" w:left="851" w:header="851" w:footer="737" w:gutter="0"/>
          <w:cols w:num="2" w:space="709"/>
          <w:bidi/>
          <w:rtlGutter/>
          <w:docGrid w:linePitch="360"/>
        </w:sectPr>
      </w:pPr>
    </w:p>
    <w:p w14:paraId="3B3B6482" w14:textId="316309D0" w:rsidR="00777DA6" w:rsidRPr="00712C75" w:rsidRDefault="009E3878" w:rsidP="00232D04">
      <w:pPr>
        <w:bidi/>
        <w:spacing w:line="276" w:lineRule="auto"/>
        <w:jc w:val="left"/>
        <w:rPr>
          <w:rFonts w:ascii="Traditional Arabic" w:hAnsi="Traditional Arabic" w:cs="Traditional Arabic"/>
          <w:sz w:val="28"/>
          <w:szCs w:val="28"/>
          <w:rtl/>
        </w:rPr>
      </w:pPr>
      <w:r w:rsidRPr="00712C75">
        <w:rPr>
          <w:rFonts w:ascii="Traditional Arabic" w:hAnsi="Traditional Arabic" w:cs="Traditional Arabic" w:hint="cs"/>
          <w:sz w:val="28"/>
          <w:szCs w:val="28"/>
          <w:rtl/>
        </w:rPr>
        <w:lastRenderedPageBreak/>
        <w:t>ا</w:t>
      </w:r>
      <w:r w:rsidRPr="00712C75">
        <w:rPr>
          <w:rFonts w:ascii="Traditional Arabic" w:hAnsi="Traditional Arabic" w:cs="Traditional Arabic" w:hint="cs"/>
          <w:b/>
          <w:bCs/>
          <w:sz w:val="28"/>
          <w:szCs w:val="28"/>
          <w:rtl/>
        </w:rPr>
        <w:t>ل</w:t>
      </w:r>
      <w:r w:rsidR="00777DA6" w:rsidRPr="00712C75">
        <w:rPr>
          <w:rFonts w:ascii="Traditional Arabic" w:hAnsi="Traditional Arabic" w:cs="Traditional Arabic"/>
          <w:b/>
          <w:bCs/>
          <w:sz w:val="28"/>
          <w:szCs w:val="28"/>
          <w:rtl/>
        </w:rPr>
        <w:t>ملخص</w:t>
      </w:r>
    </w:p>
    <w:p w14:paraId="36E8A44C" w14:textId="59AC789A" w:rsidR="00777DA6" w:rsidRPr="00FC7BCE" w:rsidRDefault="00777DA6" w:rsidP="00945FD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يعد المدح أهم الأغراض ف</w:t>
      </w:r>
      <w:r w:rsidR="00B225CE">
        <w:rPr>
          <w:rFonts w:ascii="Simplified Arabic" w:hAnsi="Simplified Arabic" w:cs="Simplified Arabic" w:hint="cs"/>
          <w:sz w:val="24"/>
          <w:szCs w:val="24"/>
          <w:rtl/>
        </w:rPr>
        <w:t>ي</w:t>
      </w:r>
      <w:r w:rsidRPr="00FC7BCE">
        <w:rPr>
          <w:rFonts w:ascii="Simplified Arabic" w:hAnsi="Simplified Arabic" w:cs="Simplified Arabic"/>
          <w:sz w:val="24"/>
          <w:szCs w:val="24"/>
          <w:rtl/>
        </w:rPr>
        <w:t xml:space="preserve"> الشعر العربي القديم، إذ إنه استأثر بمعظم القصائد التي نظمها الشعراء. وكان الاعتقاد السائد عند بعض النقاد القدامى أن الشاعر إنما يمدح طمعا في المال أو طلبا لمنفعة مادية بالأساس، ولذلك اتهم الشعراء بالاستجداء والتكسب، ونتيجة لذلك انحطت مكانة المادح واتهم بالكذب والنفاق. لكن الفهم الصحيح لقصيدة المدح -وللإنتاج الشعري عموما- يستلزم مقاربة شمولية تأخذ في الحسبان السياق الاجتماعي الذي تلقى فيه قصيدة المدح، وتراعي طبيعة العلاقات التي تربط الفاعلين في طقس المدح. وتعد مقاربة الأنثروبولوجي الفرنسي مارسيل موس من أبرز المقاربات السوسيولوجية الحديثة التي من شأنها أن تبرز </w:t>
      </w:r>
      <w:r w:rsidR="00B225CE">
        <w:rPr>
          <w:rFonts w:ascii="Simplified Arabic" w:hAnsi="Simplified Arabic" w:cs="Simplified Arabic" w:hint="cs"/>
          <w:sz w:val="24"/>
          <w:szCs w:val="24"/>
          <w:rtl/>
        </w:rPr>
        <w:t>جانبا</w:t>
      </w:r>
      <w:r w:rsidR="00957212">
        <w:rPr>
          <w:rFonts w:ascii="Simplified Arabic" w:hAnsi="Simplified Arabic" w:cs="Simplified Arabic" w:hint="cs"/>
          <w:sz w:val="24"/>
          <w:szCs w:val="24"/>
          <w:rtl/>
        </w:rPr>
        <w:t xml:space="preserve"> من حقيقة</w:t>
      </w:r>
      <w:r w:rsidRPr="00FC7BCE">
        <w:rPr>
          <w:rFonts w:ascii="Simplified Arabic" w:hAnsi="Simplified Arabic" w:cs="Simplified Arabic"/>
          <w:sz w:val="24"/>
          <w:szCs w:val="24"/>
          <w:rtl/>
        </w:rPr>
        <w:t xml:space="preserve"> قصيدة المدح العربية القديمة؛ إذ يمكن النظر إليها، من الزاوية السوسيولوجية، على أنها هبة ت</w:t>
      </w:r>
      <w:r w:rsidR="00957212">
        <w:rPr>
          <w:rFonts w:ascii="Simplified Arabic" w:hAnsi="Simplified Arabic" w:cs="Simplified Arabic" w:hint="cs"/>
          <w:sz w:val="24"/>
          <w:szCs w:val="24"/>
          <w:rtl/>
        </w:rPr>
        <w:t>قدم</w:t>
      </w:r>
      <w:r w:rsidRPr="00FC7BCE">
        <w:rPr>
          <w:rFonts w:ascii="Simplified Arabic" w:hAnsi="Simplified Arabic" w:cs="Simplified Arabic"/>
          <w:sz w:val="24"/>
          <w:szCs w:val="24"/>
          <w:rtl/>
        </w:rPr>
        <w:t xml:space="preserve"> وفق طقوس خاصة بها، لها مبادئ ترتكز عليها، ولها أيضا غايات تتجاوز ما هو مادي إلى ما هو خلقي واجتماعي.</w:t>
      </w:r>
    </w:p>
    <w:p w14:paraId="4640D5AD" w14:textId="77777777" w:rsidR="00FC7BCE" w:rsidRDefault="00777DA6" w:rsidP="00945FD5">
      <w:pPr>
        <w:bidi/>
        <w:spacing w:line="240" w:lineRule="auto"/>
        <w:ind w:right="-567"/>
        <w:jc w:val="both"/>
        <w:rPr>
          <w:rFonts w:ascii="Simplified Arabic" w:hAnsi="Simplified Arabic" w:cs="Simplified Arabic"/>
          <w:sz w:val="24"/>
          <w:szCs w:val="24"/>
        </w:rPr>
      </w:pPr>
      <w:r w:rsidRPr="00FC7BCE">
        <w:rPr>
          <w:rFonts w:ascii="Simplified Arabic" w:hAnsi="Simplified Arabic" w:cs="Simplified Arabic"/>
          <w:b/>
          <w:bCs/>
          <w:sz w:val="24"/>
          <w:szCs w:val="24"/>
          <w:rtl/>
        </w:rPr>
        <w:t xml:space="preserve">   كلمات مفتاحية</w:t>
      </w:r>
      <w:r w:rsidRPr="00FC7BCE">
        <w:rPr>
          <w:rFonts w:ascii="Simplified Arabic" w:hAnsi="Simplified Arabic" w:cs="Simplified Arabic"/>
          <w:sz w:val="24"/>
          <w:szCs w:val="24"/>
          <w:rtl/>
        </w:rPr>
        <w:t xml:space="preserve">: المدح، الهبة، الشعر العربي القديم، مارسيل </w:t>
      </w:r>
    </w:p>
    <w:p w14:paraId="11922B44" w14:textId="5620E011" w:rsidR="009E3878" w:rsidRPr="00B15B3D" w:rsidRDefault="00777DA6" w:rsidP="00FC7BCE">
      <w:pPr>
        <w:bidi/>
        <w:spacing w:line="240" w:lineRule="auto"/>
        <w:ind w:right="-567"/>
        <w:jc w:val="both"/>
        <w:rPr>
          <w:rFonts w:ascii="Traditional Arabic" w:hAnsi="Traditional Arabic" w:cs="Traditional Arabic"/>
          <w:sz w:val="24"/>
          <w:szCs w:val="24"/>
        </w:rPr>
      </w:pPr>
      <w:r w:rsidRPr="00FC7BCE">
        <w:rPr>
          <w:rFonts w:ascii="Simplified Arabic" w:hAnsi="Simplified Arabic" w:cs="Simplified Arabic"/>
          <w:sz w:val="24"/>
          <w:szCs w:val="24"/>
          <w:rtl/>
        </w:rPr>
        <w:t>موس، التكسب</w:t>
      </w:r>
      <w:r w:rsidRPr="00B15B3D">
        <w:rPr>
          <w:rFonts w:ascii="Traditional Arabic" w:hAnsi="Traditional Arabic" w:cs="Traditional Arabic"/>
          <w:sz w:val="24"/>
          <w:szCs w:val="24"/>
          <w:rtl/>
        </w:rPr>
        <w:t>.</w:t>
      </w:r>
    </w:p>
    <w:p w14:paraId="76FE9AB2" w14:textId="5F2A974A" w:rsidR="00945FD5" w:rsidRPr="00945FD5" w:rsidRDefault="00777DA6" w:rsidP="00945FD5">
      <w:pPr>
        <w:spacing w:line="276" w:lineRule="auto"/>
        <w:ind w:right="-567"/>
        <w:jc w:val="left"/>
        <w:rPr>
          <w:rFonts w:ascii="Traditional Arabic" w:hAnsi="Traditional Arabic" w:cs="Traditional Arabic"/>
          <w:b/>
          <w:bCs/>
          <w:i/>
          <w:iCs/>
          <w:sz w:val="28"/>
          <w:szCs w:val="28"/>
        </w:rPr>
      </w:pPr>
      <w:r w:rsidRPr="00945FD5">
        <w:rPr>
          <w:rFonts w:ascii="Traditional Arabic" w:hAnsi="Traditional Arabic" w:cs="Traditional Arabic"/>
          <w:b/>
          <w:bCs/>
          <w:i/>
          <w:iCs/>
          <w:sz w:val="28"/>
          <w:szCs w:val="28"/>
        </w:rPr>
        <w:t>Abstract</w:t>
      </w:r>
    </w:p>
    <w:p w14:paraId="1F695CC1" w14:textId="77777777" w:rsidR="00777DA6" w:rsidRPr="00A24C49" w:rsidRDefault="00777DA6" w:rsidP="00B15B3D">
      <w:pPr>
        <w:spacing w:line="240" w:lineRule="auto"/>
        <w:ind w:right="-2"/>
        <w:jc w:val="both"/>
        <w:rPr>
          <w:rStyle w:val="fontstyle01"/>
          <w:lang w:val="en-ZA"/>
        </w:rPr>
      </w:pPr>
      <w:r w:rsidRPr="00F80096">
        <w:rPr>
          <w:rStyle w:val="fontstyle01"/>
        </w:rPr>
        <w:t xml:space="preserve">The </w:t>
      </w:r>
      <w:proofErr w:type="spellStart"/>
      <w:r w:rsidRPr="00F80096">
        <w:rPr>
          <w:rStyle w:val="fontstyle01"/>
        </w:rPr>
        <w:t>Praise</w:t>
      </w:r>
      <w:proofErr w:type="spellEnd"/>
      <w:r w:rsidRPr="00F80096">
        <w:rPr>
          <w:rStyle w:val="fontstyle01"/>
        </w:rPr>
        <w:t xml:space="preserve"> </w:t>
      </w:r>
      <w:proofErr w:type="spellStart"/>
      <w:r w:rsidRPr="00F80096">
        <w:rPr>
          <w:rStyle w:val="fontstyle01"/>
        </w:rPr>
        <w:t>is</w:t>
      </w:r>
      <w:proofErr w:type="spellEnd"/>
      <w:r w:rsidRPr="00F80096">
        <w:rPr>
          <w:rStyle w:val="fontstyle01"/>
        </w:rPr>
        <w:t xml:space="preserve"> the </w:t>
      </w:r>
      <w:proofErr w:type="spellStart"/>
      <w:r w:rsidRPr="00F80096">
        <w:rPr>
          <w:rStyle w:val="fontstyle01"/>
        </w:rPr>
        <w:t>most</w:t>
      </w:r>
      <w:proofErr w:type="spellEnd"/>
      <w:r w:rsidRPr="00F80096">
        <w:rPr>
          <w:rStyle w:val="fontstyle01"/>
        </w:rPr>
        <w:t xml:space="preserve"> important genre goal of </w:t>
      </w:r>
      <w:proofErr w:type="spellStart"/>
      <w:r w:rsidRPr="00F80096">
        <w:rPr>
          <w:rStyle w:val="fontstyle01"/>
        </w:rPr>
        <w:t>classical</w:t>
      </w:r>
      <w:proofErr w:type="spellEnd"/>
      <w:r w:rsidRPr="00F80096">
        <w:rPr>
          <w:rStyle w:val="fontstyle01"/>
        </w:rPr>
        <w:t xml:space="preserve"> </w:t>
      </w:r>
      <w:proofErr w:type="spellStart"/>
      <w:r w:rsidRPr="00F80096">
        <w:rPr>
          <w:rStyle w:val="fontstyle01"/>
        </w:rPr>
        <w:t>Arabic</w:t>
      </w:r>
      <w:proofErr w:type="spellEnd"/>
      <w:r w:rsidRPr="00F80096">
        <w:rPr>
          <w:rStyle w:val="fontstyle01"/>
        </w:rPr>
        <w:t xml:space="preserve"> </w:t>
      </w:r>
      <w:proofErr w:type="spellStart"/>
      <w:r w:rsidRPr="00F80096">
        <w:rPr>
          <w:rStyle w:val="fontstyle01"/>
        </w:rPr>
        <w:t>poetry</w:t>
      </w:r>
      <w:proofErr w:type="spellEnd"/>
      <w:r w:rsidRPr="00F80096">
        <w:rPr>
          <w:rStyle w:val="fontstyle01"/>
        </w:rPr>
        <w:t xml:space="preserve">. </w:t>
      </w:r>
      <w:proofErr w:type="spellStart"/>
      <w:r w:rsidRPr="00945FD5">
        <w:rPr>
          <w:rStyle w:val="fontstyle01"/>
        </w:rPr>
        <w:t>However</w:t>
      </w:r>
      <w:proofErr w:type="spellEnd"/>
      <w:r w:rsidRPr="00945FD5">
        <w:rPr>
          <w:rStyle w:val="fontstyle01"/>
        </w:rPr>
        <w:t xml:space="preserve">, </w:t>
      </w:r>
      <w:proofErr w:type="spellStart"/>
      <w:r w:rsidRPr="00945FD5">
        <w:rPr>
          <w:rStyle w:val="fontstyle01"/>
        </w:rPr>
        <w:t>most</w:t>
      </w:r>
      <w:proofErr w:type="spellEnd"/>
      <w:r w:rsidRPr="00945FD5">
        <w:rPr>
          <w:rStyle w:val="fontstyle01"/>
        </w:rPr>
        <w:t xml:space="preserve"> of the </w:t>
      </w:r>
      <w:proofErr w:type="spellStart"/>
      <w:r w:rsidRPr="00945FD5">
        <w:rPr>
          <w:rStyle w:val="fontstyle01"/>
        </w:rPr>
        <w:t>ancient</w:t>
      </w:r>
      <w:proofErr w:type="spellEnd"/>
      <w:r w:rsidRPr="00945FD5">
        <w:rPr>
          <w:rStyle w:val="fontstyle01"/>
        </w:rPr>
        <w:t xml:space="preserve"> Arab </w:t>
      </w:r>
      <w:proofErr w:type="spellStart"/>
      <w:r w:rsidRPr="00945FD5">
        <w:rPr>
          <w:rStyle w:val="fontstyle01"/>
        </w:rPr>
        <w:t>critics</w:t>
      </w:r>
      <w:proofErr w:type="spellEnd"/>
      <w:r w:rsidRPr="00945FD5">
        <w:rPr>
          <w:rStyle w:val="fontstyle01"/>
        </w:rPr>
        <w:t xml:space="preserve"> </w:t>
      </w:r>
      <w:proofErr w:type="spellStart"/>
      <w:r w:rsidRPr="00945FD5">
        <w:rPr>
          <w:rStyle w:val="fontstyle01"/>
        </w:rPr>
        <w:t>believed</w:t>
      </w:r>
      <w:proofErr w:type="spellEnd"/>
      <w:r w:rsidRPr="00945FD5">
        <w:rPr>
          <w:rStyle w:val="fontstyle01"/>
        </w:rPr>
        <w:t xml:space="preserve"> </w:t>
      </w:r>
      <w:proofErr w:type="spellStart"/>
      <w:r w:rsidRPr="00945FD5">
        <w:rPr>
          <w:rStyle w:val="fontstyle01"/>
        </w:rPr>
        <w:t>that</w:t>
      </w:r>
      <w:proofErr w:type="spellEnd"/>
      <w:r w:rsidRPr="00945FD5">
        <w:rPr>
          <w:rStyle w:val="fontstyle01"/>
        </w:rPr>
        <w:t xml:space="preserve"> the </w:t>
      </w:r>
      <w:proofErr w:type="spellStart"/>
      <w:r w:rsidRPr="00945FD5">
        <w:rPr>
          <w:rStyle w:val="fontstyle01"/>
        </w:rPr>
        <w:t>poet</w:t>
      </w:r>
      <w:proofErr w:type="spellEnd"/>
      <w:r w:rsidRPr="00945FD5">
        <w:rPr>
          <w:rStyle w:val="fontstyle01"/>
        </w:rPr>
        <w:t xml:space="preserve"> </w:t>
      </w:r>
      <w:proofErr w:type="spellStart"/>
      <w:r w:rsidRPr="00945FD5">
        <w:rPr>
          <w:rStyle w:val="fontstyle01"/>
        </w:rPr>
        <w:t>hires</w:t>
      </w:r>
      <w:proofErr w:type="spellEnd"/>
      <w:r w:rsidRPr="00945FD5">
        <w:rPr>
          <w:rStyle w:val="fontstyle01"/>
        </w:rPr>
        <w:t xml:space="preserve"> a </w:t>
      </w:r>
      <w:proofErr w:type="spellStart"/>
      <w:r w:rsidRPr="00945FD5">
        <w:rPr>
          <w:rStyle w:val="fontstyle01"/>
        </w:rPr>
        <w:t>celebrity</w:t>
      </w:r>
      <w:proofErr w:type="spellEnd"/>
      <w:r w:rsidRPr="00945FD5">
        <w:rPr>
          <w:rStyle w:val="fontstyle01"/>
        </w:rPr>
        <w:t xml:space="preserve"> in </w:t>
      </w:r>
      <w:proofErr w:type="spellStart"/>
      <w:r w:rsidRPr="00945FD5">
        <w:rPr>
          <w:rStyle w:val="fontstyle01"/>
        </w:rPr>
        <w:t>order</w:t>
      </w:r>
      <w:proofErr w:type="spellEnd"/>
      <w:r w:rsidRPr="00945FD5">
        <w:rPr>
          <w:rStyle w:val="fontstyle01"/>
        </w:rPr>
        <w:t xml:space="preserve"> to </w:t>
      </w:r>
      <w:proofErr w:type="spellStart"/>
      <w:r w:rsidRPr="00945FD5">
        <w:rPr>
          <w:rStyle w:val="fontstyle01"/>
        </w:rPr>
        <w:t>win</w:t>
      </w:r>
      <w:proofErr w:type="spellEnd"/>
      <w:r w:rsidRPr="00945FD5">
        <w:rPr>
          <w:rStyle w:val="fontstyle01"/>
        </w:rPr>
        <w:t xml:space="preserve">. </w:t>
      </w:r>
      <w:r w:rsidRPr="00F80096">
        <w:rPr>
          <w:rStyle w:val="fontstyle01"/>
          <w:lang w:val="en-ZA"/>
        </w:rPr>
        <w:t xml:space="preserve">As a result, the status of praise declined and the poet was accused of lying and hypocrisy. However, the value of praise requires a holistic approach that takes into account the social context in which the praise poem was received, as well as the nature of the relationships that bind the actors of the praise ritual. This is why we are going to use the approach of the French anthropologist Marcel. based on this approach, we can say that the praise poem is a potlatch given according to its own rituals, with principles that are based on it, and it also has objectives that go beyond what is material to this. </w:t>
      </w:r>
      <w:r w:rsidR="00B15B3D" w:rsidRPr="00A24C49">
        <w:rPr>
          <w:rStyle w:val="fontstyle01"/>
          <w:lang w:val="en-ZA"/>
        </w:rPr>
        <w:t>Which</w:t>
      </w:r>
      <w:r w:rsidRPr="00A24C49">
        <w:rPr>
          <w:rStyle w:val="fontstyle01"/>
          <w:lang w:val="en-ZA"/>
        </w:rPr>
        <w:t xml:space="preserve"> is moral and social.</w:t>
      </w:r>
    </w:p>
    <w:p w14:paraId="5C82E280" w14:textId="6926686A" w:rsidR="00777DA6" w:rsidRPr="00F80096" w:rsidRDefault="0062635E" w:rsidP="00B15B3D">
      <w:pPr>
        <w:spacing w:line="240" w:lineRule="auto"/>
        <w:ind w:right="-567"/>
        <w:jc w:val="left"/>
        <w:rPr>
          <w:rStyle w:val="fontstyle01"/>
          <w:lang w:val="en-ZA"/>
        </w:rPr>
      </w:pPr>
      <w:r w:rsidRPr="00F80096">
        <w:rPr>
          <w:rStyle w:val="fontstyle01"/>
          <w:b/>
          <w:bCs/>
          <w:sz w:val="24"/>
          <w:szCs w:val="24"/>
          <w:lang w:val="en-ZA"/>
        </w:rPr>
        <w:t>Keywords</w:t>
      </w:r>
      <w:r w:rsidRPr="00F80096">
        <w:rPr>
          <w:rStyle w:val="fontstyle01"/>
          <w:lang w:val="en-ZA"/>
        </w:rPr>
        <w:t>:</w:t>
      </w:r>
      <w:r w:rsidR="00777DA6" w:rsidRPr="00F80096">
        <w:rPr>
          <w:rStyle w:val="fontstyle01"/>
          <w:lang w:val="en-ZA"/>
        </w:rPr>
        <w:t xml:space="preserve"> The praise, potlatch, ancient Arabic poetry, Marcel Moss, gain</w:t>
      </w:r>
      <w:r w:rsidR="00777DA6" w:rsidRPr="00945FD5">
        <w:rPr>
          <w:rStyle w:val="fontstyle01"/>
          <w:rtl/>
        </w:rPr>
        <w:t>.</w:t>
      </w:r>
    </w:p>
    <w:p w14:paraId="788737D9" w14:textId="77777777" w:rsidR="006C071C" w:rsidRPr="00B15B3D" w:rsidRDefault="006C071C" w:rsidP="00B15B3D">
      <w:pPr>
        <w:bidi/>
        <w:spacing w:line="240" w:lineRule="auto"/>
        <w:jc w:val="both"/>
        <w:rPr>
          <w:rFonts w:ascii="Traditional Arabic" w:hAnsi="Traditional Arabic" w:cs="Traditional Arabic"/>
          <w:sz w:val="24"/>
          <w:szCs w:val="24"/>
          <w:rtl/>
        </w:rPr>
        <w:sectPr w:rsidR="006C071C" w:rsidRPr="00B15B3D" w:rsidSect="00945FD5">
          <w:endnotePr>
            <w:numFmt w:val="decimal"/>
          </w:endnotePr>
          <w:type w:val="continuous"/>
          <w:pgSz w:w="11906" w:h="16838" w:code="9"/>
          <w:pgMar w:top="1134" w:right="851" w:bottom="1418" w:left="851" w:header="851" w:footer="737" w:gutter="0"/>
          <w:cols w:num="2" w:space="709"/>
          <w:bidi/>
          <w:rtlGutter/>
          <w:docGrid w:linePitch="360"/>
        </w:sectPr>
      </w:pPr>
    </w:p>
    <w:p w14:paraId="0A28D148" w14:textId="76EF94B5" w:rsidR="000408BC" w:rsidRPr="000408BC" w:rsidRDefault="000408BC" w:rsidP="000408BC">
      <w:pPr>
        <w:bidi/>
        <w:spacing w:line="276" w:lineRule="auto"/>
        <w:jc w:val="left"/>
        <w:rPr>
          <w:rFonts w:ascii="Traditional Arabic" w:hAnsi="Traditional Arabic" w:cs="Traditional Arabic"/>
          <w:b/>
          <w:bCs/>
          <w:sz w:val="28"/>
          <w:szCs w:val="28"/>
        </w:rPr>
      </w:pPr>
      <w:r w:rsidRPr="000408BC">
        <w:rPr>
          <w:rFonts w:ascii="Traditional Arabic" w:hAnsi="Traditional Arabic" w:cs="Traditional Arabic" w:hint="cs"/>
          <w:b/>
          <w:bCs/>
          <w:sz w:val="28"/>
          <w:szCs w:val="28"/>
          <w:rtl/>
        </w:rPr>
        <w:t>تمهيد</w:t>
      </w:r>
    </w:p>
    <w:p w14:paraId="3D3ABD9B" w14:textId="7EB16914" w:rsidR="00777DA6" w:rsidRPr="00FC7BCE" w:rsidRDefault="00777DA6" w:rsidP="00945FD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hint="cs"/>
          <w:sz w:val="24"/>
          <w:szCs w:val="24"/>
          <w:rtl/>
        </w:rPr>
        <w:t>يحفل الشعر العربي القديم بأغراض متعددة، ويبقى المدح أهمها على</w:t>
      </w:r>
      <w:r w:rsidRPr="00E06BA5">
        <w:rPr>
          <w:rFonts w:ascii="Traditional Arabic" w:hAnsi="Traditional Arabic" w:cs="Traditional Arabic" w:hint="cs"/>
          <w:sz w:val="24"/>
          <w:szCs w:val="24"/>
          <w:rtl/>
        </w:rPr>
        <w:t xml:space="preserve"> </w:t>
      </w:r>
      <w:r w:rsidRPr="00FC7BCE">
        <w:rPr>
          <w:rFonts w:ascii="Simplified Arabic" w:hAnsi="Simplified Arabic" w:cs="Simplified Arabic" w:hint="cs"/>
          <w:sz w:val="24"/>
          <w:szCs w:val="24"/>
          <w:rtl/>
        </w:rPr>
        <w:t>الإطلاق، فهذا الغرض يمثل حوال</w:t>
      </w:r>
      <w:r w:rsidR="00957212">
        <w:rPr>
          <w:rFonts w:ascii="Simplified Arabic" w:hAnsi="Simplified Arabic" w:cs="Simplified Arabic" w:hint="cs"/>
          <w:sz w:val="24"/>
          <w:szCs w:val="24"/>
          <w:rtl/>
        </w:rPr>
        <w:t>ي</w:t>
      </w:r>
      <w:r w:rsidRPr="00FC7BCE">
        <w:rPr>
          <w:rFonts w:ascii="Simplified Arabic" w:hAnsi="Simplified Arabic" w:cs="Simplified Arabic" w:hint="cs"/>
          <w:sz w:val="24"/>
          <w:szCs w:val="24"/>
          <w:rtl/>
        </w:rPr>
        <w:t xml:space="preserve"> نصف المدونة الشعرية التراثية، وقد كان</w:t>
      </w:r>
      <w:r w:rsidR="00957212">
        <w:rPr>
          <w:rFonts w:ascii="Simplified Arabic" w:hAnsi="Simplified Arabic" w:cs="Simplified Arabic" w:hint="cs"/>
          <w:sz w:val="24"/>
          <w:szCs w:val="24"/>
          <w:rtl/>
        </w:rPr>
        <w:t xml:space="preserve"> من عادة</w:t>
      </w:r>
      <w:r w:rsidRPr="00FC7BCE">
        <w:rPr>
          <w:rFonts w:ascii="Simplified Arabic" w:hAnsi="Simplified Arabic" w:cs="Simplified Arabic" w:hint="cs"/>
          <w:sz w:val="24"/>
          <w:szCs w:val="24"/>
          <w:rtl/>
        </w:rPr>
        <w:t xml:space="preserve"> الشعر</w:t>
      </w:r>
      <w:r w:rsidR="00957212">
        <w:rPr>
          <w:rFonts w:ascii="Simplified Arabic" w:hAnsi="Simplified Arabic" w:cs="Simplified Arabic" w:hint="cs"/>
          <w:sz w:val="24"/>
          <w:szCs w:val="24"/>
          <w:rtl/>
        </w:rPr>
        <w:t>اء</w:t>
      </w:r>
      <w:r w:rsidRPr="00FC7BCE">
        <w:rPr>
          <w:rFonts w:ascii="Simplified Arabic" w:hAnsi="Simplified Arabic" w:cs="Simplified Arabic" w:hint="cs"/>
          <w:sz w:val="24"/>
          <w:szCs w:val="24"/>
          <w:rtl/>
        </w:rPr>
        <w:t xml:space="preserve"> الجاهلي</w:t>
      </w:r>
      <w:r w:rsidR="00957212">
        <w:rPr>
          <w:rFonts w:ascii="Simplified Arabic" w:hAnsi="Simplified Arabic" w:cs="Simplified Arabic" w:hint="cs"/>
          <w:sz w:val="24"/>
          <w:szCs w:val="24"/>
          <w:rtl/>
        </w:rPr>
        <w:t>ين</w:t>
      </w:r>
      <w:r w:rsidRPr="00FC7BCE">
        <w:rPr>
          <w:rFonts w:ascii="Simplified Arabic" w:hAnsi="Simplified Arabic" w:cs="Simplified Arabic" w:hint="cs"/>
          <w:sz w:val="24"/>
          <w:szCs w:val="24"/>
          <w:rtl/>
        </w:rPr>
        <w:t xml:space="preserve"> </w:t>
      </w:r>
      <w:r w:rsidR="00957212">
        <w:rPr>
          <w:rFonts w:ascii="Simplified Arabic" w:hAnsi="Simplified Arabic" w:cs="Simplified Arabic" w:hint="cs"/>
          <w:sz w:val="24"/>
          <w:szCs w:val="24"/>
          <w:rtl/>
        </w:rPr>
        <w:t>ال</w:t>
      </w:r>
      <w:r w:rsidRPr="00FC7BCE">
        <w:rPr>
          <w:rFonts w:ascii="Simplified Arabic" w:hAnsi="Simplified Arabic" w:cs="Simplified Arabic" w:hint="cs"/>
          <w:sz w:val="24"/>
          <w:szCs w:val="24"/>
          <w:rtl/>
        </w:rPr>
        <w:t>توجه بمدحه</w:t>
      </w:r>
      <w:r w:rsidR="00957212">
        <w:rPr>
          <w:rFonts w:ascii="Simplified Arabic" w:hAnsi="Simplified Arabic" w:cs="Simplified Arabic" w:hint="cs"/>
          <w:sz w:val="24"/>
          <w:szCs w:val="24"/>
          <w:rtl/>
        </w:rPr>
        <w:t>م</w:t>
      </w:r>
      <w:r w:rsidRPr="00FC7BCE">
        <w:rPr>
          <w:rFonts w:ascii="Simplified Arabic" w:hAnsi="Simplified Arabic" w:cs="Simplified Arabic" w:hint="cs"/>
          <w:sz w:val="24"/>
          <w:szCs w:val="24"/>
          <w:rtl/>
        </w:rPr>
        <w:t xml:space="preserve"> إلى زعيم القبيلة أو أحد ملوك الدول المجاورة لجزيرة العرب، أما بعد الإسلام، فقد استأثر الخلفاء بنصيب وافر من المدح نظرا لما كان يغدقونه على الشعراء من هبات سنية وأموال كثيرة، وقد حفزت تلك الهبات الشعراء على تجويد قصائدهم والعناية بها حتى تنال رضى الممدوح، كما كان سعيهم الحثيث للفوز بالعطايا سببا في الإعلاء من مرتبة الممدوح ونعته بأسمى الصفات بل إن بعض الشعراء بالغ في مدحه</w:t>
      </w:r>
      <w:r w:rsidR="00957212">
        <w:rPr>
          <w:rFonts w:ascii="Simplified Arabic" w:hAnsi="Simplified Arabic" w:cs="Simplified Arabic" w:hint="cs"/>
          <w:sz w:val="24"/>
          <w:szCs w:val="24"/>
          <w:rtl/>
        </w:rPr>
        <w:t>،</w:t>
      </w:r>
      <w:r w:rsidRPr="00FC7BCE">
        <w:rPr>
          <w:rFonts w:ascii="Simplified Arabic" w:hAnsi="Simplified Arabic" w:cs="Simplified Arabic" w:hint="cs"/>
          <w:sz w:val="24"/>
          <w:szCs w:val="24"/>
          <w:rtl/>
        </w:rPr>
        <w:t xml:space="preserve"> </w:t>
      </w:r>
      <w:r w:rsidR="00957212">
        <w:rPr>
          <w:rFonts w:ascii="Simplified Arabic" w:hAnsi="Simplified Arabic" w:cs="Simplified Arabic" w:hint="cs"/>
          <w:sz w:val="24"/>
          <w:szCs w:val="24"/>
          <w:rtl/>
        </w:rPr>
        <w:t xml:space="preserve">فجعل </w:t>
      </w:r>
      <w:r w:rsidRPr="00FC7BCE">
        <w:rPr>
          <w:rFonts w:ascii="Simplified Arabic" w:hAnsi="Simplified Arabic" w:cs="Simplified Arabic" w:hint="cs"/>
          <w:sz w:val="24"/>
          <w:szCs w:val="24"/>
          <w:rtl/>
        </w:rPr>
        <w:t xml:space="preserve">الممدوح فوق كافة البشر، وهو ما دفع بعض النقاد القدامى إلى اتهام الشعراء المادحين بالكذب والنفاق، ورأى أولئك النقاد أن </w:t>
      </w:r>
      <w:r w:rsidR="00957212">
        <w:rPr>
          <w:rFonts w:ascii="Simplified Arabic" w:hAnsi="Simplified Arabic" w:cs="Simplified Arabic" w:hint="cs"/>
          <w:sz w:val="24"/>
          <w:szCs w:val="24"/>
          <w:rtl/>
        </w:rPr>
        <w:t xml:space="preserve">رغبة </w:t>
      </w:r>
      <w:r w:rsidRPr="00FC7BCE">
        <w:rPr>
          <w:rFonts w:ascii="Simplified Arabic" w:hAnsi="Simplified Arabic" w:cs="Simplified Arabic" w:hint="cs"/>
          <w:sz w:val="24"/>
          <w:szCs w:val="24"/>
          <w:rtl/>
        </w:rPr>
        <w:t xml:space="preserve">الشعراء في نيل المال و التقرب من ذوي السلطة </w:t>
      </w:r>
      <w:r w:rsidR="00957212">
        <w:rPr>
          <w:rFonts w:ascii="Simplified Arabic" w:hAnsi="Simplified Arabic" w:cs="Simplified Arabic" w:hint="cs"/>
          <w:sz w:val="24"/>
          <w:szCs w:val="24"/>
          <w:rtl/>
        </w:rPr>
        <w:t>دفعهم إلى ت</w:t>
      </w:r>
      <w:r w:rsidRPr="00FC7BCE">
        <w:rPr>
          <w:rFonts w:ascii="Simplified Arabic" w:hAnsi="Simplified Arabic" w:cs="Simplified Arabic" w:hint="cs"/>
          <w:sz w:val="24"/>
          <w:szCs w:val="24"/>
          <w:rtl/>
        </w:rPr>
        <w:t>شو</w:t>
      </w:r>
      <w:r w:rsidR="00957212">
        <w:rPr>
          <w:rFonts w:ascii="Simplified Arabic" w:hAnsi="Simplified Arabic" w:cs="Simplified Arabic" w:hint="cs"/>
          <w:sz w:val="24"/>
          <w:szCs w:val="24"/>
          <w:rtl/>
        </w:rPr>
        <w:t>ي</w:t>
      </w:r>
      <w:r w:rsidRPr="00FC7BCE">
        <w:rPr>
          <w:rFonts w:ascii="Simplified Arabic" w:hAnsi="Simplified Arabic" w:cs="Simplified Arabic" w:hint="cs"/>
          <w:sz w:val="24"/>
          <w:szCs w:val="24"/>
          <w:rtl/>
        </w:rPr>
        <w:t>ه الحقائق</w:t>
      </w:r>
      <w:r w:rsidR="00957212">
        <w:rPr>
          <w:rFonts w:ascii="Simplified Arabic" w:hAnsi="Simplified Arabic" w:cs="Simplified Arabic" w:hint="cs"/>
          <w:sz w:val="24"/>
          <w:szCs w:val="24"/>
          <w:rtl/>
        </w:rPr>
        <w:t xml:space="preserve"> وتزييفها؛</w:t>
      </w:r>
      <w:r w:rsidRPr="00FC7BCE">
        <w:rPr>
          <w:rFonts w:ascii="Simplified Arabic" w:hAnsi="Simplified Arabic" w:cs="Simplified Arabic" w:hint="cs"/>
          <w:sz w:val="24"/>
          <w:szCs w:val="24"/>
          <w:rtl/>
        </w:rPr>
        <w:t xml:space="preserve"> فصورا القبيح في هيئة البدر الجميل، وجعلوا البخيل سخيا، وكان ذلك سبا في ازدراء قيمة المدح.</w:t>
      </w:r>
    </w:p>
    <w:p w14:paraId="31101317" w14:textId="1CD453C2" w:rsidR="00777DA6" w:rsidRPr="00FC7BCE" w:rsidRDefault="00777DA6" w:rsidP="00945FD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hint="cs"/>
          <w:sz w:val="24"/>
          <w:szCs w:val="24"/>
          <w:rtl/>
        </w:rPr>
        <w:t xml:space="preserve">لقد غاب عن منتقدي </w:t>
      </w:r>
      <w:r w:rsidR="00957212">
        <w:rPr>
          <w:rFonts w:ascii="Simplified Arabic" w:hAnsi="Simplified Arabic" w:cs="Simplified Arabic" w:hint="cs"/>
          <w:sz w:val="24"/>
          <w:szCs w:val="24"/>
          <w:rtl/>
        </w:rPr>
        <w:t xml:space="preserve">قصيدة </w:t>
      </w:r>
      <w:r w:rsidRPr="00FC7BCE">
        <w:rPr>
          <w:rFonts w:ascii="Simplified Arabic" w:hAnsi="Simplified Arabic" w:cs="Simplified Arabic" w:hint="cs"/>
          <w:sz w:val="24"/>
          <w:szCs w:val="24"/>
          <w:rtl/>
        </w:rPr>
        <w:t xml:space="preserve">المدح أن الشاعر </w:t>
      </w:r>
      <w:r w:rsidR="00957212">
        <w:rPr>
          <w:rFonts w:ascii="Simplified Arabic" w:hAnsi="Simplified Arabic" w:cs="Simplified Arabic" w:hint="cs"/>
          <w:sz w:val="24"/>
          <w:szCs w:val="24"/>
          <w:rtl/>
        </w:rPr>
        <w:t xml:space="preserve">ينتمي إلى </w:t>
      </w:r>
      <w:r w:rsidRPr="00FC7BCE">
        <w:rPr>
          <w:rFonts w:ascii="Simplified Arabic" w:hAnsi="Simplified Arabic" w:cs="Simplified Arabic" w:hint="cs"/>
          <w:sz w:val="24"/>
          <w:szCs w:val="24"/>
          <w:rtl/>
        </w:rPr>
        <w:t>نظام اجتماعي له قوانينه الخاصة، كما أن مؤسسة الأدب ليست مستقلة عن باقي مؤسسا</w:t>
      </w:r>
      <w:r w:rsidRPr="00FC7BCE">
        <w:rPr>
          <w:rFonts w:ascii="Simplified Arabic" w:hAnsi="Simplified Arabic" w:cs="Simplified Arabic" w:hint="eastAsia"/>
          <w:sz w:val="24"/>
          <w:szCs w:val="24"/>
          <w:rtl/>
        </w:rPr>
        <w:t>ت</w:t>
      </w:r>
      <w:r w:rsidRPr="00FC7BCE">
        <w:rPr>
          <w:rFonts w:ascii="Simplified Arabic" w:hAnsi="Simplified Arabic" w:cs="Simplified Arabic" w:hint="cs"/>
          <w:sz w:val="24"/>
          <w:szCs w:val="24"/>
          <w:rtl/>
        </w:rPr>
        <w:t xml:space="preserve"> المجتمع</w:t>
      </w:r>
      <w:r w:rsidR="00957212">
        <w:rPr>
          <w:rFonts w:ascii="Simplified Arabic" w:hAnsi="Simplified Arabic" w:cs="Simplified Arabic" w:hint="cs"/>
          <w:sz w:val="24"/>
          <w:szCs w:val="24"/>
          <w:rtl/>
        </w:rPr>
        <w:t xml:space="preserve"> الأخرى</w:t>
      </w:r>
      <w:r w:rsidRPr="00FC7BCE">
        <w:rPr>
          <w:rFonts w:ascii="Simplified Arabic" w:hAnsi="Simplified Arabic" w:cs="Simplified Arabic" w:hint="cs"/>
          <w:sz w:val="24"/>
          <w:szCs w:val="24"/>
          <w:rtl/>
        </w:rPr>
        <w:t xml:space="preserve"> بما في ذلك المؤسستان الاقتصادية والسياسية، ومن المعلوم أن نشوء المجتمعات البشرية واستمراريتها وتطورها رهين بوجود نظام اقتصادي مستقر، و</w:t>
      </w:r>
      <w:r w:rsidR="00957212">
        <w:rPr>
          <w:rFonts w:ascii="Simplified Arabic" w:hAnsi="Simplified Arabic" w:cs="Simplified Arabic" w:hint="cs"/>
          <w:sz w:val="24"/>
          <w:szCs w:val="24"/>
          <w:rtl/>
        </w:rPr>
        <w:t>م</w:t>
      </w:r>
      <w:r w:rsidRPr="00FC7BCE">
        <w:rPr>
          <w:rFonts w:ascii="Simplified Arabic" w:hAnsi="Simplified Arabic" w:cs="Simplified Arabic" w:hint="cs"/>
          <w:sz w:val="24"/>
          <w:szCs w:val="24"/>
          <w:rtl/>
        </w:rPr>
        <w:t xml:space="preserve">ن الأسس التي </w:t>
      </w:r>
      <w:r w:rsidR="00957212">
        <w:rPr>
          <w:rFonts w:ascii="Simplified Arabic" w:hAnsi="Simplified Arabic" w:cs="Simplified Arabic" w:hint="cs"/>
          <w:sz w:val="24"/>
          <w:szCs w:val="24"/>
          <w:rtl/>
        </w:rPr>
        <w:t>ي</w:t>
      </w:r>
      <w:r w:rsidRPr="00FC7BCE">
        <w:rPr>
          <w:rFonts w:ascii="Simplified Arabic" w:hAnsi="Simplified Arabic" w:cs="Simplified Arabic" w:hint="cs"/>
          <w:sz w:val="24"/>
          <w:szCs w:val="24"/>
          <w:rtl/>
        </w:rPr>
        <w:t xml:space="preserve">رتكز عليها </w:t>
      </w:r>
      <w:r w:rsidR="00957212">
        <w:rPr>
          <w:rFonts w:ascii="Simplified Arabic" w:hAnsi="Simplified Arabic" w:cs="Simplified Arabic" w:hint="cs"/>
          <w:sz w:val="24"/>
          <w:szCs w:val="24"/>
          <w:rtl/>
        </w:rPr>
        <w:t xml:space="preserve">ذلك النظام </w:t>
      </w:r>
      <w:r w:rsidRPr="00FC7BCE">
        <w:rPr>
          <w:rFonts w:ascii="Simplified Arabic" w:hAnsi="Simplified Arabic" w:cs="Simplified Arabic" w:hint="cs"/>
          <w:sz w:val="24"/>
          <w:szCs w:val="24"/>
          <w:rtl/>
        </w:rPr>
        <w:t xml:space="preserve">قانون التبادل الذي اتخذ عند القبائل البدائية شكل المقايضة قبل أن يظهر نظام العملة، وهو ما أفرز نظاما اقتصاديا جديدا قائما على تبادل السلع والخدمات </w:t>
      </w:r>
      <w:r w:rsidRPr="00FC7BCE">
        <w:rPr>
          <w:rFonts w:ascii="Simplified Arabic" w:hAnsi="Simplified Arabic" w:cs="Simplified Arabic" w:hint="cs"/>
          <w:sz w:val="24"/>
          <w:szCs w:val="24"/>
          <w:rtl/>
        </w:rPr>
        <w:t xml:space="preserve">مقابل المال. ولم يكن الشاعر العربي القديم بعيدا عن هذه التطورات بحكم أنه يزاول </w:t>
      </w:r>
      <w:r w:rsidRPr="00FC7BCE">
        <w:rPr>
          <w:rFonts w:ascii="Simplified Arabic" w:hAnsi="Simplified Arabic" w:cs="Simplified Arabic"/>
          <w:sz w:val="24"/>
          <w:szCs w:val="24"/>
        </w:rPr>
        <w:t>"</w:t>
      </w:r>
      <w:r w:rsidRPr="00FC7BCE">
        <w:rPr>
          <w:rFonts w:ascii="Simplified Arabic" w:hAnsi="Simplified Arabic" w:cs="Simplified Arabic" w:hint="cs"/>
          <w:sz w:val="24"/>
          <w:szCs w:val="24"/>
          <w:rtl/>
        </w:rPr>
        <w:t>حرفة</w:t>
      </w:r>
      <w:r w:rsidRPr="00FC7BCE">
        <w:rPr>
          <w:rFonts w:ascii="Simplified Arabic" w:hAnsi="Simplified Arabic" w:cs="Simplified Arabic"/>
          <w:sz w:val="24"/>
          <w:szCs w:val="24"/>
        </w:rPr>
        <w:t>"</w:t>
      </w:r>
      <w:r w:rsidRPr="00FC7BCE">
        <w:rPr>
          <w:rFonts w:ascii="Simplified Arabic" w:hAnsi="Simplified Arabic" w:cs="Simplified Arabic" w:hint="cs"/>
          <w:sz w:val="24"/>
          <w:szCs w:val="24"/>
          <w:rtl/>
        </w:rPr>
        <w:t>،</w:t>
      </w:r>
      <w:r w:rsidRPr="000408BC">
        <w:rPr>
          <w:rFonts w:ascii="Traditional Arabic" w:hAnsi="Traditional Arabic" w:cs="Traditional Arabic" w:hint="cs"/>
          <w:sz w:val="24"/>
          <w:szCs w:val="24"/>
          <w:rtl/>
        </w:rPr>
        <w:t xml:space="preserve"> </w:t>
      </w:r>
      <w:r w:rsidRPr="00FC7BCE">
        <w:rPr>
          <w:rFonts w:ascii="Simplified Arabic" w:hAnsi="Simplified Arabic" w:cs="Simplified Arabic" w:hint="cs"/>
          <w:sz w:val="24"/>
          <w:szCs w:val="24"/>
          <w:rtl/>
        </w:rPr>
        <w:t>وكانت الكلمة سلعته التي يعرضها للبيع في سوق الأدب، وقد وضع الشعراء العرب القدامى مجموعة من الضوابط أو الطقوس التي تحكم عملية تبادل القصيدة بالمال، وذلك بهدف إضفاء نوع من التميز على حرفتهم، ويصعب الكشف عن تلك الطقوس ودلالاتها من داخل حقل الأدب، ولذلك كان من الضروري مقاربة ظاهرة المدح من زاوية أخرى هي زاوية علم الاجتماع لفهم هذا الغرض الشعري من منظور مغاير.</w:t>
      </w:r>
    </w:p>
    <w:p w14:paraId="02A96280" w14:textId="456E3E2D" w:rsidR="00777DA6" w:rsidRPr="00FC7BCE" w:rsidRDefault="00777DA6" w:rsidP="007B51A9">
      <w:pPr>
        <w:bidi/>
        <w:spacing w:line="240" w:lineRule="auto"/>
        <w:ind w:right="-567"/>
        <w:jc w:val="both"/>
        <w:rPr>
          <w:rFonts w:ascii="Simplified Arabic" w:hAnsi="Simplified Arabic" w:cs="Simplified Arabic"/>
          <w:b/>
          <w:bCs/>
          <w:sz w:val="32"/>
          <w:szCs w:val="32"/>
          <w:rtl/>
        </w:rPr>
      </w:pPr>
      <w:r w:rsidRPr="00FC7BCE">
        <w:rPr>
          <w:rFonts w:ascii="Simplified Arabic" w:hAnsi="Simplified Arabic" w:cs="Simplified Arabic"/>
          <w:b/>
          <w:bCs/>
          <w:sz w:val="32"/>
          <w:szCs w:val="32"/>
          <w:rtl/>
        </w:rPr>
        <w:t>المحور الأول: مدخل نظري</w:t>
      </w:r>
    </w:p>
    <w:p w14:paraId="31542BC0" w14:textId="00488307" w:rsidR="00777DA6" w:rsidRDefault="00777DA6" w:rsidP="007B51A9">
      <w:pPr>
        <w:bidi/>
        <w:spacing w:line="240" w:lineRule="auto"/>
        <w:ind w:right="-567"/>
        <w:jc w:val="both"/>
        <w:rPr>
          <w:rFonts w:ascii="Simplified Arabic" w:hAnsi="Simplified Arabic" w:cs="Simplified Arabic"/>
          <w:b/>
          <w:bCs/>
          <w:sz w:val="28"/>
          <w:szCs w:val="28"/>
          <w:rtl/>
        </w:rPr>
      </w:pPr>
      <w:r w:rsidRPr="00DB6272">
        <w:rPr>
          <w:rFonts w:ascii="Simplified Arabic" w:hAnsi="Simplified Arabic" w:cs="Simplified Arabic"/>
          <w:sz w:val="28"/>
          <w:szCs w:val="28"/>
          <w:rtl/>
        </w:rPr>
        <w:t>1</w:t>
      </w:r>
      <w:r w:rsidRPr="00DB6272">
        <w:rPr>
          <w:rFonts w:ascii="Simplified Arabic" w:hAnsi="Simplified Arabic" w:cs="Simplified Arabic"/>
          <w:b/>
          <w:bCs/>
          <w:sz w:val="28"/>
          <w:szCs w:val="28"/>
          <w:rtl/>
        </w:rPr>
        <w:t>-مفهوم الهبة وأنواعها</w:t>
      </w:r>
    </w:p>
    <w:p w14:paraId="78D75CC9" w14:textId="2FAE1A24" w:rsidR="00DB500E" w:rsidRDefault="00DB500E" w:rsidP="00DB500E">
      <w:pPr>
        <w:bidi/>
        <w:spacing w:line="240" w:lineRule="auto"/>
        <w:ind w:right="-567"/>
        <w:jc w:val="both"/>
        <w:rPr>
          <w:rFonts w:ascii="Simplified Arabic" w:hAnsi="Simplified Arabic" w:cs="Simplified Arabic"/>
          <w:b/>
          <w:bCs/>
          <w:color w:val="242021"/>
          <w:sz w:val="26"/>
          <w:szCs w:val="26"/>
          <w:rtl/>
        </w:rPr>
      </w:pPr>
      <w:r w:rsidRPr="00DB500E">
        <w:rPr>
          <w:rFonts w:ascii="Simplified Arabic" w:hAnsi="Simplified Arabic" w:cs="Simplified Arabic" w:hint="cs"/>
          <w:b/>
          <w:bCs/>
          <w:color w:val="242021"/>
          <w:sz w:val="26"/>
          <w:szCs w:val="26"/>
          <w:rtl/>
        </w:rPr>
        <w:t>أ-مفهوم الهبة في التراث</w:t>
      </w:r>
    </w:p>
    <w:p w14:paraId="0AF8CE71" w14:textId="37FF913C" w:rsidR="00480E5F" w:rsidRPr="00480E5F" w:rsidRDefault="00DB500E" w:rsidP="00C75D3F">
      <w:pPr>
        <w:bidi/>
        <w:jc w:val="both"/>
      </w:pPr>
      <w:r w:rsidRPr="00DB500E">
        <w:rPr>
          <w:rtl/>
        </w:rPr>
        <w:t xml:space="preserve">جاء في لسان العرب </w:t>
      </w:r>
      <w:r w:rsidR="00F36C16" w:rsidRPr="00FC7BCE">
        <w:rPr>
          <w:rFonts w:ascii="Simplified Arabic" w:hAnsi="Simplified Arabic" w:cs="Simplified Arabic"/>
          <w:sz w:val="24"/>
          <w:szCs w:val="24"/>
          <w:rtl/>
        </w:rPr>
        <w:t>«</w:t>
      </w:r>
      <w:r w:rsidRPr="00DB500E">
        <w:rPr>
          <w:rtl/>
        </w:rPr>
        <w:t>الهبة العطية الخالية عن الأعواض والأغراض</w:t>
      </w:r>
      <w:r w:rsidR="00C75D3F">
        <w:rPr>
          <w:rFonts w:hint="cs"/>
          <w:rtl/>
        </w:rPr>
        <w:t>،</w:t>
      </w:r>
      <w:r w:rsidRPr="00DB500E">
        <w:rPr>
          <w:rtl/>
        </w:rPr>
        <w:t xml:space="preserve"> فإذا كثرت سمي صاحبها </w:t>
      </w:r>
      <w:r w:rsidR="00F36C16" w:rsidRPr="00DB500E">
        <w:rPr>
          <w:rFonts w:hint="cs"/>
          <w:rtl/>
        </w:rPr>
        <w:t>وها</w:t>
      </w:r>
      <w:r w:rsidR="00F36C16">
        <w:rPr>
          <w:rFonts w:hint="cs"/>
          <w:rtl/>
        </w:rPr>
        <w:t>با</w:t>
      </w:r>
      <w:r w:rsidR="00F36C16">
        <w:rPr>
          <w:rFonts w:cs="Arial" w:hint="cs"/>
          <w:rtl/>
        </w:rPr>
        <w:t>»</w:t>
      </w:r>
      <w:sdt>
        <w:sdtPr>
          <w:rPr>
            <w:rFonts w:cs="Arial" w:hint="cs"/>
            <w:rtl/>
          </w:rPr>
          <w:id w:val="-1742942931"/>
          <w:citation/>
        </w:sdtPr>
        <w:sdtContent>
          <w:r w:rsidR="00F36C16">
            <w:rPr>
              <w:rFonts w:cs="Arial"/>
              <w:rtl/>
            </w:rPr>
            <w:fldChar w:fldCharType="begin"/>
          </w:r>
          <w:r w:rsidR="00F36C16">
            <w:rPr>
              <w:rFonts w:cs="Arial"/>
            </w:rPr>
            <w:instrText>CITATION</w:instrText>
          </w:r>
          <w:r w:rsidR="00F36C16">
            <w:rPr>
              <w:rFonts w:cs="Arial"/>
              <w:rtl/>
            </w:rPr>
            <w:instrText xml:space="preserve"> ابن97 \</w:instrText>
          </w:r>
          <w:r w:rsidR="00F36C16">
            <w:rPr>
              <w:rFonts w:cs="Arial"/>
            </w:rPr>
            <w:instrText>p 803 \l 1025</w:instrText>
          </w:r>
          <w:r w:rsidR="00F36C16">
            <w:rPr>
              <w:rFonts w:cs="Arial"/>
              <w:rtl/>
            </w:rPr>
            <w:instrText xml:space="preserve"> </w:instrText>
          </w:r>
          <w:r w:rsidR="00F36C16">
            <w:rPr>
              <w:rFonts w:cs="Arial"/>
              <w:rtl/>
            </w:rPr>
            <w:fldChar w:fldCharType="separate"/>
          </w:r>
          <w:r w:rsidR="00F36C16">
            <w:rPr>
              <w:rFonts w:cs="Arial"/>
              <w:noProof/>
              <w:rtl/>
            </w:rPr>
            <w:t xml:space="preserve"> </w:t>
          </w:r>
          <w:r w:rsidR="00F36C16" w:rsidRPr="00F36C16">
            <w:rPr>
              <w:rFonts w:cs="Arial" w:hint="cs"/>
              <w:noProof/>
              <w:rtl/>
            </w:rPr>
            <w:t>(الأنصاري، 1997، صفحة 803)</w:t>
          </w:r>
          <w:r w:rsidR="00F36C16">
            <w:rPr>
              <w:rFonts w:cs="Arial"/>
              <w:rtl/>
            </w:rPr>
            <w:fldChar w:fldCharType="end"/>
          </w:r>
        </w:sdtContent>
      </w:sdt>
      <w:r w:rsidR="00F36C16">
        <w:rPr>
          <w:rFonts w:cs="Arial" w:hint="cs"/>
          <w:rtl/>
        </w:rPr>
        <w:t xml:space="preserve">، </w:t>
      </w:r>
      <w:r w:rsidR="003256BE">
        <w:rPr>
          <w:rFonts w:cs="Arial" w:hint="cs"/>
          <w:rtl/>
        </w:rPr>
        <w:t>و</w:t>
      </w:r>
      <w:r w:rsidR="003256BE" w:rsidRPr="00DB500E">
        <w:rPr>
          <w:rFonts w:cs="Arial" w:hint="cs"/>
          <w:rtl/>
        </w:rPr>
        <w:t>جاء</w:t>
      </w:r>
      <w:r w:rsidRPr="00DB500E">
        <w:rPr>
          <w:rFonts w:hint="cs"/>
          <w:rtl/>
        </w:rPr>
        <w:t xml:space="preserve"> في الصحاح:</w:t>
      </w:r>
      <w:r w:rsidR="00F36C16" w:rsidRPr="00F36C16">
        <w:rPr>
          <w:rFonts w:ascii="Simplified Arabic" w:hAnsi="Simplified Arabic" w:cs="Simplified Arabic"/>
          <w:sz w:val="24"/>
          <w:szCs w:val="24"/>
          <w:rtl/>
        </w:rPr>
        <w:t xml:space="preserve"> </w:t>
      </w:r>
      <w:r w:rsidR="003256BE" w:rsidRPr="00F36C16">
        <w:rPr>
          <w:rFonts w:hint="cs"/>
          <w:rtl/>
        </w:rPr>
        <w:t>«</w:t>
      </w:r>
      <w:r w:rsidR="003256BE" w:rsidRPr="00DB500E">
        <w:rPr>
          <w:rFonts w:hint="cs"/>
          <w:rtl/>
        </w:rPr>
        <w:t>الاتهاب</w:t>
      </w:r>
      <w:r w:rsidR="003256BE">
        <w:rPr>
          <w:rFonts w:hint="cs"/>
          <w:rtl/>
        </w:rPr>
        <w:t>:</w:t>
      </w:r>
      <w:r w:rsidRPr="00DB500E">
        <w:rPr>
          <w:rFonts w:hint="cs"/>
          <w:rtl/>
        </w:rPr>
        <w:t xml:space="preserve"> قبول الهدية. والاستيهاب: سؤال الهبة. وتواهب القوم: إذا وهب بعضهم لبعض</w:t>
      </w:r>
      <w:bookmarkStart w:id="0" w:name="_Hlk63608371"/>
      <w:r w:rsidR="003256BE" w:rsidRPr="003256BE">
        <w:rPr>
          <w:rFonts w:hint="cs"/>
          <w:rtl/>
        </w:rPr>
        <w:t>»</w:t>
      </w:r>
      <w:bookmarkEnd w:id="0"/>
      <w:sdt>
        <w:sdtPr>
          <w:rPr>
            <w:rFonts w:hint="cs"/>
            <w:rtl/>
          </w:rPr>
          <w:id w:val="-851644107"/>
          <w:citation/>
        </w:sdtPr>
        <w:sdtContent>
          <w:r w:rsidR="003256BE">
            <w:rPr>
              <w:rtl/>
            </w:rPr>
            <w:fldChar w:fldCharType="begin"/>
          </w:r>
          <w:r w:rsidR="003256BE">
            <w:instrText>CITATION</w:instrText>
          </w:r>
          <w:r w:rsidR="003256BE">
            <w:rPr>
              <w:rtl/>
            </w:rPr>
            <w:instrText xml:space="preserve"> أبو09 \</w:instrText>
          </w:r>
          <w:r w:rsidR="003256BE">
            <w:instrText>p 1271 \l 1025</w:instrText>
          </w:r>
          <w:r w:rsidR="003256BE">
            <w:rPr>
              <w:rtl/>
            </w:rPr>
            <w:instrText xml:space="preserve"> </w:instrText>
          </w:r>
          <w:r w:rsidR="003256BE">
            <w:rPr>
              <w:rtl/>
            </w:rPr>
            <w:fldChar w:fldCharType="separate"/>
          </w:r>
          <w:r w:rsidR="003256BE">
            <w:rPr>
              <w:noProof/>
              <w:rtl/>
            </w:rPr>
            <w:t xml:space="preserve"> </w:t>
          </w:r>
          <w:r w:rsidR="003256BE">
            <w:rPr>
              <w:rFonts w:hint="cs"/>
              <w:noProof/>
              <w:rtl/>
            </w:rPr>
            <w:t>(الجوهري، 2009، صفحة 1271)</w:t>
          </w:r>
          <w:r w:rsidR="003256BE">
            <w:rPr>
              <w:rtl/>
            </w:rPr>
            <w:fldChar w:fldCharType="end"/>
          </w:r>
        </w:sdtContent>
      </w:sdt>
      <w:r w:rsidR="00480E5F">
        <w:rPr>
          <w:rFonts w:hint="cs"/>
          <w:rtl/>
        </w:rPr>
        <w:t>. يشير هذان التعريفان اللغويان إلى أن الهبة عطاء يخلو من أي قصد للحصول على مقابل، وأنها عملية بين طرفين، لكن التعريف اللغوي يظل قاصرا عن تحديد جوهر الهبة المميز لها عن أربعة ألفاظ قريبة منها، وهي: الهدية، التمليك، الصدقة والعطية،</w:t>
      </w:r>
      <w:r w:rsidR="00C75D3F">
        <w:rPr>
          <w:rFonts w:hint="cs"/>
          <w:rtl/>
        </w:rPr>
        <w:t xml:space="preserve"> حيث تشترك هذه الكلمات في</w:t>
      </w:r>
      <w:r w:rsidR="00480E5F" w:rsidRPr="00480E5F">
        <w:rPr>
          <w:b/>
          <w:bCs/>
          <w:rtl/>
        </w:rPr>
        <w:t xml:space="preserve"> </w:t>
      </w:r>
      <w:r w:rsidR="00480E5F" w:rsidRPr="00480E5F">
        <w:rPr>
          <w:rtl/>
        </w:rPr>
        <w:t>«أن كلًا منها</w:t>
      </w:r>
      <w:r w:rsidR="00C75D3F">
        <w:rPr>
          <w:rFonts w:hint="cs"/>
          <w:rtl/>
        </w:rPr>
        <w:t xml:space="preserve"> </w:t>
      </w:r>
      <w:r w:rsidR="00480E5F" w:rsidRPr="00480E5F">
        <w:t>"</w:t>
      </w:r>
      <w:r w:rsidR="00480E5F" w:rsidRPr="00480E5F">
        <w:rPr>
          <w:rtl/>
        </w:rPr>
        <w:t>تمليك بلا عوض</w:t>
      </w:r>
      <w:proofErr w:type="gramStart"/>
      <w:r w:rsidR="00480E5F" w:rsidRPr="00480E5F">
        <w:t>"</w:t>
      </w:r>
      <w:r w:rsidR="00C75D3F">
        <w:rPr>
          <w:rFonts w:hint="cs"/>
          <w:rtl/>
        </w:rPr>
        <w:t>،،</w:t>
      </w:r>
      <w:proofErr w:type="gramEnd"/>
      <w:r w:rsidR="00480E5F" w:rsidRPr="00480E5F">
        <w:rPr>
          <w:rtl/>
        </w:rPr>
        <w:t>وقد فرق العلماء بينها، فقالوا</w:t>
      </w:r>
      <w:r w:rsidR="00480E5F" w:rsidRPr="00480E5F">
        <w:t>:</w:t>
      </w:r>
    </w:p>
    <w:p w14:paraId="06147ADA" w14:textId="77777777" w:rsidR="00480E5F" w:rsidRPr="00480E5F" w:rsidRDefault="00480E5F" w:rsidP="00480E5F">
      <w:pPr>
        <w:bidi/>
        <w:jc w:val="both"/>
      </w:pPr>
      <w:r w:rsidRPr="00480E5F">
        <w:t xml:space="preserve">- </w:t>
      </w:r>
      <w:r w:rsidRPr="00480E5F">
        <w:rPr>
          <w:rtl/>
        </w:rPr>
        <w:t>إنَّ التمليك بلا عوض هبة، وتكون على سبيل المواصلة، والوداد</w:t>
      </w:r>
      <w:r w:rsidRPr="00480E5F">
        <w:t>.</w:t>
      </w:r>
    </w:p>
    <w:p w14:paraId="5AB9C0B4" w14:textId="059A288B" w:rsidR="00480E5F" w:rsidRPr="00480E5F" w:rsidRDefault="00480E5F" w:rsidP="00480E5F">
      <w:pPr>
        <w:bidi/>
        <w:jc w:val="both"/>
      </w:pPr>
      <w:r w:rsidRPr="00480E5F">
        <w:lastRenderedPageBreak/>
        <w:t xml:space="preserve">- </w:t>
      </w:r>
      <w:r w:rsidRPr="00480E5F">
        <w:rPr>
          <w:rtl/>
        </w:rPr>
        <w:t xml:space="preserve">فإن انضم إليه حمل الموهوب من مكان إلى مكان الموهوب له إعظاما له، أو إكراما </w:t>
      </w:r>
      <w:r w:rsidR="00935F36" w:rsidRPr="00480E5F">
        <w:rPr>
          <w:rFonts w:hint="cs"/>
          <w:rtl/>
        </w:rPr>
        <w:t>فهو</w:t>
      </w:r>
      <w:r w:rsidR="00935F36" w:rsidRPr="00480E5F">
        <w:t xml:space="preserve"> :</w:t>
      </w:r>
      <w:r w:rsidRPr="00480E5F">
        <w:t> </w:t>
      </w:r>
      <w:r w:rsidRPr="00480E5F">
        <w:rPr>
          <w:rtl/>
        </w:rPr>
        <w:t>هدية</w:t>
      </w:r>
      <w:r w:rsidRPr="00480E5F">
        <w:t>.</w:t>
      </w:r>
    </w:p>
    <w:p w14:paraId="2322AC7C" w14:textId="06121F1C" w:rsidR="00480E5F" w:rsidRPr="00480E5F" w:rsidRDefault="00480E5F" w:rsidP="00480E5F">
      <w:pPr>
        <w:bidi/>
        <w:jc w:val="both"/>
      </w:pPr>
      <w:r w:rsidRPr="00480E5F">
        <w:t xml:space="preserve">- </w:t>
      </w:r>
      <w:r w:rsidRPr="00480E5F">
        <w:rPr>
          <w:rtl/>
        </w:rPr>
        <w:t>وإن كان التمليك للمحتاج تقربا إلى الله، طلبًا لثواب الآخرة فهو صدقة</w:t>
      </w:r>
      <w:r w:rsidRPr="00480E5F">
        <w:t>.</w:t>
      </w:r>
    </w:p>
    <w:p w14:paraId="20403EFE" w14:textId="3B247A4B" w:rsidR="00935F36" w:rsidRPr="00935F36" w:rsidRDefault="00480E5F" w:rsidP="00935F36">
      <w:pPr>
        <w:bidi/>
        <w:jc w:val="both"/>
        <w:rPr>
          <w:rtl/>
        </w:rPr>
      </w:pPr>
      <w:r w:rsidRPr="00480E5F">
        <w:t xml:space="preserve">- </w:t>
      </w:r>
      <w:r w:rsidRPr="00480E5F">
        <w:rPr>
          <w:rtl/>
        </w:rPr>
        <w:t xml:space="preserve">ويعمها جميعًا لفظ </w:t>
      </w:r>
      <w:r w:rsidRPr="00480E5F">
        <w:rPr>
          <w:rFonts w:hint="cs"/>
          <w:rtl/>
        </w:rPr>
        <w:t xml:space="preserve">العطيّة </w:t>
      </w:r>
      <w:r w:rsidRPr="00480E5F">
        <w:rPr>
          <w:rFonts w:hint="eastAsia"/>
          <w:rtl/>
        </w:rPr>
        <w:t>»</w:t>
      </w:r>
      <w:sdt>
        <w:sdtPr>
          <w:rPr>
            <w:rFonts w:hint="eastAsia"/>
            <w:rtl/>
          </w:rPr>
          <w:id w:val="-1972424336"/>
          <w:citation/>
        </w:sdtPr>
        <w:sdtContent>
          <w:r>
            <w:rPr>
              <w:rtl/>
            </w:rPr>
            <w:fldChar w:fldCharType="begin"/>
          </w:r>
          <w:r>
            <w:instrText>CITATION</w:instrText>
          </w:r>
          <w:r>
            <w:rPr>
              <w:rtl/>
            </w:rPr>
            <w:instrText xml:space="preserve"> عاد04 \</w:instrText>
          </w:r>
          <w:r>
            <w:instrText>p 76 \l 1025</w:instrText>
          </w:r>
          <w:r>
            <w:rPr>
              <w:rtl/>
            </w:rPr>
            <w:instrText xml:space="preserve"> </w:instrText>
          </w:r>
          <w:r>
            <w:rPr>
              <w:rtl/>
            </w:rPr>
            <w:fldChar w:fldCharType="separate"/>
          </w:r>
          <w:r>
            <w:rPr>
              <w:noProof/>
              <w:rtl/>
            </w:rPr>
            <w:t xml:space="preserve"> </w:t>
          </w:r>
          <w:r>
            <w:rPr>
              <w:rFonts w:hint="cs"/>
              <w:noProof/>
              <w:rtl/>
            </w:rPr>
            <w:t>(شاهين، 2004، صفحة 76)</w:t>
          </w:r>
          <w:r>
            <w:rPr>
              <w:rtl/>
            </w:rPr>
            <w:fldChar w:fldCharType="end"/>
          </w:r>
        </w:sdtContent>
      </w:sdt>
      <w:r w:rsidR="00935F36">
        <w:rPr>
          <w:rFonts w:hint="cs"/>
          <w:rtl/>
        </w:rPr>
        <w:t>. إذا اخذنا القصد مرجعا لتمييز الهبة عن غيرها من عمليات التبادل، سيتبين أن الواهب يمنح جزءا مما يكسبه فرد</w:t>
      </w:r>
      <w:r w:rsidR="00C75D3F">
        <w:rPr>
          <w:rFonts w:hint="cs"/>
          <w:rtl/>
        </w:rPr>
        <w:t>ا</w:t>
      </w:r>
      <w:r w:rsidR="00935F36">
        <w:rPr>
          <w:rFonts w:hint="cs"/>
          <w:rtl/>
        </w:rPr>
        <w:t xml:space="preserve"> آخر رغبة منه في زيادة الود والمحبة بينهما، ولذلك فالهبة تساعد على خلق علاقات اجتماعية جديدة مع الأخرين أو تقوي علاقات اجتماعية </w:t>
      </w:r>
      <w:r w:rsidR="00A77925">
        <w:rPr>
          <w:rFonts w:hint="cs"/>
          <w:rtl/>
        </w:rPr>
        <w:t xml:space="preserve">كانت </w:t>
      </w:r>
      <w:r w:rsidR="00935F36">
        <w:rPr>
          <w:rFonts w:hint="cs"/>
          <w:rtl/>
        </w:rPr>
        <w:t>قائ</w:t>
      </w:r>
      <w:r w:rsidR="00A77925">
        <w:rPr>
          <w:rFonts w:hint="cs"/>
          <w:rtl/>
        </w:rPr>
        <w:t>مة</w:t>
      </w:r>
      <w:r w:rsidR="003709AE">
        <w:rPr>
          <w:rFonts w:hint="cs"/>
          <w:rtl/>
        </w:rPr>
        <w:t xml:space="preserve"> بين الواهب والموهوب له</w:t>
      </w:r>
      <w:r w:rsidR="00935F36">
        <w:rPr>
          <w:rFonts w:hint="cs"/>
          <w:rtl/>
        </w:rPr>
        <w:t>.</w:t>
      </w:r>
    </w:p>
    <w:p w14:paraId="3885D79E" w14:textId="0C331F30" w:rsidR="00777DA6" w:rsidRPr="00DB6272" w:rsidRDefault="00DB500E" w:rsidP="00935F36">
      <w:pPr>
        <w:bidi/>
        <w:spacing w:line="240" w:lineRule="auto"/>
        <w:ind w:right="-567"/>
        <w:jc w:val="both"/>
        <w:rPr>
          <w:rFonts w:ascii="Simplified Arabic" w:hAnsi="Simplified Arabic" w:cs="Simplified Arabic"/>
          <w:b/>
          <w:bCs/>
          <w:color w:val="242021"/>
          <w:sz w:val="26"/>
          <w:szCs w:val="26"/>
          <w:rtl/>
        </w:rPr>
      </w:pPr>
      <w:r>
        <w:rPr>
          <w:rFonts w:ascii="Simplified Arabic" w:hAnsi="Simplified Arabic" w:cs="Simplified Arabic" w:hint="cs"/>
          <w:b/>
          <w:bCs/>
          <w:color w:val="242021"/>
          <w:sz w:val="26"/>
          <w:szCs w:val="26"/>
          <w:rtl/>
        </w:rPr>
        <w:t>ب</w:t>
      </w:r>
      <w:r w:rsidR="00777DA6" w:rsidRPr="00DB6272">
        <w:rPr>
          <w:rFonts w:ascii="Simplified Arabic" w:hAnsi="Simplified Arabic" w:cs="Simplified Arabic"/>
          <w:b/>
          <w:bCs/>
          <w:color w:val="242021"/>
          <w:sz w:val="26"/>
          <w:szCs w:val="26"/>
          <w:rtl/>
        </w:rPr>
        <w:t>-مفهوم الهبة عند مارسيل موس</w:t>
      </w:r>
    </w:p>
    <w:p w14:paraId="49B25ED2" w14:textId="1C6C1913" w:rsidR="008D35F5" w:rsidRPr="00FC7BCE" w:rsidRDefault="00777DA6"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يعتقد عالم الأنثروبولوجيا الفرنسي مارسيل موس أن ظاهرة السوق الاقتصادية لم تكن غريبة عن بعض المجتمعات القديمة، غير أن نظام التبادل في تلك المجتمعات كان مختلفا عما نعرفه في الوقت الراهن؛ إذ لم تكن المبادلات التجارية، </w:t>
      </w:r>
      <w:r w:rsidR="00613F7D">
        <w:rPr>
          <w:rFonts w:ascii="Simplified Arabic" w:hAnsi="Simplified Arabic" w:cs="Simplified Arabic" w:hint="cs"/>
          <w:sz w:val="24"/>
          <w:szCs w:val="24"/>
          <w:rtl/>
        </w:rPr>
        <w:t xml:space="preserve">في </w:t>
      </w:r>
      <w:r w:rsidRPr="00FC7BCE">
        <w:rPr>
          <w:rFonts w:ascii="Simplified Arabic" w:hAnsi="Simplified Arabic" w:cs="Simplified Arabic"/>
          <w:sz w:val="24"/>
          <w:szCs w:val="24"/>
          <w:rtl/>
        </w:rPr>
        <w:t>المجتمعات البدائية، مادية محضة (نظام العملة) بل كانت أيضا ذات طابع خ</w:t>
      </w:r>
      <w:r w:rsidR="00613F7D">
        <w:rPr>
          <w:rFonts w:ascii="Simplified Arabic" w:hAnsi="Simplified Arabic" w:cs="Simplified Arabic" w:hint="cs"/>
          <w:sz w:val="24"/>
          <w:szCs w:val="24"/>
          <w:rtl/>
        </w:rPr>
        <w:t>ُ</w:t>
      </w:r>
      <w:r w:rsidRPr="00FC7BCE">
        <w:rPr>
          <w:rFonts w:ascii="Simplified Arabic" w:hAnsi="Simplified Arabic" w:cs="Simplified Arabic"/>
          <w:sz w:val="24"/>
          <w:szCs w:val="24"/>
          <w:rtl/>
        </w:rPr>
        <w:t>لقي واقتصادي في الآن ذاته. وقد توصل موس إلى هذه النتيجة بعد دراسته نظام التبادل عند بعض القبائل ال</w:t>
      </w:r>
      <w:r w:rsidR="00613F7D">
        <w:rPr>
          <w:rFonts w:ascii="Simplified Arabic" w:hAnsi="Simplified Arabic" w:cs="Simplified Arabic" w:hint="cs"/>
          <w:sz w:val="24"/>
          <w:szCs w:val="24"/>
          <w:rtl/>
        </w:rPr>
        <w:t>أسترالية</w:t>
      </w:r>
      <w:r w:rsidRPr="00FC7BCE">
        <w:rPr>
          <w:rFonts w:ascii="Simplified Arabic" w:hAnsi="Simplified Arabic" w:cs="Simplified Arabic"/>
          <w:sz w:val="24"/>
          <w:szCs w:val="24"/>
          <w:rtl/>
        </w:rPr>
        <w:t xml:space="preserve"> التي ظلت محافظة على طابعها البدائي كما هو الحال بالنسبة لقبيلتي </w:t>
      </w:r>
      <w:proofErr w:type="spellStart"/>
      <w:r w:rsidRPr="00FC7BCE">
        <w:rPr>
          <w:rFonts w:ascii="Simplified Arabic" w:hAnsi="Simplified Arabic" w:cs="Simplified Arabic"/>
          <w:sz w:val="24"/>
          <w:szCs w:val="24"/>
          <w:rtl/>
        </w:rPr>
        <w:t>بولينزيا</w:t>
      </w:r>
      <w:proofErr w:type="spellEnd"/>
      <w:r w:rsidRPr="00FC7BCE">
        <w:rPr>
          <w:rFonts w:ascii="Simplified Arabic" w:hAnsi="Simplified Arabic" w:cs="Simplified Arabic"/>
          <w:sz w:val="24"/>
          <w:szCs w:val="24"/>
          <w:rtl/>
        </w:rPr>
        <w:t xml:space="preserve"> </w:t>
      </w:r>
      <w:proofErr w:type="spellStart"/>
      <w:r w:rsidRPr="00FC7BCE">
        <w:rPr>
          <w:rFonts w:ascii="Simplified Arabic" w:hAnsi="Simplified Arabic" w:cs="Simplified Arabic"/>
          <w:sz w:val="24"/>
          <w:szCs w:val="24"/>
          <w:rtl/>
        </w:rPr>
        <w:t>وميلانيزيا</w:t>
      </w:r>
      <w:proofErr w:type="spellEnd"/>
      <w:r w:rsidR="008D35F5" w:rsidRPr="00FC7BCE">
        <w:rPr>
          <w:rFonts w:ascii="Simplified Arabic" w:hAnsi="Simplified Arabic" w:cs="Simplified Arabic"/>
          <w:sz w:val="24"/>
          <w:szCs w:val="24"/>
          <w:rtl/>
        </w:rPr>
        <w:t>. فنظام التبادل التجاري عند هاتين القبيلتين لم يكن قائما على ما يعرف بالاقتصاد الطبيعي أي النظام المتعلق بالمقايضة العينية، بل كان يشمل أيضا سلعا غير مادية، حيث كان يتم تبادل الحفلات والولائم والخدمات العسكرية.</w:t>
      </w:r>
      <w:r w:rsidR="008D35F5" w:rsidRPr="00FC7BCE">
        <w:rPr>
          <w:rFonts w:ascii="Simplified Arabic" w:hAnsi="Simplified Arabic" w:cs="Simplified Arabic" w:hint="cs"/>
          <w:sz w:val="24"/>
          <w:szCs w:val="24"/>
          <w:rtl/>
        </w:rPr>
        <w:t xml:space="preserve"> </w:t>
      </w:r>
    </w:p>
    <w:p w14:paraId="31DF52CA" w14:textId="1499C40F" w:rsidR="008D35F5" w:rsidRDefault="008D35F5" w:rsidP="001B572F">
      <w:pPr>
        <w:bidi/>
        <w:spacing w:after="0" w:line="240" w:lineRule="auto"/>
        <w:jc w:val="both"/>
        <w:rPr>
          <w:rFonts w:ascii="Traditional Arabic" w:hAnsi="Traditional Arabic" w:cs="Traditional Arabic"/>
          <w:sz w:val="24"/>
          <w:szCs w:val="24"/>
        </w:rPr>
      </w:pPr>
      <w:r w:rsidRPr="00FC7BCE">
        <w:rPr>
          <w:rFonts w:ascii="Simplified Arabic" w:hAnsi="Simplified Arabic" w:cs="Simplified Arabic"/>
          <w:sz w:val="24"/>
          <w:szCs w:val="24"/>
          <w:rtl/>
        </w:rPr>
        <w:t xml:space="preserve">لاحظ موس أن </w:t>
      </w:r>
      <w:r w:rsidR="00613F7D">
        <w:rPr>
          <w:rFonts w:ascii="Simplified Arabic" w:hAnsi="Simplified Arabic" w:cs="Simplified Arabic" w:hint="cs"/>
          <w:sz w:val="24"/>
          <w:szCs w:val="24"/>
          <w:rtl/>
        </w:rPr>
        <w:t xml:space="preserve">تلك </w:t>
      </w:r>
      <w:r w:rsidRPr="00FC7BCE">
        <w:rPr>
          <w:rFonts w:ascii="Simplified Arabic" w:hAnsi="Simplified Arabic" w:cs="Simplified Arabic"/>
          <w:sz w:val="24"/>
          <w:szCs w:val="24"/>
          <w:rtl/>
        </w:rPr>
        <w:t xml:space="preserve">القبائل البدائية كانت تقيم حفلات خاصة لإبرام صفقات التبادل التجاري بينها، وأن هذا التبادل كان يتم بين مجموعات وليس بين أفراد، أو بين الزعماء نيابة عن قبائلهم. وخلال تلك الحفلات </w:t>
      </w:r>
      <w:r w:rsidR="00613F7D">
        <w:rPr>
          <w:rFonts w:ascii="Simplified Arabic" w:hAnsi="Simplified Arabic" w:cs="Simplified Arabic" w:hint="cs"/>
          <w:sz w:val="24"/>
          <w:szCs w:val="24"/>
          <w:rtl/>
        </w:rPr>
        <w:t xml:space="preserve">تبادر </w:t>
      </w:r>
      <w:r w:rsidRPr="00FC7BCE">
        <w:rPr>
          <w:rFonts w:ascii="Simplified Arabic" w:hAnsi="Simplified Arabic" w:cs="Simplified Arabic"/>
          <w:sz w:val="24"/>
          <w:szCs w:val="24"/>
          <w:rtl/>
        </w:rPr>
        <w:t xml:space="preserve">القبيلة </w:t>
      </w:r>
      <w:r w:rsidR="001B572F" w:rsidRPr="001B572F">
        <w:rPr>
          <w:rFonts w:ascii="Simplified Arabic" w:hAnsi="Simplified Arabic" w:cs="Simplified Arabic"/>
          <w:sz w:val="24"/>
          <w:szCs w:val="24"/>
          <w:rtl/>
        </w:rPr>
        <w:t>الزائرة</w:t>
      </w:r>
      <w:r w:rsidR="001B572F" w:rsidRPr="001B572F">
        <w:rPr>
          <w:rFonts w:ascii="Simplified Arabic" w:hAnsi="Simplified Arabic" w:cs="Simplified Arabic" w:hint="cs"/>
          <w:sz w:val="24"/>
          <w:szCs w:val="24"/>
          <w:rtl/>
        </w:rPr>
        <w:t xml:space="preserve"> </w:t>
      </w:r>
      <w:r w:rsidR="00613F7D">
        <w:rPr>
          <w:rFonts w:ascii="Simplified Arabic" w:hAnsi="Simplified Arabic" w:cs="Simplified Arabic" w:hint="cs"/>
          <w:sz w:val="24"/>
          <w:szCs w:val="24"/>
          <w:rtl/>
        </w:rPr>
        <w:t xml:space="preserve">إلى </w:t>
      </w:r>
      <w:r w:rsidRPr="00FC7BCE">
        <w:rPr>
          <w:rFonts w:ascii="Simplified Arabic" w:hAnsi="Simplified Arabic" w:cs="Simplified Arabic"/>
          <w:sz w:val="24"/>
          <w:szCs w:val="24"/>
          <w:rtl/>
        </w:rPr>
        <w:t>تقد</w:t>
      </w:r>
      <w:r w:rsidR="00613F7D">
        <w:rPr>
          <w:rFonts w:ascii="Simplified Arabic" w:hAnsi="Simplified Arabic" w:cs="Simplified Arabic" w:hint="cs"/>
          <w:sz w:val="24"/>
          <w:szCs w:val="24"/>
          <w:rtl/>
        </w:rPr>
        <w:t>ي</w:t>
      </w:r>
      <w:r w:rsidRPr="00FC7BCE">
        <w:rPr>
          <w:rFonts w:ascii="Simplified Arabic" w:hAnsi="Simplified Arabic" w:cs="Simplified Arabic"/>
          <w:sz w:val="24"/>
          <w:szCs w:val="24"/>
          <w:rtl/>
        </w:rPr>
        <w:t>م هدية للقبيلة</w:t>
      </w:r>
      <w:r w:rsidR="001B572F" w:rsidRPr="001B572F">
        <w:rPr>
          <w:rFonts w:ascii="Simplified Arabic" w:hAnsi="Simplified Arabic" w:cs="Simplified Arabic"/>
          <w:sz w:val="24"/>
          <w:szCs w:val="24"/>
          <w:rtl/>
        </w:rPr>
        <w:t xml:space="preserve"> </w:t>
      </w:r>
      <w:r w:rsidR="001B572F" w:rsidRPr="00FC7BCE">
        <w:rPr>
          <w:rFonts w:ascii="Simplified Arabic" w:hAnsi="Simplified Arabic" w:cs="Simplified Arabic"/>
          <w:sz w:val="24"/>
          <w:szCs w:val="24"/>
          <w:rtl/>
        </w:rPr>
        <w:t>الم</w:t>
      </w:r>
      <w:r w:rsidR="001B572F">
        <w:rPr>
          <w:rFonts w:ascii="Simplified Arabic" w:hAnsi="Simplified Arabic" w:cs="Simplified Arabic" w:hint="cs"/>
          <w:sz w:val="24"/>
          <w:szCs w:val="24"/>
          <w:rtl/>
        </w:rPr>
        <w:t>ست</w:t>
      </w:r>
      <w:r w:rsidR="001B572F" w:rsidRPr="00FC7BCE">
        <w:rPr>
          <w:rFonts w:ascii="Simplified Arabic" w:hAnsi="Simplified Arabic" w:cs="Simplified Arabic"/>
          <w:sz w:val="24"/>
          <w:szCs w:val="24"/>
          <w:rtl/>
        </w:rPr>
        <w:t>ضيفة</w:t>
      </w:r>
      <w:r w:rsidRPr="00FC7BCE">
        <w:rPr>
          <w:rFonts w:ascii="Simplified Arabic" w:hAnsi="Simplified Arabic" w:cs="Simplified Arabic"/>
          <w:sz w:val="24"/>
          <w:szCs w:val="24"/>
          <w:rtl/>
        </w:rPr>
        <w:t xml:space="preserve">، وهو ما تعده هذه الأخيرة إهانة؛ لأنها تجد نفسها في موقف التابع أو الخادم، ولذلك تسعى القبيلة التي تلقت الهدية، إلى رد الهدية (الإهانة) بأخرى أحسن منها، فتنقلب الأدوار، حيث تصبح القبيلة، التي كانت مانحة، في موضع المتلقي أو الممنوح له، وهو الأمر الذي لا تستسيغه هذه القبيلة بدورها. وهكذا يدخل الطرفان في حلقة لا نهائية من الصراع أو الاستنزاف(الإهداء) الذي يأخذ طابع الشرف والعزة؛ إذ لا تقبل أية قبيلة أن تكون في وضع أدنى من الأخرى. ويعرف هذا النظام من المبادلات باسم </w:t>
      </w:r>
      <w:bookmarkStart w:id="1" w:name="_Hlk63088935"/>
      <w:r w:rsidRPr="00FC7BCE">
        <w:rPr>
          <w:rFonts w:ascii="Simplified Arabic" w:hAnsi="Simplified Arabic" w:cs="Simplified Arabic"/>
          <w:sz w:val="24"/>
          <w:szCs w:val="24"/>
          <w:rtl/>
        </w:rPr>
        <w:t>«البوتلاتش»</w:t>
      </w:r>
      <w:bookmarkEnd w:id="1"/>
      <w:sdt>
        <w:sdtPr>
          <w:rPr>
            <w:rFonts w:ascii="Simplified Arabic" w:hAnsi="Simplified Arabic" w:cs="Simplified Arabic"/>
            <w:sz w:val="24"/>
            <w:szCs w:val="24"/>
            <w:rtl/>
          </w:rPr>
          <w:id w:val="851683998"/>
          <w:citation/>
        </w:sdtPr>
        <w:sdtContent>
          <w:r w:rsidRPr="00FC7BCE">
            <w:rPr>
              <w:rFonts w:ascii="Simplified Arabic" w:hAnsi="Simplified Arabic" w:cs="Simplified Arabic"/>
              <w:sz w:val="24"/>
              <w:szCs w:val="24"/>
              <w:rtl/>
            </w:rPr>
            <w:fldChar w:fldCharType="begin"/>
          </w:r>
          <w:r w:rsidRPr="00FC7BCE">
            <w:rPr>
              <w:rFonts w:ascii="Simplified Arabic" w:hAnsi="Simplified Arabic" w:cs="Simplified Arabic"/>
              <w:sz w:val="24"/>
              <w:szCs w:val="24"/>
            </w:rPr>
            <w:instrText>CITATION</w:instrText>
          </w:r>
          <w:r w:rsidRPr="00FC7BCE">
            <w:rPr>
              <w:rFonts w:ascii="Simplified Arabic" w:hAnsi="Simplified Arabic" w:cs="Simplified Arabic"/>
              <w:sz w:val="24"/>
              <w:szCs w:val="24"/>
              <w:rtl/>
            </w:rPr>
            <w:instrText xml:space="preserve"> موس11 \</w:instrText>
          </w:r>
          <w:r w:rsidRPr="00FC7BCE">
            <w:rPr>
              <w:rFonts w:ascii="Simplified Arabic" w:hAnsi="Simplified Arabic" w:cs="Simplified Arabic"/>
              <w:sz w:val="24"/>
              <w:szCs w:val="24"/>
            </w:rPr>
            <w:instrText>p " 40-41" \l 1025</w:instrText>
          </w:r>
          <w:r w:rsidRPr="00FC7BCE">
            <w:rPr>
              <w:rFonts w:ascii="Simplified Arabic" w:hAnsi="Simplified Arabic" w:cs="Simplified Arabic"/>
              <w:sz w:val="24"/>
              <w:szCs w:val="24"/>
              <w:rtl/>
            </w:rPr>
            <w:instrText xml:space="preserve"> </w:instrText>
          </w:r>
          <w:r w:rsidRPr="00FC7BCE">
            <w:rPr>
              <w:rFonts w:ascii="Simplified Arabic" w:hAnsi="Simplified Arabic" w:cs="Simplified Arabic"/>
              <w:sz w:val="24"/>
              <w:szCs w:val="24"/>
              <w:rtl/>
            </w:rPr>
            <w:fldChar w:fldCharType="separate"/>
          </w:r>
          <w:r w:rsidRPr="00FC7BCE">
            <w:rPr>
              <w:rFonts w:ascii="Simplified Arabic" w:hAnsi="Simplified Arabic" w:cs="Simplified Arabic"/>
              <w:sz w:val="24"/>
              <w:szCs w:val="24"/>
              <w:rtl/>
            </w:rPr>
            <w:t xml:space="preserve"> </w:t>
          </w:r>
          <w:r w:rsidRPr="00FC7BCE">
            <w:rPr>
              <w:rFonts w:ascii="Simplified Arabic" w:hAnsi="Simplified Arabic" w:cs="Simplified Arabic" w:hint="cs"/>
              <w:sz w:val="24"/>
              <w:szCs w:val="24"/>
              <w:rtl/>
            </w:rPr>
            <w:t>(موس، 2011، الصفحات 40-41)</w:t>
          </w:r>
          <w:r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r w:rsidR="00613F7D">
        <w:rPr>
          <w:rFonts w:ascii="Simplified Arabic" w:hAnsi="Simplified Arabic" w:cs="Simplified Arabic" w:hint="cs"/>
          <w:sz w:val="24"/>
          <w:szCs w:val="24"/>
          <w:rtl/>
        </w:rPr>
        <w:t xml:space="preserve">ولم تكن القبائل البدائية الأسترالية الوحيدة التي وظفت مصطلح </w:t>
      </w:r>
      <w:r w:rsidR="00613F7D" w:rsidRPr="00FC7BCE">
        <w:rPr>
          <w:rFonts w:ascii="Simplified Arabic" w:hAnsi="Simplified Arabic" w:cs="Simplified Arabic"/>
          <w:sz w:val="24"/>
          <w:szCs w:val="24"/>
          <w:rtl/>
        </w:rPr>
        <w:t>«البوتلاتش»</w:t>
      </w:r>
      <w:r w:rsidR="00613F7D">
        <w:rPr>
          <w:rFonts w:ascii="Simplified Arabic" w:hAnsi="Simplified Arabic" w:cs="Simplified Arabic" w:hint="cs"/>
          <w:sz w:val="24"/>
          <w:szCs w:val="24"/>
          <w:rtl/>
        </w:rPr>
        <w:t xml:space="preserve">؛ إذ إن العديد من </w:t>
      </w:r>
      <w:r w:rsidRPr="00FC7BCE">
        <w:rPr>
          <w:rFonts w:ascii="Simplified Arabic" w:hAnsi="Simplified Arabic" w:cs="Simplified Arabic"/>
          <w:sz w:val="24"/>
          <w:szCs w:val="24"/>
          <w:rtl/>
        </w:rPr>
        <w:t xml:space="preserve">قبائل الهنود الحمر المنتشرة على طول الساحل الشمالي الغربي من القارة الأمريكية </w:t>
      </w:r>
      <w:r w:rsidR="00613F7D">
        <w:rPr>
          <w:rFonts w:ascii="Simplified Arabic" w:hAnsi="Simplified Arabic" w:cs="Simplified Arabic" w:hint="cs"/>
          <w:sz w:val="24"/>
          <w:szCs w:val="24"/>
          <w:rtl/>
        </w:rPr>
        <w:t xml:space="preserve">تداولت ذلك المصطلح </w:t>
      </w:r>
      <w:r w:rsidR="001B572F">
        <w:rPr>
          <w:rFonts w:ascii="Simplified Arabic" w:hAnsi="Simplified Arabic" w:cs="Simplified Arabic" w:hint="cs"/>
          <w:sz w:val="24"/>
          <w:szCs w:val="24"/>
          <w:rtl/>
        </w:rPr>
        <w:t>، و</w:t>
      </w:r>
      <w:r w:rsidR="00613F7D">
        <w:rPr>
          <w:rFonts w:ascii="Simplified Arabic" w:hAnsi="Simplified Arabic" w:cs="Simplified Arabic" w:hint="cs"/>
          <w:sz w:val="24"/>
          <w:szCs w:val="24"/>
          <w:rtl/>
        </w:rPr>
        <w:t xml:space="preserve">كانت تشير به إلى </w:t>
      </w:r>
      <w:r w:rsidRPr="00FC7BCE">
        <w:rPr>
          <w:rFonts w:ascii="Simplified Arabic" w:hAnsi="Simplified Arabic" w:cs="Simplified Arabic"/>
          <w:sz w:val="24"/>
          <w:szCs w:val="24"/>
          <w:rtl/>
        </w:rPr>
        <w:t xml:space="preserve">الهبة أو فعل المنح المميز </w:t>
      </w:r>
      <w:r w:rsidRPr="00FC7BCE">
        <w:rPr>
          <w:rFonts w:ascii="Simplified Arabic" w:hAnsi="Simplified Arabic" w:cs="Simplified Arabic"/>
          <w:sz w:val="24"/>
          <w:szCs w:val="24"/>
          <w:rtl/>
        </w:rPr>
        <w:t>للطقوس الاحتفالية المصحوبة بالتخلص من الهدايا وتدميرها، سواء أكان الحفل مناسبة خاصة (زواج - تسمية مولود- بناء منزل جديد) أو مناسبة رسمية (تقلد منصب- الانخراط في جمعية</w:t>
      </w:r>
      <w:r w:rsidRPr="00FC7BCE">
        <w:rPr>
          <w:rFonts w:ascii="Simplified Arabic" w:hAnsi="Simplified Arabic" w:cs="Simplified Arabic" w:hint="cs"/>
          <w:sz w:val="24"/>
          <w:szCs w:val="24"/>
          <w:rtl/>
        </w:rPr>
        <w:t>...)</w:t>
      </w:r>
      <w:sdt>
        <w:sdtPr>
          <w:rPr>
            <w:rFonts w:ascii="Simplified Arabic" w:hAnsi="Simplified Arabic" w:cs="Simplified Arabic" w:hint="cs"/>
            <w:sz w:val="24"/>
            <w:szCs w:val="24"/>
            <w:rtl/>
          </w:rPr>
          <w:id w:val="1149865373"/>
          <w:citation/>
        </w:sdtPr>
        <w:sdtContent>
          <w:r w:rsidRPr="00FC7BCE">
            <w:rPr>
              <w:rFonts w:ascii="Simplified Arabic" w:hAnsi="Simplified Arabic" w:cs="Simplified Arabic"/>
              <w:sz w:val="24"/>
              <w:szCs w:val="24"/>
              <w:rtl/>
            </w:rPr>
            <w:fldChar w:fldCharType="begin"/>
          </w:r>
          <w:r w:rsidRPr="00FC7BCE">
            <w:rPr>
              <w:rFonts w:ascii="Simplified Arabic" w:hAnsi="Simplified Arabic" w:cs="Simplified Arabic"/>
              <w:sz w:val="24"/>
              <w:szCs w:val="24"/>
            </w:rPr>
            <w:instrText>CITATION Mau86 \p " 28" \l 1025</w:instrText>
          </w:r>
          <w:r w:rsidRPr="00FC7BCE">
            <w:rPr>
              <w:rFonts w:ascii="Simplified Arabic" w:hAnsi="Simplified Arabic" w:cs="Simplified Arabic"/>
              <w:sz w:val="24"/>
              <w:szCs w:val="24"/>
              <w:rtl/>
            </w:rPr>
            <w:instrText xml:space="preserve"> </w:instrText>
          </w:r>
          <w:r w:rsidRPr="00FC7BCE">
            <w:rPr>
              <w:rFonts w:ascii="Simplified Arabic" w:hAnsi="Simplified Arabic" w:cs="Simplified Arabic"/>
              <w:sz w:val="24"/>
              <w:szCs w:val="24"/>
              <w:rtl/>
            </w:rPr>
            <w:fldChar w:fldCharType="separate"/>
          </w:r>
          <w:r w:rsidRPr="00FC7BCE">
            <w:rPr>
              <w:rFonts w:ascii="Simplified Arabic" w:hAnsi="Simplified Arabic" w:cs="Simplified Arabic"/>
              <w:sz w:val="24"/>
              <w:szCs w:val="24"/>
              <w:rtl/>
            </w:rPr>
            <w:t xml:space="preserve"> </w:t>
          </w:r>
          <w:r w:rsidRPr="00FC7BCE">
            <w:rPr>
              <w:rFonts w:ascii="Simplified Arabic" w:hAnsi="Simplified Arabic" w:cs="Simplified Arabic"/>
              <w:sz w:val="24"/>
              <w:szCs w:val="24"/>
            </w:rPr>
            <w:t>(Mauzé, 1986, p. 28)</w:t>
          </w:r>
          <w:r w:rsidRPr="00FC7BCE">
            <w:rPr>
              <w:rFonts w:ascii="Simplified Arabic" w:hAnsi="Simplified Arabic" w:cs="Simplified Arabic"/>
              <w:sz w:val="24"/>
              <w:szCs w:val="24"/>
              <w:rtl/>
            </w:rPr>
            <w:fldChar w:fldCharType="end"/>
          </w:r>
        </w:sdtContent>
      </w:sdt>
      <w:r w:rsidRPr="000408BC">
        <w:rPr>
          <w:rFonts w:ascii="Traditional Arabic" w:hAnsi="Traditional Arabic" w:cs="Traditional Arabic"/>
          <w:sz w:val="24"/>
          <w:szCs w:val="24"/>
          <w:rtl/>
        </w:rPr>
        <w:t xml:space="preserve">. </w:t>
      </w:r>
    </w:p>
    <w:p w14:paraId="335BF181" w14:textId="77777777" w:rsidR="00945FD5" w:rsidRPr="000408BC" w:rsidRDefault="00945FD5" w:rsidP="007B51A9">
      <w:pPr>
        <w:bidi/>
        <w:spacing w:after="0" w:line="240" w:lineRule="auto"/>
        <w:jc w:val="both"/>
        <w:rPr>
          <w:rFonts w:ascii="Traditional Arabic" w:hAnsi="Traditional Arabic" w:cs="Traditional Arabic"/>
          <w:sz w:val="24"/>
          <w:szCs w:val="24"/>
          <w:rtl/>
        </w:rPr>
      </w:pPr>
    </w:p>
    <w:p w14:paraId="7B21CA61" w14:textId="21A16E15" w:rsidR="00945FD5" w:rsidRPr="001B572F" w:rsidRDefault="008D35F5" w:rsidP="001B572F">
      <w:pPr>
        <w:bidi/>
        <w:spacing w:line="240" w:lineRule="auto"/>
        <w:ind w:right="-567"/>
        <w:jc w:val="both"/>
        <w:rPr>
          <w:rFonts w:ascii="Simplified Arabic" w:hAnsi="Simplified Arabic" w:cs="Simplified Arabic"/>
          <w:b/>
          <w:bCs/>
          <w:color w:val="242021"/>
          <w:sz w:val="26"/>
          <w:szCs w:val="26"/>
          <w:rtl/>
        </w:rPr>
      </w:pPr>
      <w:r w:rsidRPr="00DB6272">
        <w:rPr>
          <w:rFonts w:ascii="Simplified Arabic" w:hAnsi="Simplified Arabic" w:cs="Simplified Arabic"/>
          <w:b/>
          <w:bCs/>
          <w:color w:val="242021"/>
          <w:sz w:val="26"/>
          <w:szCs w:val="26"/>
          <w:rtl/>
        </w:rPr>
        <w:t>ب-أنواع الهبة وقيمتها الاجتماعية</w:t>
      </w:r>
    </w:p>
    <w:p w14:paraId="032A03A7" w14:textId="5BBBCEB1" w:rsidR="008D35F5" w:rsidRPr="00FC7BCE" w:rsidRDefault="008D35F5" w:rsidP="007B51A9">
      <w:pPr>
        <w:bidi/>
        <w:spacing w:after="0" w:line="240" w:lineRule="auto"/>
        <w:jc w:val="both"/>
        <w:rPr>
          <w:rFonts w:ascii="Simplified Arabic" w:hAnsi="Simplified Arabic" w:cs="Simplified Arabic"/>
          <w:sz w:val="24"/>
          <w:szCs w:val="24"/>
        </w:rPr>
      </w:pPr>
      <w:r w:rsidRPr="00FC7BCE">
        <w:rPr>
          <w:rFonts w:ascii="Simplified Arabic" w:hAnsi="Simplified Arabic" w:cs="Simplified Arabic"/>
          <w:sz w:val="24"/>
          <w:szCs w:val="24"/>
          <w:rtl/>
        </w:rPr>
        <w:t>تمتاز الهبة-غالبا- بطابعها اللامادي، فهي «لا تقتصر على الجوانب العينية، إنما تشمل أيضا الجوانب الخطابية والتواصلية»</w:t>
      </w:r>
      <w:sdt>
        <w:sdtPr>
          <w:rPr>
            <w:rFonts w:ascii="Simplified Arabic" w:hAnsi="Simplified Arabic" w:cs="Simplified Arabic"/>
            <w:sz w:val="24"/>
            <w:szCs w:val="24"/>
            <w:rtl/>
          </w:rPr>
          <w:id w:val="1406415053"/>
          <w:citation/>
        </w:sdtPr>
        <w:sdtContent>
          <w:r w:rsidRPr="00FC7BCE">
            <w:rPr>
              <w:rFonts w:ascii="Simplified Arabic" w:hAnsi="Simplified Arabic" w:cs="Simplified Arabic"/>
              <w:sz w:val="24"/>
              <w:szCs w:val="24"/>
              <w:rtl/>
            </w:rPr>
            <w:fldChar w:fldCharType="begin"/>
          </w:r>
          <w:r w:rsidRPr="00FC7BCE">
            <w:rPr>
              <w:rFonts w:ascii="Simplified Arabic" w:hAnsi="Simplified Arabic" w:cs="Simplified Arabic"/>
              <w:sz w:val="24"/>
              <w:szCs w:val="24"/>
            </w:rPr>
            <w:instrText>CITATION</w:instrText>
          </w:r>
          <w:r w:rsidRPr="00FC7BCE">
            <w:rPr>
              <w:rFonts w:ascii="Simplified Arabic" w:hAnsi="Simplified Arabic" w:cs="Simplified Arabic"/>
              <w:sz w:val="24"/>
              <w:szCs w:val="24"/>
              <w:rtl/>
            </w:rPr>
            <w:instrText xml:space="preserve"> مخت19 \</w:instrText>
          </w:r>
          <w:r w:rsidRPr="00FC7BCE">
            <w:rPr>
              <w:rFonts w:ascii="Simplified Arabic" w:hAnsi="Simplified Arabic" w:cs="Simplified Arabic"/>
              <w:sz w:val="24"/>
              <w:szCs w:val="24"/>
            </w:rPr>
            <w:instrText>p 19 \l 1025</w:instrText>
          </w:r>
          <w:r w:rsidRPr="00FC7BCE">
            <w:rPr>
              <w:rFonts w:ascii="Simplified Arabic" w:hAnsi="Simplified Arabic" w:cs="Simplified Arabic"/>
              <w:sz w:val="24"/>
              <w:szCs w:val="24"/>
              <w:rtl/>
            </w:rPr>
            <w:instrText xml:space="preserve"> </w:instrText>
          </w:r>
          <w:r w:rsidRPr="00FC7BCE">
            <w:rPr>
              <w:rFonts w:ascii="Simplified Arabic" w:hAnsi="Simplified Arabic" w:cs="Simplified Arabic"/>
              <w:sz w:val="24"/>
              <w:szCs w:val="24"/>
              <w:rtl/>
            </w:rPr>
            <w:fldChar w:fldCharType="separate"/>
          </w:r>
          <w:r w:rsidRPr="00FC7BCE">
            <w:rPr>
              <w:rFonts w:ascii="Simplified Arabic" w:hAnsi="Simplified Arabic" w:cs="Simplified Arabic"/>
              <w:sz w:val="24"/>
              <w:szCs w:val="24"/>
              <w:rtl/>
            </w:rPr>
            <w:t xml:space="preserve"> </w:t>
          </w:r>
          <w:r w:rsidRPr="00FC7BCE">
            <w:rPr>
              <w:rFonts w:ascii="Simplified Arabic" w:hAnsi="Simplified Arabic" w:cs="Simplified Arabic" w:hint="cs"/>
              <w:sz w:val="24"/>
              <w:szCs w:val="24"/>
              <w:rtl/>
            </w:rPr>
            <w:t>(مروفل، 2019، صفحة 19)</w:t>
          </w:r>
          <w:r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فإلقاء خطبة أو قصيدة وكذا حفلات الرقص كلها تندرج ضمن الهبة التي يمكن التميز فيها بين نوعين رئيسين: الهبة المفتوحة، وهي تلك التي يبادر الشخص أو المجموعة إلى تقديمها، وهو فعل يلزم المتقبل بتقديم هبة مضادة تعرف باسم ((الهبة التي ت</w:t>
      </w:r>
      <w:r w:rsidR="001B572F">
        <w:rPr>
          <w:rFonts w:ascii="Simplified Arabic" w:hAnsi="Simplified Arabic" w:cs="Simplified Arabic" w:hint="cs"/>
          <w:sz w:val="24"/>
          <w:szCs w:val="24"/>
          <w:rtl/>
        </w:rPr>
        <w:t>ُ</w:t>
      </w:r>
      <w:r w:rsidRPr="00FC7BCE">
        <w:rPr>
          <w:rFonts w:ascii="Simplified Arabic" w:hAnsi="Simplified Arabic" w:cs="Simplified Arabic"/>
          <w:sz w:val="24"/>
          <w:szCs w:val="24"/>
          <w:rtl/>
        </w:rPr>
        <w:t>غل</w:t>
      </w:r>
      <w:r w:rsidR="001B572F">
        <w:rPr>
          <w:rFonts w:ascii="Simplified Arabic" w:hAnsi="Simplified Arabic" w:cs="Simplified Arabic" w:hint="cs"/>
          <w:sz w:val="24"/>
          <w:szCs w:val="24"/>
          <w:rtl/>
        </w:rPr>
        <w:t>ِ</w:t>
      </w:r>
      <w:r w:rsidRPr="00FC7BCE">
        <w:rPr>
          <w:rFonts w:ascii="Simplified Arabic" w:hAnsi="Simplified Arabic" w:cs="Simplified Arabic"/>
          <w:sz w:val="24"/>
          <w:szCs w:val="24"/>
          <w:rtl/>
        </w:rPr>
        <w:t>ق))</w:t>
      </w:r>
      <w:sdt>
        <w:sdtPr>
          <w:rPr>
            <w:rFonts w:ascii="Simplified Arabic" w:hAnsi="Simplified Arabic" w:cs="Simplified Arabic"/>
            <w:sz w:val="24"/>
            <w:szCs w:val="24"/>
            <w:rtl/>
          </w:rPr>
          <w:id w:val="475883810"/>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94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94)</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أي أنها هبة تنهي عملية التبادل خلال الحفل.</w:t>
      </w:r>
    </w:p>
    <w:p w14:paraId="535A7067" w14:textId="4EF54952"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يمكن تصنيف الهبة، من جهة أخرى، استنادا إلى موضوع</w:t>
      </w:r>
      <w:r w:rsidR="001B572F">
        <w:rPr>
          <w:rFonts w:ascii="Simplified Arabic" w:hAnsi="Simplified Arabic" w:cs="Simplified Arabic" w:hint="cs"/>
          <w:sz w:val="24"/>
          <w:szCs w:val="24"/>
          <w:rtl/>
        </w:rPr>
        <w:t>ة</w:t>
      </w:r>
      <w:r w:rsidRPr="00FC7BCE">
        <w:rPr>
          <w:rFonts w:ascii="Simplified Arabic" w:hAnsi="Simplified Arabic" w:cs="Simplified Arabic"/>
          <w:sz w:val="24"/>
          <w:szCs w:val="24"/>
          <w:rtl/>
        </w:rPr>
        <w:t xml:space="preserve"> الرحلة؛ فهناك هبات الوصول، وهي تتطابق مع الهبة المفتوحة لكونها تقدم أولا من طرف القبيلة الزائرة، وهناك هبات الرحيل التي ينبغي-إلزاما- أن تفوق هبات الوصول قيمة، وبها يتم إغلاق عملية التبادل، أي أنها هبة مضادة تقدمها القبيلة المستقبلة ردا على هبات الوصول(الإهانة)</w:t>
      </w:r>
      <w:sdt>
        <w:sdtPr>
          <w:rPr>
            <w:rFonts w:ascii="Simplified Arabic" w:hAnsi="Simplified Arabic" w:cs="Simplified Arabic"/>
            <w:sz w:val="24"/>
            <w:szCs w:val="24"/>
            <w:rtl/>
          </w:rPr>
          <w:id w:val="1036474903"/>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99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99)</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99478F5" w14:textId="4C0C1C6E"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الهبة-بنوعيها- تخلو من أي بعد مادي أو نفعي، حيث يكون الهدف منها هو إقامة روابط اجتماعية مستمرة ومتينة بين أفراد القبيلة الواحدة أو بين قبائل مختلفة. ويعتقد موس أن اله</w:t>
      </w:r>
      <w:r w:rsidR="001B572F">
        <w:rPr>
          <w:rFonts w:ascii="Simplified Arabic" w:hAnsi="Simplified Arabic" w:cs="Simplified Arabic" w:hint="cs"/>
          <w:sz w:val="24"/>
          <w:szCs w:val="24"/>
          <w:rtl/>
        </w:rPr>
        <w:t xml:space="preserve">بات </w:t>
      </w:r>
      <w:r w:rsidRPr="00FC7BCE">
        <w:rPr>
          <w:rFonts w:ascii="Simplified Arabic" w:hAnsi="Simplified Arabic" w:cs="Simplified Arabic"/>
          <w:sz w:val="24"/>
          <w:szCs w:val="24"/>
          <w:rtl/>
        </w:rPr>
        <w:t xml:space="preserve">المتبادلة-رغم بساطتها- تحمل في طياتها جزءا من روح الفرد الذي يقدمها، فـ </w:t>
      </w:r>
      <w:bookmarkStart w:id="2" w:name="_Hlk63607430"/>
      <w:r w:rsidRPr="00FC7BCE">
        <w:rPr>
          <w:rFonts w:ascii="Simplified Arabic" w:hAnsi="Simplified Arabic" w:cs="Simplified Arabic"/>
          <w:sz w:val="24"/>
          <w:szCs w:val="24"/>
          <w:rtl/>
        </w:rPr>
        <w:t>«</w:t>
      </w:r>
      <w:bookmarkEnd w:id="2"/>
      <w:r w:rsidRPr="00FC7BCE">
        <w:rPr>
          <w:rFonts w:ascii="Simplified Arabic" w:hAnsi="Simplified Arabic" w:cs="Simplified Arabic"/>
          <w:sz w:val="24"/>
          <w:szCs w:val="24"/>
          <w:rtl/>
        </w:rPr>
        <w:t>عندما نمنح الأشياء، ونرد على الهدية بالهدية إنما نمنح ونرد لأنفسنا ((الاحترامات)) التي نسميها أيضا ((مجاملات))، ولكن إضافة إلى ذلك، فنحن عندما نمنح الآخرين، إنما نمنح أنفسنا في حد ذاتها، وإذا منحنا</w:t>
      </w:r>
      <w:r w:rsidRPr="000408BC">
        <w:rPr>
          <w:rFonts w:ascii="Traditional Arabic" w:hAnsi="Traditional Arabic" w:cs="Traditional Arabic"/>
          <w:sz w:val="24"/>
          <w:szCs w:val="24"/>
          <w:rtl/>
        </w:rPr>
        <w:t xml:space="preserve"> </w:t>
      </w:r>
      <w:r w:rsidRPr="00FC7BCE">
        <w:rPr>
          <w:rFonts w:ascii="Simplified Arabic" w:hAnsi="Simplified Arabic" w:cs="Simplified Arabic"/>
          <w:sz w:val="24"/>
          <w:szCs w:val="24"/>
          <w:rtl/>
        </w:rPr>
        <w:t>أنفسنا للآخرين فمعنى أننا ندين بأنفسنا ومجاملاتنا للآخرين</w:t>
      </w:r>
      <w:bookmarkStart w:id="3" w:name="_Hlk63607475"/>
      <w:r w:rsidRPr="00FC7BCE">
        <w:rPr>
          <w:rFonts w:ascii="Simplified Arabic" w:hAnsi="Simplified Arabic" w:cs="Simplified Arabic"/>
          <w:sz w:val="24"/>
          <w:szCs w:val="24"/>
          <w:rtl/>
        </w:rPr>
        <w:t>»</w:t>
      </w:r>
      <w:bookmarkEnd w:id="3"/>
      <w:sdt>
        <w:sdtPr>
          <w:rPr>
            <w:rFonts w:ascii="Simplified Arabic" w:hAnsi="Simplified Arabic" w:cs="Simplified Arabic"/>
            <w:sz w:val="24"/>
            <w:szCs w:val="24"/>
            <w:rtl/>
          </w:rPr>
          <w:id w:val="-353580200"/>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164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164)</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hint="cs"/>
          <w:sz w:val="24"/>
          <w:szCs w:val="24"/>
          <w:rtl/>
        </w:rPr>
        <w:t>.</w:t>
      </w:r>
    </w:p>
    <w:p w14:paraId="61B49945" w14:textId="0233CC2A" w:rsidR="008D35F5" w:rsidRPr="00FC7BCE" w:rsidRDefault="008D35F5" w:rsidP="00E06BA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لا يقتصر دور الهبة على تمتين الروابط الاجتماعية بل يشمل أيضا تحديد التراتب الاجتماعي داخل القبيلة، خصوصا بالنسبة للزعماء والقادة الذين يحرصون أشد الحرص على الظهور بمظهر الكريم الجواد الذي لا يقيم وزنا للمال، حتى يتسنى له</w:t>
      </w:r>
      <w:r w:rsidR="001B572F">
        <w:rPr>
          <w:rFonts w:ascii="Simplified Arabic" w:hAnsi="Simplified Arabic" w:cs="Simplified Arabic" w:hint="cs"/>
          <w:sz w:val="24"/>
          <w:szCs w:val="24"/>
          <w:rtl/>
        </w:rPr>
        <w:t>م</w:t>
      </w:r>
      <w:r w:rsidRPr="00FC7BCE">
        <w:rPr>
          <w:rFonts w:ascii="Simplified Arabic" w:hAnsi="Simplified Arabic" w:cs="Simplified Arabic"/>
          <w:sz w:val="24"/>
          <w:szCs w:val="24"/>
          <w:rtl/>
        </w:rPr>
        <w:t xml:space="preserve"> التميز عن بقية أفراد القبيلة، فالتبذير والإفناء للمال أو الهدايا لا يكون عبثيا، فمن خلال «الهبات تترتب بين القادة وأتباعهم علاقات هرمية، فالعطاء يعني إظهار التفوق وعلو المكانة والأهلية </w:t>
      </w:r>
      <w:r w:rsidRPr="00FC7BCE">
        <w:rPr>
          <w:rFonts w:ascii="Simplified Arabic" w:hAnsi="Simplified Arabic" w:cs="Simplified Arabic" w:hint="cs"/>
          <w:sz w:val="24"/>
          <w:szCs w:val="24"/>
          <w:rtl/>
        </w:rPr>
        <w:t>للقيادة»</w:t>
      </w:r>
      <w:sdt>
        <w:sdtPr>
          <w:rPr>
            <w:rFonts w:ascii="Simplified Arabic" w:hAnsi="Simplified Arabic" w:cs="Simplified Arabic" w:hint="cs"/>
            <w:sz w:val="24"/>
            <w:szCs w:val="24"/>
            <w:rtl/>
          </w:rPr>
          <w:id w:val="-660390534"/>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235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235)</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037FE8F" w14:textId="77777777" w:rsidR="00945FD5" w:rsidRPr="00DB6272" w:rsidRDefault="00945FD5" w:rsidP="00945FD5">
      <w:pPr>
        <w:bidi/>
        <w:spacing w:after="0" w:line="320" w:lineRule="exact"/>
        <w:jc w:val="both"/>
        <w:rPr>
          <w:rFonts w:ascii="Simplified Arabic" w:hAnsi="Simplified Arabic" w:cs="Simplified Arabic"/>
          <w:sz w:val="28"/>
          <w:szCs w:val="28"/>
          <w:rtl/>
        </w:rPr>
      </w:pPr>
    </w:p>
    <w:p w14:paraId="0A2DC402" w14:textId="2B038F46" w:rsidR="008D35F5" w:rsidRPr="00DB6272" w:rsidRDefault="008D35F5" w:rsidP="00E06BA5">
      <w:pPr>
        <w:bidi/>
        <w:spacing w:after="0" w:line="320" w:lineRule="exact"/>
        <w:jc w:val="both"/>
        <w:rPr>
          <w:rFonts w:ascii="Simplified Arabic" w:hAnsi="Simplified Arabic" w:cs="Simplified Arabic"/>
          <w:b/>
          <w:bCs/>
          <w:sz w:val="28"/>
          <w:szCs w:val="28"/>
        </w:rPr>
      </w:pPr>
      <w:r w:rsidRPr="00DB6272">
        <w:rPr>
          <w:rFonts w:ascii="Simplified Arabic" w:hAnsi="Simplified Arabic" w:cs="Simplified Arabic"/>
          <w:b/>
          <w:bCs/>
          <w:sz w:val="28"/>
          <w:szCs w:val="28"/>
          <w:rtl/>
        </w:rPr>
        <w:t>2-أركان الهبة</w:t>
      </w:r>
    </w:p>
    <w:p w14:paraId="429C42C7" w14:textId="77777777" w:rsidR="00945FD5" w:rsidRPr="00C00E5D" w:rsidRDefault="00945FD5" w:rsidP="00945FD5">
      <w:pPr>
        <w:bidi/>
        <w:spacing w:after="0" w:line="320" w:lineRule="exact"/>
        <w:jc w:val="both"/>
        <w:rPr>
          <w:rFonts w:ascii="Traditional Arabic" w:hAnsi="Traditional Arabic" w:cs="Traditional Arabic"/>
          <w:b/>
          <w:bCs/>
          <w:sz w:val="28"/>
          <w:szCs w:val="28"/>
          <w:rtl/>
        </w:rPr>
      </w:pPr>
    </w:p>
    <w:p w14:paraId="6DCEDBCD" w14:textId="2C741F1C"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لا يمكن للهبة أن تحقق الهدف المرجو منها إلا إذا توفرت لها مجموعة من الشروط، وهي كالآتي:</w:t>
      </w:r>
    </w:p>
    <w:p w14:paraId="144512D9" w14:textId="77777777" w:rsidR="008D35F5" w:rsidRPr="006A38D6" w:rsidRDefault="008D35F5" w:rsidP="00FC7BCE">
      <w:pPr>
        <w:bidi/>
        <w:spacing w:after="0" w:line="320" w:lineRule="exact"/>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أ-مبدأ الاحتفال</w:t>
      </w:r>
    </w:p>
    <w:p w14:paraId="0A625E68" w14:textId="0B5E44D1" w:rsidR="008D35F5" w:rsidRPr="00FC7BCE" w:rsidRDefault="008D35F5" w:rsidP="00FC7BCE">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يمتاز حفل الهبة بطابعه الجماعي والاجتماعي، وهو ليس حكرا على الأثرياء، ولا يمكن ربطه بمناسبات محددة؛ فقد يقام البوتلاتش لأبسط الأمور، فـ «عندما تذبح فقمة أو تفتح علبة فاكهة أو بعض جذور النباتات المصبرة يجري استدعاء كل أهل العشيرة»</w:t>
      </w:r>
      <w:sdt>
        <w:sdtPr>
          <w:rPr>
            <w:rFonts w:ascii="Simplified Arabic" w:hAnsi="Simplified Arabic" w:cs="Simplified Arabic"/>
            <w:sz w:val="24"/>
            <w:szCs w:val="24"/>
            <w:rtl/>
          </w:rPr>
          <w:id w:val="-698929757"/>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 114"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114)</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ولا يحق لأي فرد التخلف عن الحفل، </w:t>
      </w:r>
      <w:r w:rsidR="001B572F">
        <w:rPr>
          <w:rFonts w:ascii="Simplified Arabic" w:hAnsi="Simplified Arabic" w:cs="Simplified Arabic" w:hint="cs"/>
          <w:sz w:val="24"/>
          <w:szCs w:val="24"/>
          <w:rtl/>
        </w:rPr>
        <w:t xml:space="preserve">لأن ذلك </w:t>
      </w:r>
      <w:r w:rsidRPr="00FC7BCE">
        <w:rPr>
          <w:rFonts w:ascii="Simplified Arabic" w:hAnsi="Simplified Arabic" w:cs="Simplified Arabic"/>
          <w:sz w:val="24"/>
          <w:szCs w:val="24"/>
          <w:rtl/>
        </w:rPr>
        <w:t>يعد ذلك إهانة لصاحب الحفل. وهناك قبائل تخصص فصلا بكامله</w:t>
      </w:r>
      <w:r w:rsidRPr="00FC7BCE">
        <w:rPr>
          <w:rFonts w:ascii="Simplified Arabic" w:hAnsi="Simplified Arabic" w:cs="Simplified Arabic" w:hint="cs"/>
          <w:sz w:val="24"/>
          <w:szCs w:val="24"/>
          <w:rtl/>
        </w:rPr>
        <w:t xml:space="preserve"> ل</w:t>
      </w:r>
      <w:r w:rsidRPr="00FC7BCE">
        <w:rPr>
          <w:rFonts w:ascii="Simplified Arabic" w:hAnsi="Simplified Arabic" w:cs="Simplified Arabic"/>
          <w:sz w:val="24"/>
          <w:szCs w:val="24"/>
          <w:rtl/>
        </w:rPr>
        <w:t>لبوتلاتش</w:t>
      </w:r>
      <w:sdt>
        <w:sdtPr>
          <w:rPr>
            <w:rFonts w:ascii="Simplified Arabic" w:hAnsi="Simplified Arabic" w:cs="Simplified Arabic"/>
            <w:sz w:val="24"/>
            <w:szCs w:val="24"/>
            <w:rtl/>
          </w:rPr>
          <w:id w:val="-1077275669"/>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موس11 \</w:instrText>
          </w:r>
          <w:r w:rsidR="00342661" w:rsidRPr="00FC7BCE">
            <w:rPr>
              <w:rFonts w:ascii="Simplified Arabic" w:hAnsi="Simplified Arabic" w:cs="Simplified Arabic"/>
              <w:sz w:val="24"/>
              <w:szCs w:val="24"/>
            </w:rPr>
            <w:instrText>p 41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(موس، 2011، صفحة 41)</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وذلك وفق طقوس خاصة «فالمبادلات لن تكون سلسة إلا إذا رافقتها الطقوس والاحتفالات العاملة على ديمومة وبقاء الروابط الاجتماعية»</w:t>
      </w:r>
      <w:sdt>
        <w:sdtPr>
          <w:rPr>
            <w:rFonts w:ascii="Simplified Arabic" w:hAnsi="Simplified Arabic" w:cs="Simplified Arabic"/>
            <w:sz w:val="24"/>
            <w:szCs w:val="24"/>
            <w:rtl/>
          </w:rPr>
          <w:id w:val="1868408224"/>
          <w:citation/>
        </w:sdtPr>
        <w:sdtContent>
          <w:r w:rsidR="00342661" w:rsidRPr="00FC7BCE">
            <w:rPr>
              <w:rFonts w:ascii="Simplified Arabic" w:hAnsi="Simplified Arabic" w:cs="Simplified Arabic"/>
              <w:sz w:val="24"/>
              <w:szCs w:val="24"/>
              <w:rtl/>
            </w:rPr>
            <w:fldChar w:fldCharType="begin"/>
          </w:r>
          <w:r w:rsidR="00342661" w:rsidRPr="00FC7BCE">
            <w:rPr>
              <w:rFonts w:ascii="Simplified Arabic" w:hAnsi="Simplified Arabic" w:cs="Simplified Arabic"/>
              <w:sz w:val="24"/>
              <w:szCs w:val="24"/>
            </w:rPr>
            <w:instrText>CITATION</w:instrText>
          </w:r>
          <w:r w:rsidR="00342661" w:rsidRPr="00FC7BCE">
            <w:rPr>
              <w:rFonts w:ascii="Simplified Arabic" w:hAnsi="Simplified Arabic" w:cs="Simplified Arabic"/>
              <w:sz w:val="24"/>
              <w:szCs w:val="24"/>
              <w:rtl/>
            </w:rPr>
            <w:instrText xml:space="preserve"> مخت19 \</w:instrText>
          </w:r>
          <w:r w:rsidR="00342661" w:rsidRPr="00FC7BCE">
            <w:rPr>
              <w:rFonts w:ascii="Simplified Arabic" w:hAnsi="Simplified Arabic" w:cs="Simplified Arabic"/>
              <w:sz w:val="24"/>
              <w:szCs w:val="24"/>
            </w:rPr>
            <w:instrText>p 9 \l 1025</w:instrText>
          </w:r>
          <w:r w:rsidR="00342661" w:rsidRPr="00FC7BCE">
            <w:rPr>
              <w:rFonts w:ascii="Simplified Arabic" w:hAnsi="Simplified Arabic" w:cs="Simplified Arabic"/>
              <w:sz w:val="24"/>
              <w:szCs w:val="24"/>
              <w:rtl/>
            </w:rPr>
            <w:instrText xml:space="preserve"> </w:instrText>
          </w:r>
          <w:r w:rsidR="00342661" w:rsidRPr="00FC7BCE">
            <w:rPr>
              <w:rFonts w:ascii="Simplified Arabic" w:hAnsi="Simplified Arabic" w:cs="Simplified Arabic"/>
              <w:sz w:val="24"/>
              <w:szCs w:val="24"/>
              <w:rtl/>
            </w:rPr>
            <w:fldChar w:fldCharType="separate"/>
          </w:r>
          <w:r w:rsidR="00342661" w:rsidRPr="00FC7BCE">
            <w:rPr>
              <w:rFonts w:ascii="Simplified Arabic" w:hAnsi="Simplified Arabic" w:cs="Simplified Arabic"/>
              <w:sz w:val="24"/>
              <w:szCs w:val="24"/>
              <w:rtl/>
            </w:rPr>
            <w:t xml:space="preserve"> </w:t>
          </w:r>
          <w:r w:rsidR="00342661" w:rsidRPr="00FC7BCE">
            <w:rPr>
              <w:rFonts w:ascii="Simplified Arabic" w:hAnsi="Simplified Arabic" w:cs="Simplified Arabic" w:hint="cs"/>
              <w:sz w:val="24"/>
              <w:szCs w:val="24"/>
              <w:rtl/>
            </w:rPr>
            <w:t>(مروفل، 2019، صفحة 9)</w:t>
          </w:r>
          <w:r w:rsidR="003426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ويولي الأفراد والجماعات هذه الطقوس الاحتفالية أهمية كبيرة لكونها تحدد هويتهم وتعزز شعورهم بالانتماء.</w:t>
      </w:r>
    </w:p>
    <w:p w14:paraId="75485C20" w14:textId="77777777" w:rsidR="00945FD5" w:rsidRPr="000408BC" w:rsidRDefault="00945FD5" w:rsidP="00945FD5">
      <w:pPr>
        <w:tabs>
          <w:tab w:val="left" w:pos="2364"/>
        </w:tabs>
        <w:bidi/>
        <w:spacing w:after="0" w:line="240" w:lineRule="auto"/>
        <w:jc w:val="both"/>
        <w:rPr>
          <w:rFonts w:ascii="Traditional Arabic" w:hAnsi="Traditional Arabic" w:cs="Traditional Arabic"/>
          <w:sz w:val="24"/>
          <w:szCs w:val="24"/>
          <w:rtl/>
        </w:rPr>
      </w:pPr>
    </w:p>
    <w:p w14:paraId="2AE586BD" w14:textId="6E2CC901" w:rsidR="008D35F5" w:rsidRPr="006A38D6" w:rsidRDefault="008D35F5" w:rsidP="006A38D6">
      <w:pPr>
        <w:bidi/>
        <w:spacing w:after="0" w:line="320" w:lineRule="exact"/>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ب- مبدأ المنافسة</w:t>
      </w:r>
    </w:p>
    <w:p w14:paraId="2F93839F" w14:textId="236D6FBA" w:rsidR="008D35F5" w:rsidRPr="00FC7BCE" w:rsidRDefault="008D35F5" w:rsidP="00FC7BCE">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يخضع نظام التبادل، في حفلات البوتلاتش، لمبدأ المنافسة الشديدة، حيث يمكن للمشاركين في الحفل إفناء ما بحوزتهم من ثروات تطلب ت</w:t>
      </w:r>
      <w:r w:rsidR="001B572F">
        <w:rPr>
          <w:rFonts w:ascii="Simplified Arabic" w:hAnsi="Simplified Arabic" w:cs="Simplified Arabic" w:hint="cs"/>
          <w:sz w:val="24"/>
          <w:szCs w:val="24"/>
          <w:rtl/>
        </w:rPr>
        <w:t>جميع</w:t>
      </w:r>
      <w:r w:rsidRPr="00FC7BCE">
        <w:rPr>
          <w:rFonts w:ascii="Simplified Arabic" w:hAnsi="Simplified Arabic" w:cs="Simplified Arabic"/>
          <w:sz w:val="24"/>
          <w:szCs w:val="24"/>
          <w:rtl/>
        </w:rPr>
        <w:t>ها وقتا وجهدا كبيرين، ويعزى هذا ال</w:t>
      </w:r>
      <w:r w:rsidR="001B572F">
        <w:rPr>
          <w:rFonts w:ascii="Simplified Arabic" w:hAnsi="Simplified Arabic" w:cs="Simplified Arabic" w:hint="cs"/>
          <w:sz w:val="24"/>
          <w:szCs w:val="24"/>
          <w:rtl/>
        </w:rPr>
        <w:t>إ</w:t>
      </w:r>
      <w:r w:rsidRPr="00FC7BCE">
        <w:rPr>
          <w:rFonts w:ascii="Simplified Arabic" w:hAnsi="Simplified Arabic" w:cs="Simplified Arabic"/>
          <w:sz w:val="24"/>
          <w:szCs w:val="24"/>
          <w:rtl/>
        </w:rPr>
        <w:t>فناء -في جانب منه- إلى الطبيعة الربوية التي تسم تبادل الهبات؛ إذ ينبغي دائما الرد على الهبة بأخرى أعلى قيمة منها، وفي بعض المجتمعات القبلية «تتأرجح نسبة الربا سنويا بين الثلاثين إلى المئة بالمئة، فعندما يحصل أحد الرعايا على غطاء من القائد مقابل خدمة كان قد أسداها إليه، فإنه عليه أن يرده</w:t>
      </w:r>
      <w:r w:rsidR="007F2050">
        <w:rPr>
          <w:rFonts w:ascii="Simplified Arabic" w:hAnsi="Simplified Arabic" w:cs="Simplified Arabic" w:hint="cs"/>
          <w:sz w:val="24"/>
          <w:szCs w:val="24"/>
          <w:rtl/>
        </w:rPr>
        <w:t>ا</w:t>
      </w:r>
      <w:r w:rsidRPr="00FC7BCE">
        <w:rPr>
          <w:rFonts w:ascii="Simplified Arabic" w:hAnsi="Simplified Arabic" w:cs="Simplified Arabic"/>
          <w:sz w:val="24"/>
          <w:szCs w:val="24"/>
          <w:rtl/>
        </w:rPr>
        <w:t xml:space="preserve"> مضاعفة خلال زفاف عائلي، أو بمناسبة تنصيب ابن هذا القائد»</w:t>
      </w:r>
      <w:sdt>
        <w:sdtPr>
          <w:rPr>
            <w:rFonts w:ascii="Simplified Arabic" w:hAnsi="Simplified Arabic" w:cs="Simplified Arabic"/>
            <w:sz w:val="24"/>
            <w:szCs w:val="24"/>
            <w:rtl/>
          </w:rPr>
          <w:id w:val="33086969"/>
          <w:citation/>
        </w:sdtPr>
        <w:sdtContent>
          <w:r w:rsidR="00555173" w:rsidRPr="00FC7BCE">
            <w:rPr>
              <w:rFonts w:ascii="Simplified Arabic" w:hAnsi="Simplified Arabic" w:cs="Simplified Arabic"/>
              <w:sz w:val="24"/>
              <w:szCs w:val="24"/>
              <w:rtl/>
            </w:rPr>
            <w:fldChar w:fldCharType="begin"/>
          </w:r>
          <w:r w:rsidR="00555173" w:rsidRPr="00FC7BCE">
            <w:rPr>
              <w:rFonts w:ascii="Simplified Arabic" w:hAnsi="Simplified Arabic" w:cs="Simplified Arabic"/>
              <w:sz w:val="24"/>
              <w:szCs w:val="24"/>
            </w:rPr>
            <w:instrText>CITATION</w:instrText>
          </w:r>
          <w:r w:rsidR="00555173" w:rsidRPr="00FC7BCE">
            <w:rPr>
              <w:rFonts w:ascii="Simplified Arabic" w:hAnsi="Simplified Arabic" w:cs="Simplified Arabic"/>
              <w:sz w:val="24"/>
              <w:szCs w:val="24"/>
              <w:rtl/>
            </w:rPr>
            <w:instrText xml:space="preserve"> موس11 \</w:instrText>
          </w:r>
          <w:r w:rsidR="00555173" w:rsidRPr="00FC7BCE">
            <w:rPr>
              <w:rFonts w:ascii="Simplified Arabic" w:hAnsi="Simplified Arabic" w:cs="Simplified Arabic"/>
              <w:sz w:val="24"/>
              <w:szCs w:val="24"/>
            </w:rPr>
            <w:instrText>p " 140" \l 1025</w:instrText>
          </w:r>
          <w:r w:rsidR="00555173" w:rsidRPr="00FC7BCE">
            <w:rPr>
              <w:rFonts w:ascii="Simplified Arabic" w:hAnsi="Simplified Arabic" w:cs="Simplified Arabic"/>
              <w:sz w:val="24"/>
              <w:szCs w:val="24"/>
              <w:rtl/>
            </w:rPr>
            <w:instrText xml:space="preserve"> </w:instrText>
          </w:r>
          <w:r w:rsidR="00555173" w:rsidRPr="00FC7BCE">
            <w:rPr>
              <w:rFonts w:ascii="Simplified Arabic" w:hAnsi="Simplified Arabic" w:cs="Simplified Arabic"/>
              <w:sz w:val="24"/>
              <w:szCs w:val="24"/>
              <w:rtl/>
            </w:rPr>
            <w:fldChar w:fldCharType="separate"/>
          </w:r>
          <w:r w:rsidR="00555173" w:rsidRPr="00FC7BCE">
            <w:rPr>
              <w:rFonts w:ascii="Simplified Arabic" w:hAnsi="Simplified Arabic" w:cs="Simplified Arabic"/>
              <w:sz w:val="24"/>
              <w:szCs w:val="24"/>
              <w:rtl/>
            </w:rPr>
            <w:t xml:space="preserve"> </w:t>
          </w:r>
          <w:r w:rsidR="00555173" w:rsidRPr="00FC7BCE">
            <w:rPr>
              <w:rFonts w:ascii="Simplified Arabic" w:hAnsi="Simplified Arabic" w:cs="Simplified Arabic" w:hint="cs"/>
              <w:sz w:val="24"/>
              <w:szCs w:val="24"/>
              <w:rtl/>
            </w:rPr>
            <w:t>(موس، 2011، صفحة 140)</w:t>
          </w:r>
          <w:r w:rsidR="0055517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0CF282FF" w14:textId="690D26F8"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ويعد الشرف المحرك الرئيس للمبادلات الربوية في حفلات البوتلاتش؛ إذ لا يقبل أي طرف أن يظهر بمظهر العاجز أو الضعيف في التحدي الذي يدعى إليه، ويكون الفشل في الرد على الهدية المفتوحة بمثابة وصمة عار تلاحق الفاشل وقبيلته طالما لم يبادر إلى إقامة حفل يمحو به الإهانة التي لحقته، ومن هنا، كان التنافس على أشده لإخضاع الطرف الآخر، فخلال حفل البوتلاتش لا يكون لتبذير الثروات وإفنائها «أي حدود فعلية، وفي بعض البوتلاتش ينبغي إنفاق كل شيء وعدم الاحتفاظ بأي شيء، فالفوز لمن أثبت أنه الأغنى وأيضا الأكثر كرما»</w:t>
      </w:r>
      <w:sdt>
        <w:sdtPr>
          <w:rPr>
            <w:rFonts w:ascii="Simplified Arabic" w:hAnsi="Simplified Arabic" w:cs="Simplified Arabic"/>
            <w:sz w:val="24"/>
            <w:szCs w:val="24"/>
            <w:rtl/>
          </w:rPr>
          <w:id w:val="-969662599"/>
          <w:citation/>
        </w:sdtPr>
        <w:sdtContent>
          <w:r w:rsidR="00555173" w:rsidRPr="00FC7BCE">
            <w:rPr>
              <w:rFonts w:ascii="Simplified Arabic" w:hAnsi="Simplified Arabic" w:cs="Simplified Arabic"/>
              <w:sz w:val="24"/>
              <w:szCs w:val="24"/>
              <w:rtl/>
            </w:rPr>
            <w:fldChar w:fldCharType="begin"/>
          </w:r>
          <w:r w:rsidR="00555173" w:rsidRPr="00FC7BCE">
            <w:rPr>
              <w:rFonts w:ascii="Simplified Arabic" w:hAnsi="Simplified Arabic" w:cs="Simplified Arabic"/>
              <w:sz w:val="24"/>
              <w:szCs w:val="24"/>
            </w:rPr>
            <w:instrText>CITATION</w:instrText>
          </w:r>
          <w:r w:rsidR="00555173" w:rsidRPr="00FC7BCE">
            <w:rPr>
              <w:rFonts w:ascii="Simplified Arabic" w:hAnsi="Simplified Arabic" w:cs="Simplified Arabic"/>
              <w:sz w:val="24"/>
              <w:szCs w:val="24"/>
              <w:rtl/>
            </w:rPr>
            <w:instrText xml:space="preserve"> موس11 \</w:instrText>
          </w:r>
          <w:r w:rsidR="00555173" w:rsidRPr="00FC7BCE">
            <w:rPr>
              <w:rFonts w:ascii="Simplified Arabic" w:hAnsi="Simplified Arabic" w:cs="Simplified Arabic"/>
              <w:sz w:val="24"/>
              <w:szCs w:val="24"/>
            </w:rPr>
            <w:instrText>p 119-120 \l 1025</w:instrText>
          </w:r>
          <w:r w:rsidR="00555173" w:rsidRPr="00FC7BCE">
            <w:rPr>
              <w:rFonts w:ascii="Simplified Arabic" w:hAnsi="Simplified Arabic" w:cs="Simplified Arabic"/>
              <w:sz w:val="24"/>
              <w:szCs w:val="24"/>
              <w:rtl/>
            </w:rPr>
            <w:instrText xml:space="preserve"> </w:instrText>
          </w:r>
          <w:r w:rsidR="00555173" w:rsidRPr="00FC7BCE">
            <w:rPr>
              <w:rFonts w:ascii="Simplified Arabic" w:hAnsi="Simplified Arabic" w:cs="Simplified Arabic"/>
              <w:sz w:val="24"/>
              <w:szCs w:val="24"/>
              <w:rtl/>
            </w:rPr>
            <w:fldChar w:fldCharType="separate"/>
          </w:r>
          <w:r w:rsidR="00555173" w:rsidRPr="00FC7BCE">
            <w:rPr>
              <w:rFonts w:ascii="Simplified Arabic" w:hAnsi="Simplified Arabic" w:cs="Simplified Arabic"/>
              <w:sz w:val="24"/>
              <w:szCs w:val="24"/>
              <w:rtl/>
            </w:rPr>
            <w:t xml:space="preserve"> </w:t>
          </w:r>
          <w:r w:rsidR="00555173" w:rsidRPr="00FC7BCE">
            <w:rPr>
              <w:rFonts w:ascii="Simplified Arabic" w:hAnsi="Simplified Arabic" w:cs="Simplified Arabic" w:hint="cs"/>
              <w:sz w:val="24"/>
              <w:szCs w:val="24"/>
              <w:rtl/>
            </w:rPr>
            <w:t>(موس، 2011، الصفحات 119-120)</w:t>
          </w:r>
          <w:r w:rsidR="0055517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E637B3C" w14:textId="6D37D81D"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ج-مبدأ ال</w:t>
      </w:r>
      <w:r w:rsidR="007F2050">
        <w:rPr>
          <w:rFonts w:ascii="Simplified Arabic" w:hAnsi="Simplified Arabic" w:cs="Simplified Arabic" w:hint="cs"/>
          <w:sz w:val="24"/>
          <w:szCs w:val="24"/>
          <w:rtl/>
        </w:rPr>
        <w:t>إ</w:t>
      </w:r>
      <w:r w:rsidRPr="00FC7BCE">
        <w:rPr>
          <w:rFonts w:ascii="Simplified Arabic" w:hAnsi="Simplified Arabic" w:cs="Simplified Arabic"/>
          <w:sz w:val="24"/>
          <w:szCs w:val="24"/>
          <w:rtl/>
        </w:rPr>
        <w:t>لزام</w:t>
      </w:r>
    </w:p>
    <w:p w14:paraId="1FA8B853" w14:textId="1EA7DDA4"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يتحدد انتماء الفرد إلى الجماعة بخضوعه للضوابط المتعارف عليها، إذ إن ذلك الخضوع يضمن للجماعة ديمومتها من جهة، كما أنه يحقق لها تميزها عن الجماعات الأخرى. ولا يقتصر الأمر، في هذه الحالة، على القوانين الرسمية بل يشمل أيضا بعض ال</w:t>
      </w:r>
      <w:r w:rsidR="003336F6">
        <w:rPr>
          <w:rFonts w:ascii="Simplified Arabic" w:hAnsi="Simplified Arabic" w:cs="Simplified Arabic" w:hint="cs"/>
          <w:sz w:val="24"/>
          <w:szCs w:val="24"/>
          <w:rtl/>
        </w:rPr>
        <w:t xml:space="preserve">عادات </w:t>
      </w:r>
      <w:r w:rsidRPr="00FC7BCE">
        <w:rPr>
          <w:rFonts w:ascii="Simplified Arabic" w:hAnsi="Simplified Arabic" w:cs="Simplified Arabic"/>
          <w:sz w:val="24"/>
          <w:szCs w:val="24"/>
          <w:rtl/>
        </w:rPr>
        <w:t xml:space="preserve">الاجتماعية التي قد يعتقد الفرد أنه في حل منها، </w:t>
      </w:r>
      <w:r w:rsidRPr="00FC7BCE">
        <w:rPr>
          <w:rFonts w:ascii="Simplified Arabic" w:hAnsi="Simplified Arabic" w:cs="Simplified Arabic"/>
          <w:sz w:val="24"/>
          <w:szCs w:val="24"/>
          <w:rtl/>
        </w:rPr>
        <w:t>فالعادات والتقاليد «تعتبر قواعد إلزامية بشكل صارم. فغالبية الأفراد يطيعونها، بل إن أولئك الذين يخرقونها يعرفون بأنهم أخل</w:t>
      </w:r>
      <w:r w:rsidR="003336F6">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وا </w:t>
      </w:r>
      <w:r w:rsidRPr="00FC7BCE">
        <w:rPr>
          <w:rFonts w:ascii="Simplified Arabic" w:hAnsi="Simplified Arabic" w:cs="Simplified Arabic" w:hint="cs"/>
          <w:sz w:val="24"/>
          <w:szCs w:val="24"/>
          <w:rtl/>
        </w:rPr>
        <w:t>بالواجب»</w:t>
      </w:r>
      <w:sdt>
        <w:sdtPr>
          <w:rPr>
            <w:rFonts w:ascii="Simplified Arabic" w:hAnsi="Simplified Arabic" w:cs="Simplified Arabic" w:hint="cs"/>
            <w:sz w:val="24"/>
            <w:szCs w:val="24"/>
            <w:rtl/>
          </w:rPr>
          <w:id w:val="-275412616"/>
          <w:citation/>
        </w:sdtPr>
        <w:sdtContent>
          <w:r w:rsidR="00A906DA" w:rsidRPr="00FC7BCE">
            <w:rPr>
              <w:rFonts w:ascii="Simplified Arabic" w:hAnsi="Simplified Arabic" w:cs="Simplified Arabic"/>
              <w:sz w:val="24"/>
              <w:szCs w:val="24"/>
              <w:rtl/>
            </w:rPr>
            <w:fldChar w:fldCharType="begin"/>
          </w:r>
          <w:r w:rsidR="00A906DA" w:rsidRPr="00FC7BCE">
            <w:rPr>
              <w:rFonts w:ascii="Simplified Arabic" w:hAnsi="Simplified Arabic" w:cs="Simplified Arabic"/>
              <w:sz w:val="24"/>
              <w:szCs w:val="24"/>
            </w:rPr>
            <w:instrText>CITATION</w:instrText>
          </w:r>
          <w:r w:rsidR="00A906DA" w:rsidRPr="00FC7BCE">
            <w:rPr>
              <w:rFonts w:ascii="Simplified Arabic" w:hAnsi="Simplified Arabic" w:cs="Simplified Arabic"/>
              <w:sz w:val="24"/>
              <w:szCs w:val="24"/>
              <w:rtl/>
            </w:rPr>
            <w:instrText xml:space="preserve"> بول16 \</w:instrText>
          </w:r>
          <w:r w:rsidR="00A906DA" w:rsidRPr="00FC7BCE">
            <w:rPr>
              <w:rFonts w:ascii="Simplified Arabic" w:hAnsi="Simplified Arabic" w:cs="Simplified Arabic"/>
              <w:sz w:val="24"/>
              <w:szCs w:val="24"/>
            </w:rPr>
            <w:instrText>p 8 \l 1025</w:instrText>
          </w:r>
          <w:r w:rsidR="00A906DA" w:rsidRPr="00FC7BCE">
            <w:rPr>
              <w:rFonts w:ascii="Simplified Arabic" w:hAnsi="Simplified Arabic" w:cs="Simplified Arabic"/>
              <w:sz w:val="24"/>
              <w:szCs w:val="24"/>
              <w:rtl/>
            </w:rPr>
            <w:instrText xml:space="preserve"> </w:instrText>
          </w:r>
          <w:r w:rsidR="00A906DA" w:rsidRPr="00FC7BCE">
            <w:rPr>
              <w:rFonts w:ascii="Simplified Arabic" w:hAnsi="Simplified Arabic" w:cs="Simplified Arabic"/>
              <w:sz w:val="24"/>
              <w:szCs w:val="24"/>
              <w:rtl/>
            </w:rPr>
            <w:fldChar w:fldCharType="separate"/>
          </w:r>
          <w:r w:rsidR="00A906DA" w:rsidRPr="00FC7BCE">
            <w:rPr>
              <w:rFonts w:ascii="Simplified Arabic" w:hAnsi="Simplified Arabic" w:cs="Simplified Arabic"/>
              <w:sz w:val="24"/>
              <w:szCs w:val="24"/>
              <w:rtl/>
            </w:rPr>
            <w:t xml:space="preserve"> </w:t>
          </w:r>
          <w:r w:rsidR="00A906DA" w:rsidRPr="00FC7BCE">
            <w:rPr>
              <w:rFonts w:ascii="Simplified Arabic" w:hAnsi="Simplified Arabic" w:cs="Simplified Arabic" w:hint="cs"/>
              <w:sz w:val="24"/>
              <w:szCs w:val="24"/>
              <w:rtl/>
            </w:rPr>
            <w:t>(فوكوني، 2016، صفحة 8)</w:t>
          </w:r>
          <w:r w:rsidR="00A906DA"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p>
    <w:p w14:paraId="77114710" w14:textId="3D9EDF31"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يرتبط الأفراد المشاركون في حفل البوتلاتش بعقد ضمني يحدد دور كل طرف والقواعد التي ينبغي مراعاتها </w:t>
      </w:r>
      <w:r w:rsidR="003336F6">
        <w:rPr>
          <w:rFonts w:ascii="Simplified Arabic" w:hAnsi="Simplified Arabic" w:cs="Simplified Arabic" w:hint="cs"/>
          <w:sz w:val="24"/>
          <w:szCs w:val="24"/>
          <w:rtl/>
        </w:rPr>
        <w:t xml:space="preserve">كي </w:t>
      </w:r>
      <w:r w:rsidRPr="00FC7BCE">
        <w:rPr>
          <w:rFonts w:ascii="Simplified Arabic" w:hAnsi="Simplified Arabic" w:cs="Simplified Arabic"/>
          <w:sz w:val="24"/>
          <w:szCs w:val="24"/>
          <w:rtl/>
        </w:rPr>
        <w:t>تتحقق الغاية من الحفل، ويعد مبدأ الالزام جوهر ذلك العقد، وهو يرتبط بثلاثة مستويات أو سلوكيات: إلزامية تقديم الهدية، إلزامية قبولها، وإلزامية الرد عليها بشكل ربوي</w:t>
      </w:r>
      <w:sdt>
        <w:sdtPr>
          <w:rPr>
            <w:rFonts w:ascii="Simplified Arabic" w:hAnsi="Simplified Arabic" w:cs="Simplified Arabic"/>
            <w:sz w:val="24"/>
            <w:szCs w:val="24"/>
            <w:rtl/>
          </w:rPr>
          <w:id w:val="1140846224"/>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57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57)</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D147734" w14:textId="7E742BB4"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سعي الأفراد الحثيث لاكتساب الشهرة والحظوة الاجتماعية يدفعهم إلى اغتنام المناسبات والفرص لتقديم الهدايا بسخاء، ويكون تقديم الهدية وفق طقوس خاصة تضفي على الهبة طابعها الاحتفالي؛ ففي بعض القبائل البدائية، يكون الطرف المُهدَى له ملزما-في البداية- بإظهار احتقاره لـ«ما يقدم له، ويحترز منه، ولا يأخذه إلا بعد أن يلقى تحت قدميه لبعض الوقت. أما المُهدِي فيتصرف بتواضع مفرط... ثم يلقي بين يدي منافسه وشريكه هديته. وفي الوقت الذي يجري فيه تسليم الهدية يتعالى صوت العزف.. وصوت المنادي المكلف بإشهار العملية، تأكيدا لطابع الجود والكرم»</w:t>
      </w:r>
      <w:sdt>
        <w:sdtPr>
          <w:rPr>
            <w:rFonts w:ascii="Simplified Arabic" w:hAnsi="Simplified Arabic" w:cs="Simplified Arabic"/>
            <w:sz w:val="24"/>
            <w:szCs w:val="24"/>
            <w:rtl/>
          </w:rPr>
          <w:id w:val="2039467327"/>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84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84)</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وفي مثل هذه الأجواء الاحتفالية لا يمكن رفض الهدية أو الامتناع عن قبولها؛ إذ سي</w:t>
      </w:r>
      <w:r w:rsidR="003336F6">
        <w:rPr>
          <w:rFonts w:ascii="Simplified Arabic" w:hAnsi="Simplified Arabic" w:cs="Simplified Arabic" w:hint="cs"/>
          <w:sz w:val="24"/>
          <w:szCs w:val="24"/>
          <w:rtl/>
        </w:rPr>
        <w:t>ُ</w:t>
      </w:r>
      <w:r w:rsidRPr="00FC7BCE">
        <w:rPr>
          <w:rFonts w:ascii="Simplified Arabic" w:hAnsi="Simplified Arabic" w:cs="Simplified Arabic"/>
          <w:sz w:val="24"/>
          <w:szCs w:val="24"/>
          <w:rtl/>
        </w:rPr>
        <w:t>ؤو</w:t>
      </w:r>
      <w:r w:rsidR="003336F6">
        <w:rPr>
          <w:rFonts w:ascii="Simplified Arabic" w:hAnsi="Simplified Arabic" w:cs="Simplified Arabic" w:hint="cs"/>
          <w:sz w:val="24"/>
          <w:szCs w:val="24"/>
          <w:rtl/>
        </w:rPr>
        <w:t>ّ</w:t>
      </w:r>
      <w:r w:rsidRPr="00FC7BCE">
        <w:rPr>
          <w:rFonts w:ascii="Simplified Arabic" w:hAnsi="Simplified Arabic" w:cs="Simplified Arabic"/>
          <w:sz w:val="24"/>
          <w:szCs w:val="24"/>
          <w:rtl/>
        </w:rPr>
        <w:t>ل هذا التصرف على أن المُهدى له عاجز عن رد الهدي/الإهانة بما يليق بها، كما قد يكون لذلك التصرف عواقب اجتماعية وخيمة؛ «فالرجل الذي لا يستطيع رد الدين أو البوتلاتش يخسر رتبته وصفته كرجل حر»</w:t>
      </w:r>
      <w:sdt>
        <w:sdtPr>
          <w:rPr>
            <w:rFonts w:ascii="Simplified Arabic" w:hAnsi="Simplified Arabic" w:cs="Simplified Arabic"/>
            <w:sz w:val="24"/>
            <w:szCs w:val="24"/>
            <w:rtl/>
          </w:rPr>
          <w:id w:val="468946299"/>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140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140)</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والأمر هنا لا يتعلق بانهيار علاقة تبادل بين تاجرين، بل بتفكك رابطة اجتماعية تأسست واستمرت بفعل طقس البوتلاتش المتوارث، وبالتالي فرفض الهبة يعني التضحية بالعلاقة الإنسانية، سيما أن الهبة المقدمة تحمل -حسب موس- جزءا من روح صاحبها، ف</w:t>
      </w:r>
      <w:r w:rsidR="003336F6">
        <w:rPr>
          <w:rFonts w:ascii="Simplified Arabic" w:hAnsi="Simplified Arabic" w:cs="Simplified Arabic" w:hint="cs"/>
          <w:sz w:val="24"/>
          <w:szCs w:val="24"/>
          <w:rtl/>
        </w:rPr>
        <w:t>الواهب لا يقدم شيئا ماديا</w:t>
      </w:r>
      <w:r w:rsidRPr="00FC7BCE">
        <w:rPr>
          <w:rFonts w:ascii="Simplified Arabic" w:hAnsi="Simplified Arabic" w:cs="Simplified Arabic"/>
          <w:sz w:val="24"/>
          <w:szCs w:val="24"/>
          <w:rtl/>
        </w:rPr>
        <w:t xml:space="preserve"> </w:t>
      </w:r>
      <w:r w:rsidR="003336F6">
        <w:rPr>
          <w:rFonts w:ascii="Simplified Arabic" w:hAnsi="Simplified Arabic" w:cs="Simplified Arabic" w:hint="cs"/>
          <w:sz w:val="24"/>
          <w:szCs w:val="24"/>
          <w:rtl/>
        </w:rPr>
        <w:t xml:space="preserve">بل </w:t>
      </w:r>
      <w:r w:rsidRPr="00FC7BCE">
        <w:rPr>
          <w:rFonts w:ascii="Simplified Arabic" w:hAnsi="Simplified Arabic" w:cs="Simplified Arabic"/>
          <w:sz w:val="24"/>
          <w:szCs w:val="24"/>
          <w:rtl/>
        </w:rPr>
        <w:t>يهدي جزءا من</w:t>
      </w:r>
      <w:r w:rsidR="003336F6">
        <w:rPr>
          <w:rFonts w:ascii="Simplified Arabic" w:hAnsi="Simplified Arabic" w:cs="Simplified Arabic" w:hint="cs"/>
          <w:sz w:val="24"/>
          <w:szCs w:val="24"/>
          <w:rtl/>
        </w:rPr>
        <w:t xml:space="preserve"> روحه</w:t>
      </w:r>
      <w:r w:rsidRPr="00FC7BCE">
        <w:rPr>
          <w:rFonts w:ascii="Simplified Arabic" w:hAnsi="Simplified Arabic" w:cs="Simplified Arabic"/>
          <w:sz w:val="24"/>
          <w:szCs w:val="24"/>
          <w:rtl/>
        </w:rPr>
        <w:t xml:space="preserve">، </w:t>
      </w:r>
      <w:r w:rsidR="003336F6">
        <w:rPr>
          <w:rFonts w:ascii="Simplified Arabic" w:hAnsi="Simplified Arabic" w:cs="Simplified Arabic" w:hint="cs"/>
          <w:sz w:val="24"/>
          <w:szCs w:val="24"/>
          <w:rtl/>
        </w:rPr>
        <w:t xml:space="preserve">وهو ينتظر من </w:t>
      </w:r>
      <w:r w:rsidRPr="00FC7BCE">
        <w:rPr>
          <w:rFonts w:ascii="Simplified Arabic" w:hAnsi="Simplified Arabic" w:cs="Simplified Arabic"/>
          <w:sz w:val="24"/>
          <w:szCs w:val="24"/>
          <w:rtl/>
        </w:rPr>
        <w:t>الطرف الآخر-بدوره-</w:t>
      </w:r>
      <w:r w:rsidR="003336F6" w:rsidRPr="003336F6">
        <w:rPr>
          <w:rFonts w:ascii="Simplified Arabic" w:hAnsi="Simplified Arabic" w:cs="Simplified Arabic"/>
          <w:sz w:val="24"/>
          <w:szCs w:val="24"/>
          <w:rtl/>
        </w:rPr>
        <w:t xml:space="preserve"> </w:t>
      </w:r>
      <w:r w:rsidR="003336F6" w:rsidRPr="00FC7BCE">
        <w:rPr>
          <w:rFonts w:ascii="Simplified Arabic" w:hAnsi="Simplified Arabic" w:cs="Simplified Arabic"/>
          <w:sz w:val="24"/>
          <w:szCs w:val="24"/>
          <w:rtl/>
        </w:rPr>
        <w:t>أن يمنحه</w:t>
      </w:r>
      <w:r w:rsidRPr="00FC7BCE">
        <w:rPr>
          <w:rFonts w:ascii="Simplified Arabic" w:hAnsi="Simplified Arabic" w:cs="Simplified Arabic"/>
          <w:sz w:val="24"/>
          <w:szCs w:val="24"/>
          <w:rtl/>
        </w:rPr>
        <w:t xml:space="preserve"> جزءا من روحه</w:t>
      </w:r>
      <w:r w:rsidR="003336F6">
        <w:rPr>
          <w:rFonts w:ascii="Simplified Arabic" w:hAnsi="Simplified Arabic" w:cs="Simplified Arabic" w:hint="cs"/>
          <w:sz w:val="24"/>
          <w:szCs w:val="24"/>
          <w:rtl/>
        </w:rPr>
        <w:t xml:space="preserve"> كذلك</w:t>
      </w:r>
      <w:r w:rsidRPr="00FC7BCE">
        <w:rPr>
          <w:rFonts w:ascii="Simplified Arabic" w:hAnsi="Simplified Arabic" w:cs="Simplified Arabic"/>
          <w:sz w:val="24"/>
          <w:szCs w:val="24"/>
          <w:rtl/>
        </w:rPr>
        <w:t>،</w:t>
      </w:r>
      <w:r w:rsidR="008F23D3">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وبذلك يسهم التبادل في تعزيز الر</w:t>
      </w:r>
      <w:r w:rsidR="008F23D3">
        <w:rPr>
          <w:rFonts w:ascii="Simplified Arabic" w:hAnsi="Simplified Arabic" w:cs="Simplified Arabic" w:hint="cs"/>
          <w:sz w:val="24"/>
          <w:szCs w:val="24"/>
          <w:rtl/>
        </w:rPr>
        <w:t>و</w:t>
      </w:r>
      <w:r w:rsidRPr="00FC7BCE">
        <w:rPr>
          <w:rFonts w:ascii="Simplified Arabic" w:hAnsi="Simplified Arabic" w:cs="Simplified Arabic"/>
          <w:sz w:val="24"/>
          <w:szCs w:val="24"/>
          <w:rtl/>
        </w:rPr>
        <w:t>ابط الاجتماعية. وهو الأمر الذي يفرض على متقبل الهدية الرد عليها بأحسن منها ليثبت أنه لا يقل جودا أو كرما عن منافسه، بل إنه لا يفعل ذلك إلا لعلمه بأن ما يمنحه اليوم سيعود إليه</w:t>
      </w:r>
      <w:r w:rsidR="008F23D3">
        <w:rPr>
          <w:rFonts w:ascii="Simplified Arabic" w:hAnsi="Simplified Arabic" w:cs="Simplified Arabic" w:hint="cs"/>
          <w:sz w:val="24"/>
          <w:szCs w:val="24"/>
          <w:rtl/>
        </w:rPr>
        <w:t>-قي حفل ما-</w:t>
      </w:r>
      <w:r w:rsidRPr="00FC7BCE">
        <w:rPr>
          <w:rFonts w:ascii="Simplified Arabic" w:hAnsi="Simplified Arabic" w:cs="Simplified Arabic"/>
          <w:sz w:val="24"/>
          <w:szCs w:val="24"/>
          <w:rtl/>
        </w:rPr>
        <w:t xml:space="preserve"> أضعافا مضاعفة، وبالتالي يدخل الطرفان في لعبة رد دين لا نهائية تشدهما إلى بعضهما، وتسهم في تحقيق التماسك الاجتماعي بينهما.</w:t>
      </w:r>
    </w:p>
    <w:p w14:paraId="48743ACD" w14:textId="1B2CFAD5"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يعتقد موس أن نظام البوتلاتش يشكل ظاهرة كلية، لا يمكن اختزالها أو حصرها في مجال محدد، فهي ظاهرة يتقاطع فيها الاقتصادي والجمالي</w:t>
      </w:r>
      <w:r w:rsidRPr="00945FD5">
        <w:rPr>
          <w:rFonts w:ascii="Traditional Arabic" w:hAnsi="Traditional Arabic" w:cs="Traditional Arabic"/>
          <w:sz w:val="24"/>
          <w:szCs w:val="24"/>
          <w:rtl/>
        </w:rPr>
        <w:t xml:space="preserve"> </w:t>
      </w:r>
      <w:r w:rsidRPr="00FC7BCE">
        <w:rPr>
          <w:rFonts w:ascii="Simplified Arabic" w:hAnsi="Simplified Arabic" w:cs="Simplified Arabic"/>
          <w:sz w:val="24"/>
          <w:szCs w:val="24"/>
          <w:rtl/>
        </w:rPr>
        <w:t xml:space="preserve">والديني </w:t>
      </w:r>
      <w:r w:rsidRPr="00FC7BCE">
        <w:rPr>
          <w:rFonts w:ascii="Simplified Arabic" w:hAnsi="Simplified Arabic" w:cs="Simplified Arabic" w:hint="cs"/>
          <w:sz w:val="24"/>
          <w:szCs w:val="24"/>
          <w:rtl/>
        </w:rPr>
        <w:t>والاجتماعي</w:t>
      </w:r>
      <w:sdt>
        <w:sdtPr>
          <w:rPr>
            <w:rFonts w:ascii="Simplified Arabic" w:hAnsi="Simplified Arabic" w:cs="Simplified Arabic" w:hint="cs"/>
            <w:sz w:val="24"/>
            <w:szCs w:val="24"/>
            <w:rtl/>
          </w:rPr>
          <w:id w:val="-835683290"/>
          <w:citation/>
        </w:sdtPr>
        <w:sdtContent>
          <w:r w:rsidR="00257A3F" w:rsidRPr="00FC7BCE">
            <w:rPr>
              <w:rFonts w:ascii="Simplified Arabic" w:hAnsi="Simplified Arabic" w:cs="Simplified Arabic"/>
              <w:sz w:val="24"/>
              <w:szCs w:val="24"/>
              <w:rtl/>
            </w:rPr>
            <w:fldChar w:fldCharType="begin"/>
          </w:r>
          <w:r w:rsidR="00257A3F" w:rsidRPr="00FC7BCE">
            <w:rPr>
              <w:rFonts w:ascii="Simplified Arabic" w:hAnsi="Simplified Arabic" w:cs="Simplified Arabic"/>
              <w:sz w:val="24"/>
              <w:szCs w:val="24"/>
            </w:rPr>
            <w:instrText>CITATION</w:instrText>
          </w:r>
          <w:r w:rsidR="00257A3F" w:rsidRPr="00FC7BCE">
            <w:rPr>
              <w:rFonts w:ascii="Simplified Arabic" w:hAnsi="Simplified Arabic" w:cs="Simplified Arabic"/>
              <w:sz w:val="24"/>
              <w:szCs w:val="24"/>
              <w:rtl/>
            </w:rPr>
            <w:instrText xml:space="preserve"> موس11 \</w:instrText>
          </w:r>
          <w:r w:rsidR="00257A3F" w:rsidRPr="00FC7BCE">
            <w:rPr>
              <w:rFonts w:ascii="Simplified Arabic" w:hAnsi="Simplified Arabic" w:cs="Simplified Arabic"/>
              <w:sz w:val="24"/>
              <w:szCs w:val="24"/>
            </w:rPr>
            <w:instrText>p " 126" \l 1025</w:instrText>
          </w:r>
          <w:r w:rsidR="00257A3F" w:rsidRPr="00FC7BCE">
            <w:rPr>
              <w:rFonts w:ascii="Simplified Arabic" w:hAnsi="Simplified Arabic" w:cs="Simplified Arabic"/>
              <w:sz w:val="24"/>
              <w:szCs w:val="24"/>
              <w:rtl/>
            </w:rPr>
            <w:instrText xml:space="preserve"> </w:instrText>
          </w:r>
          <w:r w:rsidR="00257A3F" w:rsidRPr="00FC7BCE">
            <w:rPr>
              <w:rFonts w:ascii="Simplified Arabic" w:hAnsi="Simplified Arabic" w:cs="Simplified Arabic"/>
              <w:sz w:val="24"/>
              <w:szCs w:val="24"/>
              <w:rtl/>
            </w:rPr>
            <w:fldChar w:fldCharType="separate"/>
          </w:r>
          <w:r w:rsidR="00257A3F" w:rsidRPr="00FC7BCE">
            <w:rPr>
              <w:rFonts w:ascii="Simplified Arabic" w:hAnsi="Simplified Arabic" w:cs="Simplified Arabic"/>
              <w:sz w:val="24"/>
              <w:szCs w:val="24"/>
              <w:rtl/>
            </w:rPr>
            <w:t xml:space="preserve"> </w:t>
          </w:r>
          <w:r w:rsidR="00257A3F" w:rsidRPr="00FC7BCE">
            <w:rPr>
              <w:rFonts w:ascii="Simplified Arabic" w:hAnsi="Simplified Arabic" w:cs="Simplified Arabic" w:hint="cs"/>
              <w:sz w:val="24"/>
              <w:szCs w:val="24"/>
              <w:rtl/>
            </w:rPr>
            <w:t>(موس، 2011، صفحة 126)</w:t>
          </w:r>
          <w:r w:rsidR="00257A3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كما أن جذور هذه الظاهرة تجد لها امتدادات، وإن بأشكال أخرى، في جميع المجتمعات القديمة منها والحديثة على حد سواء. ومن هذا المنطلق، سنحاول دراسة قصيدة المدح العربية القديمة على أساس أنها هبة تقدم وفق طقوس احتفالية، لا يكون الغرض منها التكسب</w:t>
      </w:r>
      <w:r w:rsidR="008F23D3">
        <w:rPr>
          <w:rFonts w:ascii="Simplified Arabic" w:hAnsi="Simplified Arabic" w:cs="Simplified Arabic" w:hint="cs"/>
          <w:sz w:val="24"/>
          <w:szCs w:val="24"/>
          <w:rtl/>
        </w:rPr>
        <w:t xml:space="preserve"> فقط</w:t>
      </w:r>
      <w:r w:rsidRPr="00FC7BCE">
        <w:rPr>
          <w:rFonts w:ascii="Simplified Arabic" w:hAnsi="Simplified Arabic" w:cs="Simplified Arabic"/>
          <w:sz w:val="24"/>
          <w:szCs w:val="24"/>
          <w:rtl/>
        </w:rPr>
        <w:t>، وإنما تعزيز الرابطة الإنسانية ب</w:t>
      </w:r>
      <w:r w:rsidR="008F23D3">
        <w:rPr>
          <w:rFonts w:ascii="Simplified Arabic" w:hAnsi="Simplified Arabic" w:cs="Simplified Arabic" w:hint="cs"/>
          <w:sz w:val="24"/>
          <w:szCs w:val="24"/>
          <w:rtl/>
        </w:rPr>
        <w:t xml:space="preserve">ين الشاعر </w:t>
      </w:r>
      <w:r w:rsidR="008F23D3">
        <w:rPr>
          <w:rFonts w:ascii="Simplified Arabic" w:hAnsi="Simplified Arabic" w:cs="Simplified Arabic" w:hint="cs"/>
          <w:sz w:val="24"/>
          <w:szCs w:val="24"/>
          <w:rtl/>
        </w:rPr>
        <w:lastRenderedPageBreak/>
        <w:t>و</w:t>
      </w:r>
      <w:r w:rsidRPr="00FC7BCE">
        <w:rPr>
          <w:rFonts w:ascii="Simplified Arabic" w:hAnsi="Simplified Arabic" w:cs="Simplified Arabic"/>
          <w:sz w:val="24"/>
          <w:szCs w:val="24"/>
          <w:rtl/>
        </w:rPr>
        <w:t>الممدوح</w:t>
      </w:r>
      <w:r w:rsidR="008F23D3">
        <w:rPr>
          <w:rFonts w:ascii="Simplified Arabic" w:hAnsi="Simplified Arabic" w:cs="Simplified Arabic" w:hint="cs"/>
          <w:sz w:val="24"/>
          <w:szCs w:val="24"/>
          <w:rtl/>
        </w:rPr>
        <w:t xml:space="preserve"> من جهة،</w:t>
      </w:r>
      <w:r w:rsidRPr="00FC7BCE">
        <w:rPr>
          <w:rFonts w:ascii="Simplified Arabic" w:hAnsi="Simplified Arabic" w:cs="Simplified Arabic"/>
          <w:sz w:val="24"/>
          <w:szCs w:val="24"/>
          <w:rtl/>
        </w:rPr>
        <w:t xml:space="preserve"> والإسهام في الحفاظ على البنية الاجتماعية القائمة</w:t>
      </w:r>
      <w:r w:rsidR="008F23D3">
        <w:rPr>
          <w:rFonts w:ascii="Simplified Arabic" w:hAnsi="Simplified Arabic" w:cs="Simplified Arabic" w:hint="cs"/>
          <w:sz w:val="24"/>
          <w:szCs w:val="24"/>
          <w:rtl/>
        </w:rPr>
        <w:t xml:space="preserve"> من جهة أخرى</w:t>
      </w:r>
      <w:r w:rsidRPr="00FC7BCE">
        <w:rPr>
          <w:rFonts w:ascii="Simplified Arabic" w:hAnsi="Simplified Arabic" w:cs="Simplified Arabic"/>
          <w:sz w:val="24"/>
          <w:szCs w:val="24"/>
          <w:rtl/>
        </w:rPr>
        <w:t xml:space="preserve">.  </w:t>
      </w:r>
    </w:p>
    <w:p w14:paraId="75015263" w14:textId="16F418CC" w:rsidR="008D35F5" w:rsidRPr="00B15B3D" w:rsidRDefault="008D35F5" w:rsidP="006C071C">
      <w:pPr>
        <w:bidi/>
        <w:spacing w:line="276" w:lineRule="auto"/>
        <w:ind w:right="-567"/>
        <w:jc w:val="both"/>
        <w:rPr>
          <w:rFonts w:ascii="Traditional Arabic" w:hAnsi="Traditional Arabic" w:cs="Traditional Arabic"/>
          <w:sz w:val="32"/>
          <w:szCs w:val="32"/>
          <w:rtl/>
        </w:rPr>
      </w:pPr>
      <w:r w:rsidRPr="00B15B3D">
        <w:rPr>
          <w:rFonts w:ascii="Traditional Arabic" w:hAnsi="Traditional Arabic" w:cs="Traditional Arabic"/>
          <w:b/>
          <w:bCs/>
          <w:sz w:val="32"/>
          <w:szCs w:val="32"/>
          <w:rtl/>
        </w:rPr>
        <w:t>المحور الثاني: قصيدة المدح وطقوس الاحتفال</w:t>
      </w:r>
    </w:p>
    <w:p w14:paraId="64CF924D" w14:textId="18E8AB57" w:rsidR="008D35F5" w:rsidRPr="006A38D6" w:rsidRDefault="008D35F5" w:rsidP="006C071C">
      <w:pPr>
        <w:pStyle w:val="Paragraphedeliste"/>
        <w:numPr>
          <w:ilvl w:val="0"/>
          <w:numId w:val="2"/>
        </w:numPr>
        <w:bidi/>
        <w:spacing w:line="276" w:lineRule="auto"/>
        <w:ind w:right="-567"/>
        <w:jc w:val="both"/>
        <w:rPr>
          <w:rFonts w:ascii="Simplified Arabic" w:hAnsi="Simplified Arabic" w:cs="Simplified Arabic"/>
          <w:b/>
          <w:bCs/>
          <w:sz w:val="28"/>
          <w:szCs w:val="28"/>
          <w:rtl/>
        </w:rPr>
      </w:pPr>
      <w:r w:rsidRPr="006A38D6">
        <w:rPr>
          <w:rFonts w:ascii="Simplified Arabic" w:hAnsi="Simplified Arabic" w:cs="Simplified Arabic"/>
          <w:b/>
          <w:bCs/>
          <w:sz w:val="28"/>
          <w:szCs w:val="28"/>
          <w:rtl/>
        </w:rPr>
        <w:t>المدح بين التكسب والإهداء</w:t>
      </w:r>
    </w:p>
    <w:p w14:paraId="36ADABA9" w14:textId="5E4DAC99" w:rsidR="008D35F5" w:rsidRPr="00FC7BCE" w:rsidRDefault="008D35F5" w:rsidP="00E06BA5">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يعد المدح أبرز غرض </w:t>
      </w:r>
      <w:r w:rsidR="00FC1438">
        <w:rPr>
          <w:rFonts w:ascii="Simplified Arabic" w:hAnsi="Simplified Arabic" w:cs="Simplified Arabic" w:hint="cs"/>
          <w:sz w:val="24"/>
          <w:szCs w:val="24"/>
          <w:rtl/>
        </w:rPr>
        <w:t xml:space="preserve">هيمن على إنتاج الشعر </w:t>
      </w:r>
      <w:r w:rsidRPr="00FC7BCE">
        <w:rPr>
          <w:rFonts w:ascii="Simplified Arabic" w:hAnsi="Simplified Arabic" w:cs="Simplified Arabic"/>
          <w:sz w:val="24"/>
          <w:szCs w:val="24"/>
          <w:rtl/>
        </w:rPr>
        <w:t>العربي القديم، ويعتقد عبد الرحمن بدوي أن ظهور هذا الغرض جاء متأخرا قياسا بالأغراض</w:t>
      </w:r>
      <w:r w:rsidR="00FC1438">
        <w:rPr>
          <w:rFonts w:ascii="Simplified Arabic" w:hAnsi="Simplified Arabic" w:cs="Simplified Arabic" w:hint="cs"/>
          <w:sz w:val="24"/>
          <w:szCs w:val="24"/>
          <w:rtl/>
        </w:rPr>
        <w:t xml:space="preserve"> الشعرية</w:t>
      </w:r>
      <w:r w:rsidRPr="00FC7BCE">
        <w:rPr>
          <w:rFonts w:ascii="Simplified Arabic" w:hAnsi="Simplified Arabic" w:cs="Simplified Arabic"/>
          <w:sz w:val="24"/>
          <w:szCs w:val="24"/>
          <w:rtl/>
        </w:rPr>
        <w:t xml:space="preserve"> الأخرى</w:t>
      </w:r>
      <w:sdt>
        <w:sdtPr>
          <w:rPr>
            <w:rFonts w:ascii="Simplified Arabic" w:hAnsi="Simplified Arabic" w:cs="Simplified Arabic"/>
            <w:sz w:val="24"/>
            <w:szCs w:val="24"/>
            <w:rtl/>
          </w:rPr>
          <w:id w:val="262884454"/>
          <w:citation/>
        </w:sdtPr>
        <w:sdtContent>
          <w:r w:rsidR="00D87F65" w:rsidRPr="00FC7BCE">
            <w:rPr>
              <w:rFonts w:ascii="Simplified Arabic" w:hAnsi="Simplified Arabic" w:cs="Simplified Arabic"/>
              <w:sz w:val="24"/>
              <w:szCs w:val="24"/>
              <w:rtl/>
            </w:rPr>
            <w:fldChar w:fldCharType="begin"/>
          </w:r>
          <w:r w:rsidR="00D87F65" w:rsidRPr="00FC7BCE">
            <w:rPr>
              <w:rFonts w:ascii="Simplified Arabic" w:hAnsi="Simplified Arabic" w:cs="Simplified Arabic"/>
              <w:sz w:val="24"/>
              <w:szCs w:val="24"/>
            </w:rPr>
            <w:instrText>CITATION</w:instrText>
          </w:r>
          <w:r w:rsidR="00D87F65" w:rsidRPr="00FC7BCE">
            <w:rPr>
              <w:rFonts w:ascii="Simplified Arabic" w:hAnsi="Simplified Arabic" w:cs="Simplified Arabic"/>
              <w:sz w:val="24"/>
              <w:szCs w:val="24"/>
              <w:rtl/>
            </w:rPr>
            <w:instrText xml:space="preserve"> عبد64 \</w:instrText>
          </w:r>
          <w:r w:rsidR="00D87F65" w:rsidRPr="00FC7BCE">
            <w:rPr>
              <w:rFonts w:ascii="Simplified Arabic" w:hAnsi="Simplified Arabic" w:cs="Simplified Arabic"/>
              <w:sz w:val="24"/>
              <w:szCs w:val="24"/>
            </w:rPr>
            <w:instrText>p 177 \l 1025</w:instrText>
          </w:r>
          <w:r w:rsidR="00D87F65" w:rsidRPr="00FC7BCE">
            <w:rPr>
              <w:rFonts w:ascii="Simplified Arabic" w:hAnsi="Simplified Arabic" w:cs="Simplified Arabic"/>
              <w:sz w:val="24"/>
              <w:szCs w:val="24"/>
              <w:rtl/>
            </w:rPr>
            <w:instrText xml:space="preserve"> </w:instrText>
          </w:r>
          <w:r w:rsidR="00D87F65" w:rsidRPr="00FC7BCE">
            <w:rPr>
              <w:rFonts w:ascii="Simplified Arabic" w:hAnsi="Simplified Arabic" w:cs="Simplified Arabic"/>
              <w:sz w:val="24"/>
              <w:szCs w:val="24"/>
              <w:rtl/>
            </w:rPr>
            <w:fldChar w:fldCharType="separate"/>
          </w:r>
          <w:r w:rsidR="00D87F65" w:rsidRPr="00FC7BCE">
            <w:rPr>
              <w:rFonts w:ascii="Simplified Arabic" w:hAnsi="Simplified Arabic" w:cs="Simplified Arabic"/>
              <w:sz w:val="24"/>
              <w:szCs w:val="24"/>
              <w:rtl/>
            </w:rPr>
            <w:t xml:space="preserve"> </w:t>
          </w:r>
          <w:r w:rsidR="00D87F65" w:rsidRPr="00FC7BCE">
            <w:rPr>
              <w:rFonts w:ascii="Simplified Arabic" w:hAnsi="Simplified Arabic" w:cs="Simplified Arabic" w:hint="cs"/>
              <w:sz w:val="24"/>
              <w:szCs w:val="24"/>
              <w:rtl/>
            </w:rPr>
            <w:t>(بدوي، 1964، صفحة 177)</w:t>
          </w:r>
          <w:r w:rsidR="00D87F65" w:rsidRPr="00FC7BCE">
            <w:rPr>
              <w:rFonts w:ascii="Simplified Arabic" w:hAnsi="Simplified Arabic" w:cs="Simplified Arabic"/>
              <w:sz w:val="24"/>
              <w:szCs w:val="24"/>
              <w:rtl/>
            </w:rPr>
            <w:fldChar w:fldCharType="end"/>
          </w:r>
        </w:sdtContent>
      </w:sdt>
      <w:r w:rsidR="00FC1438">
        <w:rPr>
          <w:rFonts w:ascii="Simplified Arabic" w:hAnsi="Simplified Arabic" w:cs="Simplified Arabic" w:hint="cs"/>
          <w:sz w:val="24"/>
          <w:szCs w:val="24"/>
          <w:rtl/>
        </w:rPr>
        <w:t>.</w:t>
      </w:r>
      <w:r w:rsidRPr="00FC7BCE">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وقد اتسمت قصائد المدح، في البداية، بتعدد أغراضها، حيث كان المدح يأتي ممتزجا بالرثاء أو الفخر أو الغزل. وغالبا ما كان المدح موجها </w:t>
      </w:r>
      <w:r w:rsidR="00FC1438">
        <w:rPr>
          <w:rFonts w:ascii="Simplified Arabic" w:hAnsi="Simplified Arabic" w:cs="Simplified Arabic" w:hint="cs"/>
          <w:sz w:val="24"/>
          <w:szCs w:val="24"/>
          <w:rtl/>
        </w:rPr>
        <w:t>إلى ا</w:t>
      </w:r>
      <w:r w:rsidRPr="00FC7BCE">
        <w:rPr>
          <w:rFonts w:ascii="Simplified Arabic" w:hAnsi="Simplified Arabic" w:cs="Simplified Arabic"/>
          <w:sz w:val="24"/>
          <w:szCs w:val="24"/>
          <w:rtl/>
        </w:rPr>
        <w:t>لملوك والسادة، وقد نبه النقاد القدامى الشعراء إلى ضرورة ت</w:t>
      </w:r>
      <w:r w:rsidR="00FC1438">
        <w:rPr>
          <w:rFonts w:ascii="Simplified Arabic" w:hAnsi="Simplified Arabic" w:cs="Simplified Arabic" w:hint="cs"/>
          <w:sz w:val="24"/>
          <w:szCs w:val="24"/>
          <w:rtl/>
        </w:rPr>
        <w:t>ركيز</w:t>
      </w:r>
      <w:r w:rsidRPr="00FC7BCE">
        <w:rPr>
          <w:rFonts w:ascii="Simplified Arabic" w:hAnsi="Simplified Arabic" w:cs="Simplified Arabic"/>
          <w:sz w:val="24"/>
          <w:szCs w:val="24"/>
          <w:rtl/>
        </w:rPr>
        <w:t xml:space="preserve"> المدح </w:t>
      </w:r>
      <w:r w:rsidR="00FC1438">
        <w:rPr>
          <w:rFonts w:ascii="Simplified Arabic" w:hAnsi="Simplified Arabic" w:cs="Simplified Arabic" w:hint="cs"/>
          <w:sz w:val="24"/>
          <w:szCs w:val="24"/>
          <w:rtl/>
        </w:rPr>
        <w:t xml:space="preserve">على </w:t>
      </w:r>
      <w:r w:rsidRPr="00FC7BCE">
        <w:rPr>
          <w:rFonts w:ascii="Simplified Arabic" w:hAnsi="Simplified Arabic" w:cs="Simplified Arabic"/>
          <w:sz w:val="24"/>
          <w:szCs w:val="24"/>
          <w:rtl/>
        </w:rPr>
        <w:t xml:space="preserve">الصفات الخُلقية وليس الخَلقية، ويرى قدامة بن جعفر أن المادح يكون مصيبا إذا وصف أربع خصال، وهي: العقل والشجاعة والعدل </w:t>
      </w:r>
      <w:r w:rsidRPr="00FC7BCE">
        <w:rPr>
          <w:rFonts w:ascii="Simplified Arabic" w:hAnsi="Simplified Arabic" w:cs="Simplified Arabic" w:hint="cs"/>
          <w:sz w:val="24"/>
          <w:szCs w:val="24"/>
          <w:rtl/>
        </w:rPr>
        <w:t>والعفة</w:t>
      </w:r>
      <w:sdt>
        <w:sdtPr>
          <w:rPr>
            <w:rFonts w:ascii="Simplified Arabic" w:hAnsi="Simplified Arabic" w:cs="Simplified Arabic" w:hint="cs"/>
            <w:sz w:val="24"/>
            <w:szCs w:val="24"/>
            <w:rtl/>
          </w:rPr>
          <w:id w:val="-1336990682"/>
          <w:citation/>
        </w:sdtPr>
        <w:sdtContent>
          <w:r w:rsidR="00D87F65" w:rsidRPr="00FC7BCE">
            <w:rPr>
              <w:rFonts w:ascii="Simplified Arabic" w:hAnsi="Simplified Arabic" w:cs="Simplified Arabic"/>
              <w:sz w:val="24"/>
              <w:szCs w:val="24"/>
              <w:rtl/>
            </w:rPr>
            <w:fldChar w:fldCharType="begin"/>
          </w:r>
          <w:r w:rsidR="007B51A9">
            <w:rPr>
              <w:rFonts w:ascii="Simplified Arabic" w:hAnsi="Simplified Arabic" w:cs="Simplified Arabic"/>
              <w:sz w:val="24"/>
              <w:szCs w:val="24"/>
            </w:rPr>
            <w:instrText xml:space="preserve">CITATION </w:instrText>
          </w:r>
          <w:r w:rsidR="007B51A9">
            <w:rPr>
              <w:rFonts w:ascii="Simplified Arabic" w:hAnsi="Simplified Arabic" w:cs="Simplified Arabic"/>
              <w:sz w:val="24"/>
              <w:szCs w:val="24"/>
              <w:rtl/>
            </w:rPr>
            <w:instrText>جعف02</w:instrText>
          </w:r>
          <w:r w:rsidR="007B51A9">
            <w:rPr>
              <w:rFonts w:ascii="Simplified Arabic" w:hAnsi="Simplified Arabic" w:cs="Simplified Arabic"/>
              <w:sz w:val="24"/>
              <w:szCs w:val="24"/>
            </w:rPr>
            <w:instrText xml:space="preserve"> \p 20 \l 1025 </w:instrText>
          </w:r>
          <w:r w:rsidR="00D87F65" w:rsidRPr="00FC7BCE">
            <w:rPr>
              <w:rFonts w:ascii="Simplified Arabic" w:hAnsi="Simplified Arabic" w:cs="Simplified Arabic"/>
              <w:sz w:val="24"/>
              <w:szCs w:val="24"/>
              <w:rtl/>
            </w:rPr>
            <w:fldChar w:fldCharType="separate"/>
          </w:r>
          <w:r w:rsidR="007B51A9">
            <w:rPr>
              <w:rFonts w:ascii="Simplified Arabic" w:hAnsi="Simplified Arabic" w:cs="Simplified Arabic"/>
              <w:noProof/>
              <w:sz w:val="24"/>
              <w:szCs w:val="24"/>
              <w:rtl/>
            </w:rPr>
            <w:t xml:space="preserve"> </w:t>
          </w:r>
          <w:r w:rsidR="007B51A9" w:rsidRPr="007B51A9">
            <w:rPr>
              <w:rFonts w:ascii="Simplified Arabic" w:hAnsi="Simplified Arabic" w:cs="Simplified Arabic" w:hint="cs"/>
              <w:noProof/>
              <w:sz w:val="24"/>
              <w:szCs w:val="24"/>
              <w:rtl/>
            </w:rPr>
            <w:t>(جعفر، 1302، صفحة 20)</w:t>
          </w:r>
          <w:r w:rsidR="00D87F6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r w:rsidRPr="00FC7BCE">
        <w:rPr>
          <w:rFonts w:ascii="Simplified Arabic" w:hAnsi="Simplified Arabic" w:cs="Simplified Arabic"/>
          <w:sz w:val="24"/>
          <w:szCs w:val="24"/>
          <w:rtl/>
        </w:rPr>
        <w:tab/>
      </w:r>
    </w:p>
    <w:p w14:paraId="62D2D016" w14:textId="7E2B4143"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كانت عادة الشعراء الجاهليين التعبير، في مدحهم، عن إعجابهم بخصال بعض الزعماء، </w:t>
      </w:r>
      <w:r w:rsidR="00FC1438">
        <w:rPr>
          <w:rFonts w:ascii="Simplified Arabic" w:hAnsi="Simplified Arabic" w:cs="Simplified Arabic" w:hint="cs"/>
          <w:sz w:val="24"/>
          <w:szCs w:val="24"/>
          <w:rtl/>
        </w:rPr>
        <w:t xml:space="preserve">كما أنهم </w:t>
      </w:r>
      <w:r w:rsidRPr="00FC7BCE">
        <w:rPr>
          <w:rFonts w:ascii="Simplified Arabic" w:hAnsi="Simplified Arabic" w:cs="Simplified Arabic"/>
          <w:sz w:val="24"/>
          <w:szCs w:val="24"/>
          <w:rtl/>
        </w:rPr>
        <w:t>قد يمدحون القبيلة «التي يجدون فيها كرم الجوار، متحدثين عن عزتها وإبائها وشجاعة أبنائها وما فيهم من فتك بأعدائهم وإكرام لضيوفهم ورعاية لحقوق جيرانهم»</w:t>
      </w:r>
      <w:sdt>
        <w:sdtPr>
          <w:rPr>
            <w:rFonts w:ascii="Simplified Arabic" w:hAnsi="Simplified Arabic" w:cs="Simplified Arabic"/>
            <w:sz w:val="24"/>
            <w:szCs w:val="24"/>
            <w:rtl/>
          </w:rPr>
          <w:id w:val="1354147898"/>
          <w:citation/>
        </w:sdtPr>
        <w:sdtContent>
          <w:r w:rsidR="00D87F65" w:rsidRPr="00FC7BCE">
            <w:rPr>
              <w:rFonts w:ascii="Simplified Arabic" w:hAnsi="Simplified Arabic" w:cs="Simplified Arabic"/>
              <w:sz w:val="24"/>
              <w:szCs w:val="24"/>
              <w:rtl/>
            </w:rPr>
            <w:fldChar w:fldCharType="begin"/>
          </w:r>
          <w:r w:rsidR="00D87F65" w:rsidRPr="00FC7BCE">
            <w:rPr>
              <w:rFonts w:ascii="Simplified Arabic" w:hAnsi="Simplified Arabic" w:cs="Simplified Arabic"/>
              <w:sz w:val="24"/>
              <w:szCs w:val="24"/>
            </w:rPr>
            <w:instrText>CITATION</w:instrText>
          </w:r>
          <w:r w:rsidR="00D87F65" w:rsidRPr="00FC7BCE">
            <w:rPr>
              <w:rFonts w:ascii="Simplified Arabic" w:hAnsi="Simplified Arabic" w:cs="Simplified Arabic"/>
              <w:sz w:val="24"/>
              <w:szCs w:val="24"/>
              <w:rtl/>
            </w:rPr>
            <w:instrText xml:space="preserve"> ضيف081 \</w:instrText>
          </w:r>
          <w:r w:rsidR="00D87F65" w:rsidRPr="00FC7BCE">
            <w:rPr>
              <w:rFonts w:ascii="Simplified Arabic" w:hAnsi="Simplified Arabic" w:cs="Simplified Arabic"/>
              <w:sz w:val="24"/>
              <w:szCs w:val="24"/>
            </w:rPr>
            <w:instrText>p 210 \l 1025</w:instrText>
          </w:r>
          <w:r w:rsidR="00D87F65" w:rsidRPr="00FC7BCE">
            <w:rPr>
              <w:rFonts w:ascii="Simplified Arabic" w:hAnsi="Simplified Arabic" w:cs="Simplified Arabic"/>
              <w:sz w:val="24"/>
              <w:szCs w:val="24"/>
              <w:rtl/>
            </w:rPr>
            <w:instrText xml:space="preserve"> </w:instrText>
          </w:r>
          <w:r w:rsidR="00D87F65" w:rsidRPr="00FC7BCE">
            <w:rPr>
              <w:rFonts w:ascii="Simplified Arabic" w:hAnsi="Simplified Arabic" w:cs="Simplified Arabic"/>
              <w:sz w:val="24"/>
              <w:szCs w:val="24"/>
              <w:rtl/>
            </w:rPr>
            <w:fldChar w:fldCharType="separate"/>
          </w:r>
          <w:r w:rsidR="00D87F65" w:rsidRPr="00FC7BCE">
            <w:rPr>
              <w:rFonts w:ascii="Simplified Arabic" w:hAnsi="Simplified Arabic" w:cs="Simplified Arabic"/>
              <w:sz w:val="24"/>
              <w:szCs w:val="24"/>
              <w:rtl/>
            </w:rPr>
            <w:t xml:space="preserve"> </w:t>
          </w:r>
          <w:r w:rsidR="00D87F65" w:rsidRPr="00FC7BCE">
            <w:rPr>
              <w:rFonts w:ascii="Simplified Arabic" w:hAnsi="Simplified Arabic" w:cs="Simplified Arabic" w:hint="cs"/>
              <w:sz w:val="24"/>
              <w:szCs w:val="24"/>
              <w:rtl/>
            </w:rPr>
            <w:t>(ضيف، 2008، صفحة 210)</w:t>
          </w:r>
          <w:r w:rsidR="00D87F65" w:rsidRPr="00FC7BCE">
            <w:rPr>
              <w:rFonts w:ascii="Simplified Arabic" w:hAnsi="Simplified Arabic" w:cs="Simplified Arabic"/>
              <w:sz w:val="24"/>
              <w:szCs w:val="24"/>
              <w:rtl/>
            </w:rPr>
            <w:fldChar w:fldCharType="end"/>
          </w:r>
        </w:sdtContent>
      </w:sdt>
      <w:r w:rsidR="00FC1438">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ومن أبرز شعراء المدح خلال هذه الفترة النابغة والأعشى وزهير</w:t>
      </w:r>
      <w:r w:rsidR="00FC1438">
        <w:rPr>
          <w:rFonts w:ascii="Simplified Arabic" w:hAnsi="Simplified Arabic" w:cs="Simplified Arabic" w:hint="cs"/>
          <w:sz w:val="24"/>
          <w:szCs w:val="24"/>
          <w:rtl/>
        </w:rPr>
        <w:t xml:space="preserve"> بن أبي سلمى</w:t>
      </w:r>
      <w:r w:rsidRPr="00FC7BCE">
        <w:rPr>
          <w:rFonts w:ascii="Simplified Arabic" w:hAnsi="Simplified Arabic" w:cs="Simplified Arabic"/>
          <w:sz w:val="24"/>
          <w:szCs w:val="24"/>
          <w:rtl/>
        </w:rPr>
        <w:t xml:space="preserve"> وحسان</w:t>
      </w:r>
      <w:r w:rsidR="00FC1438">
        <w:rPr>
          <w:rFonts w:ascii="Simplified Arabic" w:hAnsi="Simplified Arabic" w:cs="Simplified Arabic" w:hint="cs"/>
          <w:sz w:val="24"/>
          <w:szCs w:val="24"/>
          <w:rtl/>
        </w:rPr>
        <w:t xml:space="preserve"> بن ثابت</w:t>
      </w:r>
      <w:r w:rsidRPr="00FC7BCE">
        <w:rPr>
          <w:rFonts w:ascii="Simplified Arabic" w:hAnsi="Simplified Arabic" w:cs="Simplified Arabic"/>
          <w:sz w:val="24"/>
          <w:szCs w:val="24"/>
          <w:rtl/>
        </w:rPr>
        <w:t xml:space="preserve">، وقد تفوق النابغة الذبياني على هؤلاء الشعراء جميعا، وتذكر المصادر أن مدائحه في ملوك الغساسنة والمناذرة عادت عليه بثروة كبيرة «حتى كان أكله وشرابه في صحاف الذهب والفضة، وأوانيها من عطاء </w:t>
      </w:r>
      <w:r w:rsidRPr="00FC7BCE">
        <w:rPr>
          <w:rFonts w:ascii="Simplified Arabic" w:hAnsi="Simplified Arabic" w:cs="Simplified Arabic" w:hint="cs"/>
          <w:sz w:val="24"/>
          <w:szCs w:val="24"/>
          <w:rtl/>
        </w:rPr>
        <w:t>الملوك»</w:t>
      </w:r>
      <w:sdt>
        <w:sdtPr>
          <w:rPr>
            <w:rFonts w:ascii="Simplified Arabic" w:hAnsi="Simplified Arabic" w:cs="Simplified Arabic" w:hint="cs"/>
            <w:sz w:val="24"/>
            <w:szCs w:val="24"/>
            <w:rtl/>
          </w:rPr>
          <w:id w:val="-2043733832"/>
          <w:citation/>
        </w:sdtPr>
        <w:sdtContent>
          <w:r w:rsidR="00D87F65"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 xml:space="preserve">CITATION </w:instrText>
          </w:r>
          <w:r w:rsidR="00CC7F34" w:rsidRPr="00FC7BCE">
            <w:rPr>
              <w:rFonts w:ascii="Simplified Arabic" w:hAnsi="Simplified Arabic" w:cs="Simplified Arabic"/>
              <w:sz w:val="24"/>
              <w:szCs w:val="24"/>
              <w:rtl/>
            </w:rPr>
            <w:instrText>الق00</w:instrText>
          </w:r>
          <w:r w:rsidR="00CC7F34" w:rsidRPr="00FC7BCE">
            <w:rPr>
              <w:rFonts w:ascii="Simplified Arabic" w:hAnsi="Simplified Arabic" w:cs="Simplified Arabic"/>
              <w:sz w:val="24"/>
              <w:szCs w:val="24"/>
            </w:rPr>
            <w:instrText xml:space="preserve"> \p 119 \l 1025 </w:instrText>
          </w:r>
          <w:r w:rsidR="00D87F65"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(القيرواني، 2000، صفحة 119)</w:t>
          </w:r>
          <w:r w:rsidR="00D87F6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19F0BB3" w14:textId="096B936B" w:rsidR="008D35F5" w:rsidRPr="00D027B3"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كان من الطبيعي أن يطرأ تغيير على المدح إبان صدر الإسلام، حيث تجند الشعراء للدفاع عن الرسالة السماوية من </w:t>
      </w:r>
      <w:r w:rsidRPr="00D027B3">
        <w:rPr>
          <w:rFonts w:ascii="Simplified Arabic" w:hAnsi="Simplified Arabic" w:cs="Simplified Arabic"/>
          <w:sz w:val="24"/>
          <w:szCs w:val="24"/>
          <w:rtl/>
        </w:rPr>
        <w:t xml:space="preserve">خلال إبراز القيم الأخلاقية النبيلة التي جاء بها الوحي، واشتهر ثلاثة شعراء بمدح الرسول(ص)، وهم حسان بن ثابت وعبد الله بن رواحة وكعب بن مالك، وكانت قصائدهم مناسبة لتعداد مكارم الرسول والإشادة بأخلاقه ومعجزاته. ويلاحظ أن المدح، في هذه الفترة، كان «على الطرائق الجاهلية أولا، ثم انتقل هذا الفن إلى التشيع ثم عاد مدحا خالصا، بعد ذلك صار أدبيا صرفا تقيد به ضروب </w:t>
      </w:r>
      <w:r w:rsidRPr="00D027B3">
        <w:rPr>
          <w:rFonts w:ascii="Simplified Arabic" w:hAnsi="Simplified Arabic" w:cs="Simplified Arabic" w:hint="cs"/>
          <w:sz w:val="24"/>
          <w:szCs w:val="24"/>
          <w:rtl/>
        </w:rPr>
        <w:t>الزخرف»</w:t>
      </w:r>
      <w:sdt>
        <w:sdtPr>
          <w:rPr>
            <w:rFonts w:ascii="Simplified Arabic" w:hAnsi="Simplified Arabic" w:cs="Simplified Arabic" w:hint="cs"/>
            <w:sz w:val="24"/>
            <w:szCs w:val="24"/>
            <w:rtl/>
          </w:rPr>
          <w:id w:val="-1774157659"/>
          <w:citation/>
        </w:sdtPr>
        <w:sdtContent>
          <w:r w:rsidR="008779D8" w:rsidRPr="00D027B3">
            <w:rPr>
              <w:rFonts w:ascii="Simplified Arabic" w:hAnsi="Simplified Arabic" w:cs="Simplified Arabic"/>
              <w:sz w:val="24"/>
              <w:szCs w:val="24"/>
              <w:rtl/>
            </w:rPr>
            <w:fldChar w:fldCharType="begin"/>
          </w:r>
          <w:r w:rsidR="008779D8" w:rsidRPr="00D027B3">
            <w:rPr>
              <w:rFonts w:ascii="Simplified Arabic" w:hAnsi="Simplified Arabic" w:cs="Simplified Arabic"/>
              <w:sz w:val="24"/>
              <w:szCs w:val="24"/>
            </w:rPr>
            <w:instrText>CITATION</w:instrText>
          </w:r>
          <w:r w:rsidR="008779D8" w:rsidRPr="00D027B3">
            <w:rPr>
              <w:rFonts w:ascii="Simplified Arabic" w:hAnsi="Simplified Arabic" w:cs="Simplified Arabic"/>
              <w:sz w:val="24"/>
              <w:szCs w:val="24"/>
              <w:rtl/>
            </w:rPr>
            <w:instrText xml:space="preserve"> مبا38 \</w:instrText>
          </w:r>
          <w:r w:rsidR="008779D8" w:rsidRPr="00D027B3">
            <w:rPr>
              <w:rFonts w:ascii="Simplified Arabic" w:hAnsi="Simplified Arabic" w:cs="Simplified Arabic"/>
              <w:sz w:val="24"/>
              <w:szCs w:val="24"/>
            </w:rPr>
            <w:instrText>p 200 \l 1025</w:instrText>
          </w:r>
          <w:r w:rsidR="008779D8" w:rsidRPr="00D027B3">
            <w:rPr>
              <w:rFonts w:ascii="Simplified Arabic" w:hAnsi="Simplified Arabic" w:cs="Simplified Arabic"/>
              <w:sz w:val="24"/>
              <w:szCs w:val="24"/>
              <w:rtl/>
            </w:rPr>
            <w:instrText xml:space="preserve"> </w:instrText>
          </w:r>
          <w:r w:rsidR="008779D8" w:rsidRPr="00D027B3">
            <w:rPr>
              <w:rFonts w:ascii="Simplified Arabic" w:hAnsi="Simplified Arabic" w:cs="Simplified Arabic"/>
              <w:sz w:val="24"/>
              <w:szCs w:val="24"/>
              <w:rtl/>
            </w:rPr>
            <w:fldChar w:fldCharType="separate"/>
          </w:r>
          <w:r w:rsidR="008779D8" w:rsidRPr="00D027B3">
            <w:rPr>
              <w:rFonts w:ascii="Simplified Arabic" w:hAnsi="Simplified Arabic" w:cs="Simplified Arabic"/>
              <w:sz w:val="24"/>
              <w:szCs w:val="24"/>
              <w:rtl/>
            </w:rPr>
            <w:t xml:space="preserve"> </w:t>
          </w:r>
          <w:r w:rsidR="008779D8" w:rsidRPr="00D027B3">
            <w:rPr>
              <w:rFonts w:ascii="Simplified Arabic" w:hAnsi="Simplified Arabic" w:cs="Simplified Arabic" w:hint="cs"/>
              <w:sz w:val="24"/>
              <w:szCs w:val="24"/>
              <w:rtl/>
            </w:rPr>
            <w:t>(مبارك، 1938، صفحة 200)</w:t>
          </w:r>
          <w:r w:rsidR="008779D8" w:rsidRPr="00D027B3">
            <w:rPr>
              <w:rFonts w:ascii="Simplified Arabic" w:hAnsi="Simplified Arabic" w:cs="Simplified Arabic"/>
              <w:sz w:val="24"/>
              <w:szCs w:val="24"/>
              <w:rtl/>
            </w:rPr>
            <w:fldChar w:fldCharType="end"/>
          </w:r>
        </w:sdtContent>
      </w:sdt>
      <w:r w:rsidRPr="00D027B3">
        <w:rPr>
          <w:rFonts w:ascii="Simplified Arabic" w:hAnsi="Simplified Arabic" w:cs="Simplified Arabic"/>
          <w:sz w:val="24"/>
          <w:szCs w:val="24"/>
          <w:rtl/>
        </w:rPr>
        <w:t>.</w:t>
      </w:r>
    </w:p>
    <w:p w14:paraId="1EEB55E5" w14:textId="37F84302" w:rsidR="008D35F5" w:rsidRPr="00FC7BCE" w:rsidRDefault="008D35F5" w:rsidP="00E06BA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وبالانتقال إلى العصر الأموي، عرف المدح تطورا ملحوظا مستفيدا من الصراع السياسي بين الأمويين من جهة ومعارضيهم من جهة أخرى، حيث كان لكل حزب شعرا</w:t>
      </w:r>
      <w:r w:rsidR="00D64C2C">
        <w:rPr>
          <w:rFonts w:ascii="Simplified Arabic" w:hAnsi="Simplified Arabic" w:cs="Simplified Arabic" w:hint="cs"/>
          <w:sz w:val="24"/>
          <w:szCs w:val="24"/>
          <w:rtl/>
        </w:rPr>
        <w:t>ؤه المدافعون عنه سواء بمدح حزبهم السياسي أو هجاء معارضيهم. وقد</w:t>
      </w:r>
      <w:r w:rsidRPr="00FC7BCE">
        <w:rPr>
          <w:rFonts w:ascii="Simplified Arabic" w:hAnsi="Simplified Arabic" w:cs="Simplified Arabic"/>
          <w:sz w:val="24"/>
          <w:szCs w:val="24"/>
          <w:rtl/>
        </w:rPr>
        <w:t xml:space="preserve"> أسهم اتساع رقعة الدولة الإسلامية</w:t>
      </w:r>
      <w:r w:rsidR="00D64C2C">
        <w:rPr>
          <w:rFonts w:ascii="Simplified Arabic" w:hAnsi="Simplified Arabic" w:cs="Simplified Arabic" w:hint="cs"/>
          <w:sz w:val="24"/>
          <w:szCs w:val="24"/>
          <w:rtl/>
        </w:rPr>
        <w:t>، خلال هذه الفترة،</w:t>
      </w:r>
      <w:r w:rsidRPr="00FC7BCE">
        <w:rPr>
          <w:rFonts w:ascii="Simplified Arabic" w:hAnsi="Simplified Arabic" w:cs="Simplified Arabic"/>
          <w:sz w:val="24"/>
          <w:szCs w:val="24"/>
          <w:rtl/>
        </w:rPr>
        <w:t xml:space="preserve"> في ارتحال الشعراء نحو الأقاليم والبلدان البعيدة، فلم يعد المدح مقصورا على الملوك أو الخلفاء بل تعداه إلى الولاة والعمال والوزراء وقادة الجيوش الذين «كانوا يكيلون الأموال والعطايا للشعراء كيلا، وهم بدورهم ينثرون عليهم رياحين مدحهم </w:t>
      </w:r>
      <w:r w:rsidRPr="00FC7BCE">
        <w:rPr>
          <w:rFonts w:ascii="Simplified Arabic" w:hAnsi="Simplified Arabic" w:cs="Simplified Arabic" w:hint="cs"/>
          <w:sz w:val="24"/>
          <w:szCs w:val="24"/>
          <w:rtl/>
        </w:rPr>
        <w:t>نثرا»</w:t>
      </w:r>
      <w:sdt>
        <w:sdtPr>
          <w:rPr>
            <w:rFonts w:ascii="Simplified Arabic" w:hAnsi="Simplified Arabic" w:cs="Simplified Arabic" w:hint="cs"/>
            <w:sz w:val="24"/>
            <w:szCs w:val="24"/>
            <w:rtl/>
          </w:rPr>
          <w:id w:val="-466821329"/>
          <w:citation/>
        </w:sdtPr>
        <w:sdtContent>
          <w:r w:rsidR="008779D8" w:rsidRPr="00FC7BCE">
            <w:rPr>
              <w:rFonts w:ascii="Simplified Arabic" w:hAnsi="Simplified Arabic" w:cs="Simplified Arabic"/>
              <w:sz w:val="24"/>
              <w:szCs w:val="24"/>
              <w:rtl/>
            </w:rPr>
            <w:fldChar w:fldCharType="begin"/>
          </w:r>
          <w:r w:rsidR="008779D8" w:rsidRPr="00FC7BCE">
            <w:rPr>
              <w:rFonts w:ascii="Simplified Arabic" w:hAnsi="Simplified Arabic" w:cs="Simplified Arabic"/>
              <w:sz w:val="24"/>
              <w:szCs w:val="24"/>
            </w:rPr>
            <w:instrText>CITATION</w:instrText>
          </w:r>
          <w:r w:rsidR="008779D8" w:rsidRPr="00FC7BCE">
            <w:rPr>
              <w:rFonts w:ascii="Simplified Arabic" w:hAnsi="Simplified Arabic" w:cs="Simplified Arabic"/>
              <w:sz w:val="24"/>
              <w:szCs w:val="24"/>
              <w:rtl/>
            </w:rPr>
            <w:instrText xml:space="preserve"> ضيف081 \</w:instrText>
          </w:r>
          <w:r w:rsidR="008779D8" w:rsidRPr="00FC7BCE">
            <w:rPr>
              <w:rFonts w:ascii="Simplified Arabic" w:hAnsi="Simplified Arabic" w:cs="Simplified Arabic"/>
              <w:sz w:val="24"/>
              <w:szCs w:val="24"/>
            </w:rPr>
            <w:instrText>p 218 \l 1025</w:instrText>
          </w:r>
          <w:r w:rsidR="008779D8" w:rsidRPr="00FC7BCE">
            <w:rPr>
              <w:rFonts w:ascii="Simplified Arabic" w:hAnsi="Simplified Arabic" w:cs="Simplified Arabic"/>
              <w:sz w:val="24"/>
              <w:szCs w:val="24"/>
              <w:rtl/>
            </w:rPr>
            <w:instrText xml:space="preserve"> </w:instrText>
          </w:r>
          <w:r w:rsidR="008779D8" w:rsidRPr="00FC7BCE">
            <w:rPr>
              <w:rFonts w:ascii="Simplified Arabic" w:hAnsi="Simplified Arabic" w:cs="Simplified Arabic"/>
              <w:sz w:val="24"/>
              <w:szCs w:val="24"/>
              <w:rtl/>
            </w:rPr>
            <w:fldChar w:fldCharType="separate"/>
          </w:r>
          <w:r w:rsidR="008779D8" w:rsidRPr="00FC7BCE">
            <w:rPr>
              <w:rFonts w:ascii="Simplified Arabic" w:hAnsi="Simplified Arabic" w:cs="Simplified Arabic"/>
              <w:sz w:val="24"/>
              <w:szCs w:val="24"/>
              <w:rtl/>
            </w:rPr>
            <w:t xml:space="preserve"> </w:t>
          </w:r>
          <w:r w:rsidR="008779D8" w:rsidRPr="00FC7BCE">
            <w:rPr>
              <w:rFonts w:ascii="Simplified Arabic" w:hAnsi="Simplified Arabic" w:cs="Simplified Arabic" w:hint="cs"/>
              <w:sz w:val="24"/>
              <w:szCs w:val="24"/>
              <w:rtl/>
            </w:rPr>
            <w:t>(ضيف، 2008، صفحة 218)</w:t>
          </w:r>
          <w:r w:rsidR="008779D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w:t>
      </w:r>
      <w:r w:rsidRPr="00FC7BCE">
        <w:rPr>
          <w:rFonts w:ascii="Simplified Arabic" w:hAnsi="Simplified Arabic" w:cs="Simplified Arabic"/>
          <w:sz w:val="24"/>
          <w:szCs w:val="24"/>
          <w:rtl/>
        </w:rPr>
        <w:t xml:space="preserve">واستمرت قصيدة المدح في التطور خلال العصر العباسي الذي شهد نهضة كبيرة على جميع المستويات، كان أهم مظاهرها حياة الترف التي وسمت حياة الخلفاء وحاشيتهم، وهو ما دفع الشعراء إلى التنافس على جوائز ذوي السلطان وهباتهم، تنافس انعكس إيجابا على جودة القصائد، وبالموازاة مع تطور قصيدة المدح، ارتقت قيمة جوائز الخلفاء وهباتهم «فبينما كانت أعطية بني أمية وجوائزهم أكثرها من الإبل أخذا بمذاهب العرب وبداوتهم، صارت الجوائز في دولة بني العباس أحمال المال وتخوث الثياب وإعداد الخيل </w:t>
      </w:r>
      <w:r w:rsidRPr="00FC7BCE">
        <w:rPr>
          <w:rFonts w:ascii="Simplified Arabic" w:hAnsi="Simplified Arabic" w:cs="Simplified Arabic" w:hint="cs"/>
          <w:sz w:val="24"/>
          <w:szCs w:val="24"/>
          <w:rtl/>
        </w:rPr>
        <w:t>ومراكبها»</w:t>
      </w:r>
      <w:sdt>
        <w:sdtPr>
          <w:rPr>
            <w:rFonts w:ascii="Simplified Arabic" w:hAnsi="Simplified Arabic" w:cs="Simplified Arabic" w:hint="cs"/>
            <w:sz w:val="24"/>
            <w:szCs w:val="24"/>
            <w:rtl/>
          </w:rPr>
          <w:id w:val="-273399036"/>
          <w:citation/>
        </w:sdtPr>
        <w:sdtContent>
          <w:r w:rsidR="008779D8" w:rsidRPr="00FC7BCE">
            <w:rPr>
              <w:rFonts w:ascii="Simplified Arabic" w:hAnsi="Simplified Arabic" w:cs="Simplified Arabic"/>
              <w:sz w:val="24"/>
              <w:szCs w:val="24"/>
              <w:rtl/>
            </w:rPr>
            <w:fldChar w:fldCharType="begin"/>
          </w:r>
          <w:r w:rsidR="008779D8" w:rsidRPr="00FC7BCE">
            <w:rPr>
              <w:rFonts w:ascii="Simplified Arabic" w:hAnsi="Simplified Arabic" w:cs="Simplified Arabic"/>
              <w:sz w:val="24"/>
              <w:szCs w:val="24"/>
            </w:rPr>
            <w:instrText>CITATION</w:instrText>
          </w:r>
          <w:r w:rsidR="008779D8" w:rsidRPr="00FC7BCE">
            <w:rPr>
              <w:rFonts w:ascii="Simplified Arabic" w:hAnsi="Simplified Arabic" w:cs="Simplified Arabic"/>
              <w:sz w:val="24"/>
              <w:szCs w:val="24"/>
              <w:rtl/>
            </w:rPr>
            <w:instrText xml:space="preserve"> قطم09 \</w:instrText>
          </w:r>
          <w:r w:rsidR="008779D8" w:rsidRPr="00FC7BCE">
            <w:rPr>
              <w:rFonts w:ascii="Simplified Arabic" w:hAnsi="Simplified Arabic" w:cs="Simplified Arabic"/>
              <w:sz w:val="24"/>
              <w:szCs w:val="24"/>
            </w:rPr>
            <w:instrText>p 73 \l 1025</w:instrText>
          </w:r>
          <w:r w:rsidR="008779D8" w:rsidRPr="00FC7BCE">
            <w:rPr>
              <w:rFonts w:ascii="Simplified Arabic" w:hAnsi="Simplified Arabic" w:cs="Simplified Arabic"/>
              <w:sz w:val="24"/>
              <w:szCs w:val="24"/>
              <w:rtl/>
            </w:rPr>
            <w:instrText xml:space="preserve"> </w:instrText>
          </w:r>
          <w:r w:rsidR="008779D8" w:rsidRPr="00FC7BCE">
            <w:rPr>
              <w:rFonts w:ascii="Simplified Arabic" w:hAnsi="Simplified Arabic" w:cs="Simplified Arabic"/>
              <w:sz w:val="24"/>
              <w:szCs w:val="24"/>
              <w:rtl/>
            </w:rPr>
            <w:fldChar w:fldCharType="separate"/>
          </w:r>
          <w:r w:rsidR="008779D8" w:rsidRPr="00FC7BCE">
            <w:rPr>
              <w:rFonts w:ascii="Simplified Arabic" w:hAnsi="Simplified Arabic" w:cs="Simplified Arabic"/>
              <w:sz w:val="24"/>
              <w:szCs w:val="24"/>
              <w:rtl/>
            </w:rPr>
            <w:t xml:space="preserve"> </w:t>
          </w:r>
          <w:r w:rsidR="008779D8" w:rsidRPr="00FC7BCE">
            <w:rPr>
              <w:rFonts w:ascii="Simplified Arabic" w:hAnsi="Simplified Arabic" w:cs="Simplified Arabic" w:hint="cs"/>
              <w:sz w:val="24"/>
              <w:szCs w:val="24"/>
              <w:rtl/>
            </w:rPr>
            <w:t>(قط، 2009، صفحة 73)</w:t>
          </w:r>
          <w:r w:rsidR="008779D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A7CC19E" w14:textId="519D503F"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أدى تنافس الشعراء على أبواب الخلفاء والساسة إلى ظهور مذهب التكسب في الشعر، حيث غدت القصيدة بضاعة مربحة، نال بفضلها الشعراء عطايا الملوك وتسلقوا أعلى الرتب، ويرى ابن رشيق أن فئة المتكسبين بالمدح كانت </w:t>
      </w:r>
      <w:r w:rsidR="00D64C2C">
        <w:rPr>
          <w:rFonts w:ascii="Simplified Arabic" w:hAnsi="Simplified Arabic" w:cs="Simplified Arabic" w:hint="cs"/>
          <w:sz w:val="24"/>
          <w:szCs w:val="24"/>
          <w:rtl/>
        </w:rPr>
        <w:t>قليل</w:t>
      </w:r>
      <w:r w:rsidRPr="00FC7BCE">
        <w:rPr>
          <w:rFonts w:ascii="Simplified Arabic" w:hAnsi="Simplified Arabic" w:cs="Simplified Arabic"/>
          <w:sz w:val="24"/>
          <w:szCs w:val="24"/>
          <w:rtl/>
        </w:rPr>
        <w:t xml:space="preserve">ة وأن الغالب على طباع الشعراء «الأنفة من السؤال بالشعر، وقلة التعرض به لما في أيدي الناس، إلا فيما لا يزري بقدر ولا </w:t>
      </w:r>
      <w:r w:rsidRPr="00FC7BCE">
        <w:rPr>
          <w:rFonts w:ascii="Simplified Arabic" w:hAnsi="Simplified Arabic" w:cs="Simplified Arabic" w:hint="cs"/>
          <w:sz w:val="24"/>
          <w:szCs w:val="24"/>
          <w:rtl/>
        </w:rPr>
        <w:t>مروءة»</w:t>
      </w:r>
      <w:sdt>
        <w:sdtPr>
          <w:rPr>
            <w:rFonts w:ascii="Simplified Arabic" w:hAnsi="Simplified Arabic" w:cs="Simplified Arabic" w:hint="cs"/>
            <w:sz w:val="24"/>
            <w:szCs w:val="24"/>
            <w:rtl/>
          </w:rPr>
          <w:id w:val="1517807372"/>
          <w:citation/>
        </w:sdtPr>
        <w:sdtContent>
          <w:r w:rsidR="00D22175"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 xml:space="preserve">CITATION </w:instrText>
          </w:r>
          <w:r w:rsidR="00CC7F34" w:rsidRPr="00FC7BCE">
            <w:rPr>
              <w:rFonts w:ascii="Simplified Arabic" w:hAnsi="Simplified Arabic" w:cs="Simplified Arabic"/>
              <w:sz w:val="24"/>
              <w:szCs w:val="24"/>
              <w:rtl/>
            </w:rPr>
            <w:instrText>الق00</w:instrText>
          </w:r>
          <w:r w:rsidR="00CC7F34" w:rsidRPr="00FC7BCE">
            <w:rPr>
              <w:rFonts w:ascii="Simplified Arabic" w:hAnsi="Simplified Arabic" w:cs="Simplified Arabic"/>
              <w:sz w:val="24"/>
              <w:szCs w:val="24"/>
            </w:rPr>
            <w:instrText xml:space="preserve"> \p 121 \l 1025 </w:instrText>
          </w:r>
          <w:r w:rsidR="00D22175"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(القيرواني، 2000، صفحة 121)</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وكانت تلك الأنفة نابعة من إيمان بعض</w:t>
      </w:r>
      <w:r w:rsidR="00D64C2C">
        <w:rPr>
          <w:rFonts w:ascii="Simplified Arabic" w:hAnsi="Simplified Arabic" w:cs="Simplified Arabic" w:hint="cs"/>
          <w:sz w:val="24"/>
          <w:szCs w:val="24"/>
          <w:rtl/>
        </w:rPr>
        <w:t>هم</w:t>
      </w:r>
      <w:r w:rsidRPr="00FC7BCE">
        <w:rPr>
          <w:rFonts w:ascii="Simplified Arabic" w:hAnsi="Simplified Arabic" w:cs="Simplified Arabic"/>
          <w:sz w:val="24"/>
          <w:szCs w:val="24"/>
          <w:rtl/>
        </w:rPr>
        <w:t xml:space="preserve"> </w:t>
      </w:r>
      <w:r w:rsidR="00D64C2C">
        <w:rPr>
          <w:rFonts w:ascii="Simplified Arabic" w:hAnsi="Simplified Arabic" w:cs="Simplified Arabic" w:hint="cs"/>
          <w:sz w:val="24"/>
          <w:szCs w:val="24"/>
          <w:rtl/>
        </w:rPr>
        <w:t>ب</w:t>
      </w:r>
      <w:r w:rsidRPr="00FC7BCE">
        <w:rPr>
          <w:rFonts w:ascii="Simplified Arabic" w:hAnsi="Simplified Arabic" w:cs="Simplified Arabic"/>
          <w:sz w:val="24"/>
          <w:szCs w:val="24"/>
          <w:rtl/>
        </w:rPr>
        <w:t xml:space="preserve">أن المادح يكذب في شعره؛ فهو يصور البخيل في صورة الكريم، ويظهر الجبان في صورة الأسد المقدام، أي أن قصيدة المدح كانت قلبا للحقائق وتزييفا لها، وهذا ما دفع الجاحظ إلى تحذير الناس من رُقَى الشعراء بقوله: «واعلم أن سحرهم يسترق الذهن، ويختطف البصر...واحذر احتمال مديحهم، فإن محتمل المديح في وجهه، كمادح </w:t>
      </w:r>
      <w:r w:rsidRPr="00FC7BCE">
        <w:rPr>
          <w:rFonts w:ascii="Simplified Arabic" w:hAnsi="Simplified Arabic" w:cs="Simplified Arabic" w:hint="cs"/>
          <w:sz w:val="24"/>
          <w:szCs w:val="24"/>
          <w:rtl/>
        </w:rPr>
        <w:t>نفسه»</w:t>
      </w:r>
      <w:sdt>
        <w:sdtPr>
          <w:rPr>
            <w:rFonts w:ascii="Simplified Arabic" w:hAnsi="Simplified Arabic" w:cs="Simplified Arabic" w:hint="cs"/>
            <w:sz w:val="24"/>
            <w:szCs w:val="24"/>
            <w:rtl/>
          </w:rPr>
          <w:id w:val="-8685239"/>
          <w:citation/>
        </w:sdtPr>
        <w:sdtContent>
          <w:r w:rsidR="00D22175" w:rsidRPr="00FC7BCE">
            <w:rPr>
              <w:rFonts w:ascii="Simplified Arabic" w:hAnsi="Simplified Arabic" w:cs="Simplified Arabic"/>
              <w:sz w:val="24"/>
              <w:szCs w:val="24"/>
              <w:rtl/>
            </w:rPr>
            <w:fldChar w:fldCharType="begin"/>
          </w:r>
          <w:r w:rsidR="00D22175" w:rsidRPr="00FC7BCE">
            <w:rPr>
              <w:rFonts w:ascii="Simplified Arabic" w:hAnsi="Simplified Arabic" w:cs="Simplified Arabic"/>
              <w:sz w:val="24"/>
              <w:szCs w:val="24"/>
            </w:rPr>
            <w:instrText>CITATION</w:instrText>
          </w:r>
          <w:r w:rsidR="00D22175" w:rsidRPr="00FC7BCE">
            <w:rPr>
              <w:rFonts w:ascii="Simplified Arabic" w:hAnsi="Simplified Arabic" w:cs="Simplified Arabic"/>
              <w:sz w:val="24"/>
              <w:szCs w:val="24"/>
              <w:rtl/>
            </w:rPr>
            <w:instrText xml:space="preserve"> عمر91 \</w:instrText>
          </w:r>
          <w:r w:rsidR="00D22175" w:rsidRPr="00FC7BCE">
            <w:rPr>
              <w:rFonts w:ascii="Simplified Arabic" w:hAnsi="Simplified Arabic" w:cs="Simplified Arabic"/>
              <w:sz w:val="24"/>
              <w:szCs w:val="24"/>
            </w:rPr>
            <w:instrText>p 123 \l 1025</w:instrText>
          </w:r>
          <w:r w:rsidR="00D22175" w:rsidRPr="00FC7BCE">
            <w:rPr>
              <w:rFonts w:ascii="Simplified Arabic" w:hAnsi="Simplified Arabic" w:cs="Simplified Arabic"/>
              <w:sz w:val="24"/>
              <w:szCs w:val="24"/>
              <w:rtl/>
            </w:rPr>
            <w:instrText xml:space="preserve"> </w:instrText>
          </w:r>
          <w:r w:rsidR="00D22175" w:rsidRPr="00FC7BCE">
            <w:rPr>
              <w:rFonts w:ascii="Simplified Arabic" w:hAnsi="Simplified Arabic" w:cs="Simplified Arabic"/>
              <w:sz w:val="24"/>
              <w:szCs w:val="24"/>
              <w:rtl/>
            </w:rPr>
            <w:fldChar w:fldCharType="separate"/>
          </w:r>
          <w:r w:rsidR="00D22175" w:rsidRPr="00FC7BCE">
            <w:rPr>
              <w:rFonts w:ascii="Simplified Arabic" w:hAnsi="Simplified Arabic" w:cs="Simplified Arabic"/>
              <w:sz w:val="24"/>
              <w:szCs w:val="24"/>
              <w:rtl/>
            </w:rPr>
            <w:t xml:space="preserve"> </w:t>
          </w:r>
          <w:r w:rsidR="00D22175" w:rsidRPr="00FC7BCE">
            <w:rPr>
              <w:rFonts w:ascii="Simplified Arabic" w:hAnsi="Simplified Arabic" w:cs="Simplified Arabic" w:hint="cs"/>
              <w:sz w:val="24"/>
              <w:szCs w:val="24"/>
              <w:rtl/>
            </w:rPr>
            <w:t>(الجاحظ، 1991، صفحة 123)</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B619A0D" w14:textId="33035A82" w:rsidR="008D35F5" w:rsidRPr="00FC7BCE" w:rsidRDefault="008D35F5" w:rsidP="00E06BA5">
      <w:pPr>
        <w:bidi/>
        <w:spacing w:after="0" w:line="320" w:lineRule="exact"/>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 ولا يخفى أن ازدراء المديح من هذه الزاوية مرده تشبت بعض النقاد القدامى بضرورة</w:t>
      </w:r>
      <w:r w:rsidR="00D64C2C">
        <w:rPr>
          <w:rFonts w:ascii="Simplified Arabic" w:hAnsi="Simplified Arabic" w:cs="Simplified Arabic" w:hint="cs"/>
          <w:sz w:val="24"/>
          <w:szCs w:val="24"/>
          <w:rtl/>
        </w:rPr>
        <w:t xml:space="preserve"> التزام الصدق في الأقاويل الشعرية أي</w:t>
      </w:r>
      <w:r w:rsidRPr="00FC7BCE">
        <w:rPr>
          <w:rFonts w:ascii="Simplified Arabic" w:hAnsi="Simplified Arabic" w:cs="Simplified Arabic"/>
          <w:sz w:val="24"/>
          <w:szCs w:val="24"/>
          <w:rtl/>
        </w:rPr>
        <w:t xml:space="preserve"> مطابقة القصيدة </w:t>
      </w:r>
      <w:r w:rsidR="002A52C9">
        <w:rPr>
          <w:rFonts w:ascii="Simplified Arabic" w:hAnsi="Simplified Arabic" w:cs="Simplified Arabic" w:hint="cs"/>
          <w:sz w:val="24"/>
          <w:szCs w:val="24"/>
          <w:rtl/>
        </w:rPr>
        <w:t>ا</w:t>
      </w:r>
      <w:r w:rsidRPr="00FC7BCE">
        <w:rPr>
          <w:rFonts w:ascii="Simplified Arabic" w:hAnsi="Simplified Arabic" w:cs="Simplified Arabic"/>
          <w:sz w:val="24"/>
          <w:szCs w:val="24"/>
          <w:rtl/>
        </w:rPr>
        <w:t>لواقع، بينما ينشد</w:t>
      </w:r>
      <w:r w:rsidR="002A52C9">
        <w:rPr>
          <w:rFonts w:ascii="Simplified Arabic" w:hAnsi="Simplified Arabic" w:cs="Simplified Arabic" w:hint="cs"/>
          <w:sz w:val="24"/>
          <w:szCs w:val="24"/>
          <w:rtl/>
        </w:rPr>
        <w:t xml:space="preserve"> معظم</w:t>
      </w:r>
      <w:r w:rsidRPr="00FC7BCE">
        <w:rPr>
          <w:rFonts w:ascii="Simplified Arabic" w:hAnsi="Simplified Arabic" w:cs="Simplified Arabic"/>
          <w:sz w:val="24"/>
          <w:szCs w:val="24"/>
          <w:rtl/>
        </w:rPr>
        <w:t xml:space="preserve"> الشعراء صدقا آخر هو الصدق الفني أي «أن يكون الأديب قد مر فعلا، ولو في عالم الخيال، بموقف أثار نفسه وحرك وجدانه، وألهب عاطفته مما يجعل نتاجه الفني صدى لنفسه وصورة حقيقية لفكره»</w:t>
      </w:r>
      <w:sdt>
        <w:sdtPr>
          <w:rPr>
            <w:rFonts w:ascii="Simplified Arabic" w:hAnsi="Simplified Arabic" w:cs="Simplified Arabic"/>
            <w:sz w:val="24"/>
            <w:szCs w:val="24"/>
            <w:rtl/>
          </w:rPr>
          <w:id w:val="875350345"/>
          <w:citation/>
        </w:sdtPr>
        <w:sdtContent>
          <w:r w:rsidR="00D22175" w:rsidRPr="00FC7BCE">
            <w:rPr>
              <w:rFonts w:ascii="Simplified Arabic" w:hAnsi="Simplified Arabic" w:cs="Simplified Arabic"/>
              <w:sz w:val="24"/>
              <w:szCs w:val="24"/>
              <w:rtl/>
            </w:rPr>
            <w:fldChar w:fldCharType="begin"/>
          </w:r>
          <w:r w:rsidR="00D22175" w:rsidRPr="00FC7BCE">
            <w:rPr>
              <w:rFonts w:ascii="Simplified Arabic" w:hAnsi="Simplified Arabic" w:cs="Simplified Arabic"/>
              <w:sz w:val="24"/>
              <w:szCs w:val="24"/>
            </w:rPr>
            <w:instrText xml:space="preserve">CITATION </w:instrText>
          </w:r>
          <w:r w:rsidR="00D22175" w:rsidRPr="00FC7BCE">
            <w:rPr>
              <w:rFonts w:ascii="Simplified Arabic" w:hAnsi="Simplified Arabic" w:cs="Simplified Arabic"/>
              <w:sz w:val="24"/>
              <w:szCs w:val="24"/>
              <w:rtl/>
            </w:rPr>
            <w:instrText>هلا19</w:instrText>
          </w:r>
          <w:r w:rsidR="00D22175" w:rsidRPr="00FC7BCE">
            <w:rPr>
              <w:rFonts w:ascii="Simplified Arabic" w:hAnsi="Simplified Arabic" w:cs="Simplified Arabic"/>
              <w:sz w:val="24"/>
              <w:szCs w:val="24"/>
            </w:rPr>
            <w:instrText xml:space="preserve"> \p 85 \l 1025 </w:instrText>
          </w:r>
          <w:r w:rsidR="00D22175" w:rsidRPr="00FC7BCE">
            <w:rPr>
              <w:rFonts w:ascii="Simplified Arabic" w:hAnsi="Simplified Arabic" w:cs="Simplified Arabic"/>
              <w:sz w:val="24"/>
              <w:szCs w:val="24"/>
              <w:rtl/>
            </w:rPr>
            <w:fldChar w:fldCharType="separate"/>
          </w:r>
          <w:r w:rsidR="00D22175" w:rsidRPr="00FC7BCE">
            <w:rPr>
              <w:rFonts w:ascii="Simplified Arabic" w:hAnsi="Simplified Arabic" w:cs="Simplified Arabic"/>
              <w:sz w:val="24"/>
              <w:szCs w:val="24"/>
              <w:rtl/>
            </w:rPr>
            <w:t xml:space="preserve"> </w:t>
          </w:r>
          <w:r w:rsidR="00D22175" w:rsidRPr="00FC7BCE">
            <w:rPr>
              <w:rFonts w:ascii="Simplified Arabic" w:hAnsi="Simplified Arabic" w:cs="Simplified Arabic" w:hint="cs"/>
              <w:sz w:val="24"/>
              <w:szCs w:val="24"/>
              <w:rtl/>
            </w:rPr>
            <w:t>(هلالي، 2019، صفحة 85)</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فالصدق يتعلق بالتجربة التخييلية التي عاشها الشاعر على مستوى الوجدان وليس على مستوى الواقع المعيش، وفضلا عن ذلك فالشاعر ليس ملزما في إنتاجه باستنساخ التجربة الواقعية بل هو يطمح من خلال الكلمة إلى تغيير واقعه، وذلك من خلال إبراز صورة العالم الممكن وليس الكائن، وهو ما يفسر لجوء الشعراء-أحيانا- إلى</w:t>
      </w:r>
      <w:r w:rsidR="00DA7820" w:rsidRPr="00DA7820">
        <w:rPr>
          <w:rFonts w:ascii="Arial" w:hAnsi="Arial" w:cs="Arial"/>
          <w:color w:val="4D5156"/>
          <w:sz w:val="21"/>
          <w:szCs w:val="21"/>
          <w:shd w:val="clear" w:color="auto" w:fill="FFFFFF"/>
        </w:rPr>
        <w:t xml:space="preserve"> </w:t>
      </w:r>
      <w:r w:rsidR="00DA7820">
        <w:rPr>
          <w:rFonts w:ascii="Arial" w:hAnsi="Arial" w:cs="Arial"/>
          <w:color w:val="4D5156"/>
          <w:sz w:val="21"/>
          <w:szCs w:val="21"/>
          <w:shd w:val="clear" w:color="auto" w:fill="FFFFFF"/>
        </w:rPr>
        <w:t>"</w:t>
      </w:r>
      <w:r w:rsidR="00DA7820" w:rsidRPr="00FC7BCE">
        <w:rPr>
          <w:rFonts w:ascii="Simplified Arabic" w:hAnsi="Simplified Arabic" w:cs="Simplified Arabic"/>
          <w:sz w:val="24"/>
          <w:szCs w:val="24"/>
          <w:rtl/>
        </w:rPr>
        <w:t xml:space="preserve"> </w:t>
      </w:r>
      <w:r w:rsidRPr="00FC7BCE">
        <w:rPr>
          <w:rFonts w:ascii="Simplified Arabic" w:hAnsi="Simplified Arabic" w:cs="Simplified Arabic"/>
          <w:sz w:val="24"/>
          <w:szCs w:val="24"/>
          <w:rtl/>
        </w:rPr>
        <w:t>الكذب</w:t>
      </w:r>
      <w:r w:rsidR="00DA7820" w:rsidRPr="00DA7820">
        <w:rPr>
          <w:rFonts w:ascii="Arial" w:hAnsi="Arial" w:cs="Arial"/>
          <w:color w:val="4D5156"/>
          <w:sz w:val="21"/>
          <w:szCs w:val="21"/>
          <w:shd w:val="clear" w:color="auto" w:fill="FFFFFF"/>
        </w:rPr>
        <w:t xml:space="preserve"> </w:t>
      </w:r>
      <w:r w:rsidR="00DA7820">
        <w:rPr>
          <w:rFonts w:ascii="Arial" w:hAnsi="Arial" w:cs="Arial"/>
          <w:color w:val="4D5156"/>
          <w:sz w:val="21"/>
          <w:szCs w:val="21"/>
          <w:shd w:val="clear" w:color="auto" w:fill="FFFFFF"/>
        </w:rPr>
        <w:t>"</w:t>
      </w:r>
      <w:r w:rsidRPr="00FC7BCE">
        <w:rPr>
          <w:rFonts w:ascii="Simplified Arabic" w:hAnsi="Simplified Arabic" w:cs="Simplified Arabic"/>
          <w:sz w:val="24"/>
          <w:szCs w:val="24"/>
          <w:rtl/>
        </w:rPr>
        <w:t xml:space="preserve"> الفني و المبالغة في تصوير صفات الممدوح، سيما إذا كان </w:t>
      </w:r>
      <w:r w:rsidR="00CF0D3F">
        <w:rPr>
          <w:rFonts w:ascii="Simplified Arabic" w:hAnsi="Simplified Arabic" w:cs="Simplified Arabic" w:hint="cs"/>
          <w:sz w:val="24"/>
          <w:szCs w:val="24"/>
          <w:rtl/>
        </w:rPr>
        <w:t>صاحب</w:t>
      </w:r>
      <w:r w:rsidRPr="00FC7BCE">
        <w:rPr>
          <w:rFonts w:ascii="Simplified Arabic" w:hAnsi="Simplified Arabic" w:cs="Simplified Arabic"/>
          <w:sz w:val="24"/>
          <w:szCs w:val="24"/>
          <w:rtl/>
        </w:rPr>
        <w:t xml:space="preserve"> منصب سام، و</w:t>
      </w:r>
      <w:r w:rsidR="00CF0D3F">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بذلك يقدمون« للحاكم أو الملك صورة مثالية للحاكم أو الملك، لعلها تهذبه تهذيبا أخلاقيا، وتشجعه على السلوك والسياسة السليمين»</w:t>
      </w:r>
      <w:sdt>
        <w:sdtPr>
          <w:rPr>
            <w:rFonts w:ascii="Simplified Arabic" w:hAnsi="Simplified Arabic" w:cs="Simplified Arabic"/>
            <w:sz w:val="24"/>
            <w:szCs w:val="24"/>
            <w:rtl/>
          </w:rPr>
          <w:id w:val="2085959462"/>
          <w:citation/>
        </w:sdtPr>
        <w:sdtContent>
          <w:r w:rsidR="00D22175" w:rsidRPr="00FC7BCE">
            <w:rPr>
              <w:rFonts w:ascii="Simplified Arabic" w:hAnsi="Simplified Arabic" w:cs="Simplified Arabic"/>
              <w:sz w:val="24"/>
              <w:szCs w:val="24"/>
              <w:rtl/>
            </w:rPr>
            <w:fldChar w:fldCharType="begin"/>
          </w:r>
          <w:r w:rsidR="00D22175" w:rsidRPr="00FC7BCE">
            <w:rPr>
              <w:rFonts w:ascii="Simplified Arabic" w:hAnsi="Simplified Arabic" w:cs="Simplified Arabic"/>
              <w:sz w:val="24"/>
              <w:szCs w:val="24"/>
            </w:rPr>
            <w:instrText>CITATION</w:instrText>
          </w:r>
          <w:r w:rsidR="00D22175" w:rsidRPr="00FC7BCE">
            <w:rPr>
              <w:rFonts w:ascii="Simplified Arabic" w:hAnsi="Simplified Arabic" w:cs="Simplified Arabic"/>
              <w:sz w:val="24"/>
              <w:szCs w:val="24"/>
              <w:rtl/>
            </w:rPr>
            <w:instrText xml:space="preserve"> سوز97 \</w:instrText>
          </w:r>
          <w:r w:rsidR="00D22175" w:rsidRPr="00FC7BCE">
            <w:rPr>
              <w:rFonts w:ascii="Simplified Arabic" w:hAnsi="Simplified Arabic" w:cs="Simplified Arabic"/>
              <w:sz w:val="24"/>
              <w:szCs w:val="24"/>
            </w:rPr>
            <w:instrText>p 180 \l 1025</w:instrText>
          </w:r>
          <w:r w:rsidR="00D22175" w:rsidRPr="00FC7BCE">
            <w:rPr>
              <w:rFonts w:ascii="Simplified Arabic" w:hAnsi="Simplified Arabic" w:cs="Simplified Arabic"/>
              <w:sz w:val="24"/>
              <w:szCs w:val="24"/>
              <w:rtl/>
            </w:rPr>
            <w:instrText xml:space="preserve"> </w:instrText>
          </w:r>
          <w:r w:rsidR="00D22175" w:rsidRPr="00FC7BCE">
            <w:rPr>
              <w:rFonts w:ascii="Simplified Arabic" w:hAnsi="Simplified Arabic" w:cs="Simplified Arabic"/>
              <w:sz w:val="24"/>
              <w:szCs w:val="24"/>
              <w:rtl/>
            </w:rPr>
            <w:fldChar w:fldCharType="separate"/>
          </w:r>
          <w:r w:rsidR="00D22175" w:rsidRPr="00FC7BCE">
            <w:rPr>
              <w:rFonts w:ascii="Simplified Arabic" w:hAnsi="Simplified Arabic" w:cs="Simplified Arabic"/>
              <w:sz w:val="24"/>
              <w:szCs w:val="24"/>
              <w:rtl/>
            </w:rPr>
            <w:t xml:space="preserve"> </w:t>
          </w:r>
          <w:r w:rsidR="00D22175" w:rsidRPr="00FC7BCE">
            <w:rPr>
              <w:rFonts w:ascii="Simplified Arabic" w:hAnsi="Simplified Arabic" w:cs="Simplified Arabic" w:hint="cs"/>
              <w:sz w:val="24"/>
              <w:szCs w:val="24"/>
              <w:rtl/>
            </w:rPr>
            <w:t>(استيتكيفتتش، 1997، صفحة 180)</w:t>
          </w:r>
          <w:r w:rsidR="00D22175"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73329DEE" w14:textId="4C097B9F"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يكن الكذب السبب الوحيد وراء الأنفة من شعر المدح، فقد كان الاستجداء والتسول عاملا رئيسا لاستبعاده من طرف بعض النقاد، ويعد رأي ابن رشيق، في شعر المديح، أبرز موقف نقدي في هذا الصدد، فهو يزعم أن العرب لم تتكسب بالشعر في الجاهلية، وإنما كانت تقدمه على سبيل الشكر والامتنان، حتى أتى النابغة </w:t>
      </w:r>
      <w:r w:rsidRPr="00FC7BCE">
        <w:rPr>
          <w:rFonts w:ascii="Simplified Arabic" w:hAnsi="Simplified Arabic" w:cs="Simplified Arabic"/>
          <w:sz w:val="24"/>
          <w:szCs w:val="24"/>
          <w:rtl/>
        </w:rPr>
        <w:lastRenderedPageBreak/>
        <w:t>الذبياني، فقبل العطاء، وتكسب بشعره لدى ملوك الغساسنة والمناذرة</w:t>
      </w:r>
      <w:sdt>
        <w:sdtPr>
          <w:rPr>
            <w:rFonts w:ascii="Simplified Arabic" w:hAnsi="Simplified Arabic" w:cs="Simplified Arabic"/>
            <w:sz w:val="24"/>
            <w:szCs w:val="24"/>
            <w:rtl/>
          </w:rPr>
          <w:id w:val="2001155390"/>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 xml:space="preserve">CITATION </w:instrText>
          </w:r>
          <w:r w:rsidR="00CC7F34" w:rsidRPr="00FC7BCE">
            <w:rPr>
              <w:rFonts w:ascii="Simplified Arabic" w:hAnsi="Simplified Arabic" w:cs="Simplified Arabic"/>
              <w:sz w:val="24"/>
              <w:szCs w:val="24"/>
              <w:rtl/>
            </w:rPr>
            <w:instrText>الق00</w:instrText>
          </w:r>
          <w:r w:rsidR="00CC7F34" w:rsidRPr="00FC7BCE">
            <w:rPr>
              <w:rFonts w:ascii="Simplified Arabic" w:hAnsi="Simplified Arabic" w:cs="Simplified Arabic"/>
              <w:sz w:val="24"/>
              <w:szCs w:val="24"/>
            </w:rPr>
            <w:instrText xml:space="preserve"> \p 119 \l 1025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(القيرواني، 2000، صفحة 119)</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1187CC8B" w14:textId="19B14AEA"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لقد غاب عن ابن رشيق أن النابغة كان شريفا في قومه، غير محتاج لعطايا الملوك وهداياهم، وأن الوضع السياسي القائم في شبه الجزيرة العربية آنذاك هو الذي دفعه إلى نظم مدائحه؛ فالنابغة ينحدر من قبيلة ذبيان التي تدين بالولاء السياسي للنعمان بن المنذر ملك الحيرة، ولذلك كان من الطبيعي أن ينسجم موقف الشاعر مع موقف قبيلته، حيث قصد النابغة النعمان بن المنذر الذي قبل مدح الشاعر له، ورفع مرتبته</w:t>
      </w:r>
      <w:sdt>
        <w:sdtPr>
          <w:rPr>
            <w:rFonts w:ascii="Simplified Arabic" w:hAnsi="Simplified Arabic" w:cs="Simplified Arabic"/>
            <w:sz w:val="24"/>
            <w:szCs w:val="24"/>
            <w:rtl/>
          </w:rPr>
          <w:id w:val="-1311402650"/>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ضيف081 \</w:instrText>
          </w:r>
          <w:r w:rsidR="00CC7F34" w:rsidRPr="00FC7BCE">
            <w:rPr>
              <w:rFonts w:ascii="Simplified Arabic" w:hAnsi="Simplified Arabic" w:cs="Simplified Arabic"/>
              <w:sz w:val="24"/>
              <w:szCs w:val="24"/>
            </w:rPr>
            <w:instrText>p 279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(ضيف، 2008، صفحة 279)</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لم يكن النابغة الشاعر الوحيد الذي سخر المدح لتأكيد ولائه للنعمان، فقد كان بلاط هذا الأخير يعج بمجموعة من الشعراء أمثال أوس بن حجر التميمي والمثقب العبدي ولبيد العامري الذين تنافسوا في نظم قصائد(هبات) عديدة في مدح النعمان بن المنذر. ووفرة الهدايا(القصائد) تكتسي، في هذه الحالة، طابعا رمزيا؛ إذ إنها تشير إلى «الخضوع والولاء، كما تحيل على البيعة التي ترافق </w:t>
      </w:r>
      <w:r w:rsidRPr="00FC7BCE">
        <w:rPr>
          <w:rFonts w:ascii="Simplified Arabic" w:hAnsi="Simplified Arabic" w:cs="Simplified Arabic" w:hint="cs"/>
          <w:sz w:val="24"/>
          <w:szCs w:val="24"/>
          <w:rtl/>
        </w:rPr>
        <w:t>الهدايا»</w:t>
      </w:r>
      <w:sdt>
        <w:sdtPr>
          <w:rPr>
            <w:rFonts w:ascii="Simplified Arabic" w:hAnsi="Simplified Arabic" w:cs="Simplified Arabic" w:hint="cs"/>
            <w:sz w:val="24"/>
            <w:szCs w:val="24"/>
            <w:rtl/>
          </w:rPr>
          <w:id w:val="-28418133"/>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عبد10 \</w:instrText>
          </w:r>
          <w:r w:rsidR="00CC7F34" w:rsidRPr="00FC7BCE">
            <w:rPr>
              <w:rFonts w:ascii="Simplified Arabic" w:hAnsi="Simplified Arabic" w:cs="Simplified Arabic"/>
              <w:sz w:val="24"/>
              <w:szCs w:val="24"/>
            </w:rPr>
            <w:instrText>p 83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(حمودي، 2010، صفحة 83)</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08A7A3F" w14:textId="0B6A58E4"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أما بالنسبة لمدح النابغة للغساسنة، فلم يكن القصد منه-في البادية- الحصول على المال، وإنما نظم الشاعر مدحه اعتذارا عن قومه الذين اعتدوا-مع قبيلة أسد- على مرعى خصيب للغساسنة، هؤلاء الذين نكلوا بقبيلة الشاعر، وسبوا كثيرا من نسائها، فما كان من النابغة إلا أن قصد الحارث الأكبر والحارث الأصغر، زعيمي ال</w:t>
      </w:r>
      <w:r w:rsidR="00C467C1">
        <w:rPr>
          <w:rFonts w:ascii="Simplified Arabic" w:hAnsi="Simplified Arabic" w:cs="Simplified Arabic" w:hint="cs"/>
          <w:sz w:val="24"/>
          <w:szCs w:val="24"/>
          <w:rtl/>
        </w:rPr>
        <w:t>غساسن</w:t>
      </w:r>
      <w:r w:rsidRPr="00FC7BCE">
        <w:rPr>
          <w:rFonts w:ascii="Simplified Arabic" w:hAnsi="Simplified Arabic" w:cs="Simplified Arabic"/>
          <w:sz w:val="24"/>
          <w:szCs w:val="24"/>
          <w:rtl/>
        </w:rPr>
        <w:t>ة، فمدحهما مدحا رائعا جعلهما يعفوان عن جميع الأسرى، كما أنهما أكرما وفادة الشاعر، وأنعما عليه بهبات سنية</w:t>
      </w:r>
      <w:sdt>
        <w:sdtPr>
          <w:rPr>
            <w:rFonts w:ascii="Simplified Arabic" w:hAnsi="Simplified Arabic" w:cs="Simplified Arabic"/>
            <w:sz w:val="24"/>
            <w:szCs w:val="24"/>
            <w:rtl/>
          </w:rPr>
          <w:id w:val="351463098"/>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ضيف081 \</w:instrText>
          </w:r>
          <w:r w:rsidR="00CC7F34" w:rsidRPr="00FC7BCE">
            <w:rPr>
              <w:rFonts w:ascii="Simplified Arabic" w:hAnsi="Simplified Arabic" w:cs="Simplified Arabic"/>
              <w:sz w:val="24"/>
              <w:szCs w:val="24"/>
            </w:rPr>
            <w:instrText>p 270-271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(ضيف، 2008، الصفحات 270-271)</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فالتهادي بين الشاعر(المدح) والزعيمين (العفو-المال) فعل رمزي كان الهدف منه إعلان حسن نية كل طرف، فلم يكن بمقدور النابغة أن يرفض هبات الزعيمين وإلا تم تأويل ذلك التصرف على أنه يخفي سوء طوية الشاعر.</w:t>
      </w:r>
    </w:p>
    <w:p w14:paraId="73896A53" w14:textId="79D27040"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بناء على ما سبق، يمكن القول إن قصيدة المدح عند النابغة، </w:t>
      </w:r>
      <w:r w:rsidR="00C467C1">
        <w:rPr>
          <w:rFonts w:ascii="Simplified Arabic" w:hAnsi="Simplified Arabic" w:cs="Simplified Arabic" w:hint="cs"/>
          <w:sz w:val="24"/>
          <w:szCs w:val="24"/>
          <w:rtl/>
        </w:rPr>
        <w:t>أ</w:t>
      </w:r>
      <w:r w:rsidRPr="00FC7BCE">
        <w:rPr>
          <w:rFonts w:ascii="Simplified Arabic" w:hAnsi="Simplified Arabic" w:cs="Simplified Arabic"/>
          <w:sz w:val="24"/>
          <w:szCs w:val="24"/>
          <w:rtl/>
        </w:rPr>
        <w:t>و</w:t>
      </w:r>
      <w:r w:rsidR="00C467C1">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عند غيره من الشعراء، هبة مفتوحة ألزمت الممدوح الرد عليها بهبة أحسن منها، وأن غرض المدح، في المجتمع العربي القديم، يتجاوز البعد المادي إلى البعد الاجتماعي، </w:t>
      </w:r>
      <w:r w:rsidR="00C467C1">
        <w:rPr>
          <w:rFonts w:ascii="Simplified Arabic" w:hAnsi="Simplified Arabic" w:cs="Simplified Arabic" w:hint="cs"/>
          <w:sz w:val="24"/>
          <w:szCs w:val="24"/>
          <w:rtl/>
        </w:rPr>
        <w:t xml:space="preserve">فقد </w:t>
      </w:r>
      <w:r w:rsidRPr="00FC7BCE">
        <w:rPr>
          <w:rFonts w:ascii="Simplified Arabic" w:hAnsi="Simplified Arabic" w:cs="Simplified Arabic"/>
          <w:sz w:val="24"/>
          <w:szCs w:val="24"/>
          <w:rtl/>
        </w:rPr>
        <w:t xml:space="preserve">أسهم في تقوية علاقة الشاعر </w:t>
      </w:r>
      <w:r w:rsidR="00C467C1">
        <w:rPr>
          <w:rFonts w:ascii="Simplified Arabic" w:hAnsi="Simplified Arabic" w:cs="Simplified Arabic" w:hint="cs"/>
          <w:sz w:val="24"/>
          <w:szCs w:val="24"/>
          <w:rtl/>
        </w:rPr>
        <w:t>ب</w:t>
      </w:r>
      <w:r w:rsidRPr="00FC7BCE">
        <w:rPr>
          <w:rFonts w:ascii="Simplified Arabic" w:hAnsi="Simplified Arabic" w:cs="Simplified Arabic"/>
          <w:sz w:val="24"/>
          <w:szCs w:val="24"/>
          <w:rtl/>
        </w:rPr>
        <w:t xml:space="preserve">ممدوحه من جهة، </w:t>
      </w:r>
      <w:r w:rsidR="00C467C1">
        <w:rPr>
          <w:rFonts w:ascii="Simplified Arabic" w:hAnsi="Simplified Arabic" w:cs="Simplified Arabic" w:hint="cs"/>
          <w:sz w:val="24"/>
          <w:szCs w:val="24"/>
          <w:rtl/>
        </w:rPr>
        <w:t xml:space="preserve">كما عملت على </w:t>
      </w:r>
      <w:r w:rsidRPr="00FC7BCE">
        <w:rPr>
          <w:rFonts w:ascii="Simplified Arabic" w:hAnsi="Simplified Arabic" w:cs="Simplified Arabic"/>
          <w:sz w:val="24"/>
          <w:szCs w:val="24"/>
          <w:rtl/>
        </w:rPr>
        <w:t>تثبيت موقعهما في السلم الاجتماعي على أساس أن الشاعر يخضع للممدوح ويستظل بظله.</w:t>
      </w:r>
    </w:p>
    <w:p w14:paraId="2D236265" w14:textId="53749EF8" w:rsidR="008D35F5" w:rsidRPr="00FC7BCE" w:rsidRDefault="00C467C1" w:rsidP="00E06BA5">
      <w:p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إن </w:t>
      </w:r>
      <w:r w:rsidR="008D35F5" w:rsidRPr="00FC7BCE">
        <w:rPr>
          <w:rFonts w:ascii="Simplified Arabic" w:hAnsi="Simplified Arabic" w:cs="Simplified Arabic"/>
          <w:sz w:val="24"/>
          <w:szCs w:val="24"/>
          <w:rtl/>
        </w:rPr>
        <w:t>ال</w:t>
      </w:r>
      <w:r>
        <w:rPr>
          <w:rFonts w:ascii="Simplified Arabic" w:hAnsi="Simplified Arabic" w:cs="Simplified Arabic" w:hint="cs"/>
          <w:sz w:val="24"/>
          <w:szCs w:val="24"/>
          <w:rtl/>
        </w:rPr>
        <w:t>شعر</w:t>
      </w:r>
      <w:r w:rsidR="008D35F5" w:rsidRPr="00FC7BCE">
        <w:rPr>
          <w:rFonts w:ascii="Simplified Arabic" w:hAnsi="Simplified Arabic" w:cs="Simplified Arabic"/>
          <w:sz w:val="24"/>
          <w:szCs w:val="24"/>
          <w:rtl/>
        </w:rPr>
        <w:t xml:space="preserve"> العربي القديم</w:t>
      </w:r>
      <w:r w:rsidRPr="00C467C1">
        <w:rPr>
          <w:rFonts w:ascii="Simplified Arabic" w:hAnsi="Simplified Arabic" w:cs="Simplified Arabic"/>
          <w:sz w:val="24"/>
          <w:szCs w:val="24"/>
          <w:rtl/>
        </w:rPr>
        <w:t xml:space="preserve"> </w:t>
      </w:r>
      <w:r w:rsidRPr="00FC7BCE">
        <w:rPr>
          <w:rFonts w:ascii="Simplified Arabic" w:hAnsi="Simplified Arabic" w:cs="Simplified Arabic"/>
          <w:sz w:val="24"/>
          <w:szCs w:val="24"/>
          <w:rtl/>
        </w:rPr>
        <w:t>لم يعرف</w:t>
      </w:r>
      <w:r w:rsidR="008D35F5" w:rsidRPr="00FC7BCE">
        <w:rPr>
          <w:rFonts w:ascii="Simplified Arabic" w:hAnsi="Simplified Arabic" w:cs="Simplified Arabic"/>
          <w:sz w:val="24"/>
          <w:szCs w:val="24"/>
          <w:rtl/>
        </w:rPr>
        <w:t xml:space="preserve"> ظاهرة التكسب إلا في «بدايات تأسيس الدولة العباسية...حتى بلغ ذروته في القرون </w:t>
      </w:r>
      <w:r w:rsidR="008D35F5" w:rsidRPr="00FC7BCE">
        <w:rPr>
          <w:rFonts w:ascii="Simplified Arabic" w:hAnsi="Simplified Arabic" w:cs="Simplified Arabic" w:hint="cs"/>
          <w:sz w:val="24"/>
          <w:szCs w:val="24"/>
          <w:rtl/>
        </w:rPr>
        <w:t>المتأخرة»</w:t>
      </w:r>
      <w:sdt>
        <w:sdtPr>
          <w:rPr>
            <w:rFonts w:ascii="Simplified Arabic" w:hAnsi="Simplified Arabic" w:cs="Simplified Arabic" w:hint="cs"/>
            <w:sz w:val="24"/>
            <w:szCs w:val="24"/>
            <w:rtl/>
          </w:rPr>
          <w:id w:val="1458840445"/>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الح86 \</w:instrText>
          </w:r>
          <w:r w:rsidR="00CC7F34" w:rsidRPr="00FC7BCE">
            <w:rPr>
              <w:rFonts w:ascii="Simplified Arabic" w:hAnsi="Simplified Arabic" w:cs="Simplified Arabic"/>
              <w:sz w:val="24"/>
              <w:szCs w:val="24"/>
            </w:rPr>
            <w:instrText>p 28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(الحسين، 1986، صفحة 28)</w:t>
          </w:r>
          <w:r w:rsidR="00CC7F34" w:rsidRPr="00FC7BCE">
            <w:rPr>
              <w:rFonts w:ascii="Simplified Arabic" w:hAnsi="Simplified Arabic" w:cs="Simplified Arabic"/>
              <w:sz w:val="24"/>
              <w:szCs w:val="24"/>
              <w:rtl/>
            </w:rPr>
            <w:fldChar w:fldCharType="end"/>
          </w:r>
        </w:sdtContent>
      </w:sdt>
      <w:r w:rsidR="00CC7F34" w:rsidRPr="00FC7BCE">
        <w:rPr>
          <w:rFonts w:ascii="Simplified Arabic" w:hAnsi="Simplified Arabic" w:cs="Simplified Arabic" w:hint="cs"/>
          <w:sz w:val="24"/>
          <w:szCs w:val="24"/>
          <w:rtl/>
        </w:rPr>
        <w:t>،</w:t>
      </w:r>
      <w:r w:rsidR="008D35F5" w:rsidRPr="00FC7BCE">
        <w:rPr>
          <w:rFonts w:ascii="Simplified Arabic" w:hAnsi="Simplified Arabic" w:cs="Simplified Arabic"/>
          <w:sz w:val="24"/>
          <w:szCs w:val="24"/>
          <w:rtl/>
        </w:rPr>
        <w:t xml:space="preserve"> ولذلك يمكن القول إن قصيدة المدح-منذ الجاهلية إلى حدود منتصف العصر العباسي- تندرج ضمن نظام تبادل اقتصادي خاص شبيه بالبوتلاتش، نظام يتجاوز ما هو مادي إلى ما هو رمزي وغير نفعي.</w:t>
      </w:r>
    </w:p>
    <w:p w14:paraId="42DE4702" w14:textId="0B8D8FCC" w:rsidR="008D35F5" w:rsidRPr="006A38D6" w:rsidRDefault="008D35F5" w:rsidP="006C071C">
      <w:pPr>
        <w:pStyle w:val="Paragraphedeliste"/>
        <w:numPr>
          <w:ilvl w:val="0"/>
          <w:numId w:val="2"/>
        </w:numPr>
        <w:bidi/>
        <w:spacing w:line="276" w:lineRule="auto"/>
        <w:ind w:right="-567"/>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قصيدة المدح وطقوس الاحتفال</w:t>
      </w:r>
    </w:p>
    <w:p w14:paraId="40AC3C14" w14:textId="5B19958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تميزت القصيدة الجاهلية ببن</w:t>
      </w:r>
      <w:r w:rsidR="00713368">
        <w:rPr>
          <w:rFonts w:ascii="Simplified Arabic" w:hAnsi="Simplified Arabic" w:cs="Simplified Arabic" w:hint="cs"/>
          <w:sz w:val="24"/>
          <w:szCs w:val="24"/>
          <w:rtl/>
        </w:rPr>
        <w:t>ية</w:t>
      </w:r>
      <w:r w:rsidRPr="00FC7BCE">
        <w:rPr>
          <w:rFonts w:ascii="Simplified Arabic" w:hAnsi="Simplified Arabic" w:cs="Simplified Arabic"/>
          <w:sz w:val="24"/>
          <w:szCs w:val="24"/>
          <w:rtl/>
        </w:rPr>
        <w:t xml:space="preserve"> محدد</w:t>
      </w:r>
      <w:r w:rsidR="00713368">
        <w:rPr>
          <w:rFonts w:ascii="Simplified Arabic" w:hAnsi="Simplified Arabic" w:cs="Simplified Arabic" w:hint="cs"/>
          <w:sz w:val="24"/>
          <w:szCs w:val="24"/>
          <w:rtl/>
        </w:rPr>
        <w:t>ة</w:t>
      </w:r>
      <w:r w:rsidRPr="00FC7BCE">
        <w:rPr>
          <w:rFonts w:ascii="Simplified Arabic" w:hAnsi="Simplified Arabic" w:cs="Simplified Arabic"/>
          <w:sz w:val="24"/>
          <w:szCs w:val="24"/>
          <w:rtl/>
        </w:rPr>
        <w:t xml:space="preserve"> التزم به</w:t>
      </w:r>
      <w:r w:rsidR="00713368">
        <w:rPr>
          <w:rFonts w:ascii="Simplified Arabic" w:hAnsi="Simplified Arabic" w:cs="Simplified Arabic" w:hint="cs"/>
          <w:sz w:val="24"/>
          <w:szCs w:val="24"/>
          <w:rtl/>
        </w:rPr>
        <w:t>ا أغلب</w:t>
      </w:r>
      <w:r w:rsidRPr="00FC7BCE">
        <w:rPr>
          <w:rFonts w:ascii="Simplified Arabic" w:hAnsi="Simplified Arabic" w:cs="Simplified Arabic"/>
          <w:sz w:val="24"/>
          <w:szCs w:val="24"/>
          <w:rtl/>
        </w:rPr>
        <w:t xml:space="preserve"> الشعراء على امتداد عقود طويلة، وقليلا ما تمردوا على </w:t>
      </w:r>
      <w:r w:rsidR="00713368">
        <w:rPr>
          <w:rFonts w:ascii="Simplified Arabic" w:hAnsi="Simplified Arabic" w:cs="Simplified Arabic" w:hint="cs"/>
          <w:sz w:val="24"/>
          <w:szCs w:val="24"/>
          <w:rtl/>
        </w:rPr>
        <w:t>ت</w:t>
      </w:r>
      <w:r w:rsidRPr="00FC7BCE">
        <w:rPr>
          <w:rFonts w:ascii="Simplified Arabic" w:hAnsi="Simplified Arabic" w:cs="Simplified Arabic"/>
          <w:sz w:val="24"/>
          <w:szCs w:val="24"/>
          <w:rtl/>
        </w:rPr>
        <w:t>لك البن</w:t>
      </w:r>
      <w:r w:rsidR="00713368">
        <w:rPr>
          <w:rFonts w:ascii="Simplified Arabic" w:hAnsi="Simplified Arabic" w:cs="Simplified Arabic" w:hint="cs"/>
          <w:sz w:val="24"/>
          <w:szCs w:val="24"/>
          <w:rtl/>
        </w:rPr>
        <w:t>ية</w:t>
      </w:r>
      <w:r w:rsidRPr="00FC7BCE">
        <w:rPr>
          <w:rFonts w:ascii="Simplified Arabic" w:hAnsi="Simplified Arabic" w:cs="Simplified Arabic"/>
          <w:sz w:val="24"/>
          <w:szCs w:val="24"/>
          <w:rtl/>
        </w:rPr>
        <w:t xml:space="preserve"> إيمانا منهم بأن تأثير شعرهم في المتلقي يستوجب الحفاظ على النسق الذي وضع أسسه الشعراء الأوائل، سيما إذا تعلق الأمر بغرض المدح، وهو ما أشار إليه الناقد ابن قتيبة عندما حث الشعراء على محاكاة نهج الأوائل، وعن ذلك يقول :« سمعت بعض أهل الأدب يذكر أن مقصد القصيدة إنما ابتدأ فيها بذكر الديار والدمن والآثار، فبكى وشكا ... ثم وصل ذلك بالنسيب</w:t>
      </w:r>
      <w:r w:rsidR="00713368">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فشكا شدة الوجد وألم الفراق وفرط الصبابة... فإذا علم أنه قد استوثق من الإصغاء إليه، والاستمتاع له، عقب بإيجاب الحقوق فرحل في شعره، وشكا النصب والسهر...فإذا علم أنه قد أوجب على صاحبه حق الرجاء وذمامة التأمل، وقرر عنده ما ناله من المكاره في المسير، بدأ في المديح، فبعثه على المكافأة، وهزه للسماح، وفضله على الأشباه، وصغّر في قدره الجزيل»</w:t>
      </w:r>
      <w:sdt>
        <w:sdtPr>
          <w:rPr>
            <w:rFonts w:ascii="Simplified Arabic" w:hAnsi="Simplified Arabic" w:cs="Simplified Arabic"/>
            <w:sz w:val="24"/>
            <w:szCs w:val="24"/>
            <w:rtl/>
          </w:rPr>
          <w:id w:val="-796533593"/>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بنق81 \</w:instrText>
          </w:r>
          <w:r w:rsidR="00CC7F34" w:rsidRPr="00FC7BCE">
            <w:rPr>
              <w:rFonts w:ascii="Simplified Arabic" w:hAnsi="Simplified Arabic" w:cs="Simplified Arabic"/>
              <w:sz w:val="24"/>
              <w:szCs w:val="24"/>
            </w:rPr>
            <w:instrText>p 18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(الدينوري، 1981، صفحة 18)</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55E199B" w14:textId="7F8A314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يقدم ابن قتيبة تصورا شخصيا لبنية قصيدة المدح بل طرح تصورا نظريا متوارثا صاغه الأدباء الأوائل، وتبنته جماعة الأدب، حتى أضحت تلك البنية-مع مرور الوقت- أشبه بتقليد أدبي أو مراسم وطقوس تؤطر التجربة </w:t>
      </w:r>
      <w:r w:rsidRPr="00FC7BCE">
        <w:rPr>
          <w:rFonts w:ascii="Simplified Arabic" w:hAnsi="Simplified Arabic" w:cs="Simplified Arabic" w:hint="cs"/>
          <w:sz w:val="24"/>
          <w:szCs w:val="24"/>
          <w:rtl/>
        </w:rPr>
        <w:t>الشعرية</w:t>
      </w:r>
      <w:r w:rsidRPr="00FC7BCE">
        <w:rPr>
          <w:rFonts w:ascii="Simplified Arabic" w:hAnsi="Simplified Arabic" w:cs="Simplified Arabic"/>
          <w:sz w:val="24"/>
          <w:szCs w:val="24"/>
          <w:rtl/>
        </w:rPr>
        <w:t xml:space="preserve">، وعندما يلقي الشاعر قصيدته وفق تلك الطقوس، فإنه يورط «الممدوح كذلك في مواقع طقوسية من ناحيته حتى ينهض للاستجابة </w:t>
      </w:r>
      <w:r w:rsidRPr="00FC7BCE">
        <w:rPr>
          <w:rFonts w:ascii="Simplified Arabic" w:hAnsi="Simplified Arabic" w:cs="Simplified Arabic" w:hint="cs"/>
          <w:sz w:val="24"/>
          <w:szCs w:val="24"/>
          <w:rtl/>
        </w:rPr>
        <w:t>بالمثل»</w:t>
      </w:r>
      <w:sdt>
        <w:sdtPr>
          <w:rPr>
            <w:rFonts w:ascii="Simplified Arabic" w:hAnsi="Simplified Arabic" w:cs="Simplified Arabic" w:hint="cs"/>
            <w:sz w:val="24"/>
            <w:szCs w:val="24"/>
            <w:rtl/>
          </w:rPr>
          <w:id w:val="1425841024"/>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سوز97 \</w:instrText>
          </w:r>
          <w:r w:rsidR="00CC7F34" w:rsidRPr="00FC7BCE">
            <w:rPr>
              <w:rFonts w:ascii="Simplified Arabic" w:hAnsi="Simplified Arabic" w:cs="Simplified Arabic"/>
              <w:sz w:val="24"/>
              <w:szCs w:val="24"/>
            </w:rPr>
            <w:instrText>p 184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(استيتكيفتتش، 1997، صفحة 184)</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72169E5A" w14:textId="387F49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إن مبدأ الإلزام، الذي ينهض عليه نظام الهبة، هو الذي يسمح لطقس الاحتفال بالتحقق والاكتمال؛ فالشاعر يلتزم، وفق بنية القصيدة، بإظهار شوقه للقاء الممدوح، ويقر له بأنه تكلف مشاق جمة ومخاطرة متعددة أثناء الرحلة كي يحظى بشرف </w:t>
      </w:r>
      <w:r w:rsidR="00713368">
        <w:rPr>
          <w:rFonts w:ascii="Simplified Arabic" w:hAnsi="Simplified Arabic" w:cs="Simplified Arabic" w:hint="cs"/>
          <w:sz w:val="24"/>
          <w:szCs w:val="24"/>
          <w:rtl/>
        </w:rPr>
        <w:t>رؤيته</w:t>
      </w:r>
      <w:r w:rsidRPr="00FC7BCE">
        <w:rPr>
          <w:rFonts w:ascii="Simplified Arabic" w:hAnsi="Simplified Arabic" w:cs="Simplified Arabic"/>
          <w:sz w:val="24"/>
          <w:szCs w:val="24"/>
          <w:rtl/>
        </w:rPr>
        <w:t>، وبمجرد ما ينتهي الشاعر من تقديم هبة الوصول(المدح)، يكون الممدوح ملزما-تحت تأثير الطقس وجاذبيته- بتحقيق آمال الشاعر ومطالبه.</w:t>
      </w:r>
    </w:p>
    <w:p w14:paraId="2AD7080B" w14:textId="70DEEE0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أشار ابن قتيبة إلى أن الشاعر، الذي يقدم هبته/قصيدته، ينبغي أن يثبت للممدوح بأنه أهل للاحتفال، وذلك من خلال تفضيله على الأقران وإظهاره في أفضل الصور، يقول النابغة في مدح النعمان بن </w:t>
      </w:r>
      <w:r w:rsidRPr="00FC7BCE">
        <w:rPr>
          <w:rFonts w:ascii="Simplified Arabic" w:hAnsi="Simplified Arabic" w:cs="Simplified Arabic" w:hint="cs"/>
          <w:sz w:val="24"/>
          <w:szCs w:val="24"/>
          <w:rtl/>
        </w:rPr>
        <w:t>المنذر</w:t>
      </w:r>
      <w:sdt>
        <w:sdtPr>
          <w:rPr>
            <w:rFonts w:ascii="Simplified Arabic" w:hAnsi="Simplified Arabic" w:cs="Simplified Arabic" w:hint="cs"/>
            <w:sz w:val="24"/>
            <w:szCs w:val="24"/>
            <w:rtl/>
          </w:rPr>
          <w:id w:val="-929582577"/>
          <w:citation/>
        </w:sdtPr>
        <w:sdtContent>
          <w:r w:rsidR="00CC7F34" w:rsidRPr="00FC7BCE">
            <w:rPr>
              <w:rFonts w:ascii="Simplified Arabic" w:hAnsi="Simplified Arabic" w:cs="Simplified Arabic"/>
              <w:sz w:val="24"/>
              <w:szCs w:val="24"/>
              <w:rtl/>
            </w:rPr>
            <w:fldChar w:fldCharType="begin"/>
          </w:r>
          <w:r w:rsidR="00CC7F34" w:rsidRPr="00FC7BCE">
            <w:rPr>
              <w:rFonts w:ascii="Simplified Arabic" w:hAnsi="Simplified Arabic" w:cs="Simplified Arabic"/>
              <w:sz w:val="24"/>
              <w:szCs w:val="24"/>
            </w:rPr>
            <w:instrText>CITATION</w:instrText>
          </w:r>
          <w:r w:rsidR="00CC7F34" w:rsidRPr="00FC7BCE">
            <w:rPr>
              <w:rFonts w:ascii="Simplified Arabic" w:hAnsi="Simplified Arabic" w:cs="Simplified Arabic"/>
              <w:sz w:val="24"/>
              <w:szCs w:val="24"/>
              <w:rtl/>
            </w:rPr>
            <w:instrText xml:space="preserve"> الذ11 \</w:instrText>
          </w:r>
          <w:r w:rsidR="00CC7F34" w:rsidRPr="00FC7BCE">
            <w:rPr>
              <w:rFonts w:ascii="Simplified Arabic" w:hAnsi="Simplified Arabic" w:cs="Simplified Arabic"/>
              <w:sz w:val="24"/>
              <w:szCs w:val="24"/>
            </w:rPr>
            <w:instrText>p 74 \l 1025</w:instrText>
          </w:r>
          <w:r w:rsidR="00CC7F34" w:rsidRPr="00FC7BCE">
            <w:rPr>
              <w:rFonts w:ascii="Simplified Arabic" w:hAnsi="Simplified Arabic" w:cs="Simplified Arabic"/>
              <w:sz w:val="24"/>
              <w:szCs w:val="24"/>
              <w:rtl/>
            </w:rPr>
            <w:instrText xml:space="preserve"> </w:instrText>
          </w:r>
          <w:r w:rsidR="00CC7F34" w:rsidRPr="00FC7BCE">
            <w:rPr>
              <w:rFonts w:ascii="Simplified Arabic" w:hAnsi="Simplified Arabic" w:cs="Simplified Arabic"/>
              <w:sz w:val="24"/>
              <w:szCs w:val="24"/>
              <w:rtl/>
            </w:rPr>
            <w:fldChar w:fldCharType="separate"/>
          </w:r>
          <w:r w:rsidR="00CC7F34" w:rsidRPr="00FC7BCE">
            <w:rPr>
              <w:rFonts w:ascii="Simplified Arabic" w:hAnsi="Simplified Arabic" w:cs="Simplified Arabic"/>
              <w:sz w:val="24"/>
              <w:szCs w:val="24"/>
              <w:rtl/>
            </w:rPr>
            <w:t xml:space="preserve"> </w:t>
          </w:r>
          <w:r w:rsidR="00CC7F34" w:rsidRPr="00FC7BCE">
            <w:rPr>
              <w:rFonts w:ascii="Simplified Arabic" w:hAnsi="Simplified Arabic" w:cs="Simplified Arabic" w:hint="cs"/>
              <w:sz w:val="24"/>
              <w:szCs w:val="24"/>
              <w:rtl/>
            </w:rPr>
            <w:t>(الذبياني، 2011، صفحة 74)</w:t>
          </w:r>
          <w:r w:rsidR="00CC7F3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tblpPr w:leftFromText="141" w:rightFromText="141" w:vertAnchor="text" w:horzAnchor="margin" w:tblpY="254"/>
        <w:bidiVisual/>
        <w:tblW w:w="4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352"/>
      </w:tblGrid>
      <w:tr w:rsidR="00BE3B83" w:rsidRPr="00FC7BCE" w14:paraId="706797A5" w14:textId="77777777" w:rsidTr="00BE3B83">
        <w:tc>
          <w:tcPr>
            <w:tcW w:w="2386" w:type="dxa"/>
          </w:tcPr>
          <w:p w14:paraId="617CD063" w14:textId="77777777" w:rsidR="00BE3B83" w:rsidRPr="00FC7BCE" w:rsidRDefault="00BE3B83" w:rsidP="00BE3B83">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فإنك شمس والملوك كواكب</w:t>
            </w:r>
          </w:p>
        </w:tc>
        <w:tc>
          <w:tcPr>
            <w:tcW w:w="2352" w:type="dxa"/>
          </w:tcPr>
          <w:p w14:paraId="0C533D69" w14:textId="77777777" w:rsidR="00BE3B83" w:rsidRPr="00FC7BCE" w:rsidRDefault="00BE3B83" w:rsidP="00BE3B83">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إذا طلعت لم يبد منهم كوكب</w:t>
            </w:r>
          </w:p>
        </w:tc>
      </w:tr>
    </w:tbl>
    <w:p w14:paraId="3DC58780"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7108F4E7" w14:textId="351C471C" w:rsidR="008D35F5" w:rsidRDefault="00713368"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w:t>
      </w:r>
      <w:r w:rsidR="008D35F5" w:rsidRPr="00FC7BCE">
        <w:rPr>
          <w:rFonts w:ascii="Simplified Arabic" w:hAnsi="Simplified Arabic" w:cs="Simplified Arabic"/>
          <w:sz w:val="24"/>
          <w:szCs w:val="24"/>
          <w:rtl/>
        </w:rPr>
        <w:t>ويقول حسان بن ثابت في وصف الرسول(ص</w:t>
      </w:r>
      <w:r w:rsidR="008D35F5" w:rsidRPr="00FC7BCE">
        <w:rPr>
          <w:rFonts w:ascii="Simplified Arabic" w:hAnsi="Simplified Arabic" w:cs="Simplified Arabic" w:hint="cs"/>
          <w:sz w:val="24"/>
          <w:szCs w:val="24"/>
          <w:rtl/>
        </w:rPr>
        <w:t>)</w:t>
      </w:r>
      <w:sdt>
        <w:sdtPr>
          <w:rPr>
            <w:rFonts w:ascii="Simplified Arabic" w:hAnsi="Simplified Arabic" w:cs="Simplified Arabic" w:hint="cs"/>
            <w:sz w:val="24"/>
            <w:szCs w:val="24"/>
            <w:rtl/>
          </w:rPr>
          <w:id w:val="1395011556"/>
          <w:citation/>
        </w:sdtPr>
        <w:sdtContent>
          <w:r w:rsidR="007653DD" w:rsidRPr="00FC7BCE">
            <w:rPr>
              <w:rFonts w:ascii="Simplified Arabic" w:hAnsi="Simplified Arabic" w:cs="Simplified Arabic"/>
              <w:sz w:val="24"/>
              <w:szCs w:val="24"/>
              <w:rtl/>
            </w:rPr>
            <w:fldChar w:fldCharType="begin"/>
          </w:r>
          <w:r w:rsidR="007653DD" w:rsidRPr="00FC7BCE">
            <w:rPr>
              <w:rFonts w:ascii="Simplified Arabic" w:hAnsi="Simplified Arabic" w:cs="Simplified Arabic"/>
              <w:sz w:val="24"/>
              <w:szCs w:val="24"/>
            </w:rPr>
            <w:instrText>CITATION</w:instrText>
          </w:r>
          <w:r w:rsidR="007653DD" w:rsidRPr="00FC7BCE">
            <w:rPr>
              <w:rFonts w:ascii="Simplified Arabic" w:hAnsi="Simplified Arabic" w:cs="Simplified Arabic"/>
              <w:sz w:val="24"/>
              <w:szCs w:val="24"/>
              <w:rtl/>
            </w:rPr>
            <w:instrText xml:space="preserve"> ثاب94 \</w:instrText>
          </w:r>
          <w:r w:rsidR="007653DD" w:rsidRPr="00FC7BCE">
            <w:rPr>
              <w:rFonts w:ascii="Simplified Arabic" w:hAnsi="Simplified Arabic" w:cs="Simplified Arabic"/>
              <w:sz w:val="24"/>
              <w:szCs w:val="24"/>
            </w:rPr>
            <w:instrText>p 21 \l 1025</w:instrText>
          </w:r>
          <w:r w:rsidR="007653DD" w:rsidRPr="00FC7BCE">
            <w:rPr>
              <w:rFonts w:ascii="Simplified Arabic" w:hAnsi="Simplified Arabic" w:cs="Simplified Arabic"/>
              <w:sz w:val="24"/>
              <w:szCs w:val="24"/>
              <w:rtl/>
            </w:rPr>
            <w:instrText xml:space="preserve"> </w:instrText>
          </w:r>
          <w:r w:rsidR="007653DD" w:rsidRPr="00FC7BCE">
            <w:rPr>
              <w:rFonts w:ascii="Simplified Arabic" w:hAnsi="Simplified Arabic" w:cs="Simplified Arabic"/>
              <w:sz w:val="24"/>
              <w:szCs w:val="24"/>
              <w:rtl/>
            </w:rPr>
            <w:fldChar w:fldCharType="separate"/>
          </w:r>
          <w:r w:rsidR="007653DD" w:rsidRPr="00FC7BCE">
            <w:rPr>
              <w:rFonts w:ascii="Simplified Arabic" w:hAnsi="Simplified Arabic" w:cs="Simplified Arabic"/>
              <w:sz w:val="24"/>
              <w:szCs w:val="24"/>
              <w:rtl/>
            </w:rPr>
            <w:t xml:space="preserve"> </w:t>
          </w:r>
          <w:r w:rsidR="007653DD" w:rsidRPr="00FC7BCE">
            <w:rPr>
              <w:rFonts w:ascii="Simplified Arabic" w:hAnsi="Simplified Arabic" w:cs="Simplified Arabic" w:hint="cs"/>
              <w:sz w:val="24"/>
              <w:szCs w:val="24"/>
              <w:rtl/>
            </w:rPr>
            <w:t>(ثابت، 1994، صفحة 21)</w:t>
          </w:r>
          <w:r w:rsidR="007653DD" w:rsidRPr="00FC7BCE">
            <w:rPr>
              <w:rFonts w:ascii="Simplified Arabic" w:hAnsi="Simplified Arabic" w:cs="Simplified Arabic"/>
              <w:sz w:val="24"/>
              <w:szCs w:val="24"/>
              <w:rtl/>
            </w:rPr>
            <w:fldChar w:fldCharType="end"/>
          </w:r>
        </w:sdtContent>
      </w:sdt>
      <w:r w:rsidR="008D35F5" w:rsidRPr="00FC7BCE">
        <w:rPr>
          <w:rFonts w:ascii="Simplified Arabic" w:hAnsi="Simplified Arabic" w:cs="Simplified Arabic"/>
          <w:sz w:val="24"/>
          <w:szCs w:val="24"/>
          <w:rtl/>
        </w:rPr>
        <w:t>:</w:t>
      </w:r>
    </w:p>
    <w:p w14:paraId="18E0C6FB" w14:textId="77777777" w:rsidR="00BE3B83" w:rsidRPr="00FC7BCE" w:rsidRDefault="00BE3B83" w:rsidP="00BE3B83">
      <w:pPr>
        <w:tabs>
          <w:tab w:val="left" w:pos="2924"/>
        </w:tabs>
        <w:bidi/>
        <w:spacing w:after="0" w:line="320" w:lineRule="exact"/>
        <w:jc w:val="both"/>
        <w:rPr>
          <w:rFonts w:ascii="Simplified Arabic" w:hAnsi="Simplified Arabic" w:cs="Simplified Arabic"/>
          <w:sz w:val="24"/>
          <w:szCs w:val="24"/>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62"/>
      </w:tblGrid>
      <w:tr w:rsidR="00BE3B83" w14:paraId="09B6FE81" w14:textId="77777777" w:rsidTr="00BE3B83">
        <w:tc>
          <w:tcPr>
            <w:tcW w:w="2361" w:type="dxa"/>
          </w:tcPr>
          <w:p w14:paraId="693161D4" w14:textId="4E728E49" w:rsidR="00BE3B83" w:rsidRDefault="00BE3B83"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وأحسن منك لم تر قط عيني</w:t>
            </w:r>
          </w:p>
        </w:tc>
        <w:tc>
          <w:tcPr>
            <w:tcW w:w="2362" w:type="dxa"/>
          </w:tcPr>
          <w:p w14:paraId="2682F9D4" w14:textId="4607E9E9" w:rsidR="00BE3B83" w:rsidRDefault="00BE3B83"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وأجمل منك لم تلد النساء</w:t>
            </w:r>
          </w:p>
        </w:tc>
      </w:tr>
    </w:tbl>
    <w:p w14:paraId="2B3BB4BC"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Pr>
      </w:pPr>
    </w:p>
    <w:p w14:paraId="34745B46" w14:textId="43BDC0BD"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وجاء في وصف أبي نواس لهارون الرشيد قوله</w:t>
      </w:r>
      <w:sdt>
        <w:sdtPr>
          <w:rPr>
            <w:rFonts w:ascii="Simplified Arabic" w:hAnsi="Simplified Arabic" w:cs="Simplified Arabic"/>
            <w:sz w:val="24"/>
            <w:szCs w:val="24"/>
            <w:rtl/>
          </w:rPr>
          <w:id w:val="-246889685"/>
          <w:citation/>
        </w:sdtPr>
        <w:sdtContent>
          <w:r w:rsidR="00BE3DCB" w:rsidRPr="00FC7BCE">
            <w:rPr>
              <w:rFonts w:ascii="Simplified Arabic" w:hAnsi="Simplified Arabic" w:cs="Simplified Arabic"/>
              <w:sz w:val="24"/>
              <w:szCs w:val="24"/>
              <w:rtl/>
            </w:rPr>
            <w:fldChar w:fldCharType="begin"/>
          </w:r>
          <w:r w:rsidR="00BE3DCB" w:rsidRPr="00FC7BCE">
            <w:rPr>
              <w:rFonts w:ascii="Simplified Arabic" w:hAnsi="Simplified Arabic" w:cs="Simplified Arabic"/>
              <w:sz w:val="24"/>
              <w:szCs w:val="24"/>
            </w:rPr>
            <w:instrText>CITATION</w:instrText>
          </w:r>
          <w:r w:rsidR="00BE3DCB" w:rsidRPr="00FC7BCE">
            <w:rPr>
              <w:rFonts w:ascii="Simplified Arabic" w:hAnsi="Simplified Arabic" w:cs="Simplified Arabic"/>
              <w:sz w:val="24"/>
              <w:szCs w:val="24"/>
              <w:rtl/>
            </w:rPr>
            <w:instrText xml:space="preserve"> الح10 \</w:instrText>
          </w:r>
          <w:r w:rsidR="00BE3DCB" w:rsidRPr="00FC7BCE">
            <w:rPr>
              <w:rFonts w:ascii="Simplified Arabic" w:hAnsi="Simplified Arabic" w:cs="Simplified Arabic"/>
              <w:sz w:val="24"/>
              <w:szCs w:val="24"/>
            </w:rPr>
            <w:instrText>p 324 \l 1025</w:instrText>
          </w:r>
          <w:r w:rsidR="00BE3DCB" w:rsidRPr="00FC7BCE">
            <w:rPr>
              <w:rFonts w:ascii="Simplified Arabic" w:hAnsi="Simplified Arabic" w:cs="Simplified Arabic"/>
              <w:sz w:val="24"/>
              <w:szCs w:val="24"/>
              <w:rtl/>
            </w:rPr>
            <w:instrText xml:space="preserve"> </w:instrText>
          </w:r>
          <w:r w:rsidR="00BE3DCB" w:rsidRPr="00FC7BCE">
            <w:rPr>
              <w:rFonts w:ascii="Simplified Arabic" w:hAnsi="Simplified Arabic" w:cs="Simplified Arabic"/>
              <w:sz w:val="24"/>
              <w:szCs w:val="24"/>
              <w:rtl/>
            </w:rPr>
            <w:fldChar w:fldCharType="separate"/>
          </w:r>
          <w:r w:rsidR="00BE3DCB" w:rsidRPr="00FC7BCE">
            <w:rPr>
              <w:rFonts w:ascii="Simplified Arabic" w:hAnsi="Simplified Arabic" w:cs="Simplified Arabic"/>
              <w:sz w:val="24"/>
              <w:szCs w:val="24"/>
              <w:rtl/>
            </w:rPr>
            <w:t xml:space="preserve"> </w:t>
          </w:r>
          <w:r w:rsidR="00BE3DCB" w:rsidRPr="00FC7BCE">
            <w:rPr>
              <w:rFonts w:ascii="Simplified Arabic" w:hAnsi="Simplified Arabic" w:cs="Simplified Arabic" w:hint="cs"/>
              <w:sz w:val="24"/>
              <w:szCs w:val="24"/>
              <w:rtl/>
            </w:rPr>
            <w:t>(الحكمي، 2010، صفحة 324)</w:t>
          </w:r>
          <w:r w:rsidR="00BE3DCB"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70"/>
      </w:tblGrid>
      <w:tr w:rsidR="008D35F5" w:rsidRPr="00FC7BCE" w14:paraId="6C37A5A6" w14:textId="77777777" w:rsidTr="009323DC">
        <w:trPr>
          <w:jc w:val="center"/>
        </w:trPr>
        <w:tc>
          <w:tcPr>
            <w:tcW w:w="3397" w:type="dxa"/>
          </w:tcPr>
          <w:p w14:paraId="240F2490" w14:textId="26735D8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وأخفت أهل الشرك حتى إنه</w:t>
            </w:r>
          </w:p>
        </w:tc>
        <w:tc>
          <w:tcPr>
            <w:tcW w:w="3397" w:type="dxa"/>
          </w:tcPr>
          <w:p w14:paraId="73FA811A" w14:textId="08FD719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لتخافك النطف التي لم تخلق</w:t>
            </w:r>
          </w:p>
        </w:tc>
      </w:tr>
    </w:tbl>
    <w:p w14:paraId="55152754" w14:textId="6494B41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5DC2D802" w14:textId="0D1F05B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lastRenderedPageBreak/>
        <w:t xml:space="preserve">إن الصفات التي </w:t>
      </w:r>
      <w:r w:rsidR="00BE3B83">
        <w:rPr>
          <w:rFonts w:ascii="Simplified Arabic" w:hAnsi="Simplified Arabic" w:cs="Simplified Arabic" w:hint="cs"/>
          <w:sz w:val="24"/>
          <w:szCs w:val="24"/>
          <w:rtl/>
        </w:rPr>
        <w:t>تميز</w:t>
      </w:r>
      <w:r w:rsidRPr="00FC7BCE">
        <w:rPr>
          <w:rFonts w:ascii="Simplified Arabic" w:hAnsi="Simplified Arabic" w:cs="Simplified Arabic"/>
          <w:sz w:val="24"/>
          <w:szCs w:val="24"/>
          <w:rtl/>
        </w:rPr>
        <w:t xml:space="preserve"> بها الممدوح عن غيره جعل</w:t>
      </w:r>
      <w:r w:rsidR="00BE3B83">
        <w:rPr>
          <w:rFonts w:ascii="Simplified Arabic" w:hAnsi="Simplified Arabic" w:cs="Simplified Arabic" w:hint="cs"/>
          <w:sz w:val="24"/>
          <w:szCs w:val="24"/>
          <w:rtl/>
        </w:rPr>
        <w:t>ت</w:t>
      </w:r>
      <w:r w:rsidRPr="00FC7BCE">
        <w:rPr>
          <w:rFonts w:ascii="Simplified Arabic" w:hAnsi="Simplified Arabic" w:cs="Simplified Arabic"/>
          <w:sz w:val="24"/>
          <w:szCs w:val="24"/>
          <w:rtl/>
        </w:rPr>
        <w:t>ه جديرا بالاحتفاء</w:t>
      </w:r>
      <w:r w:rsidR="00BE3B83">
        <w:rPr>
          <w:rFonts w:ascii="Simplified Arabic" w:hAnsi="Simplified Arabic" w:cs="Simplified Arabic" w:hint="cs"/>
          <w:sz w:val="24"/>
          <w:szCs w:val="24"/>
          <w:rtl/>
        </w:rPr>
        <w:t xml:space="preserve">، فكان </w:t>
      </w:r>
      <w:r w:rsidRPr="00FC7BCE">
        <w:rPr>
          <w:rFonts w:ascii="Simplified Arabic" w:hAnsi="Simplified Arabic" w:cs="Simplified Arabic"/>
          <w:sz w:val="24"/>
          <w:szCs w:val="24"/>
          <w:rtl/>
        </w:rPr>
        <w:t xml:space="preserve">أهلا لأن تقدم له الهبات وفق طقوس خاصة تليق بمقامه، ولا يكتمل الطقس إلا بمكافأة الشاعر، ولذلك تشكل قصيدة المدح «جزءا من تبادل الطقوس، يتم من خلالها تأكيد الالتزامات وتنفيذها من خلال القصائد ((هدية المدح)) و((الجائزة)) وهي مكافأة الحاكم أو دفعه أموالا (أو تلبية طلب) </w:t>
      </w:r>
      <w:r w:rsidRPr="00FC7BCE">
        <w:rPr>
          <w:rFonts w:ascii="Simplified Arabic" w:hAnsi="Simplified Arabic" w:cs="Simplified Arabic" w:hint="cs"/>
          <w:sz w:val="24"/>
          <w:szCs w:val="24"/>
          <w:rtl/>
        </w:rPr>
        <w:t>الشاعر»</w:t>
      </w:r>
      <w:r w:rsidR="00BE3DCB" w:rsidRPr="00FC7BCE">
        <w:rPr>
          <w:rFonts w:ascii="Simplified Arabic" w:hAnsi="Simplified Arabic" w:cs="Simplified Arabic"/>
          <w:sz w:val="24"/>
          <w:szCs w:val="24"/>
          <w:rtl/>
        </w:rPr>
        <w:t xml:space="preserve"> </w:t>
      </w:r>
      <w:r w:rsidR="00BE3DCB" w:rsidRPr="00FC7BCE">
        <w:rPr>
          <w:rFonts w:ascii="Simplified Arabic" w:hAnsi="Simplified Arabic" w:cs="Simplified Arabic" w:hint="cs"/>
          <w:sz w:val="24"/>
          <w:szCs w:val="24"/>
          <w:rtl/>
        </w:rPr>
        <w:t>(استيتكيفتتش، 2018، صفحة 140)</w:t>
      </w:r>
    </w:p>
    <w:p w14:paraId="37CEC92D" w14:textId="7A2B8623"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العلاقة بين الشاعر والممدوح، في جوهرها، علاقة تجارية، علاقة بيع وشراء، يكون الشاعر-غالبا- المبادر إلى تقديم هبته، وهو ليس بالأمر الهين دائما، إذ لم يكن يسمح لجميع الشعراء عرض بضاعتهم على الخليفة، «وقد تعب بعضهم في هذا السبيل كثيرا حيث وقف بباب الخليفة زمانا، ليؤذن له بالدخول، فإذا دخل أنشد ما جادت به قريحته، وعاد وقد امتلأ جيبه بالمال، وملأ الآفاق </w:t>
      </w:r>
      <w:r w:rsidRPr="00FC7BCE">
        <w:rPr>
          <w:rFonts w:ascii="Simplified Arabic" w:hAnsi="Simplified Arabic" w:cs="Simplified Arabic" w:hint="cs"/>
          <w:sz w:val="24"/>
          <w:szCs w:val="24"/>
          <w:rtl/>
        </w:rPr>
        <w:t>بالشهرة»</w:t>
      </w:r>
      <w:sdt>
        <w:sdtPr>
          <w:rPr>
            <w:rFonts w:ascii="Simplified Arabic" w:hAnsi="Simplified Arabic" w:cs="Simplified Arabic" w:hint="cs"/>
            <w:sz w:val="24"/>
            <w:szCs w:val="24"/>
            <w:rtl/>
          </w:rPr>
          <w:id w:val="787554194"/>
          <w:citation/>
        </w:sdtPr>
        <w:sdtContent>
          <w:r w:rsidR="00373A3C" w:rsidRPr="00FC7BCE">
            <w:rPr>
              <w:rFonts w:ascii="Simplified Arabic" w:hAnsi="Simplified Arabic" w:cs="Simplified Arabic"/>
              <w:sz w:val="24"/>
              <w:szCs w:val="24"/>
              <w:rtl/>
            </w:rPr>
            <w:fldChar w:fldCharType="begin"/>
          </w:r>
          <w:r w:rsidR="00373A3C" w:rsidRPr="00FC7BCE">
            <w:rPr>
              <w:rFonts w:ascii="Simplified Arabic" w:hAnsi="Simplified Arabic" w:cs="Simplified Arabic"/>
              <w:sz w:val="24"/>
              <w:szCs w:val="24"/>
            </w:rPr>
            <w:instrText>CITATION</w:instrText>
          </w:r>
          <w:r w:rsidR="00373A3C" w:rsidRPr="00FC7BCE">
            <w:rPr>
              <w:rFonts w:ascii="Simplified Arabic" w:hAnsi="Simplified Arabic" w:cs="Simplified Arabic"/>
              <w:sz w:val="24"/>
              <w:szCs w:val="24"/>
              <w:rtl/>
            </w:rPr>
            <w:instrText xml:space="preserve"> عبد07 \</w:instrText>
          </w:r>
          <w:r w:rsidR="00373A3C" w:rsidRPr="00FC7BCE">
            <w:rPr>
              <w:rFonts w:ascii="Simplified Arabic" w:hAnsi="Simplified Arabic" w:cs="Simplified Arabic"/>
              <w:sz w:val="24"/>
              <w:szCs w:val="24"/>
            </w:rPr>
            <w:instrText>p 64 \l 1025</w:instrText>
          </w:r>
          <w:r w:rsidR="00373A3C" w:rsidRPr="00FC7BCE">
            <w:rPr>
              <w:rFonts w:ascii="Simplified Arabic" w:hAnsi="Simplified Arabic" w:cs="Simplified Arabic"/>
              <w:sz w:val="24"/>
              <w:szCs w:val="24"/>
              <w:rtl/>
            </w:rPr>
            <w:instrText xml:space="preserve"> </w:instrText>
          </w:r>
          <w:r w:rsidR="00373A3C" w:rsidRPr="00FC7BCE">
            <w:rPr>
              <w:rFonts w:ascii="Simplified Arabic" w:hAnsi="Simplified Arabic" w:cs="Simplified Arabic"/>
              <w:sz w:val="24"/>
              <w:szCs w:val="24"/>
              <w:rtl/>
            </w:rPr>
            <w:fldChar w:fldCharType="separate"/>
          </w:r>
          <w:r w:rsidR="00373A3C" w:rsidRPr="00FC7BCE">
            <w:rPr>
              <w:rFonts w:ascii="Simplified Arabic" w:hAnsi="Simplified Arabic" w:cs="Simplified Arabic"/>
              <w:sz w:val="24"/>
              <w:szCs w:val="24"/>
              <w:rtl/>
            </w:rPr>
            <w:t xml:space="preserve"> </w:t>
          </w:r>
          <w:r w:rsidR="00373A3C" w:rsidRPr="00FC7BCE">
            <w:rPr>
              <w:rFonts w:ascii="Simplified Arabic" w:hAnsi="Simplified Arabic" w:cs="Simplified Arabic" w:hint="cs"/>
              <w:sz w:val="24"/>
              <w:szCs w:val="24"/>
              <w:rtl/>
            </w:rPr>
            <w:t>(محمد، 2007، صفحة 64)</w:t>
          </w:r>
          <w:r w:rsidR="00373A3C"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p>
    <w:p w14:paraId="040AF70D" w14:textId="785F09E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يقتضي تقديم الهبة مراعاة الشاعر مقام الممدوح ورتبته الاجتماعية، كما ينبغي له عدم التصريح بالصفقة التجارية أمام الممدوح، سيما إذا كان خليفة أو </w:t>
      </w:r>
      <w:r w:rsidR="00BE3B83">
        <w:rPr>
          <w:rFonts w:ascii="Simplified Arabic" w:hAnsi="Simplified Arabic" w:cs="Simplified Arabic" w:hint="cs"/>
          <w:sz w:val="24"/>
          <w:szCs w:val="24"/>
          <w:rtl/>
        </w:rPr>
        <w:t>ملكا</w:t>
      </w:r>
      <w:r w:rsidRPr="00FC7BCE">
        <w:rPr>
          <w:rFonts w:ascii="Simplified Arabic" w:hAnsi="Simplified Arabic" w:cs="Simplified Arabic"/>
          <w:sz w:val="24"/>
          <w:szCs w:val="24"/>
          <w:rtl/>
        </w:rPr>
        <w:t>؛ إذ إن ذلك التصريح من شأنه أن يضع الشاعر والممدوح -أمام الحاضرين-في المستوى نفسه، بينما تؤكد طقوس الاحتفال المتوارثة بأن واهب الكلمة يقدم نفسه في صورة الخاضع الضعيف المتواضع الذي يتلهف</w:t>
      </w:r>
      <w:r w:rsidR="00BE3B83">
        <w:rPr>
          <w:rFonts w:ascii="Simplified Arabic" w:hAnsi="Simplified Arabic" w:cs="Simplified Arabic" w:hint="cs"/>
          <w:sz w:val="24"/>
          <w:szCs w:val="24"/>
          <w:rtl/>
        </w:rPr>
        <w:t xml:space="preserve"> للفوز</w:t>
      </w:r>
      <w:r w:rsidRPr="00FC7BCE">
        <w:rPr>
          <w:rFonts w:ascii="Simplified Arabic" w:hAnsi="Simplified Arabic" w:cs="Simplified Arabic"/>
          <w:sz w:val="24"/>
          <w:szCs w:val="24"/>
          <w:rtl/>
        </w:rPr>
        <w:t xml:space="preserve"> </w:t>
      </w:r>
      <w:r w:rsidR="00BE3B83">
        <w:rPr>
          <w:rFonts w:ascii="Simplified Arabic" w:hAnsi="Simplified Arabic" w:cs="Simplified Arabic" w:hint="cs"/>
          <w:sz w:val="24"/>
          <w:szCs w:val="24"/>
          <w:rtl/>
        </w:rPr>
        <w:t>ب</w:t>
      </w:r>
      <w:r w:rsidRPr="00FC7BCE">
        <w:rPr>
          <w:rFonts w:ascii="Simplified Arabic" w:hAnsi="Simplified Arabic" w:cs="Simplified Arabic"/>
          <w:sz w:val="24"/>
          <w:szCs w:val="24"/>
          <w:rtl/>
        </w:rPr>
        <w:t xml:space="preserve">عطايا الممدوح، ولذلك كانت قصيدة المدح « لا </w:t>
      </w:r>
      <w:r w:rsidR="00AC793A">
        <w:rPr>
          <w:rFonts w:ascii="Simplified Arabic" w:hAnsi="Simplified Arabic" w:cs="Simplified Arabic" w:hint="cs"/>
          <w:sz w:val="24"/>
          <w:szCs w:val="24"/>
          <w:rtl/>
        </w:rPr>
        <w:t>ت</w:t>
      </w:r>
      <w:r w:rsidRPr="00FC7BCE">
        <w:rPr>
          <w:rFonts w:ascii="Simplified Arabic" w:hAnsi="Simplified Arabic" w:cs="Simplified Arabic"/>
          <w:sz w:val="24"/>
          <w:szCs w:val="24"/>
          <w:rtl/>
        </w:rPr>
        <w:t>تحمل الإيضاح و إنما التلميح، وهذا ما يفسر كثرة التشبيهات والاستعارات والمجاز، فالواهب هو الغيث وهو السحاب، وهو البحر، هو الذي يفيض كالنهر، ويعلو في السماء»</w:t>
      </w:r>
      <w:sdt>
        <w:sdtPr>
          <w:rPr>
            <w:rFonts w:ascii="Simplified Arabic" w:hAnsi="Simplified Arabic" w:cs="Simplified Arabic"/>
            <w:sz w:val="24"/>
            <w:szCs w:val="24"/>
            <w:rtl/>
          </w:rPr>
          <w:id w:val="1298641629"/>
          <w:citation/>
        </w:sdtPr>
        <w:sdtContent>
          <w:r w:rsidR="0059512E" w:rsidRPr="00FC7BCE">
            <w:rPr>
              <w:rFonts w:ascii="Simplified Arabic" w:hAnsi="Simplified Arabic" w:cs="Simplified Arabic"/>
              <w:sz w:val="24"/>
              <w:szCs w:val="24"/>
              <w:rtl/>
            </w:rPr>
            <w:fldChar w:fldCharType="begin"/>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hint="cs"/>
              <w:sz w:val="24"/>
              <w:szCs w:val="24"/>
            </w:rPr>
            <w:instrText>CITATION</w:instrText>
          </w:r>
          <w:r w:rsidR="0059512E" w:rsidRPr="00FC7BCE">
            <w:rPr>
              <w:rFonts w:ascii="Simplified Arabic" w:hAnsi="Simplified Arabic" w:cs="Simplified Arabic" w:hint="cs"/>
              <w:sz w:val="24"/>
              <w:szCs w:val="24"/>
              <w:rtl/>
            </w:rPr>
            <w:instrText xml:space="preserve"> نعي99 \</w:instrText>
          </w:r>
          <w:r w:rsidR="0059512E" w:rsidRPr="00FC7BCE">
            <w:rPr>
              <w:rFonts w:ascii="Simplified Arabic" w:hAnsi="Simplified Arabic" w:cs="Simplified Arabic" w:hint="cs"/>
              <w:sz w:val="24"/>
              <w:szCs w:val="24"/>
            </w:rPr>
            <w:instrText>l 1025</w:instrText>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sz w:val="24"/>
              <w:szCs w:val="24"/>
              <w:rtl/>
            </w:rPr>
            <w:fldChar w:fldCharType="separate"/>
          </w:r>
          <w:r w:rsidR="0059512E" w:rsidRPr="00FC7BCE">
            <w:rPr>
              <w:rFonts w:ascii="Simplified Arabic" w:hAnsi="Simplified Arabic" w:cs="Simplified Arabic"/>
              <w:sz w:val="24"/>
              <w:szCs w:val="24"/>
              <w:rtl/>
            </w:rPr>
            <w:t xml:space="preserve"> </w:t>
          </w:r>
          <w:r w:rsidR="0059512E" w:rsidRPr="00FC7BCE">
            <w:rPr>
              <w:rFonts w:ascii="Simplified Arabic" w:hAnsi="Simplified Arabic" w:cs="Simplified Arabic" w:hint="cs"/>
              <w:sz w:val="24"/>
              <w:szCs w:val="24"/>
              <w:rtl/>
            </w:rPr>
            <w:t>(العالي، 1999)</w:t>
          </w:r>
          <w:r w:rsidR="0059512E"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359EB94" w14:textId="5C8BB7D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يتحدد التبادل بين الشاعر والممدوح على أساس </w:t>
      </w:r>
      <w:r w:rsidR="00AC793A">
        <w:rPr>
          <w:rFonts w:ascii="Simplified Arabic" w:hAnsi="Simplified Arabic" w:cs="Simplified Arabic" w:hint="cs"/>
          <w:sz w:val="24"/>
          <w:szCs w:val="24"/>
          <w:rtl/>
        </w:rPr>
        <w:t xml:space="preserve">اجتماعي </w:t>
      </w:r>
      <w:r w:rsidRPr="00FC7BCE">
        <w:rPr>
          <w:rFonts w:ascii="Simplified Arabic" w:hAnsi="Simplified Arabic" w:cs="Simplified Arabic"/>
          <w:sz w:val="24"/>
          <w:szCs w:val="24"/>
          <w:rtl/>
        </w:rPr>
        <w:t>واقتصادي في الآن نفسه، ويكون طقس التبادل مناسبة للتأكيد على الطابع غير النفعي للعلاقة التي تربط الطرفين، ويسعى كل طرف إلى إضفاء طابع الاحتفال على عملية التبادل و الظهور بمظهر السخي الكريم المترفع عن الماديات؛ فالشاعر يرسم، عن طريق أسلوب المبالغة، صورة مثالية للممدوح، وهذا الأخير يجود بعطاياه أمام أنظار الحاضرين، مما يشيع أجواء احتفالية «فتبدو العملية وكأنها ليست تبادل نقود مقابل كلمات أو ماديات عوض معنويات، ولكنها خلق لجو عرسي مليء بالرموز، ذي شحنة تأليفية حيث تتوحد المشاعر»</w:t>
      </w:r>
      <w:sdt>
        <w:sdtPr>
          <w:rPr>
            <w:rFonts w:ascii="Simplified Arabic" w:hAnsi="Simplified Arabic" w:cs="Simplified Arabic"/>
            <w:sz w:val="24"/>
            <w:szCs w:val="24"/>
            <w:rtl/>
          </w:rPr>
          <w:id w:val="799737939"/>
          <w:citation/>
        </w:sdtPr>
        <w:sdtContent>
          <w:r w:rsidR="0059512E" w:rsidRPr="00FC7BCE">
            <w:rPr>
              <w:rFonts w:ascii="Simplified Arabic" w:hAnsi="Simplified Arabic" w:cs="Simplified Arabic"/>
              <w:sz w:val="24"/>
              <w:szCs w:val="24"/>
              <w:rtl/>
            </w:rPr>
            <w:fldChar w:fldCharType="begin"/>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hint="cs"/>
              <w:sz w:val="24"/>
              <w:szCs w:val="24"/>
            </w:rPr>
            <w:instrText>CITATION</w:instrText>
          </w:r>
          <w:r w:rsidR="0059512E" w:rsidRPr="00FC7BCE">
            <w:rPr>
              <w:rFonts w:ascii="Simplified Arabic" w:hAnsi="Simplified Arabic" w:cs="Simplified Arabic" w:hint="cs"/>
              <w:sz w:val="24"/>
              <w:szCs w:val="24"/>
              <w:rtl/>
            </w:rPr>
            <w:instrText xml:space="preserve"> نعي99 \</w:instrText>
          </w:r>
          <w:r w:rsidR="0059512E" w:rsidRPr="00FC7BCE">
            <w:rPr>
              <w:rFonts w:ascii="Simplified Arabic" w:hAnsi="Simplified Arabic" w:cs="Simplified Arabic" w:hint="cs"/>
              <w:sz w:val="24"/>
              <w:szCs w:val="24"/>
            </w:rPr>
            <w:instrText>l 1025</w:instrText>
          </w:r>
          <w:r w:rsidR="0059512E" w:rsidRPr="00FC7BCE">
            <w:rPr>
              <w:rFonts w:ascii="Simplified Arabic" w:hAnsi="Simplified Arabic" w:cs="Simplified Arabic"/>
              <w:sz w:val="24"/>
              <w:szCs w:val="24"/>
              <w:rtl/>
            </w:rPr>
            <w:instrText xml:space="preserve"> </w:instrText>
          </w:r>
          <w:r w:rsidR="0059512E" w:rsidRPr="00FC7BCE">
            <w:rPr>
              <w:rFonts w:ascii="Simplified Arabic" w:hAnsi="Simplified Arabic" w:cs="Simplified Arabic"/>
              <w:sz w:val="24"/>
              <w:szCs w:val="24"/>
              <w:rtl/>
            </w:rPr>
            <w:fldChar w:fldCharType="separate"/>
          </w:r>
          <w:r w:rsidR="0059512E" w:rsidRPr="00FC7BCE">
            <w:rPr>
              <w:rFonts w:ascii="Simplified Arabic" w:hAnsi="Simplified Arabic" w:cs="Simplified Arabic"/>
              <w:sz w:val="24"/>
              <w:szCs w:val="24"/>
              <w:rtl/>
            </w:rPr>
            <w:t xml:space="preserve"> </w:t>
          </w:r>
          <w:r w:rsidR="0059512E" w:rsidRPr="00FC7BCE">
            <w:rPr>
              <w:rFonts w:ascii="Simplified Arabic" w:hAnsi="Simplified Arabic" w:cs="Simplified Arabic" w:hint="cs"/>
              <w:sz w:val="24"/>
              <w:szCs w:val="24"/>
              <w:rtl/>
            </w:rPr>
            <w:t>(العالي، 1999)</w:t>
          </w:r>
          <w:r w:rsidR="0059512E"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D8980B2" w14:textId="5085CE64" w:rsidR="008D35F5" w:rsidRPr="00FC7BCE" w:rsidRDefault="008D35F5" w:rsidP="006C071C">
      <w:pPr>
        <w:bidi/>
        <w:spacing w:line="276" w:lineRule="auto"/>
        <w:jc w:val="both"/>
        <w:rPr>
          <w:rFonts w:ascii="Simplified Arabic" w:hAnsi="Simplified Arabic" w:cs="Simplified Arabic"/>
          <w:b/>
          <w:bCs/>
          <w:sz w:val="28"/>
          <w:szCs w:val="28"/>
          <w:rtl/>
        </w:rPr>
      </w:pPr>
      <w:r w:rsidRPr="00FC7BCE">
        <w:rPr>
          <w:rFonts w:ascii="Simplified Arabic" w:hAnsi="Simplified Arabic" w:cs="Simplified Arabic"/>
          <w:b/>
          <w:bCs/>
          <w:sz w:val="28"/>
          <w:szCs w:val="28"/>
          <w:rtl/>
        </w:rPr>
        <w:t>3-الصفقة الرابحة والصفقة الخاسرة</w:t>
      </w:r>
      <w:r w:rsidR="00945FD5" w:rsidRPr="00FC7BCE">
        <w:rPr>
          <w:rFonts w:ascii="Simplified Arabic" w:hAnsi="Simplified Arabic" w:cs="Simplified Arabic"/>
          <w:b/>
          <w:bCs/>
          <w:sz w:val="28"/>
          <w:szCs w:val="28"/>
        </w:rPr>
        <w:t xml:space="preserve"> </w:t>
      </w:r>
    </w:p>
    <w:p w14:paraId="5BA68955" w14:textId="77777777" w:rsidR="00924C7F" w:rsidRDefault="008D35F5" w:rsidP="00924C7F">
      <w:pPr>
        <w:bidi/>
        <w:spacing w:line="276" w:lineRule="auto"/>
        <w:jc w:val="both"/>
        <w:rPr>
          <w:rFonts w:ascii="Simplified Arabic" w:hAnsi="Simplified Arabic" w:cs="Simplified Arabic"/>
          <w:b/>
          <w:bCs/>
          <w:color w:val="242021"/>
          <w:sz w:val="26"/>
          <w:szCs w:val="26"/>
          <w:rtl/>
        </w:rPr>
      </w:pPr>
      <w:r w:rsidRPr="00FC7BCE">
        <w:rPr>
          <w:rFonts w:ascii="Simplified Arabic" w:hAnsi="Simplified Arabic" w:cs="Simplified Arabic"/>
          <w:b/>
          <w:bCs/>
          <w:color w:val="242021"/>
          <w:sz w:val="26"/>
          <w:szCs w:val="26"/>
          <w:rtl/>
        </w:rPr>
        <w:t>3-1-الصفقة الرابحة</w:t>
      </w:r>
    </w:p>
    <w:p w14:paraId="09FA1215" w14:textId="5AC1E622" w:rsidR="00E23124" w:rsidRPr="00FC7BCE" w:rsidRDefault="00E23124" w:rsidP="00924C7F">
      <w:pPr>
        <w:bidi/>
        <w:spacing w:line="276" w:lineRule="auto"/>
        <w:jc w:val="both"/>
        <w:rPr>
          <w:rFonts w:ascii="Simplified Arabic" w:hAnsi="Simplified Arabic" w:cs="Simplified Arabic"/>
          <w:b/>
          <w:bCs/>
          <w:color w:val="242021"/>
          <w:sz w:val="26"/>
          <w:szCs w:val="26"/>
          <w:rtl/>
        </w:rPr>
      </w:pPr>
      <w:r>
        <w:rPr>
          <w:rFonts w:ascii="Simplified Arabic" w:hAnsi="Simplified Arabic" w:cs="Simplified Arabic" w:hint="cs"/>
          <w:b/>
          <w:bCs/>
          <w:color w:val="242021"/>
          <w:sz w:val="26"/>
          <w:szCs w:val="26"/>
          <w:rtl/>
        </w:rPr>
        <w:t>أ-الربح الدنيوي</w:t>
      </w:r>
    </w:p>
    <w:p w14:paraId="4647C444" w14:textId="0595078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يقتضي نظام الهبة أن يكون الشاعر البادئ بتقديم </w:t>
      </w:r>
      <w:r w:rsidR="00A24C49">
        <w:rPr>
          <w:rFonts w:ascii="Simplified Arabic" w:hAnsi="Simplified Arabic" w:cs="Simplified Arabic" w:hint="cs"/>
          <w:sz w:val="24"/>
          <w:szCs w:val="24"/>
          <w:rtl/>
        </w:rPr>
        <w:t>ال</w:t>
      </w:r>
      <w:r w:rsidRPr="00FC7BCE">
        <w:rPr>
          <w:rFonts w:ascii="Simplified Arabic" w:hAnsi="Simplified Arabic" w:cs="Simplified Arabic"/>
          <w:sz w:val="24"/>
          <w:szCs w:val="24"/>
          <w:rtl/>
        </w:rPr>
        <w:t>هدي</w:t>
      </w:r>
      <w:r w:rsidR="00A24C49">
        <w:rPr>
          <w:rFonts w:ascii="Simplified Arabic" w:hAnsi="Simplified Arabic" w:cs="Simplified Arabic" w:hint="cs"/>
          <w:sz w:val="24"/>
          <w:szCs w:val="24"/>
          <w:rtl/>
        </w:rPr>
        <w:t>ة</w:t>
      </w:r>
      <w:r w:rsidRPr="00FC7BCE">
        <w:rPr>
          <w:rFonts w:ascii="Simplified Arabic" w:hAnsi="Simplified Arabic" w:cs="Simplified Arabic"/>
          <w:sz w:val="24"/>
          <w:szCs w:val="24"/>
          <w:rtl/>
        </w:rPr>
        <w:t xml:space="preserve"> إلى الممدوح، هذا الأخير الذي تكون صورته حاضرة في ذهن الشاعر قبل</w:t>
      </w:r>
      <w:r w:rsidR="00A24C49">
        <w:rPr>
          <w:rFonts w:ascii="Simplified Arabic" w:hAnsi="Simplified Arabic" w:cs="Simplified Arabic" w:hint="cs"/>
          <w:sz w:val="24"/>
          <w:szCs w:val="24"/>
          <w:rtl/>
        </w:rPr>
        <w:t xml:space="preserve"> اللقاء</w:t>
      </w:r>
      <w:r w:rsidRPr="00FC7BCE">
        <w:rPr>
          <w:rFonts w:ascii="Simplified Arabic" w:hAnsi="Simplified Arabic" w:cs="Simplified Arabic"/>
          <w:sz w:val="24"/>
          <w:szCs w:val="24"/>
          <w:rtl/>
        </w:rPr>
        <w:t>؛ إذ على أساس</w:t>
      </w:r>
      <w:r w:rsidR="00A24C49">
        <w:rPr>
          <w:rFonts w:ascii="Simplified Arabic" w:hAnsi="Simplified Arabic" w:cs="Simplified Arabic" w:hint="cs"/>
          <w:sz w:val="24"/>
          <w:szCs w:val="24"/>
          <w:rtl/>
        </w:rPr>
        <w:t xml:space="preserve"> تلك الصورة</w:t>
      </w:r>
      <w:r w:rsidRPr="00FC7BCE">
        <w:rPr>
          <w:rFonts w:ascii="Simplified Arabic" w:hAnsi="Simplified Arabic" w:cs="Simplified Arabic"/>
          <w:sz w:val="24"/>
          <w:szCs w:val="24"/>
          <w:rtl/>
        </w:rPr>
        <w:t xml:space="preserve"> يختار الشاعر الأوصاف والصور الشعرية التي من شأنها التأثير في الم</w:t>
      </w:r>
      <w:r w:rsidR="00A24C49">
        <w:rPr>
          <w:rFonts w:ascii="Simplified Arabic" w:hAnsi="Simplified Arabic" w:cs="Simplified Arabic" w:hint="cs"/>
          <w:sz w:val="24"/>
          <w:szCs w:val="24"/>
          <w:rtl/>
        </w:rPr>
        <w:t>مدوح</w:t>
      </w:r>
      <w:r w:rsidRPr="00FC7BCE">
        <w:rPr>
          <w:rFonts w:ascii="Simplified Arabic" w:hAnsi="Simplified Arabic" w:cs="Simplified Arabic"/>
          <w:sz w:val="24"/>
          <w:szCs w:val="24"/>
          <w:rtl/>
        </w:rPr>
        <w:t xml:space="preserve">، كما أن </w:t>
      </w:r>
      <w:r w:rsidRPr="00FC7BCE">
        <w:rPr>
          <w:rFonts w:ascii="Simplified Arabic" w:hAnsi="Simplified Arabic" w:cs="Simplified Arabic"/>
          <w:sz w:val="24"/>
          <w:szCs w:val="24"/>
          <w:rtl/>
        </w:rPr>
        <w:t>اختيار لغة القصيدة وموضوعها يرتكز على موقع الم</w:t>
      </w:r>
      <w:r w:rsidR="00A24C49">
        <w:rPr>
          <w:rFonts w:ascii="Simplified Arabic" w:hAnsi="Simplified Arabic" w:cs="Simplified Arabic" w:hint="cs"/>
          <w:sz w:val="24"/>
          <w:szCs w:val="24"/>
          <w:rtl/>
        </w:rPr>
        <w:t>هدى له</w:t>
      </w:r>
      <w:r w:rsidRPr="00FC7BCE">
        <w:rPr>
          <w:rFonts w:ascii="Simplified Arabic" w:hAnsi="Simplified Arabic" w:cs="Simplified Arabic"/>
          <w:sz w:val="24"/>
          <w:szCs w:val="24"/>
          <w:rtl/>
        </w:rPr>
        <w:t xml:space="preserve"> في السلم الاجتماعي، وكلما احتل متلقي الهبة الشعرية مرتبة عالية، كلما كان ذلك سببا لتجويد الشاعر مدحه «وتنميقه، لأنه يعلم مسبقا أن مخاطبه ممن يجزل العطاء، ويكثر الجزاء. هكذا يبدو أن الحرص على التجويد مرده إلى مراعاة حال المتلقي والرغبة في كسبه، واجتلاب محبته، والفوز </w:t>
      </w:r>
      <w:r w:rsidRPr="00FC7BCE">
        <w:rPr>
          <w:rFonts w:ascii="Simplified Arabic" w:hAnsi="Simplified Arabic" w:cs="Simplified Arabic" w:hint="cs"/>
          <w:sz w:val="24"/>
          <w:szCs w:val="24"/>
          <w:rtl/>
        </w:rPr>
        <w:t>بثوابه»</w:t>
      </w:r>
      <w:sdt>
        <w:sdtPr>
          <w:rPr>
            <w:rFonts w:ascii="Simplified Arabic" w:hAnsi="Simplified Arabic" w:cs="Simplified Arabic" w:hint="cs"/>
            <w:sz w:val="24"/>
            <w:szCs w:val="24"/>
            <w:rtl/>
          </w:rPr>
          <w:id w:val="1883894906"/>
          <w:citation/>
        </w:sdtPr>
        <w:sdtContent>
          <w:r w:rsidR="00C572D1" w:rsidRPr="00FC7BCE">
            <w:rPr>
              <w:rFonts w:ascii="Simplified Arabic" w:hAnsi="Simplified Arabic" w:cs="Simplified Arabic"/>
              <w:sz w:val="24"/>
              <w:szCs w:val="24"/>
              <w:rtl/>
            </w:rPr>
            <w:fldChar w:fldCharType="begin"/>
          </w:r>
          <w:r w:rsidR="00C572D1" w:rsidRPr="00FC7BCE">
            <w:rPr>
              <w:rFonts w:ascii="Simplified Arabic" w:hAnsi="Simplified Arabic" w:cs="Simplified Arabic"/>
              <w:sz w:val="24"/>
              <w:szCs w:val="24"/>
              <w:rtl/>
            </w:rPr>
            <w:instrText xml:space="preserve"> </w:instrText>
          </w:r>
          <w:r w:rsidR="00C572D1" w:rsidRPr="00FC7BCE">
            <w:rPr>
              <w:rFonts w:ascii="Simplified Arabic" w:hAnsi="Simplified Arabic" w:cs="Simplified Arabic" w:hint="cs"/>
              <w:sz w:val="24"/>
              <w:szCs w:val="24"/>
            </w:rPr>
            <w:instrText>CITATION</w:instrText>
          </w:r>
          <w:r w:rsidR="00C572D1" w:rsidRPr="00FC7BCE">
            <w:rPr>
              <w:rFonts w:ascii="Simplified Arabic" w:hAnsi="Simplified Arabic" w:cs="Simplified Arabic" w:hint="cs"/>
              <w:sz w:val="24"/>
              <w:szCs w:val="24"/>
              <w:rtl/>
            </w:rPr>
            <w:instrText xml:space="preserve"> محم02 \</w:instrText>
          </w:r>
          <w:r w:rsidR="00C572D1" w:rsidRPr="00FC7BCE">
            <w:rPr>
              <w:rFonts w:ascii="Simplified Arabic" w:hAnsi="Simplified Arabic" w:cs="Simplified Arabic" w:hint="cs"/>
              <w:sz w:val="24"/>
              <w:szCs w:val="24"/>
            </w:rPr>
            <w:instrText>l 1025</w:instrText>
          </w:r>
          <w:r w:rsidR="00C572D1" w:rsidRPr="00FC7BCE">
            <w:rPr>
              <w:rFonts w:ascii="Simplified Arabic" w:hAnsi="Simplified Arabic" w:cs="Simplified Arabic"/>
              <w:sz w:val="24"/>
              <w:szCs w:val="24"/>
              <w:rtl/>
            </w:rPr>
            <w:instrText xml:space="preserve"> </w:instrText>
          </w:r>
          <w:r w:rsidR="00C572D1" w:rsidRPr="00FC7BCE">
            <w:rPr>
              <w:rFonts w:ascii="Simplified Arabic" w:hAnsi="Simplified Arabic" w:cs="Simplified Arabic"/>
              <w:sz w:val="24"/>
              <w:szCs w:val="24"/>
              <w:rtl/>
            </w:rPr>
            <w:fldChar w:fldCharType="separate"/>
          </w:r>
          <w:r w:rsidR="00C572D1" w:rsidRPr="00FC7BCE">
            <w:rPr>
              <w:rFonts w:ascii="Simplified Arabic" w:hAnsi="Simplified Arabic" w:cs="Simplified Arabic"/>
              <w:sz w:val="24"/>
              <w:szCs w:val="24"/>
              <w:rtl/>
            </w:rPr>
            <w:t xml:space="preserve"> </w:t>
          </w:r>
          <w:r w:rsidR="00C572D1" w:rsidRPr="00FC7BCE">
            <w:rPr>
              <w:rFonts w:ascii="Simplified Arabic" w:hAnsi="Simplified Arabic" w:cs="Simplified Arabic" w:hint="cs"/>
              <w:sz w:val="24"/>
              <w:szCs w:val="24"/>
              <w:rtl/>
            </w:rPr>
            <w:t>(الحسني، 2002)</w:t>
          </w:r>
          <w:r w:rsidR="00C572D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FB72AEC" w14:textId="1DB6646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وقد حرص الشعراء على سرد خصال الممدوح وربطها بوقائع محددة حتى يكتسي مدحهم مصداقية أكبر، فكانوا يمدحون الخلفاء وقادة الجيش بالبسالة والشجاعة، فيشبهونهم بالأسود أو الطيور الكاسرة. ويبدو أن الشعراء حاولوا تثبيت مبدأ إلزام رد الهبة من خلال تضمين قصائدهم صورا تجسد الممدوح في أعلى مراتب السخاء والكرم، يقول الأخطل مادحا عبد الملك بن </w:t>
      </w:r>
      <w:r w:rsidRPr="00FC7BCE">
        <w:rPr>
          <w:rFonts w:ascii="Simplified Arabic" w:hAnsi="Simplified Arabic" w:cs="Simplified Arabic" w:hint="cs"/>
          <w:sz w:val="24"/>
          <w:szCs w:val="24"/>
          <w:rtl/>
        </w:rPr>
        <w:t>مروان</w:t>
      </w:r>
      <w:sdt>
        <w:sdtPr>
          <w:rPr>
            <w:rFonts w:ascii="Simplified Arabic" w:hAnsi="Simplified Arabic" w:cs="Simplified Arabic" w:hint="cs"/>
            <w:sz w:val="24"/>
            <w:szCs w:val="24"/>
            <w:rtl/>
          </w:rPr>
          <w:id w:val="836654200"/>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Pr>
            <w:instrText>CITATION</w:instrText>
          </w:r>
          <w:r w:rsidR="00270E62" w:rsidRPr="00FC7BCE">
            <w:rPr>
              <w:rFonts w:ascii="Simplified Arabic" w:hAnsi="Simplified Arabic" w:cs="Simplified Arabic"/>
              <w:sz w:val="24"/>
              <w:szCs w:val="24"/>
              <w:rtl/>
            </w:rPr>
            <w:instrText xml:space="preserve"> الت94 \</w:instrText>
          </w:r>
          <w:r w:rsidR="00270E62" w:rsidRPr="00FC7BCE">
            <w:rPr>
              <w:rFonts w:ascii="Simplified Arabic" w:hAnsi="Simplified Arabic" w:cs="Simplified Arabic"/>
              <w:sz w:val="24"/>
              <w:szCs w:val="24"/>
            </w:rPr>
            <w:instrText>p 103 \l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(التغلبي، 1994، صفحة 103)</w:t>
          </w:r>
          <w:r w:rsidR="00270E6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2284"/>
      </w:tblGrid>
      <w:tr w:rsidR="00A24C49" w:rsidRPr="00FC7BCE" w14:paraId="29F2FFBA" w14:textId="77777777" w:rsidTr="008D4843">
        <w:tc>
          <w:tcPr>
            <w:tcW w:w="4733" w:type="dxa"/>
            <w:gridSpan w:val="2"/>
          </w:tcPr>
          <w:p w14:paraId="39310E01" w14:textId="1AD37DAF" w:rsidR="00A24C49" w:rsidRPr="00FC7BCE" w:rsidRDefault="00A24C49"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الخائض الغمر</w:t>
            </w:r>
            <w:r>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والميمون طائره  </w:t>
            </w:r>
          </w:p>
        </w:tc>
      </w:tr>
      <w:tr w:rsidR="008D35F5" w:rsidRPr="00FC7BCE" w14:paraId="70B34DC8" w14:textId="77777777" w:rsidTr="00A24C49">
        <w:tc>
          <w:tcPr>
            <w:tcW w:w="2449" w:type="dxa"/>
          </w:tcPr>
          <w:p w14:paraId="6A49415C" w14:textId="7456DBC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c>
          <w:tcPr>
            <w:tcW w:w="2284" w:type="dxa"/>
          </w:tcPr>
          <w:p w14:paraId="175D4881" w14:textId="3DFB2D3D" w:rsidR="008D35F5" w:rsidRPr="00FC7BCE" w:rsidRDefault="00A24C49"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خليفة الله ي</w:t>
            </w:r>
            <w:r>
              <w:rPr>
                <w:rFonts w:ascii="Simplified Arabic" w:hAnsi="Simplified Arabic" w:cs="Simplified Arabic" w:hint="cs"/>
                <w:sz w:val="24"/>
                <w:szCs w:val="24"/>
                <w:rtl/>
              </w:rPr>
              <w:t>ُ</w:t>
            </w:r>
            <w:r w:rsidRPr="00FC7BCE">
              <w:rPr>
                <w:rFonts w:ascii="Simplified Arabic" w:hAnsi="Simplified Arabic" w:cs="Simplified Arabic"/>
                <w:sz w:val="24"/>
                <w:szCs w:val="24"/>
                <w:rtl/>
              </w:rPr>
              <w:t>ستستقى به المطر</w:t>
            </w:r>
          </w:p>
        </w:tc>
      </w:tr>
      <w:tr w:rsidR="00A24C49" w:rsidRPr="00FC7BCE" w14:paraId="5A088152" w14:textId="77777777" w:rsidTr="00A24C49">
        <w:tc>
          <w:tcPr>
            <w:tcW w:w="2449" w:type="dxa"/>
          </w:tcPr>
          <w:p w14:paraId="315010D4" w14:textId="433971BA" w:rsidR="00A24C49" w:rsidRPr="00FC7BCE" w:rsidRDefault="00A24C49"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وَما الفرات إذا جاشت حوالبه</w:t>
            </w:r>
          </w:p>
        </w:tc>
        <w:tc>
          <w:tcPr>
            <w:tcW w:w="2284" w:type="dxa"/>
          </w:tcPr>
          <w:p w14:paraId="67A257A0" w14:textId="77777777" w:rsidR="00A24C49" w:rsidRPr="00FC7BCE" w:rsidRDefault="00A24C49" w:rsidP="00FC7BCE">
            <w:pPr>
              <w:tabs>
                <w:tab w:val="left" w:pos="2924"/>
              </w:tabs>
              <w:bidi/>
              <w:spacing w:line="320" w:lineRule="exact"/>
              <w:jc w:val="both"/>
              <w:rPr>
                <w:rFonts w:ascii="Simplified Arabic" w:hAnsi="Simplified Arabic" w:cs="Simplified Arabic"/>
                <w:sz w:val="24"/>
                <w:szCs w:val="24"/>
                <w:rtl/>
              </w:rPr>
            </w:pPr>
          </w:p>
        </w:tc>
      </w:tr>
      <w:tr w:rsidR="00A24C49" w:rsidRPr="00FC7BCE" w14:paraId="55681BC0" w14:textId="77777777" w:rsidTr="008D4843">
        <w:tc>
          <w:tcPr>
            <w:tcW w:w="4733" w:type="dxa"/>
            <w:gridSpan w:val="2"/>
          </w:tcPr>
          <w:p w14:paraId="602A64C1" w14:textId="2DCD7480" w:rsidR="00A24C49" w:rsidRPr="00FC7BCE" w:rsidRDefault="00A24C49" w:rsidP="00A24C49">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في</w:t>
            </w:r>
            <w:r>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حافتيه وَف</w:t>
            </w:r>
            <w:r>
              <w:rPr>
                <w:rFonts w:ascii="Simplified Arabic" w:hAnsi="Simplified Arabic" w:cs="Simplified Arabic" w:hint="cs"/>
                <w:sz w:val="24"/>
                <w:szCs w:val="24"/>
                <w:rtl/>
              </w:rPr>
              <w:t>ي</w:t>
            </w:r>
            <w:r w:rsidRPr="00FC7BCE">
              <w:rPr>
                <w:rFonts w:ascii="Simplified Arabic" w:hAnsi="Simplified Arabic" w:cs="Simplified Arabic"/>
                <w:sz w:val="24"/>
                <w:szCs w:val="24"/>
                <w:rtl/>
              </w:rPr>
              <w:t xml:space="preserve"> أوساطه العشر</w:t>
            </w:r>
          </w:p>
        </w:tc>
      </w:tr>
    </w:tbl>
    <w:p w14:paraId="50A6359F" w14:textId="7777777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69FF7307" w14:textId="4471E7F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ويقول البحتري في وصف </w:t>
      </w:r>
      <w:r w:rsidRPr="00FC7BCE">
        <w:rPr>
          <w:rFonts w:ascii="Simplified Arabic" w:hAnsi="Simplified Arabic" w:cs="Simplified Arabic" w:hint="cs"/>
          <w:sz w:val="24"/>
          <w:szCs w:val="24"/>
          <w:rtl/>
        </w:rPr>
        <w:t>ممدوحه</w:t>
      </w:r>
      <w:sdt>
        <w:sdtPr>
          <w:rPr>
            <w:rFonts w:ascii="Simplified Arabic" w:hAnsi="Simplified Arabic" w:cs="Simplified Arabic" w:hint="cs"/>
            <w:sz w:val="24"/>
            <w:szCs w:val="24"/>
            <w:rtl/>
          </w:rPr>
          <w:id w:val="210312938"/>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Pr>
            <w:instrText>CITATION</w:instrText>
          </w:r>
          <w:r w:rsidR="00270E62" w:rsidRPr="00FC7BCE">
            <w:rPr>
              <w:rFonts w:ascii="Simplified Arabic" w:hAnsi="Simplified Arabic" w:cs="Simplified Arabic"/>
              <w:sz w:val="24"/>
              <w:szCs w:val="24"/>
              <w:rtl/>
            </w:rPr>
            <w:instrText xml:space="preserve"> الب17 \</w:instrText>
          </w:r>
          <w:r w:rsidR="00270E62" w:rsidRPr="00FC7BCE">
            <w:rPr>
              <w:rFonts w:ascii="Simplified Arabic" w:hAnsi="Simplified Arabic" w:cs="Simplified Arabic"/>
              <w:sz w:val="24"/>
              <w:szCs w:val="24"/>
            </w:rPr>
            <w:instrText>p 713 \l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(البحتري، 2017، صفحة 713)</w:t>
          </w:r>
          <w:r w:rsidR="00270E62" w:rsidRPr="00FC7BCE">
            <w:rPr>
              <w:rFonts w:ascii="Simplified Arabic" w:hAnsi="Simplified Arabic" w:cs="Simplified Arabic"/>
              <w:sz w:val="24"/>
              <w:szCs w:val="24"/>
              <w:rtl/>
            </w:rPr>
            <w:fldChar w:fldCharType="end"/>
          </w:r>
        </w:sdtContent>
      </w:sdt>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2335"/>
      </w:tblGrid>
      <w:tr w:rsidR="008D35F5" w:rsidRPr="00FC7BCE" w14:paraId="499C3943" w14:textId="77777777" w:rsidTr="009323DC">
        <w:trPr>
          <w:jc w:val="center"/>
        </w:trPr>
        <w:tc>
          <w:tcPr>
            <w:tcW w:w="3397" w:type="dxa"/>
          </w:tcPr>
          <w:p w14:paraId="27670521" w14:textId="1C9EC50B"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هو بحر السماح والجود فازدد</w:t>
            </w:r>
          </w:p>
        </w:tc>
        <w:tc>
          <w:tcPr>
            <w:tcW w:w="3397" w:type="dxa"/>
          </w:tcPr>
          <w:p w14:paraId="363C7D35" w14:textId="74BE8D50"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منه قربا تزدد من الفقر بعدا</w:t>
            </w:r>
          </w:p>
        </w:tc>
      </w:tr>
    </w:tbl>
    <w:p w14:paraId="228717C3" w14:textId="70219A66"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542D3603" w14:textId="171595B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اقتران صورة الممدوح بعناصر الطبيعة التي تعد رمزا للعطاء والسخاء،</w:t>
      </w:r>
      <w:r w:rsidR="008D4843">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 xml:space="preserve">ووضعه-أحيانا- في مرتبة أعلى منها، </w:t>
      </w:r>
      <w:r w:rsidR="008D4843">
        <w:rPr>
          <w:rFonts w:ascii="Simplified Arabic" w:hAnsi="Simplified Arabic" w:cs="Simplified Arabic" w:hint="cs"/>
          <w:sz w:val="24"/>
          <w:szCs w:val="24"/>
          <w:rtl/>
        </w:rPr>
        <w:t xml:space="preserve">جعل </w:t>
      </w:r>
      <w:r w:rsidRPr="00FC7BCE">
        <w:rPr>
          <w:rFonts w:ascii="Simplified Arabic" w:hAnsi="Simplified Arabic" w:cs="Simplified Arabic"/>
          <w:sz w:val="24"/>
          <w:szCs w:val="24"/>
          <w:rtl/>
        </w:rPr>
        <w:t xml:space="preserve">الممدوح </w:t>
      </w:r>
      <w:r w:rsidR="008D4843">
        <w:rPr>
          <w:rFonts w:ascii="Simplified Arabic" w:hAnsi="Simplified Arabic" w:cs="Simplified Arabic" w:hint="cs"/>
          <w:sz w:val="24"/>
          <w:szCs w:val="24"/>
          <w:rtl/>
        </w:rPr>
        <w:t>ملزما ب</w:t>
      </w:r>
      <w:r w:rsidRPr="00FC7BCE">
        <w:rPr>
          <w:rFonts w:ascii="Simplified Arabic" w:hAnsi="Simplified Arabic" w:cs="Simplified Arabic"/>
          <w:sz w:val="24"/>
          <w:szCs w:val="24"/>
          <w:rtl/>
        </w:rPr>
        <w:t xml:space="preserve">تلبية طلب الشاعر </w:t>
      </w:r>
      <w:r w:rsidR="008D4843">
        <w:rPr>
          <w:rFonts w:ascii="Simplified Arabic" w:hAnsi="Simplified Arabic" w:cs="Simplified Arabic" w:hint="cs"/>
          <w:sz w:val="24"/>
          <w:szCs w:val="24"/>
          <w:rtl/>
        </w:rPr>
        <w:t xml:space="preserve">فورا </w:t>
      </w:r>
      <w:r w:rsidRPr="00FC7BCE">
        <w:rPr>
          <w:rFonts w:ascii="Simplified Arabic" w:hAnsi="Simplified Arabic" w:cs="Simplified Arabic"/>
          <w:sz w:val="24"/>
          <w:szCs w:val="24"/>
          <w:rtl/>
        </w:rPr>
        <w:t xml:space="preserve">لأن الممدوح يكون، وسط حاشيته، في موضع تحد واختبار لإثبات صدق دعوى الشاعر، وبذلك يكون التبادل بين الطرفين صفقة رابحة «يقدم فيها كل طرف، وبدون حساب، الشيء الذي يملكه بوفرة. فالمستمنح يملك اللغة، لأنه يجدد تعابيرها، وسلطة الكلام المنمق في القصيدة... والمانح المتربع على سمائه والمتبجح في عليائه، بتأثير القصيدة، يصب الأموال التي ملكها بفعل مكانته </w:t>
      </w:r>
      <w:r w:rsidRPr="00FC7BCE">
        <w:rPr>
          <w:rFonts w:ascii="Simplified Arabic" w:hAnsi="Simplified Arabic" w:cs="Simplified Arabic" w:hint="cs"/>
          <w:sz w:val="24"/>
          <w:szCs w:val="24"/>
          <w:rtl/>
        </w:rPr>
        <w:t>السلطوية»</w:t>
      </w:r>
      <w:sdt>
        <w:sdtPr>
          <w:rPr>
            <w:rFonts w:ascii="Simplified Arabic" w:hAnsi="Simplified Arabic" w:cs="Simplified Arabic" w:hint="cs"/>
            <w:sz w:val="24"/>
            <w:szCs w:val="24"/>
            <w:rtl/>
          </w:rPr>
          <w:id w:val="-317882726"/>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hint="cs"/>
              <w:sz w:val="24"/>
              <w:szCs w:val="24"/>
            </w:rPr>
            <w:instrText>CITATION</w:instrText>
          </w:r>
          <w:r w:rsidR="00270E62" w:rsidRPr="00FC7BCE">
            <w:rPr>
              <w:rFonts w:ascii="Simplified Arabic" w:hAnsi="Simplified Arabic" w:cs="Simplified Arabic" w:hint="cs"/>
              <w:sz w:val="24"/>
              <w:szCs w:val="24"/>
              <w:rtl/>
            </w:rPr>
            <w:instrText xml:space="preserve"> نعي99 \</w:instrText>
          </w:r>
          <w:r w:rsidR="00270E62" w:rsidRPr="00FC7BCE">
            <w:rPr>
              <w:rFonts w:ascii="Simplified Arabic" w:hAnsi="Simplified Arabic" w:cs="Simplified Arabic" w:hint="cs"/>
              <w:sz w:val="24"/>
              <w:szCs w:val="24"/>
            </w:rPr>
            <w:instrText>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(العالي، 1999)</w:t>
          </w:r>
          <w:r w:rsidR="00270E62" w:rsidRPr="00FC7BCE">
            <w:rPr>
              <w:rFonts w:ascii="Simplified Arabic" w:hAnsi="Simplified Arabic" w:cs="Simplified Arabic"/>
              <w:sz w:val="24"/>
              <w:szCs w:val="24"/>
              <w:rtl/>
            </w:rPr>
            <w:fldChar w:fldCharType="end"/>
          </w:r>
        </w:sdtContent>
      </w:sdt>
      <w:r w:rsidR="00270E62" w:rsidRPr="00FC7BCE">
        <w:rPr>
          <w:rFonts w:ascii="Simplified Arabic" w:hAnsi="Simplified Arabic" w:cs="Simplified Arabic" w:hint="cs"/>
          <w:sz w:val="24"/>
          <w:szCs w:val="24"/>
          <w:rtl/>
        </w:rPr>
        <w:t>.</w:t>
      </w:r>
    </w:p>
    <w:p w14:paraId="0125CE56" w14:textId="7E53067D"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وقد كانت مكاسب الشعراء من هذا التبادل جمة، حيث كانت الهبات المضادة سخية إلى أقصى الحدود، وتراوحت تلك الهبات بين ما هو مادي وما هو رمزي؛ فعلى المستوى المادي، تحفل المصادر بأخبار تجسد كرم الممدوحين، ومن أبرز تلك الأخبار قصة الشاعر أبي محمد التميمي مع الخليفة المأمون، فقد دخل الشاعر على الخليفة، وألقى </w:t>
      </w:r>
      <w:r w:rsidR="0063312E">
        <w:rPr>
          <w:rFonts w:ascii="Simplified Arabic" w:hAnsi="Simplified Arabic" w:cs="Simplified Arabic" w:hint="cs"/>
          <w:sz w:val="24"/>
          <w:szCs w:val="24"/>
          <w:rtl/>
        </w:rPr>
        <w:t xml:space="preserve">بين يديه </w:t>
      </w:r>
      <w:r w:rsidRPr="00FC7BCE">
        <w:rPr>
          <w:rFonts w:ascii="Simplified Arabic" w:hAnsi="Simplified Arabic" w:cs="Simplified Arabic"/>
          <w:sz w:val="24"/>
          <w:szCs w:val="24"/>
          <w:rtl/>
        </w:rPr>
        <w:t>قصيدة بديعة، مدح</w:t>
      </w:r>
      <w:r w:rsidR="0063312E">
        <w:rPr>
          <w:rFonts w:ascii="Simplified Arabic" w:hAnsi="Simplified Arabic" w:cs="Simplified Arabic" w:hint="cs"/>
          <w:sz w:val="24"/>
          <w:szCs w:val="24"/>
          <w:rtl/>
        </w:rPr>
        <w:t>ه</w:t>
      </w:r>
      <w:r w:rsidRPr="00FC7BCE">
        <w:rPr>
          <w:rFonts w:ascii="Simplified Arabic" w:hAnsi="Simplified Arabic" w:cs="Simplified Arabic"/>
          <w:sz w:val="24"/>
          <w:szCs w:val="24"/>
          <w:rtl/>
        </w:rPr>
        <w:t xml:space="preserve"> فيها </w:t>
      </w:r>
      <w:r w:rsidRPr="00FC7BCE">
        <w:rPr>
          <w:rFonts w:ascii="Simplified Arabic" w:hAnsi="Simplified Arabic" w:cs="Simplified Arabic" w:hint="cs"/>
          <w:sz w:val="24"/>
          <w:szCs w:val="24"/>
          <w:rtl/>
        </w:rPr>
        <w:t>ب</w:t>
      </w:r>
      <w:r w:rsidRPr="00FC7BCE">
        <w:rPr>
          <w:rFonts w:ascii="Simplified Arabic" w:hAnsi="Simplified Arabic" w:cs="Simplified Arabic"/>
          <w:sz w:val="24"/>
          <w:szCs w:val="24"/>
          <w:rtl/>
        </w:rPr>
        <w:t>نسب</w:t>
      </w:r>
      <w:r w:rsidRPr="00FC7BCE">
        <w:rPr>
          <w:rFonts w:ascii="Simplified Arabic" w:hAnsi="Simplified Arabic" w:cs="Simplified Arabic" w:hint="cs"/>
          <w:sz w:val="24"/>
          <w:szCs w:val="24"/>
          <w:rtl/>
        </w:rPr>
        <w:t>ه الشريف</w:t>
      </w:r>
      <w:r w:rsidRPr="00FC7BCE">
        <w:rPr>
          <w:rFonts w:ascii="Simplified Arabic" w:hAnsi="Simplified Arabic" w:cs="Simplified Arabic"/>
          <w:sz w:val="24"/>
          <w:szCs w:val="24"/>
          <w:rtl/>
        </w:rPr>
        <w:t xml:space="preserve">، فما كان من </w:t>
      </w:r>
      <w:r w:rsidRPr="00FC7BCE">
        <w:rPr>
          <w:rFonts w:ascii="Simplified Arabic" w:hAnsi="Simplified Arabic" w:cs="Simplified Arabic" w:hint="cs"/>
          <w:sz w:val="24"/>
          <w:szCs w:val="24"/>
          <w:rtl/>
        </w:rPr>
        <w:t>ا</w:t>
      </w:r>
      <w:r w:rsidRPr="00FC7BCE">
        <w:rPr>
          <w:rFonts w:ascii="Simplified Arabic" w:hAnsi="Simplified Arabic" w:cs="Simplified Arabic"/>
          <w:sz w:val="24"/>
          <w:szCs w:val="24"/>
          <w:rtl/>
        </w:rPr>
        <w:t>لخليفة</w:t>
      </w:r>
      <w:r w:rsidRPr="00FC7BCE">
        <w:rPr>
          <w:rFonts w:ascii="Simplified Arabic" w:hAnsi="Simplified Arabic" w:cs="Simplified Arabic" w:hint="cs"/>
          <w:sz w:val="24"/>
          <w:szCs w:val="24"/>
          <w:rtl/>
        </w:rPr>
        <w:t xml:space="preserve"> </w:t>
      </w:r>
      <w:r w:rsidRPr="00FC7BCE">
        <w:rPr>
          <w:rFonts w:ascii="Simplified Arabic" w:hAnsi="Simplified Arabic" w:cs="Simplified Arabic"/>
          <w:sz w:val="24"/>
          <w:szCs w:val="24"/>
          <w:rtl/>
        </w:rPr>
        <w:t>إلا أن التفت إلى وزيره الفضل بن الربيع، وأمره بأن يملأ زورق الشاعر مالا</w:t>
      </w:r>
      <w:sdt>
        <w:sdtPr>
          <w:rPr>
            <w:rFonts w:ascii="Simplified Arabic" w:hAnsi="Simplified Arabic" w:cs="Simplified Arabic"/>
            <w:sz w:val="24"/>
            <w:szCs w:val="24"/>
            <w:rtl/>
          </w:rPr>
          <w:id w:val="-770010907"/>
          <w:citation/>
        </w:sdtPr>
        <w:sdtContent>
          <w:r w:rsidR="00270E62" w:rsidRPr="00FC7BCE">
            <w:rPr>
              <w:rFonts w:ascii="Simplified Arabic" w:hAnsi="Simplified Arabic" w:cs="Simplified Arabic"/>
              <w:sz w:val="24"/>
              <w:szCs w:val="24"/>
              <w:rtl/>
            </w:rPr>
            <w:fldChar w:fldCharType="begin"/>
          </w:r>
          <w:r w:rsidR="00270E62" w:rsidRPr="00FC7BCE">
            <w:rPr>
              <w:rFonts w:ascii="Simplified Arabic" w:hAnsi="Simplified Arabic" w:cs="Simplified Arabic"/>
              <w:sz w:val="24"/>
              <w:szCs w:val="24"/>
            </w:rPr>
            <w:instrText>CITATION</w:instrText>
          </w:r>
          <w:r w:rsidR="00270E62" w:rsidRPr="00FC7BCE">
            <w:rPr>
              <w:rFonts w:ascii="Simplified Arabic" w:hAnsi="Simplified Arabic" w:cs="Simplified Arabic"/>
              <w:sz w:val="24"/>
              <w:szCs w:val="24"/>
              <w:rtl/>
            </w:rPr>
            <w:instrText xml:space="preserve"> الأ081 \</w:instrText>
          </w:r>
          <w:r w:rsidR="00270E62" w:rsidRPr="00FC7BCE">
            <w:rPr>
              <w:rFonts w:ascii="Simplified Arabic" w:hAnsi="Simplified Arabic" w:cs="Simplified Arabic"/>
              <w:sz w:val="24"/>
              <w:szCs w:val="24"/>
            </w:rPr>
            <w:instrText>p 10 \l 1025</w:instrText>
          </w:r>
          <w:r w:rsidR="00270E62" w:rsidRPr="00FC7BCE">
            <w:rPr>
              <w:rFonts w:ascii="Simplified Arabic" w:hAnsi="Simplified Arabic" w:cs="Simplified Arabic"/>
              <w:sz w:val="24"/>
              <w:szCs w:val="24"/>
              <w:rtl/>
            </w:rPr>
            <w:instrText xml:space="preserve"> </w:instrText>
          </w:r>
          <w:r w:rsidR="00270E62" w:rsidRPr="00FC7BCE">
            <w:rPr>
              <w:rFonts w:ascii="Simplified Arabic" w:hAnsi="Simplified Arabic" w:cs="Simplified Arabic"/>
              <w:sz w:val="24"/>
              <w:szCs w:val="24"/>
              <w:rtl/>
            </w:rPr>
            <w:fldChar w:fldCharType="separate"/>
          </w:r>
          <w:r w:rsidR="00270E62" w:rsidRPr="00FC7BCE">
            <w:rPr>
              <w:rFonts w:ascii="Simplified Arabic" w:hAnsi="Simplified Arabic" w:cs="Simplified Arabic"/>
              <w:sz w:val="24"/>
              <w:szCs w:val="24"/>
              <w:rtl/>
            </w:rPr>
            <w:t xml:space="preserve"> </w:t>
          </w:r>
          <w:r w:rsidR="00270E62" w:rsidRPr="00FC7BCE">
            <w:rPr>
              <w:rFonts w:ascii="Simplified Arabic" w:hAnsi="Simplified Arabic" w:cs="Simplified Arabic" w:hint="cs"/>
              <w:sz w:val="24"/>
              <w:szCs w:val="24"/>
              <w:rtl/>
            </w:rPr>
            <w:t>(الأصفهاني، 2008، صفحة 10)</w:t>
          </w:r>
          <w:r w:rsidR="00270E6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48D849E2" w14:textId="709EB3F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تأثر الخليفة الأمين بالسخاء الشعري دفعه إلى تقديم هبة مضادة لم تخطر على بال الشاعر، وهو فعل يعكس استهانة الخليفة بالمال مقابل جمالية القصيدة. ولم يكن الأمر يقف أحيانا عند صفقة رابحة واحدة، بل كان التبادل بين الشاعر والممدوح </w:t>
      </w:r>
      <w:r w:rsidRPr="00FC7BCE">
        <w:rPr>
          <w:rFonts w:ascii="Simplified Arabic" w:hAnsi="Simplified Arabic" w:cs="Simplified Arabic"/>
          <w:sz w:val="24"/>
          <w:szCs w:val="24"/>
          <w:rtl/>
        </w:rPr>
        <w:lastRenderedPageBreak/>
        <w:t xml:space="preserve">يأخذ طابع التحدي والندية، يقول الشاعر </w:t>
      </w:r>
      <w:bookmarkStart w:id="4" w:name="_Hlk63158967"/>
      <w:r w:rsidRPr="00FC7BCE">
        <w:rPr>
          <w:rFonts w:ascii="Simplified Arabic" w:hAnsi="Simplified Arabic" w:cs="Simplified Arabic"/>
          <w:sz w:val="24"/>
          <w:szCs w:val="24"/>
          <w:rtl/>
        </w:rPr>
        <w:t>مروان الأصغر</w:t>
      </w:r>
      <w:bookmarkEnd w:id="4"/>
      <w:r w:rsidRPr="00FC7BCE">
        <w:rPr>
          <w:rFonts w:ascii="Simplified Arabic" w:hAnsi="Simplified Arabic" w:cs="Simplified Arabic"/>
          <w:sz w:val="24"/>
          <w:szCs w:val="24"/>
          <w:rtl/>
        </w:rPr>
        <w:t>: «لما دخلت إلى المتوكل مدحته، ومدحت ولاة العهود الثلاثة...فلما فرغت منها، أمر لي بمائة وعشرين ألف درهم وخمسين ثوبا وثلاثة من الظهر: فرس وبغلة وحمار، ولم أبرح حتى قلت قصيدتي التي أشكره فيها...فلما صرت إلى هذا البيت:</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2282"/>
      </w:tblGrid>
      <w:tr w:rsidR="008D35F5" w:rsidRPr="00FC7BCE" w14:paraId="16C49C20" w14:textId="77777777" w:rsidTr="0063312E">
        <w:trPr>
          <w:jc w:val="center"/>
        </w:trPr>
        <w:tc>
          <w:tcPr>
            <w:tcW w:w="2451" w:type="dxa"/>
          </w:tcPr>
          <w:p w14:paraId="2FF95C69" w14:textId="0BE177BD"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فأمسك ندى كفيك عني ولا تزد</w:t>
            </w:r>
          </w:p>
        </w:tc>
        <w:tc>
          <w:tcPr>
            <w:tcW w:w="2282" w:type="dxa"/>
          </w:tcPr>
          <w:p w14:paraId="0C5AE9B6" w14:textId="136BBD7D" w:rsidR="008D35F5" w:rsidRPr="00FC7BCE" w:rsidRDefault="008D35F5" w:rsidP="0063312E">
            <w:pPr>
              <w:tabs>
                <w:tab w:val="left" w:pos="2924"/>
              </w:tabs>
              <w:bidi/>
              <w:spacing w:line="320" w:lineRule="exact"/>
              <w:jc w:val="both"/>
              <w:rPr>
                <w:rFonts w:ascii="Simplified Arabic" w:hAnsi="Simplified Arabic" w:cs="Simplified Arabic"/>
                <w:sz w:val="24"/>
                <w:szCs w:val="24"/>
                <w:rtl/>
              </w:rPr>
            </w:pPr>
          </w:p>
        </w:tc>
      </w:tr>
      <w:tr w:rsidR="0063312E" w:rsidRPr="00FC7BCE" w14:paraId="49D27AEC" w14:textId="77777777" w:rsidTr="00137A7F">
        <w:trPr>
          <w:jc w:val="center"/>
        </w:trPr>
        <w:tc>
          <w:tcPr>
            <w:tcW w:w="4733" w:type="dxa"/>
            <w:gridSpan w:val="2"/>
          </w:tcPr>
          <w:p w14:paraId="2E660E87" w14:textId="77777777" w:rsidR="0063312E" w:rsidRPr="00FC7BCE" w:rsidRDefault="0063312E" w:rsidP="0063312E">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فقد يحدث أن أطغى وأن أتجبرا</w:t>
            </w:r>
          </w:p>
          <w:p w14:paraId="57CC0B18" w14:textId="77777777" w:rsidR="0063312E" w:rsidRPr="00FC7BCE" w:rsidRDefault="0063312E" w:rsidP="0063312E">
            <w:pPr>
              <w:tabs>
                <w:tab w:val="left" w:pos="2924"/>
              </w:tabs>
              <w:bidi/>
              <w:spacing w:line="320" w:lineRule="exact"/>
              <w:rPr>
                <w:rFonts w:ascii="Simplified Arabic" w:hAnsi="Simplified Arabic" w:cs="Simplified Arabic"/>
                <w:sz w:val="24"/>
                <w:szCs w:val="24"/>
                <w:rtl/>
              </w:rPr>
            </w:pPr>
          </w:p>
        </w:tc>
      </w:tr>
    </w:tbl>
    <w:p w14:paraId="022961C8" w14:textId="4B5E250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 قال لي: لا والله، لا أمسك حتى أغرقك </w:t>
      </w:r>
      <w:r w:rsidRPr="00FC7BCE">
        <w:rPr>
          <w:rFonts w:ascii="Simplified Arabic" w:hAnsi="Simplified Arabic" w:cs="Simplified Arabic" w:hint="cs"/>
          <w:sz w:val="24"/>
          <w:szCs w:val="24"/>
          <w:rtl/>
        </w:rPr>
        <w:t>بجودي»</w:t>
      </w:r>
      <w:sdt>
        <w:sdtPr>
          <w:rPr>
            <w:rFonts w:ascii="Simplified Arabic" w:hAnsi="Simplified Arabic" w:cs="Simplified Arabic" w:hint="cs"/>
            <w:sz w:val="24"/>
            <w:szCs w:val="24"/>
            <w:rtl/>
          </w:rPr>
          <w:id w:val="584812196"/>
          <w:citation/>
        </w:sdtPr>
        <w:sdtContent>
          <w:r w:rsidR="0046652C" w:rsidRPr="00FC7BCE">
            <w:rPr>
              <w:rFonts w:ascii="Simplified Arabic" w:hAnsi="Simplified Arabic" w:cs="Simplified Arabic"/>
              <w:sz w:val="24"/>
              <w:szCs w:val="24"/>
              <w:rtl/>
            </w:rPr>
            <w:fldChar w:fldCharType="begin"/>
          </w:r>
          <w:r w:rsidR="0046652C" w:rsidRPr="00FC7BCE">
            <w:rPr>
              <w:rFonts w:ascii="Simplified Arabic" w:hAnsi="Simplified Arabic" w:cs="Simplified Arabic"/>
              <w:sz w:val="24"/>
              <w:szCs w:val="24"/>
            </w:rPr>
            <w:instrText>CITATION</w:instrText>
          </w:r>
          <w:r w:rsidR="0046652C" w:rsidRPr="00FC7BCE">
            <w:rPr>
              <w:rFonts w:ascii="Simplified Arabic" w:hAnsi="Simplified Arabic" w:cs="Simplified Arabic"/>
              <w:sz w:val="24"/>
              <w:szCs w:val="24"/>
              <w:rtl/>
            </w:rPr>
            <w:instrText xml:space="preserve"> الأ081 \</w:instrText>
          </w:r>
          <w:r w:rsidR="0046652C" w:rsidRPr="00FC7BCE">
            <w:rPr>
              <w:rFonts w:ascii="Simplified Arabic" w:hAnsi="Simplified Arabic" w:cs="Simplified Arabic"/>
              <w:sz w:val="24"/>
              <w:szCs w:val="24"/>
            </w:rPr>
            <w:instrText>p 53 \l 1025</w:instrText>
          </w:r>
          <w:r w:rsidR="0046652C" w:rsidRPr="00FC7BCE">
            <w:rPr>
              <w:rFonts w:ascii="Simplified Arabic" w:hAnsi="Simplified Arabic" w:cs="Simplified Arabic"/>
              <w:sz w:val="24"/>
              <w:szCs w:val="24"/>
              <w:rtl/>
            </w:rPr>
            <w:instrText xml:space="preserve"> </w:instrText>
          </w:r>
          <w:r w:rsidR="0046652C" w:rsidRPr="00FC7BCE">
            <w:rPr>
              <w:rFonts w:ascii="Simplified Arabic" w:hAnsi="Simplified Arabic" w:cs="Simplified Arabic"/>
              <w:sz w:val="24"/>
              <w:szCs w:val="24"/>
              <w:rtl/>
            </w:rPr>
            <w:fldChar w:fldCharType="separate"/>
          </w:r>
          <w:r w:rsidR="0046652C" w:rsidRPr="00FC7BCE">
            <w:rPr>
              <w:rFonts w:ascii="Simplified Arabic" w:hAnsi="Simplified Arabic" w:cs="Simplified Arabic"/>
              <w:sz w:val="24"/>
              <w:szCs w:val="24"/>
              <w:rtl/>
            </w:rPr>
            <w:t xml:space="preserve"> </w:t>
          </w:r>
          <w:r w:rsidR="0046652C" w:rsidRPr="00FC7BCE">
            <w:rPr>
              <w:rFonts w:ascii="Simplified Arabic" w:hAnsi="Simplified Arabic" w:cs="Simplified Arabic" w:hint="cs"/>
              <w:sz w:val="24"/>
              <w:szCs w:val="24"/>
              <w:rtl/>
            </w:rPr>
            <w:t>(الأصفهاني، 2008، صفحة 53)</w:t>
          </w:r>
          <w:r w:rsidR="0046652C" w:rsidRPr="00FC7BCE">
            <w:rPr>
              <w:rFonts w:ascii="Simplified Arabic" w:hAnsi="Simplified Arabic" w:cs="Simplified Arabic"/>
              <w:sz w:val="24"/>
              <w:szCs w:val="24"/>
              <w:rtl/>
            </w:rPr>
            <w:fldChar w:fldCharType="end"/>
          </w:r>
        </w:sdtContent>
      </w:sdt>
      <w:r w:rsidR="0046652C" w:rsidRPr="00FC7BCE">
        <w:rPr>
          <w:rFonts w:ascii="Simplified Arabic" w:hAnsi="Simplified Arabic" w:cs="Simplified Arabic" w:hint="cs"/>
          <w:sz w:val="24"/>
          <w:szCs w:val="24"/>
          <w:rtl/>
        </w:rPr>
        <w:t>.</w:t>
      </w:r>
    </w:p>
    <w:p w14:paraId="2BE170C4" w14:textId="210109D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كان بإمكان عملية التبادل أن تقف بعد</w:t>
      </w:r>
      <w:r w:rsidR="0063312E">
        <w:rPr>
          <w:rFonts w:ascii="Simplified Arabic" w:hAnsi="Simplified Arabic" w:cs="Simplified Arabic" w:hint="cs"/>
          <w:sz w:val="24"/>
          <w:szCs w:val="24"/>
          <w:rtl/>
        </w:rPr>
        <w:t xml:space="preserve"> حصول الشاعر على مكافأته</w:t>
      </w:r>
      <w:r w:rsidRPr="00FC7BCE">
        <w:rPr>
          <w:rFonts w:ascii="Simplified Arabic" w:hAnsi="Simplified Arabic" w:cs="Simplified Arabic"/>
          <w:sz w:val="24"/>
          <w:szCs w:val="24"/>
          <w:rtl/>
        </w:rPr>
        <w:t xml:space="preserve">، بيد أن </w:t>
      </w:r>
      <w:r w:rsidR="0063312E" w:rsidRPr="00FC7BCE">
        <w:rPr>
          <w:rFonts w:ascii="Simplified Arabic" w:hAnsi="Simplified Arabic" w:cs="Simplified Arabic"/>
          <w:sz w:val="24"/>
          <w:szCs w:val="24"/>
          <w:rtl/>
        </w:rPr>
        <w:t xml:space="preserve">مروان الأصغر </w:t>
      </w:r>
      <w:r w:rsidRPr="00FC7BCE">
        <w:rPr>
          <w:rFonts w:ascii="Simplified Arabic" w:hAnsi="Simplified Arabic" w:cs="Simplified Arabic"/>
          <w:sz w:val="24"/>
          <w:szCs w:val="24"/>
          <w:rtl/>
        </w:rPr>
        <w:t>وجد نفسه في وضعية المتقبل بعدما كان مانحا، فبادر إلى إنشاد قصيدة جديدة أو هبة مضادة سرعان ما رد عليها الخليفة بهبة أخرى أنهت عملية التبادل، حيث أكد الخليفة بأنه لن يكف نواله عن الشاعر حتى يغرقه في بحر كرمه، وبذلك أغلقت عملية التبادل، واستعاد كل طرف موقعه الطبيعي</w:t>
      </w:r>
      <w:r w:rsidR="007A49BD">
        <w:rPr>
          <w:rFonts w:ascii="Simplified Arabic" w:hAnsi="Simplified Arabic" w:cs="Simplified Arabic" w:hint="cs"/>
          <w:sz w:val="24"/>
          <w:szCs w:val="24"/>
          <w:rtl/>
        </w:rPr>
        <w:t xml:space="preserve"> في السلم الاجتماعي</w:t>
      </w:r>
      <w:r w:rsidRPr="00FC7BCE">
        <w:rPr>
          <w:rFonts w:ascii="Simplified Arabic" w:hAnsi="Simplified Arabic" w:cs="Simplified Arabic"/>
          <w:sz w:val="24"/>
          <w:szCs w:val="24"/>
          <w:rtl/>
        </w:rPr>
        <w:t>.</w:t>
      </w:r>
    </w:p>
    <w:p w14:paraId="6FE2448F" w14:textId="77777777" w:rsidR="00E23124"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اتخذت الهبة المضادة، في بعض الأحيان، طابعا معنويا، حيث حصل الشعراء على مكاسب اجتماعية تتمثل في تسلقهم السلم الاجتماعي، وذلك من خلال تعيينهم في مناصب سامية داخل أجهزة الدولة أو نيلهم شرف التقرب من الممدوح، ولذلك كانت قصيدة المدح وسيلة للارتقاء بـ«مكانة الشاعر الذي دخل بين يدي الممدوح طريدا هامشيا، إلا أنه خرج بعد تأدية طقوس التبادل والبيعة حائزا على رتبة معينة رفيعة في </w:t>
      </w:r>
      <w:r w:rsidRPr="00FC7BCE">
        <w:rPr>
          <w:rFonts w:ascii="Simplified Arabic" w:hAnsi="Simplified Arabic" w:cs="Simplified Arabic" w:hint="cs"/>
          <w:sz w:val="24"/>
          <w:szCs w:val="24"/>
          <w:rtl/>
        </w:rPr>
        <w:t>المجتمع»</w:t>
      </w:r>
      <w:r w:rsidR="0046652C" w:rsidRPr="00FC7BCE">
        <w:rPr>
          <w:rFonts w:ascii="Simplified Arabic" w:hAnsi="Simplified Arabic" w:cs="Simplified Arabic"/>
          <w:sz w:val="24"/>
          <w:szCs w:val="24"/>
          <w:rtl/>
        </w:rPr>
        <w:t xml:space="preserve"> </w:t>
      </w:r>
      <w:r w:rsidR="0046652C" w:rsidRPr="00FC7BCE">
        <w:rPr>
          <w:rFonts w:ascii="Simplified Arabic" w:hAnsi="Simplified Arabic" w:cs="Simplified Arabic" w:hint="cs"/>
          <w:sz w:val="24"/>
          <w:szCs w:val="24"/>
          <w:rtl/>
        </w:rPr>
        <w:t>(استيتكيفتتش، 1997، صفحة 178)</w:t>
      </w:r>
      <w:r w:rsidRPr="00FC7BCE">
        <w:rPr>
          <w:rFonts w:ascii="Simplified Arabic" w:hAnsi="Simplified Arabic" w:cs="Simplified Arabic"/>
          <w:sz w:val="24"/>
          <w:szCs w:val="24"/>
          <w:rtl/>
        </w:rPr>
        <w:t>.</w:t>
      </w:r>
    </w:p>
    <w:p w14:paraId="721D0AC1" w14:textId="54766CDE" w:rsidR="008D35F5" w:rsidRDefault="008D35F5" w:rsidP="00E23124">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w:t>
      </w:r>
      <w:r w:rsidR="00637F7A">
        <w:rPr>
          <w:rFonts w:ascii="Simplified Arabic" w:hAnsi="Simplified Arabic" w:cs="Simplified Arabic" w:hint="cs"/>
          <w:sz w:val="24"/>
          <w:szCs w:val="24"/>
          <w:rtl/>
        </w:rPr>
        <w:t>هناك</w:t>
      </w:r>
      <w:r w:rsidRPr="00FC7BCE">
        <w:rPr>
          <w:rFonts w:ascii="Simplified Arabic" w:hAnsi="Simplified Arabic" w:cs="Simplified Arabic"/>
          <w:sz w:val="24"/>
          <w:szCs w:val="24"/>
          <w:rtl/>
        </w:rPr>
        <w:t xml:space="preserve"> شعراء رفع المدح مرتبته</w:t>
      </w:r>
      <w:r w:rsidR="00637F7A">
        <w:rPr>
          <w:rFonts w:ascii="Simplified Arabic" w:hAnsi="Simplified Arabic" w:cs="Simplified Arabic" w:hint="cs"/>
          <w:sz w:val="24"/>
          <w:szCs w:val="24"/>
          <w:rtl/>
        </w:rPr>
        <w:t>م</w:t>
      </w:r>
      <w:r w:rsidRPr="00FC7BCE">
        <w:rPr>
          <w:rFonts w:ascii="Simplified Arabic" w:hAnsi="Simplified Arabic" w:cs="Simplified Arabic"/>
          <w:sz w:val="24"/>
          <w:szCs w:val="24"/>
          <w:rtl/>
        </w:rPr>
        <w:t xml:space="preserve"> عند الملوك، كما هو الشأن بالنسبة لمسلم بن الوليد الذي ظفر </w:t>
      </w:r>
      <w:bookmarkStart w:id="5" w:name="_Hlk63587904"/>
      <w:r w:rsidRPr="00FC7BCE">
        <w:rPr>
          <w:rFonts w:ascii="Simplified Arabic" w:hAnsi="Simplified Arabic" w:cs="Simplified Arabic"/>
          <w:sz w:val="24"/>
          <w:szCs w:val="24"/>
          <w:rtl/>
        </w:rPr>
        <w:t>«</w:t>
      </w:r>
      <w:bookmarkEnd w:id="5"/>
      <w:r w:rsidRPr="00FC7BCE">
        <w:rPr>
          <w:rFonts w:ascii="Simplified Arabic" w:hAnsi="Simplified Arabic" w:cs="Simplified Arabic"/>
          <w:sz w:val="24"/>
          <w:szCs w:val="24"/>
          <w:rtl/>
        </w:rPr>
        <w:t xml:space="preserve">بجوائز ضخمة، وما زال يرقى به شعره حتى تولى </w:t>
      </w:r>
      <w:r w:rsidRPr="00FC7BCE">
        <w:rPr>
          <w:rFonts w:ascii="Simplified Arabic" w:hAnsi="Simplified Arabic" w:cs="Simplified Arabic" w:hint="cs"/>
          <w:sz w:val="24"/>
          <w:szCs w:val="24"/>
          <w:rtl/>
        </w:rPr>
        <w:t>جرجان</w:t>
      </w:r>
      <w:bookmarkStart w:id="6" w:name="_Hlk63587917"/>
      <w:r w:rsidRPr="00FC7BCE">
        <w:rPr>
          <w:rFonts w:ascii="Simplified Arabic" w:hAnsi="Simplified Arabic" w:cs="Simplified Arabic" w:hint="cs"/>
          <w:sz w:val="24"/>
          <w:szCs w:val="24"/>
          <w:rtl/>
        </w:rPr>
        <w:t>»</w:t>
      </w:r>
      <w:bookmarkEnd w:id="6"/>
      <w:sdt>
        <w:sdtPr>
          <w:rPr>
            <w:rFonts w:ascii="Simplified Arabic" w:hAnsi="Simplified Arabic" w:cs="Simplified Arabic" w:hint="cs"/>
            <w:sz w:val="24"/>
            <w:szCs w:val="24"/>
            <w:rtl/>
          </w:rPr>
          <w:id w:val="-213589430"/>
          <w:citation/>
        </w:sdtPr>
        <w:sdtContent>
          <w:r w:rsidR="00762793" w:rsidRPr="00FC7BCE">
            <w:rPr>
              <w:rFonts w:ascii="Simplified Arabic" w:hAnsi="Simplified Arabic" w:cs="Simplified Arabic"/>
              <w:sz w:val="24"/>
              <w:szCs w:val="24"/>
              <w:rtl/>
            </w:rPr>
            <w:fldChar w:fldCharType="begin"/>
          </w:r>
          <w:r w:rsidR="00762793" w:rsidRPr="00FC7BCE">
            <w:rPr>
              <w:rFonts w:ascii="Simplified Arabic" w:hAnsi="Simplified Arabic" w:cs="Simplified Arabic"/>
              <w:sz w:val="24"/>
              <w:szCs w:val="24"/>
            </w:rPr>
            <w:instrText>CITATION</w:instrText>
          </w:r>
          <w:r w:rsidR="00762793" w:rsidRPr="00FC7BCE">
            <w:rPr>
              <w:rFonts w:ascii="Simplified Arabic" w:hAnsi="Simplified Arabic" w:cs="Simplified Arabic"/>
              <w:sz w:val="24"/>
              <w:szCs w:val="24"/>
              <w:rtl/>
            </w:rPr>
            <w:instrText xml:space="preserve"> ضيف081 \</w:instrText>
          </w:r>
          <w:r w:rsidR="00762793" w:rsidRPr="00FC7BCE">
            <w:rPr>
              <w:rFonts w:ascii="Simplified Arabic" w:hAnsi="Simplified Arabic" w:cs="Simplified Arabic"/>
              <w:sz w:val="24"/>
              <w:szCs w:val="24"/>
            </w:rPr>
            <w:instrText>p 260 \l 1025</w:instrText>
          </w:r>
          <w:r w:rsidR="00762793" w:rsidRPr="00FC7BCE">
            <w:rPr>
              <w:rFonts w:ascii="Simplified Arabic" w:hAnsi="Simplified Arabic" w:cs="Simplified Arabic"/>
              <w:sz w:val="24"/>
              <w:szCs w:val="24"/>
              <w:rtl/>
            </w:rPr>
            <w:instrText xml:space="preserve"> </w:instrText>
          </w:r>
          <w:r w:rsidR="00762793" w:rsidRPr="00FC7BCE">
            <w:rPr>
              <w:rFonts w:ascii="Simplified Arabic" w:hAnsi="Simplified Arabic" w:cs="Simplified Arabic"/>
              <w:sz w:val="24"/>
              <w:szCs w:val="24"/>
              <w:rtl/>
            </w:rPr>
            <w:fldChar w:fldCharType="separate"/>
          </w:r>
          <w:r w:rsidR="00762793" w:rsidRPr="00FC7BCE">
            <w:rPr>
              <w:rFonts w:ascii="Simplified Arabic" w:hAnsi="Simplified Arabic" w:cs="Simplified Arabic"/>
              <w:sz w:val="24"/>
              <w:szCs w:val="24"/>
              <w:rtl/>
            </w:rPr>
            <w:t xml:space="preserve"> </w:t>
          </w:r>
          <w:r w:rsidR="00762793" w:rsidRPr="00FC7BCE">
            <w:rPr>
              <w:rFonts w:ascii="Simplified Arabic" w:hAnsi="Simplified Arabic" w:cs="Simplified Arabic" w:hint="cs"/>
              <w:sz w:val="24"/>
              <w:szCs w:val="24"/>
              <w:rtl/>
            </w:rPr>
            <w:t>(ضيف، 2008، صفحة 260)</w:t>
          </w:r>
          <w:r w:rsidR="0076279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103B29A" w14:textId="77777777" w:rsidR="00E23124" w:rsidRPr="0054501C" w:rsidRDefault="00E23124" w:rsidP="00E23124">
      <w:pPr>
        <w:tabs>
          <w:tab w:val="left" w:pos="2924"/>
        </w:tabs>
        <w:bidi/>
        <w:spacing w:after="0" w:line="320" w:lineRule="exact"/>
        <w:jc w:val="both"/>
        <w:rPr>
          <w:rFonts w:ascii="Simplified Arabic" w:hAnsi="Simplified Arabic" w:cs="Simplified Arabic"/>
          <w:b/>
          <w:bCs/>
          <w:sz w:val="24"/>
          <w:szCs w:val="24"/>
          <w:rtl/>
        </w:rPr>
      </w:pPr>
      <w:r w:rsidRPr="0054501C">
        <w:rPr>
          <w:rFonts w:ascii="Simplified Arabic" w:hAnsi="Simplified Arabic" w:cs="Simplified Arabic" w:hint="cs"/>
          <w:b/>
          <w:bCs/>
          <w:sz w:val="24"/>
          <w:szCs w:val="24"/>
          <w:rtl/>
        </w:rPr>
        <w:t>ب-الربح الأخروي</w:t>
      </w:r>
    </w:p>
    <w:p w14:paraId="797C929E" w14:textId="2FC7D330" w:rsidR="00E23124" w:rsidRDefault="00E23124" w:rsidP="00E23124">
      <w:pPr>
        <w:tabs>
          <w:tab w:val="left" w:pos="2924"/>
        </w:tabs>
        <w:bidi/>
        <w:spacing w:after="0" w:line="320" w:lineRule="exact"/>
        <w:jc w:val="both"/>
        <w:rPr>
          <w:rFonts w:ascii="Simplified Arabic" w:hAnsi="Simplified Arabic" w:cs="Simplified Arabic"/>
          <w:sz w:val="24"/>
          <w:szCs w:val="24"/>
          <w:rtl/>
        </w:rPr>
      </w:pPr>
    </w:p>
    <w:p w14:paraId="0002F336" w14:textId="730C279C" w:rsidR="00523929" w:rsidRDefault="00523929" w:rsidP="00523929">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واجه الإسلام، منذ ظهوره، حربا ضروسا من طرف المشركين الذين لم يتورعوا عن مهاجمة الدين الجديد أو إيذاء حامل الرسالة سواء بالعنف الجسدي أو اللفظ</w:t>
      </w:r>
      <w:r>
        <w:rPr>
          <w:rFonts w:ascii="Simplified Arabic" w:hAnsi="Simplified Arabic" w:cs="Simplified Arabic" w:hint="eastAsia"/>
          <w:sz w:val="24"/>
          <w:szCs w:val="24"/>
          <w:rtl/>
        </w:rPr>
        <w:t>ي</w:t>
      </w:r>
      <w:r>
        <w:rPr>
          <w:rFonts w:ascii="Simplified Arabic" w:hAnsi="Simplified Arabic" w:cs="Simplified Arabic" w:hint="cs"/>
          <w:sz w:val="24"/>
          <w:szCs w:val="24"/>
          <w:rtl/>
        </w:rPr>
        <w:t>، و</w:t>
      </w:r>
      <w:r w:rsidR="003B1BB6">
        <w:rPr>
          <w:rFonts w:ascii="Simplified Arabic" w:hAnsi="Simplified Arabic" w:cs="Simplified Arabic" w:hint="cs"/>
          <w:sz w:val="24"/>
          <w:szCs w:val="24"/>
          <w:rtl/>
        </w:rPr>
        <w:t>لذلك</w:t>
      </w:r>
      <w:r>
        <w:rPr>
          <w:rFonts w:ascii="Simplified Arabic" w:hAnsi="Simplified Arabic" w:cs="Simplified Arabic" w:hint="cs"/>
          <w:sz w:val="24"/>
          <w:szCs w:val="24"/>
          <w:rtl/>
        </w:rPr>
        <w:t xml:space="preserve"> حث الرسول صلى الله عليه وسلم الشعراء المسلمين على الدفاع عن الإسلام وعن نفسه، فأجاز لهم</w:t>
      </w:r>
      <w:r w:rsidR="003B1BB6">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مدحه، فقد روي عن خريم بن أوس بن حارثة قوله:</w:t>
      </w:r>
      <w:r w:rsidRPr="00523929">
        <w:rPr>
          <w:rFonts w:ascii="Simplified Arabic" w:hAnsi="Simplified Arabic" w:cs="Simplified Arabic"/>
          <w:sz w:val="24"/>
          <w:szCs w:val="24"/>
          <w:rtl/>
        </w:rPr>
        <w:t xml:space="preserve"> </w:t>
      </w:r>
      <w:bookmarkStart w:id="7" w:name="_Hlk63588533"/>
      <w:r w:rsidRPr="00523929">
        <w:rPr>
          <w:rFonts w:ascii="Simplified Arabic" w:hAnsi="Simplified Arabic" w:cs="Simplified Arabic"/>
          <w:sz w:val="24"/>
          <w:szCs w:val="24"/>
          <w:rtl/>
        </w:rPr>
        <w:t>«</w:t>
      </w:r>
      <w:bookmarkEnd w:id="7"/>
      <w:r>
        <w:rPr>
          <w:rFonts w:ascii="Simplified Arabic" w:hAnsi="Simplified Arabic" w:cs="Simplified Arabic" w:hint="cs"/>
          <w:sz w:val="24"/>
          <w:szCs w:val="24"/>
          <w:rtl/>
        </w:rPr>
        <w:t xml:space="preserve">هاجرت إلى رسول الله(ص) بالمدينة منصرفه من تبوك، فسمعت العباس يقول: </w:t>
      </w:r>
      <w:r w:rsidR="00290228">
        <w:rPr>
          <w:rFonts w:ascii="Simplified Arabic" w:hAnsi="Simplified Arabic" w:cs="Simplified Arabic" w:hint="cs"/>
          <w:sz w:val="24"/>
          <w:szCs w:val="24"/>
          <w:rtl/>
        </w:rPr>
        <w:t>يا رسول الله، إني أريد ان أمتدحك، فقال: قل، لا يفضض الله فاك</w:t>
      </w:r>
      <w:bookmarkStart w:id="8" w:name="_Hlk63588655"/>
      <w:r w:rsidRPr="00FC7BCE">
        <w:rPr>
          <w:rFonts w:ascii="Simplified Arabic" w:hAnsi="Simplified Arabic" w:cs="Simplified Arabic" w:hint="cs"/>
          <w:sz w:val="24"/>
          <w:szCs w:val="24"/>
          <w:rtl/>
        </w:rPr>
        <w:t>»</w:t>
      </w:r>
      <w:bookmarkEnd w:id="8"/>
      <w:sdt>
        <w:sdtPr>
          <w:rPr>
            <w:rFonts w:ascii="Simplified Arabic" w:hAnsi="Simplified Arabic" w:cs="Simplified Arabic" w:hint="cs"/>
            <w:sz w:val="24"/>
            <w:szCs w:val="24"/>
            <w:rtl/>
          </w:rPr>
          <w:id w:val="-121922664"/>
          <w:citation/>
        </w:sdtPr>
        <w:sdtContent>
          <w:r w:rsidR="00290228">
            <w:rPr>
              <w:rFonts w:ascii="Simplified Arabic" w:hAnsi="Simplified Arabic" w:cs="Simplified Arabic"/>
              <w:sz w:val="24"/>
              <w:szCs w:val="24"/>
              <w:rtl/>
            </w:rPr>
            <w:fldChar w:fldCharType="begin"/>
          </w:r>
          <w:r w:rsidR="00290228">
            <w:rPr>
              <w:rFonts w:ascii="Simplified Arabic" w:hAnsi="Simplified Arabic" w:cs="Simplified Arabic"/>
              <w:sz w:val="24"/>
              <w:szCs w:val="24"/>
            </w:rPr>
            <w:instrText>CITATION</w:instrText>
          </w:r>
          <w:r w:rsidR="00290228">
            <w:rPr>
              <w:rFonts w:ascii="Simplified Arabic" w:hAnsi="Simplified Arabic" w:cs="Simplified Arabic"/>
              <w:sz w:val="24"/>
              <w:szCs w:val="24"/>
              <w:rtl/>
            </w:rPr>
            <w:instrText xml:space="preserve"> الم03 \</w:instrText>
          </w:r>
          <w:r w:rsidR="00290228">
            <w:rPr>
              <w:rFonts w:ascii="Simplified Arabic" w:hAnsi="Simplified Arabic" w:cs="Simplified Arabic"/>
              <w:sz w:val="24"/>
              <w:szCs w:val="24"/>
            </w:rPr>
            <w:instrText>p 462 \l 1025</w:instrText>
          </w:r>
          <w:r w:rsidR="00290228">
            <w:rPr>
              <w:rFonts w:ascii="Simplified Arabic" w:hAnsi="Simplified Arabic" w:cs="Simplified Arabic"/>
              <w:sz w:val="24"/>
              <w:szCs w:val="24"/>
              <w:rtl/>
            </w:rPr>
            <w:instrText xml:space="preserve"> </w:instrText>
          </w:r>
          <w:r w:rsidR="00290228">
            <w:rPr>
              <w:rFonts w:ascii="Simplified Arabic" w:hAnsi="Simplified Arabic" w:cs="Simplified Arabic"/>
              <w:sz w:val="24"/>
              <w:szCs w:val="24"/>
              <w:rtl/>
            </w:rPr>
            <w:fldChar w:fldCharType="separate"/>
          </w:r>
          <w:r w:rsidR="00290228">
            <w:rPr>
              <w:rFonts w:ascii="Simplified Arabic" w:hAnsi="Simplified Arabic" w:cs="Simplified Arabic"/>
              <w:noProof/>
              <w:sz w:val="24"/>
              <w:szCs w:val="24"/>
              <w:rtl/>
            </w:rPr>
            <w:t xml:space="preserve"> </w:t>
          </w:r>
          <w:r w:rsidR="00290228" w:rsidRPr="00290228">
            <w:rPr>
              <w:rFonts w:ascii="Simplified Arabic" w:hAnsi="Simplified Arabic" w:cs="Simplified Arabic" w:hint="cs"/>
              <w:noProof/>
              <w:sz w:val="24"/>
              <w:szCs w:val="24"/>
              <w:rtl/>
            </w:rPr>
            <w:t>(المالكي، 2003، صفحة 462)</w:t>
          </w:r>
          <w:r w:rsidR="00290228">
            <w:rPr>
              <w:rFonts w:ascii="Simplified Arabic" w:hAnsi="Simplified Arabic" w:cs="Simplified Arabic"/>
              <w:sz w:val="24"/>
              <w:szCs w:val="24"/>
              <w:rtl/>
            </w:rPr>
            <w:fldChar w:fldCharType="end"/>
          </w:r>
        </w:sdtContent>
      </w:sdt>
      <w:r w:rsidR="00290228">
        <w:rPr>
          <w:rFonts w:ascii="Simplified Arabic" w:hAnsi="Simplified Arabic" w:cs="Simplified Arabic" w:hint="cs"/>
          <w:sz w:val="24"/>
          <w:szCs w:val="24"/>
          <w:rtl/>
        </w:rPr>
        <w:t>.</w:t>
      </w:r>
    </w:p>
    <w:p w14:paraId="1FFDA730" w14:textId="5D7477AD" w:rsidR="00E23124" w:rsidRDefault="00290228" w:rsidP="00290228">
      <w:pPr>
        <w:tabs>
          <w:tab w:val="left" w:pos="2924"/>
        </w:tabs>
        <w:bidi/>
        <w:spacing w:after="0" w:line="320" w:lineRule="exact"/>
        <w:jc w:val="both"/>
        <w:rPr>
          <w:rFonts w:ascii="Simplified Arabic" w:hAnsi="Simplified Arabic" w:cs="Simplified Arabic"/>
          <w:noProof/>
          <w:sz w:val="24"/>
          <w:szCs w:val="24"/>
          <w:rtl/>
        </w:rPr>
      </w:pPr>
      <w:r>
        <w:rPr>
          <w:rFonts w:ascii="Simplified Arabic" w:hAnsi="Simplified Arabic" w:cs="Simplified Arabic" w:hint="cs"/>
          <w:sz w:val="24"/>
          <w:szCs w:val="24"/>
          <w:rtl/>
        </w:rPr>
        <w:t xml:space="preserve">ومن تم قصد الشعراء الرسول (ص) لمدحه، </w:t>
      </w:r>
      <w:r w:rsidR="002F40B4" w:rsidRPr="00E23124">
        <w:rPr>
          <w:rFonts w:ascii="Simplified Arabic" w:hAnsi="Simplified Arabic" w:cs="Simplified Arabic"/>
          <w:sz w:val="24"/>
          <w:szCs w:val="24"/>
          <w:rtl/>
        </w:rPr>
        <w:t>ومن الأمثلة على ذلك لامية كعب بن زهير "بانت سعاد" التي ألقاها بين يدي الرسول (ص) معتذرا ومادحا، حيث قبل الرسول اعتذار الشاعر، وخلع عليه بردته</w:t>
      </w:r>
      <w:sdt>
        <w:sdtPr>
          <w:rPr>
            <w:rFonts w:ascii="Simplified Arabic" w:hAnsi="Simplified Arabic" w:cs="Simplified Arabic"/>
            <w:sz w:val="24"/>
            <w:szCs w:val="24"/>
            <w:rtl/>
          </w:rPr>
          <w:id w:val="1555581800"/>
          <w:citation/>
        </w:sdtPr>
        <w:sdtContent>
          <w:r w:rsidR="002F40B4" w:rsidRPr="00E23124">
            <w:rPr>
              <w:rFonts w:ascii="Simplified Arabic" w:hAnsi="Simplified Arabic" w:cs="Simplified Arabic"/>
              <w:sz w:val="24"/>
              <w:szCs w:val="24"/>
              <w:rtl/>
            </w:rPr>
            <w:fldChar w:fldCharType="begin"/>
          </w:r>
          <w:r w:rsidR="002F40B4" w:rsidRPr="00E23124">
            <w:rPr>
              <w:rFonts w:ascii="Simplified Arabic" w:hAnsi="Simplified Arabic" w:cs="Simplified Arabic"/>
              <w:sz w:val="24"/>
              <w:szCs w:val="24"/>
            </w:rPr>
            <w:instrText>CITATION</w:instrText>
          </w:r>
          <w:r w:rsidR="002F40B4" w:rsidRPr="00E23124">
            <w:rPr>
              <w:rFonts w:ascii="Simplified Arabic" w:hAnsi="Simplified Arabic" w:cs="Simplified Arabic"/>
              <w:sz w:val="24"/>
              <w:szCs w:val="24"/>
              <w:rtl/>
            </w:rPr>
            <w:instrText xml:space="preserve"> بنق81 \</w:instrText>
          </w:r>
          <w:r w:rsidR="002F40B4" w:rsidRPr="00E23124">
            <w:rPr>
              <w:rFonts w:ascii="Simplified Arabic" w:hAnsi="Simplified Arabic" w:cs="Simplified Arabic"/>
              <w:sz w:val="24"/>
              <w:szCs w:val="24"/>
            </w:rPr>
            <w:instrText>p 60 \l 1025</w:instrText>
          </w:r>
          <w:r w:rsidR="002F40B4" w:rsidRPr="00E23124">
            <w:rPr>
              <w:rFonts w:ascii="Simplified Arabic" w:hAnsi="Simplified Arabic" w:cs="Simplified Arabic"/>
              <w:sz w:val="24"/>
              <w:szCs w:val="24"/>
              <w:rtl/>
            </w:rPr>
            <w:instrText xml:space="preserve"> </w:instrText>
          </w:r>
          <w:r w:rsidR="002F40B4" w:rsidRPr="00E23124">
            <w:rPr>
              <w:rFonts w:ascii="Simplified Arabic" w:hAnsi="Simplified Arabic" w:cs="Simplified Arabic"/>
              <w:sz w:val="24"/>
              <w:szCs w:val="24"/>
              <w:rtl/>
            </w:rPr>
            <w:fldChar w:fldCharType="separate"/>
          </w:r>
          <w:r w:rsidR="002F40B4" w:rsidRPr="00E23124">
            <w:rPr>
              <w:rFonts w:ascii="Simplified Arabic" w:hAnsi="Simplified Arabic" w:cs="Simplified Arabic"/>
              <w:sz w:val="24"/>
              <w:szCs w:val="24"/>
              <w:rtl/>
            </w:rPr>
            <w:t xml:space="preserve"> </w:t>
          </w:r>
          <w:r w:rsidR="002F40B4" w:rsidRPr="00E23124">
            <w:rPr>
              <w:rFonts w:ascii="Simplified Arabic" w:hAnsi="Simplified Arabic" w:cs="Simplified Arabic" w:hint="cs"/>
              <w:sz w:val="24"/>
              <w:szCs w:val="24"/>
              <w:rtl/>
            </w:rPr>
            <w:t>(الدينوري، 1981، صفحة 60)</w:t>
          </w:r>
          <w:r w:rsidR="002F40B4" w:rsidRPr="00E23124">
            <w:rPr>
              <w:rFonts w:ascii="Simplified Arabic" w:hAnsi="Simplified Arabic" w:cs="Simplified Arabic"/>
              <w:sz w:val="24"/>
              <w:szCs w:val="24"/>
              <w:rtl/>
            </w:rPr>
            <w:fldChar w:fldCharType="end"/>
          </w:r>
        </w:sdtContent>
      </w:sdt>
      <w:r w:rsidR="002F40B4" w:rsidRPr="00E23124">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لكن </w:t>
      </w:r>
      <w:r w:rsidRPr="00290228">
        <w:rPr>
          <w:rFonts w:ascii="Simplified Arabic" w:hAnsi="Simplified Arabic" w:cs="Simplified Arabic"/>
          <w:sz w:val="24"/>
          <w:szCs w:val="24"/>
          <w:rtl/>
        </w:rPr>
        <w:t>«</w:t>
      </w:r>
      <w:r>
        <w:rPr>
          <w:rFonts w:ascii="Simplified Arabic" w:hAnsi="Simplified Arabic" w:cs="Simplified Arabic" w:hint="cs"/>
          <w:sz w:val="24"/>
          <w:szCs w:val="24"/>
          <w:rtl/>
        </w:rPr>
        <w:t xml:space="preserve">أكثر المدائح النبوية قيل بعد وفاة الرسول. وما يقال بعد الوفاة يسمى رثاء، ولكنه في الرسول يسمى مدحا، كأنهم لحظوا أن الرسول صلى الله </w:t>
      </w:r>
      <w:r>
        <w:rPr>
          <w:rFonts w:ascii="Simplified Arabic" w:hAnsi="Simplified Arabic" w:cs="Simplified Arabic" w:hint="cs"/>
          <w:sz w:val="24"/>
          <w:szCs w:val="24"/>
          <w:rtl/>
        </w:rPr>
        <w:t>عليه وسلم موصول الحياة، وأنهم يخاطبونه كما يخاطبون الأحياء</w:t>
      </w:r>
      <w:r w:rsidRPr="00290228">
        <w:rPr>
          <w:rFonts w:ascii="Simplified Arabic" w:hAnsi="Simplified Arabic" w:cs="Simplified Arabic" w:hint="cs"/>
          <w:sz w:val="24"/>
          <w:szCs w:val="24"/>
          <w:rtl/>
        </w:rPr>
        <w:t>»</w:t>
      </w:r>
      <w:r w:rsidR="000252D6">
        <w:rPr>
          <w:rFonts w:ascii="Simplified Arabic" w:hAnsi="Simplified Arabic" w:cs="Simplified Arabic"/>
          <w:noProof/>
          <w:sz w:val="24"/>
          <w:szCs w:val="24"/>
          <w:rtl/>
        </w:rPr>
        <w:t xml:space="preserve"> </w:t>
      </w:r>
      <w:r w:rsidR="000252D6" w:rsidRPr="000252D6">
        <w:rPr>
          <w:rFonts w:ascii="Simplified Arabic" w:hAnsi="Simplified Arabic" w:cs="Simplified Arabic" w:hint="cs"/>
          <w:noProof/>
          <w:sz w:val="24"/>
          <w:szCs w:val="24"/>
          <w:rtl/>
        </w:rPr>
        <w:t>(مبارك، 1935، صفحة 17)</w:t>
      </w:r>
      <w:r w:rsidR="000252D6">
        <w:rPr>
          <w:rFonts w:ascii="Simplified Arabic" w:hAnsi="Simplified Arabic" w:cs="Simplified Arabic" w:hint="cs"/>
          <w:noProof/>
          <w:sz w:val="24"/>
          <w:szCs w:val="24"/>
          <w:rtl/>
        </w:rPr>
        <w:t>، وأهم ما يميز هذا النمط من إهداء القصيدة المدحية هو انتفاء الطابع ال</w:t>
      </w:r>
      <w:r w:rsidR="003B1BB6">
        <w:rPr>
          <w:rFonts w:ascii="Simplified Arabic" w:hAnsi="Simplified Arabic" w:cs="Simplified Arabic" w:hint="cs"/>
          <w:noProof/>
          <w:sz w:val="24"/>
          <w:szCs w:val="24"/>
          <w:rtl/>
        </w:rPr>
        <w:t>نفع</w:t>
      </w:r>
      <w:r w:rsidR="000252D6">
        <w:rPr>
          <w:rFonts w:ascii="Simplified Arabic" w:hAnsi="Simplified Arabic" w:cs="Simplified Arabic" w:hint="cs"/>
          <w:noProof/>
          <w:sz w:val="24"/>
          <w:szCs w:val="24"/>
          <w:rtl/>
        </w:rPr>
        <w:t>ي عن قصد الشاعر؛ فهذا الأخير ل</w:t>
      </w:r>
      <w:r w:rsidR="003B1BB6">
        <w:rPr>
          <w:rFonts w:ascii="Simplified Arabic" w:hAnsi="Simplified Arabic" w:cs="Simplified Arabic" w:hint="cs"/>
          <w:noProof/>
          <w:sz w:val="24"/>
          <w:szCs w:val="24"/>
          <w:rtl/>
        </w:rPr>
        <w:t>م يكن يقصد</w:t>
      </w:r>
      <w:r w:rsidR="000252D6">
        <w:rPr>
          <w:rFonts w:ascii="Simplified Arabic" w:hAnsi="Simplified Arabic" w:cs="Simplified Arabic" w:hint="cs"/>
          <w:noProof/>
          <w:sz w:val="24"/>
          <w:szCs w:val="24"/>
          <w:rtl/>
        </w:rPr>
        <w:t xml:space="preserve"> الحصول على مكافأة مالية أو عينية، وهذا من أبرز سمات الهبة إذ إنها تنطوي على بعد اجتماعي وروحي يجمع بين الواهب وبين الموهوب له. وفي هذا النطاق، لم تشكل المسافة الزمنية حاجزا بين الشعراء و بين مدح الرسول(ص)، يقول البارودي</w:t>
      </w:r>
      <w:sdt>
        <w:sdtPr>
          <w:rPr>
            <w:rFonts w:ascii="Simplified Arabic" w:hAnsi="Simplified Arabic" w:cs="Simplified Arabic" w:hint="cs"/>
            <w:noProof/>
            <w:sz w:val="24"/>
            <w:szCs w:val="24"/>
            <w:rtl/>
          </w:rPr>
          <w:id w:val="-324122275"/>
          <w:citation/>
        </w:sdtPr>
        <w:sdtContent>
          <w:r w:rsidR="00466277">
            <w:rPr>
              <w:rFonts w:ascii="Simplified Arabic" w:hAnsi="Simplified Arabic" w:cs="Simplified Arabic"/>
              <w:noProof/>
              <w:sz w:val="24"/>
              <w:szCs w:val="24"/>
              <w:rtl/>
            </w:rPr>
            <w:fldChar w:fldCharType="begin"/>
          </w:r>
          <w:r w:rsidR="00466277">
            <w:rPr>
              <w:rFonts w:ascii="Simplified Arabic" w:hAnsi="Simplified Arabic" w:cs="Simplified Arabic"/>
              <w:noProof/>
              <w:sz w:val="24"/>
              <w:szCs w:val="24"/>
            </w:rPr>
            <w:instrText>CITATION</w:instrText>
          </w:r>
          <w:r w:rsidR="00466277">
            <w:rPr>
              <w:rFonts w:ascii="Simplified Arabic" w:hAnsi="Simplified Arabic" w:cs="Simplified Arabic"/>
              <w:noProof/>
              <w:sz w:val="24"/>
              <w:szCs w:val="24"/>
              <w:rtl/>
            </w:rPr>
            <w:instrText xml:space="preserve"> الب98 \</w:instrText>
          </w:r>
          <w:r w:rsidR="00466277">
            <w:rPr>
              <w:rFonts w:ascii="Simplified Arabic" w:hAnsi="Simplified Arabic" w:cs="Simplified Arabic"/>
              <w:noProof/>
              <w:sz w:val="24"/>
              <w:szCs w:val="24"/>
            </w:rPr>
            <w:instrText>p 101 \l 1025</w:instrText>
          </w:r>
          <w:r w:rsidR="00466277">
            <w:rPr>
              <w:rFonts w:ascii="Simplified Arabic" w:hAnsi="Simplified Arabic" w:cs="Simplified Arabic"/>
              <w:noProof/>
              <w:sz w:val="24"/>
              <w:szCs w:val="24"/>
              <w:rtl/>
            </w:rPr>
            <w:instrText xml:space="preserve"> </w:instrText>
          </w:r>
          <w:r w:rsidR="00466277">
            <w:rPr>
              <w:rFonts w:ascii="Simplified Arabic" w:hAnsi="Simplified Arabic" w:cs="Simplified Arabic"/>
              <w:noProof/>
              <w:sz w:val="24"/>
              <w:szCs w:val="24"/>
              <w:rtl/>
            </w:rPr>
            <w:fldChar w:fldCharType="separate"/>
          </w:r>
          <w:r w:rsidR="00466277">
            <w:rPr>
              <w:rFonts w:ascii="Simplified Arabic" w:hAnsi="Simplified Arabic" w:cs="Simplified Arabic"/>
              <w:noProof/>
              <w:sz w:val="24"/>
              <w:szCs w:val="24"/>
              <w:rtl/>
            </w:rPr>
            <w:t xml:space="preserve"> </w:t>
          </w:r>
          <w:r w:rsidR="00466277" w:rsidRPr="00466277">
            <w:rPr>
              <w:rFonts w:ascii="Simplified Arabic" w:hAnsi="Simplified Arabic" w:cs="Simplified Arabic" w:hint="cs"/>
              <w:noProof/>
              <w:sz w:val="24"/>
              <w:szCs w:val="24"/>
              <w:rtl/>
            </w:rPr>
            <w:t>(البارودي، 1998، صفحة 101)</w:t>
          </w:r>
          <w:r w:rsidR="00466277">
            <w:rPr>
              <w:rFonts w:ascii="Simplified Arabic" w:hAnsi="Simplified Arabic" w:cs="Simplified Arabic"/>
              <w:noProof/>
              <w:sz w:val="24"/>
              <w:szCs w:val="24"/>
              <w:rtl/>
            </w:rPr>
            <w:fldChar w:fldCharType="end"/>
          </w:r>
        </w:sdtContent>
      </w:sdt>
      <w:r w:rsidR="000252D6">
        <w:rPr>
          <w:rFonts w:ascii="Simplified Arabic" w:hAnsi="Simplified Arabic" w:cs="Simplified Arabic" w:hint="cs"/>
          <w:noProof/>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tblGrid>
      <w:tr w:rsidR="000252D6" w14:paraId="51EC0ED4" w14:textId="77777777" w:rsidTr="00466277">
        <w:tc>
          <w:tcPr>
            <w:tcW w:w="4723" w:type="dxa"/>
          </w:tcPr>
          <w:p w14:paraId="73990F47" w14:textId="79F073DA" w:rsidR="000252D6" w:rsidRDefault="00466277" w:rsidP="00466277">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هيهات يسلك لوم العاذلين إلى</w:t>
            </w:r>
          </w:p>
        </w:tc>
      </w:tr>
      <w:tr w:rsidR="000252D6" w14:paraId="3EFC9443" w14:textId="77777777" w:rsidTr="00466277">
        <w:tc>
          <w:tcPr>
            <w:tcW w:w="4723" w:type="dxa"/>
          </w:tcPr>
          <w:p w14:paraId="247887C0" w14:textId="789E63E6" w:rsidR="000252D6" w:rsidRDefault="00466277" w:rsidP="00466277">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قلب بحب رسول الله ممتزج</w:t>
            </w:r>
          </w:p>
        </w:tc>
      </w:tr>
      <w:tr w:rsidR="000252D6" w14:paraId="4E022C33" w14:textId="77777777" w:rsidTr="00466277">
        <w:tc>
          <w:tcPr>
            <w:tcW w:w="4723" w:type="dxa"/>
          </w:tcPr>
          <w:p w14:paraId="2FD9B504" w14:textId="00BDF15C" w:rsidR="000252D6" w:rsidRDefault="00466277" w:rsidP="00466277">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هو النبي لولا هدايته</w:t>
            </w:r>
          </w:p>
        </w:tc>
      </w:tr>
      <w:tr w:rsidR="000252D6" w14:paraId="4EB2032A" w14:textId="77777777" w:rsidTr="00466277">
        <w:tc>
          <w:tcPr>
            <w:tcW w:w="4723" w:type="dxa"/>
          </w:tcPr>
          <w:p w14:paraId="2B6B4E92" w14:textId="2A0ADB5C" w:rsidR="000252D6" w:rsidRDefault="00466277" w:rsidP="00466277">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لكان أعلم من في الأرض كالهمج</w:t>
            </w:r>
          </w:p>
        </w:tc>
      </w:tr>
    </w:tbl>
    <w:p w14:paraId="27420262" w14:textId="226372E1" w:rsidR="000252D6" w:rsidRDefault="000252D6" w:rsidP="000252D6">
      <w:pPr>
        <w:tabs>
          <w:tab w:val="left" w:pos="2924"/>
        </w:tabs>
        <w:bidi/>
        <w:spacing w:after="0" w:line="320" w:lineRule="exact"/>
        <w:jc w:val="center"/>
        <w:rPr>
          <w:rFonts w:ascii="Simplified Arabic" w:hAnsi="Simplified Arabic" w:cs="Simplified Arabic"/>
          <w:sz w:val="24"/>
          <w:szCs w:val="24"/>
          <w:rtl/>
        </w:rPr>
      </w:pPr>
    </w:p>
    <w:p w14:paraId="716C3757" w14:textId="12FA9211" w:rsidR="00F27793" w:rsidRDefault="00466277" w:rsidP="00F27793">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لقد نظم البارودي مدحه تعبير</w:t>
      </w:r>
      <w:r w:rsidR="003B1BB6">
        <w:rPr>
          <w:rFonts w:ascii="Simplified Arabic" w:hAnsi="Simplified Arabic" w:cs="Simplified Arabic" w:hint="cs"/>
          <w:sz w:val="24"/>
          <w:szCs w:val="24"/>
          <w:rtl/>
        </w:rPr>
        <w:t>ا</w:t>
      </w:r>
      <w:r>
        <w:rPr>
          <w:rFonts w:ascii="Simplified Arabic" w:hAnsi="Simplified Arabic" w:cs="Simplified Arabic" w:hint="cs"/>
          <w:sz w:val="24"/>
          <w:szCs w:val="24"/>
          <w:rtl/>
        </w:rPr>
        <w:t xml:space="preserve"> عن حبه الصادق للنبي، </w:t>
      </w:r>
      <w:proofErr w:type="gramStart"/>
      <w:r>
        <w:rPr>
          <w:rFonts w:ascii="Simplified Arabic" w:hAnsi="Simplified Arabic" w:cs="Simplified Arabic" w:hint="cs"/>
          <w:sz w:val="24"/>
          <w:szCs w:val="24"/>
          <w:rtl/>
        </w:rPr>
        <w:t>و أكد</w:t>
      </w:r>
      <w:proofErr w:type="gramEnd"/>
      <w:r>
        <w:rPr>
          <w:rFonts w:ascii="Simplified Arabic" w:hAnsi="Simplified Arabic" w:cs="Simplified Arabic" w:hint="cs"/>
          <w:sz w:val="24"/>
          <w:szCs w:val="24"/>
          <w:rtl/>
        </w:rPr>
        <w:t xml:space="preserve"> أنه مدين- وغيره من المسلمين- </w:t>
      </w:r>
      <w:r w:rsidR="003B1BB6">
        <w:rPr>
          <w:rFonts w:ascii="Simplified Arabic" w:hAnsi="Simplified Arabic" w:cs="Simplified Arabic" w:hint="cs"/>
          <w:sz w:val="24"/>
          <w:szCs w:val="24"/>
          <w:rtl/>
        </w:rPr>
        <w:t>ل</w:t>
      </w:r>
      <w:r>
        <w:rPr>
          <w:rFonts w:ascii="Simplified Arabic" w:hAnsi="Simplified Arabic" w:cs="Simplified Arabic" w:hint="cs"/>
          <w:sz w:val="24"/>
          <w:szCs w:val="24"/>
          <w:rtl/>
        </w:rPr>
        <w:t>لمصطفى</w:t>
      </w:r>
      <w:r w:rsidR="003B1BB6">
        <w:rPr>
          <w:rFonts w:ascii="Simplified Arabic" w:hAnsi="Simplified Arabic" w:cs="Simplified Arabic" w:hint="cs"/>
          <w:sz w:val="24"/>
          <w:szCs w:val="24"/>
          <w:rtl/>
        </w:rPr>
        <w:t xml:space="preserve"> عليه السلام بإخراج البشرية</w:t>
      </w:r>
      <w:r>
        <w:rPr>
          <w:rFonts w:ascii="Simplified Arabic" w:hAnsi="Simplified Arabic" w:cs="Simplified Arabic" w:hint="cs"/>
          <w:sz w:val="24"/>
          <w:szCs w:val="24"/>
          <w:rtl/>
        </w:rPr>
        <w:t xml:space="preserve"> من الظلمات إلى النور، ولم يصرح الشاعر، في قصيدته، بأنه ينتظر مكافأة نظير مدحه، لكنه يعلم-يقينا- أن الحب الصادق للنبي يضمن لصاحبه مجاورة الرسول في الجنة</w:t>
      </w:r>
      <w:r w:rsidR="00F27793">
        <w:rPr>
          <w:rFonts w:ascii="Simplified Arabic" w:hAnsi="Simplified Arabic" w:cs="Simplified Arabic" w:hint="cs"/>
          <w:sz w:val="24"/>
          <w:szCs w:val="24"/>
          <w:rtl/>
        </w:rPr>
        <w:t xml:space="preserve">، ذلك أن المرء مع من أحب </w:t>
      </w:r>
      <w:sdt>
        <w:sdtPr>
          <w:rPr>
            <w:rFonts w:ascii="Simplified Arabic" w:hAnsi="Simplified Arabic" w:cs="Simplified Arabic" w:hint="cs"/>
            <w:sz w:val="24"/>
            <w:szCs w:val="24"/>
            <w:rtl/>
          </w:rPr>
          <w:id w:val="1639530785"/>
          <w:citation/>
        </w:sdtPr>
        <w:sdtContent>
          <w:r w:rsidR="00F27793">
            <w:rPr>
              <w:rFonts w:ascii="Simplified Arabic" w:hAnsi="Simplified Arabic" w:cs="Simplified Arabic"/>
              <w:sz w:val="24"/>
              <w:szCs w:val="24"/>
              <w:rtl/>
            </w:rPr>
            <w:fldChar w:fldCharType="begin"/>
          </w:r>
          <w:r w:rsidR="00F27793">
            <w:rPr>
              <w:rFonts w:ascii="Simplified Arabic" w:hAnsi="Simplified Arabic" w:cs="Simplified Arabic"/>
              <w:sz w:val="24"/>
              <w:szCs w:val="24"/>
            </w:rPr>
            <w:instrText>CITATION</w:instrText>
          </w:r>
          <w:r w:rsidR="00F27793">
            <w:rPr>
              <w:rFonts w:ascii="Simplified Arabic" w:hAnsi="Simplified Arabic" w:cs="Simplified Arabic"/>
              <w:sz w:val="24"/>
              <w:szCs w:val="24"/>
              <w:rtl/>
            </w:rPr>
            <w:instrText xml:space="preserve"> الب02 \</w:instrText>
          </w:r>
          <w:r w:rsidR="00F27793">
            <w:rPr>
              <w:rFonts w:ascii="Simplified Arabic" w:hAnsi="Simplified Arabic" w:cs="Simplified Arabic"/>
              <w:sz w:val="24"/>
              <w:szCs w:val="24"/>
            </w:rPr>
            <w:instrText>p 1540 \l 1025</w:instrText>
          </w:r>
          <w:r w:rsidR="00F27793">
            <w:rPr>
              <w:rFonts w:ascii="Simplified Arabic" w:hAnsi="Simplified Arabic" w:cs="Simplified Arabic"/>
              <w:sz w:val="24"/>
              <w:szCs w:val="24"/>
              <w:rtl/>
            </w:rPr>
            <w:instrText xml:space="preserve"> </w:instrText>
          </w:r>
          <w:r w:rsidR="00F27793">
            <w:rPr>
              <w:rFonts w:ascii="Simplified Arabic" w:hAnsi="Simplified Arabic" w:cs="Simplified Arabic"/>
              <w:sz w:val="24"/>
              <w:szCs w:val="24"/>
              <w:rtl/>
            </w:rPr>
            <w:fldChar w:fldCharType="separate"/>
          </w:r>
          <w:r w:rsidR="00F27793" w:rsidRPr="00F27793">
            <w:rPr>
              <w:rFonts w:ascii="Simplified Arabic" w:hAnsi="Simplified Arabic" w:cs="Simplified Arabic" w:hint="cs"/>
              <w:noProof/>
              <w:sz w:val="24"/>
              <w:szCs w:val="24"/>
              <w:rtl/>
            </w:rPr>
            <w:t>(اسماعيل، 2002، صفحة 1540)</w:t>
          </w:r>
          <w:r w:rsidR="00F27793">
            <w:rPr>
              <w:rFonts w:ascii="Simplified Arabic" w:hAnsi="Simplified Arabic" w:cs="Simplified Arabic"/>
              <w:sz w:val="24"/>
              <w:szCs w:val="24"/>
              <w:rtl/>
            </w:rPr>
            <w:fldChar w:fldCharType="end"/>
          </w:r>
        </w:sdtContent>
      </w:sdt>
      <w:r w:rsidR="00F27793">
        <w:rPr>
          <w:rFonts w:ascii="Simplified Arabic" w:hAnsi="Simplified Arabic" w:cs="Simplified Arabic" w:hint="cs"/>
          <w:sz w:val="24"/>
          <w:szCs w:val="24"/>
          <w:rtl/>
        </w:rPr>
        <w:t>.</w:t>
      </w:r>
    </w:p>
    <w:p w14:paraId="5C3AED31" w14:textId="4BC15D83" w:rsidR="00466277" w:rsidRPr="00A7394B" w:rsidRDefault="00F27793" w:rsidP="00F27793">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وقد يأتي حب النبي ممتزجا بحب آل بيته، كما هو الحال عند الشعراء الشيعة، ومن أبرزهم الكميت الذي أفرد جزءا من قص</w:t>
      </w:r>
      <w:r w:rsidR="00BA1E2E">
        <w:rPr>
          <w:rFonts w:ascii="Simplified Arabic" w:hAnsi="Simplified Arabic" w:cs="Simplified Arabic" w:hint="cs"/>
          <w:sz w:val="24"/>
          <w:szCs w:val="24"/>
          <w:rtl/>
        </w:rPr>
        <w:t>ائده لتمجيد آل البيت والدفاع عنهم، وهي القصائد التي اشتهرت باسم الهاشميات، ويقول الكميت في بعض منها</w:t>
      </w:r>
      <w:r w:rsidR="00A7394B" w:rsidRPr="003B1BB6">
        <w:rPr>
          <w:rFonts w:ascii="Simplified Arabic" w:hAnsi="Simplified Arabic" w:cs="Simplified Arabic" w:hint="cs"/>
          <w:sz w:val="24"/>
          <w:szCs w:val="24"/>
          <w:rtl/>
        </w:rPr>
        <w:t xml:space="preserve"> </w:t>
      </w:r>
      <w:sdt>
        <w:sdtPr>
          <w:rPr>
            <w:rFonts w:ascii="Simplified Arabic" w:hAnsi="Simplified Arabic" w:cs="Simplified Arabic" w:hint="cs"/>
            <w:sz w:val="24"/>
            <w:szCs w:val="24"/>
            <w:rtl/>
          </w:rPr>
          <w:id w:val="1684314137"/>
          <w:citation/>
        </w:sdtPr>
        <w:sdtContent>
          <w:r w:rsidR="00A7394B" w:rsidRPr="00A7394B">
            <w:rPr>
              <w:rFonts w:ascii="Simplified Arabic" w:hAnsi="Simplified Arabic" w:cs="Simplified Arabic"/>
              <w:sz w:val="24"/>
              <w:szCs w:val="24"/>
              <w:rtl/>
            </w:rPr>
            <w:fldChar w:fldCharType="begin"/>
          </w:r>
          <w:r w:rsidR="00A7394B" w:rsidRPr="00A7394B">
            <w:rPr>
              <w:rFonts w:ascii="Simplified Arabic" w:hAnsi="Simplified Arabic" w:cs="Simplified Arabic"/>
              <w:sz w:val="24"/>
              <w:szCs w:val="24"/>
            </w:rPr>
            <w:instrText>CITATION</w:instrText>
          </w:r>
          <w:r w:rsidR="00A7394B" w:rsidRPr="00A7394B">
            <w:rPr>
              <w:rFonts w:ascii="Simplified Arabic" w:hAnsi="Simplified Arabic" w:cs="Simplified Arabic"/>
              <w:sz w:val="24"/>
              <w:szCs w:val="24"/>
              <w:rtl/>
            </w:rPr>
            <w:instrText xml:space="preserve"> الأ00 \</w:instrText>
          </w:r>
          <w:r w:rsidR="00A7394B" w:rsidRPr="00A7394B">
            <w:rPr>
              <w:rFonts w:ascii="Simplified Arabic" w:hAnsi="Simplified Arabic" w:cs="Simplified Arabic"/>
              <w:sz w:val="24"/>
              <w:szCs w:val="24"/>
            </w:rPr>
            <w:instrText>p 536-537 \l 1025</w:instrText>
          </w:r>
          <w:r w:rsidR="00A7394B" w:rsidRPr="00A7394B">
            <w:rPr>
              <w:rFonts w:ascii="Simplified Arabic" w:hAnsi="Simplified Arabic" w:cs="Simplified Arabic"/>
              <w:sz w:val="24"/>
              <w:szCs w:val="24"/>
              <w:rtl/>
            </w:rPr>
            <w:instrText xml:space="preserve"> </w:instrText>
          </w:r>
          <w:r w:rsidR="00A7394B" w:rsidRPr="00A7394B">
            <w:rPr>
              <w:rFonts w:ascii="Simplified Arabic" w:hAnsi="Simplified Arabic" w:cs="Simplified Arabic"/>
              <w:sz w:val="24"/>
              <w:szCs w:val="24"/>
              <w:rtl/>
            </w:rPr>
            <w:fldChar w:fldCharType="separate"/>
          </w:r>
          <w:r w:rsidR="00A7394B" w:rsidRPr="00A7394B">
            <w:rPr>
              <w:rFonts w:ascii="Simplified Arabic" w:hAnsi="Simplified Arabic" w:cs="Simplified Arabic"/>
              <w:noProof/>
              <w:sz w:val="24"/>
              <w:szCs w:val="24"/>
              <w:rtl/>
            </w:rPr>
            <w:t xml:space="preserve"> </w:t>
          </w:r>
          <w:r w:rsidR="00A7394B" w:rsidRPr="00A7394B">
            <w:rPr>
              <w:rFonts w:ascii="Simplified Arabic" w:hAnsi="Simplified Arabic" w:cs="Simplified Arabic" w:hint="cs"/>
              <w:b/>
              <w:bCs/>
              <w:noProof/>
              <w:sz w:val="24"/>
              <w:szCs w:val="24"/>
              <w:rtl/>
            </w:rPr>
            <w:t>(ا</w:t>
          </w:r>
          <w:r w:rsidR="00A7394B" w:rsidRPr="00A7394B">
            <w:rPr>
              <w:rFonts w:ascii="Simplified Arabic" w:hAnsi="Simplified Arabic" w:cs="Simplified Arabic" w:hint="cs"/>
              <w:noProof/>
              <w:sz w:val="24"/>
              <w:szCs w:val="24"/>
              <w:rtl/>
            </w:rPr>
            <w:t>لأسدي، 2000، الصفحات 536-537)</w:t>
          </w:r>
          <w:r w:rsidR="00A7394B" w:rsidRPr="00A7394B">
            <w:rPr>
              <w:rFonts w:ascii="Simplified Arabic" w:hAnsi="Simplified Arabic" w:cs="Simplified Arabic"/>
              <w:sz w:val="24"/>
              <w:szCs w:val="24"/>
              <w:rtl/>
            </w:rPr>
            <w:fldChar w:fldCharType="end"/>
          </w:r>
        </w:sdtContent>
      </w:sdt>
      <w:r w:rsidR="00BA1E2E" w:rsidRPr="00A7394B">
        <w:rPr>
          <w:rFonts w:ascii="Simplified Arabic" w:hAnsi="Simplified Arabic" w:cs="Simplified Arabic" w:hint="cs"/>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tblGrid>
      <w:tr w:rsidR="00BA1E2E" w14:paraId="7F7CCD44" w14:textId="77777777" w:rsidTr="00D152C9">
        <w:tc>
          <w:tcPr>
            <w:tcW w:w="4723" w:type="dxa"/>
          </w:tcPr>
          <w:p w14:paraId="70120CAA" w14:textId="77777777" w:rsidR="00BA1E2E" w:rsidRDefault="00BA1E2E" w:rsidP="00D152C9">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أناس بهم عزت قريش فأصبحوا</w:t>
            </w:r>
          </w:p>
        </w:tc>
      </w:tr>
      <w:tr w:rsidR="00BA1E2E" w14:paraId="11740DA7" w14:textId="77777777" w:rsidTr="00D152C9">
        <w:tc>
          <w:tcPr>
            <w:tcW w:w="4723" w:type="dxa"/>
          </w:tcPr>
          <w:p w14:paraId="71DB9F1D" w14:textId="77777777" w:rsidR="00BA1E2E" w:rsidRDefault="00BA1E2E" w:rsidP="00D152C9">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وفيهم خباء المكرمات المُطنَّب</w:t>
            </w:r>
          </w:p>
        </w:tc>
      </w:tr>
      <w:tr w:rsidR="00BA1E2E" w14:paraId="29C8F9B2" w14:textId="77777777" w:rsidTr="00D152C9">
        <w:tc>
          <w:tcPr>
            <w:tcW w:w="4723" w:type="dxa"/>
          </w:tcPr>
          <w:p w14:paraId="2C3C8BB9" w14:textId="77777777" w:rsidR="00BA1E2E" w:rsidRDefault="00BA1E2E" w:rsidP="00D152C9">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خضمُّون أشراف لَهاميم سادة</w:t>
            </w:r>
          </w:p>
        </w:tc>
      </w:tr>
      <w:tr w:rsidR="00BA1E2E" w14:paraId="4A9625D4" w14:textId="77777777" w:rsidTr="00D152C9">
        <w:tc>
          <w:tcPr>
            <w:tcW w:w="4723" w:type="dxa"/>
          </w:tcPr>
          <w:p w14:paraId="1E1FF211" w14:textId="77777777" w:rsidR="00BA1E2E" w:rsidRDefault="00BA1E2E" w:rsidP="00D152C9">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مطاعيم أيسار إذا الناس أجدبوا</w:t>
            </w:r>
          </w:p>
        </w:tc>
      </w:tr>
    </w:tbl>
    <w:p w14:paraId="2E7CED12" w14:textId="099F9E90" w:rsidR="00466277" w:rsidRPr="00BA1E2E" w:rsidRDefault="00466277" w:rsidP="00466277">
      <w:pPr>
        <w:tabs>
          <w:tab w:val="left" w:pos="2924"/>
        </w:tabs>
        <w:bidi/>
        <w:spacing w:after="0" w:line="320" w:lineRule="exact"/>
        <w:jc w:val="center"/>
        <w:rPr>
          <w:rFonts w:ascii="Simplified Arabic" w:hAnsi="Simplified Arabic" w:cs="Simplified Arabic"/>
          <w:sz w:val="24"/>
          <w:szCs w:val="24"/>
          <w:rtl/>
        </w:rPr>
      </w:pPr>
    </w:p>
    <w:p w14:paraId="7ABE5CC3" w14:textId="77777777" w:rsidR="00BA1E2E" w:rsidRDefault="00BA1E2E" w:rsidP="00BA1E2E">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لقد قدم الكميت هبته/قصيدته دون أن ينتظر هبة مضادة؛ فهو لم ينشد مدحه أمام خليفة أو حاكم، كما أنه لم يكن طامعا في مال أو جاه بل كان يؤمن إيمانا صادقا بأحقية أهل الرسول في الخلافة، وهذا الدفاع نابع من حب خالص للنبي وأهله.</w:t>
      </w:r>
    </w:p>
    <w:p w14:paraId="4B92B7AE" w14:textId="5E1E7589" w:rsidR="00466277" w:rsidRDefault="00013BD4" w:rsidP="003B1BB6">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اختارت طائفة أخرى من الشعراء الإفصاح بشكل واضح عن الهبة المضادة التي كانت تأمل الحصول عليها مقابل مدحها للرسول(ص)، و</w:t>
      </w:r>
      <w:r w:rsidR="003B1BB6">
        <w:rPr>
          <w:rFonts w:ascii="Simplified Arabic" w:hAnsi="Simplified Arabic" w:cs="Simplified Arabic" w:hint="cs"/>
          <w:sz w:val="24"/>
          <w:szCs w:val="24"/>
          <w:rtl/>
        </w:rPr>
        <w:t>من بينهم</w:t>
      </w:r>
      <w:r>
        <w:rPr>
          <w:rFonts w:ascii="Simplified Arabic" w:hAnsi="Simplified Arabic" w:cs="Simplified Arabic" w:hint="cs"/>
          <w:sz w:val="24"/>
          <w:szCs w:val="24"/>
          <w:rtl/>
        </w:rPr>
        <w:t xml:space="preserve"> حسان بن </w:t>
      </w:r>
      <w:r w:rsidR="003B1BB6">
        <w:rPr>
          <w:rFonts w:ascii="Simplified Arabic" w:hAnsi="Simplified Arabic" w:cs="Simplified Arabic" w:hint="cs"/>
          <w:sz w:val="24"/>
          <w:szCs w:val="24"/>
          <w:rtl/>
        </w:rPr>
        <w:t>ثابت،</w:t>
      </w:r>
      <w:r>
        <w:rPr>
          <w:rFonts w:ascii="Simplified Arabic" w:hAnsi="Simplified Arabic" w:cs="Simplified Arabic" w:hint="cs"/>
          <w:sz w:val="24"/>
          <w:szCs w:val="24"/>
          <w:rtl/>
        </w:rPr>
        <w:t xml:space="preserve"> فهو القائل</w:t>
      </w:r>
      <w:sdt>
        <w:sdtPr>
          <w:rPr>
            <w:rFonts w:ascii="Simplified Arabic" w:hAnsi="Simplified Arabic" w:cs="Simplified Arabic" w:hint="cs"/>
            <w:sz w:val="24"/>
            <w:szCs w:val="24"/>
            <w:rtl/>
          </w:rPr>
          <w:id w:val="-1214266493"/>
          <w:citation/>
        </w:sdtPr>
        <w:sdtContent>
          <w:r>
            <w:rPr>
              <w:rFonts w:ascii="Simplified Arabic" w:hAnsi="Simplified Arabic" w:cs="Simplified Arabic"/>
              <w:sz w:val="24"/>
              <w:szCs w:val="24"/>
              <w:rtl/>
            </w:rPr>
            <w:fldChar w:fldCharType="begin"/>
          </w:r>
          <w:r>
            <w:rPr>
              <w:rFonts w:ascii="Simplified Arabic" w:hAnsi="Simplified Arabic" w:cs="Simplified Arabic"/>
              <w:sz w:val="24"/>
              <w:szCs w:val="24"/>
            </w:rPr>
            <w:instrText>CITATION</w:instrText>
          </w:r>
          <w:r>
            <w:rPr>
              <w:rFonts w:ascii="Simplified Arabic" w:hAnsi="Simplified Arabic" w:cs="Simplified Arabic"/>
              <w:sz w:val="24"/>
              <w:szCs w:val="24"/>
              <w:rtl/>
            </w:rPr>
            <w:instrText xml:space="preserve"> ثاب94 \</w:instrText>
          </w:r>
          <w:r>
            <w:rPr>
              <w:rFonts w:ascii="Simplified Arabic" w:hAnsi="Simplified Arabic" w:cs="Simplified Arabic"/>
              <w:sz w:val="24"/>
              <w:szCs w:val="24"/>
            </w:rPr>
            <w:instrText>p 64 \l 1025</w:instrText>
          </w:r>
          <w:r>
            <w:rPr>
              <w:rFonts w:ascii="Simplified Arabic" w:hAnsi="Simplified Arabic" w:cs="Simplified Arabic"/>
              <w:sz w:val="24"/>
              <w:szCs w:val="24"/>
              <w:rtl/>
            </w:rPr>
            <w:instrText xml:space="preserve"> </w:instrText>
          </w:r>
          <w:r>
            <w:rPr>
              <w:rFonts w:ascii="Simplified Arabic" w:hAnsi="Simplified Arabic" w:cs="Simplified Arabic"/>
              <w:sz w:val="24"/>
              <w:szCs w:val="24"/>
              <w:rtl/>
            </w:rPr>
            <w:fldChar w:fldCharType="separate"/>
          </w:r>
          <w:r>
            <w:rPr>
              <w:rFonts w:ascii="Simplified Arabic" w:hAnsi="Simplified Arabic" w:cs="Simplified Arabic"/>
              <w:noProof/>
              <w:sz w:val="24"/>
              <w:szCs w:val="24"/>
              <w:rtl/>
            </w:rPr>
            <w:t xml:space="preserve"> </w:t>
          </w:r>
          <w:r w:rsidRPr="00013BD4">
            <w:rPr>
              <w:rFonts w:ascii="Simplified Arabic" w:hAnsi="Simplified Arabic" w:cs="Simplified Arabic" w:hint="cs"/>
              <w:noProof/>
              <w:sz w:val="24"/>
              <w:szCs w:val="24"/>
              <w:rtl/>
            </w:rPr>
            <w:t>(ثابت، 1994، صفحة 64)</w:t>
          </w:r>
          <w:r>
            <w:rPr>
              <w:rFonts w:ascii="Simplified Arabic" w:hAnsi="Simplified Arabic" w:cs="Simplified Arabic"/>
              <w:sz w:val="24"/>
              <w:szCs w:val="24"/>
              <w:rtl/>
            </w:rPr>
            <w:fldChar w:fldCharType="end"/>
          </w:r>
        </w:sdtContent>
      </w:sdt>
      <w:r>
        <w:rPr>
          <w:rFonts w:ascii="Simplified Arabic" w:hAnsi="Simplified Arabic" w:cs="Simplified Arabic" w:hint="cs"/>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tblGrid>
      <w:tr w:rsidR="00013BD4" w14:paraId="1BCD6E11" w14:textId="77777777" w:rsidTr="00013BD4">
        <w:tc>
          <w:tcPr>
            <w:tcW w:w="4723" w:type="dxa"/>
          </w:tcPr>
          <w:p w14:paraId="666069F3" w14:textId="27FFB440" w:rsidR="00013BD4" w:rsidRDefault="00013BD4" w:rsidP="00013BD4">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وليس هوائي نازعا عن ثنائه</w:t>
            </w:r>
          </w:p>
        </w:tc>
      </w:tr>
      <w:tr w:rsidR="00013BD4" w14:paraId="28CBAFD8" w14:textId="77777777" w:rsidTr="00013BD4">
        <w:tc>
          <w:tcPr>
            <w:tcW w:w="4723" w:type="dxa"/>
          </w:tcPr>
          <w:p w14:paraId="43F8546D" w14:textId="31C367C0" w:rsidR="00013BD4" w:rsidRDefault="00013BD4" w:rsidP="00013BD4">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لعلي به في جنة الخلد أخلد</w:t>
            </w:r>
          </w:p>
        </w:tc>
      </w:tr>
      <w:tr w:rsidR="00013BD4" w14:paraId="4D58330E" w14:textId="77777777" w:rsidTr="00013BD4">
        <w:tc>
          <w:tcPr>
            <w:tcW w:w="4723" w:type="dxa"/>
          </w:tcPr>
          <w:p w14:paraId="249A4510" w14:textId="0AAD1BDB" w:rsidR="00013BD4" w:rsidRDefault="00013BD4" w:rsidP="00013BD4">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مع المصطفى أرجو بذاك جواره</w:t>
            </w:r>
          </w:p>
        </w:tc>
      </w:tr>
      <w:tr w:rsidR="00013BD4" w14:paraId="0ECE86C6" w14:textId="77777777" w:rsidTr="00013BD4">
        <w:tc>
          <w:tcPr>
            <w:tcW w:w="4723" w:type="dxa"/>
          </w:tcPr>
          <w:p w14:paraId="0CAAC830" w14:textId="53E47B0B" w:rsidR="00013BD4" w:rsidRDefault="00013BD4" w:rsidP="00013BD4">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وفي نيل ذلك اليوم أسعى وأجهد</w:t>
            </w:r>
          </w:p>
        </w:tc>
      </w:tr>
    </w:tbl>
    <w:p w14:paraId="5D9B677D" w14:textId="5A7F11B7" w:rsidR="00013BD4" w:rsidRDefault="00013BD4" w:rsidP="00F525C1">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لقد كشف الشاعر بأن رغبته في دخول الجنة هي الدافع الرئيس وراء مدحه للنبي، و</w:t>
      </w:r>
      <w:r w:rsidR="00F525C1">
        <w:rPr>
          <w:rFonts w:ascii="Simplified Arabic" w:hAnsi="Simplified Arabic" w:cs="Simplified Arabic" w:hint="cs"/>
          <w:sz w:val="24"/>
          <w:szCs w:val="24"/>
          <w:rtl/>
        </w:rPr>
        <w:t xml:space="preserve">لما كانت الجنة درجات، وكان مقام الأنبياء </w:t>
      </w:r>
      <w:r w:rsidR="00F525C1">
        <w:rPr>
          <w:rFonts w:ascii="Simplified Arabic" w:hAnsi="Simplified Arabic" w:cs="Simplified Arabic" w:hint="cs"/>
          <w:sz w:val="24"/>
          <w:szCs w:val="24"/>
          <w:rtl/>
        </w:rPr>
        <w:lastRenderedPageBreak/>
        <w:t xml:space="preserve">فيها هو الفردوس، فإن الشاعر لم يكن يرضى بأقل </w:t>
      </w:r>
      <w:r w:rsidR="003B1BB6">
        <w:rPr>
          <w:rFonts w:ascii="Simplified Arabic" w:hAnsi="Simplified Arabic" w:cs="Simplified Arabic" w:hint="cs"/>
          <w:sz w:val="24"/>
          <w:szCs w:val="24"/>
          <w:rtl/>
        </w:rPr>
        <w:t>ال</w:t>
      </w:r>
      <w:r w:rsidR="00F525C1">
        <w:rPr>
          <w:rFonts w:ascii="Simplified Arabic" w:hAnsi="Simplified Arabic" w:cs="Simplified Arabic" w:hint="cs"/>
          <w:sz w:val="24"/>
          <w:szCs w:val="24"/>
          <w:rtl/>
        </w:rPr>
        <w:t>فوز بدخولها وأن يكون مقامه إلى جوار ممدوحه.</w:t>
      </w:r>
    </w:p>
    <w:p w14:paraId="5A96C54F" w14:textId="1592C51D" w:rsidR="00013BD4" w:rsidRDefault="00F525C1" w:rsidP="00F525C1">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كان بعض الشعراء يأمل في أن تكون شفاعة النبي لهم مكافأة على مد</w:t>
      </w:r>
      <w:r w:rsidR="003B1BB6">
        <w:rPr>
          <w:rFonts w:ascii="Simplified Arabic" w:hAnsi="Simplified Arabic" w:cs="Simplified Arabic" w:hint="cs"/>
          <w:sz w:val="24"/>
          <w:szCs w:val="24"/>
          <w:rtl/>
        </w:rPr>
        <w:t>ح</w:t>
      </w:r>
      <w:r>
        <w:rPr>
          <w:rFonts w:ascii="Simplified Arabic" w:hAnsi="Simplified Arabic" w:cs="Simplified Arabic" w:hint="cs"/>
          <w:sz w:val="24"/>
          <w:szCs w:val="24"/>
          <w:rtl/>
        </w:rPr>
        <w:t>هم إياه، وعن ذلك يقول البوصيري</w:t>
      </w:r>
      <w:sdt>
        <w:sdtPr>
          <w:rPr>
            <w:rFonts w:ascii="Simplified Arabic" w:hAnsi="Simplified Arabic" w:cs="Simplified Arabic" w:hint="cs"/>
            <w:sz w:val="24"/>
            <w:szCs w:val="24"/>
            <w:rtl/>
          </w:rPr>
          <w:id w:val="713077088"/>
          <w:citation/>
        </w:sdtPr>
        <w:sdtContent>
          <w:r>
            <w:rPr>
              <w:rFonts w:ascii="Simplified Arabic" w:hAnsi="Simplified Arabic" w:cs="Simplified Arabic"/>
              <w:sz w:val="24"/>
              <w:szCs w:val="24"/>
              <w:rtl/>
            </w:rPr>
            <w:fldChar w:fldCharType="begin"/>
          </w:r>
          <w:r>
            <w:rPr>
              <w:rFonts w:ascii="Simplified Arabic" w:hAnsi="Simplified Arabic" w:cs="Simplified Arabic"/>
              <w:sz w:val="24"/>
              <w:szCs w:val="24"/>
            </w:rPr>
            <w:instrText>CITATION</w:instrText>
          </w:r>
          <w:r>
            <w:rPr>
              <w:rFonts w:ascii="Simplified Arabic" w:hAnsi="Simplified Arabic" w:cs="Simplified Arabic"/>
              <w:sz w:val="24"/>
              <w:szCs w:val="24"/>
              <w:rtl/>
            </w:rPr>
            <w:instrText xml:space="preserve"> الب55 \</w:instrText>
          </w:r>
          <w:r>
            <w:rPr>
              <w:rFonts w:ascii="Simplified Arabic" w:hAnsi="Simplified Arabic" w:cs="Simplified Arabic"/>
              <w:sz w:val="24"/>
              <w:szCs w:val="24"/>
            </w:rPr>
            <w:instrText>p 192-193 \l 1025</w:instrText>
          </w:r>
          <w:r>
            <w:rPr>
              <w:rFonts w:ascii="Simplified Arabic" w:hAnsi="Simplified Arabic" w:cs="Simplified Arabic"/>
              <w:sz w:val="24"/>
              <w:szCs w:val="24"/>
              <w:rtl/>
            </w:rPr>
            <w:instrText xml:space="preserve"> </w:instrText>
          </w:r>
          <w:r>
            <w:rPr>
              <w:rFonts w:ascii="Simplified Arabic" w:hAnsi="Simplified Arabic" w:cs="Simplified Arabic"/>
              <w:sz w:val="24"/>
              <w:szCs w:val="24"/>
              <w:rtl/>
            </w:rPr>
            <w:fldChar w:fldCharType="separate"/>
          </w:r>
          <w:r>
            <w:rPr>
              <w:rFonts w:ascii="Simplified Arabic" w:hAnsi="Simplified Arabic" w:cs="Simplified Arabic"/>
              <w:noProof/>
              <w:sz w:val="24"/>
              <w:szCs w:val="24"/>
              <w:rtl/>
            </w:rPr>
            <w:t xml:space="preserve"> </w:t>
          </w:r>
          <w:r w:rsidRPr="00F525C1">
            <w:rPr>
              <w:rFonts w:ascii="Simplified Arabic" w:hAnsi="Simplified Arabic" w:cs="Simplified Arabic" w:hint="cs"/>
              <w:noProof/>
              <w:sz w:val="24"/>
              <w:szCs w:val="24"/>
              <w:rtl/>
            </w:rPr>
            <w:t>(البوصيري، 1955، الصفحات 192-193)</w:t>
          </w:r>
          <w:r>
            <w:rPr>
              <w:rFonts w:ascii="Simplified Arabic" w:hAnsi="Simplified Arabic" w:cs="Simplified Arabic"/>
              <w:sz w:val="24"/>
              <w:szCs w:val="24"/>
              <w:rtl/>
            </w:rPr>
            <w:fldChar w:fldCharType="end"/>
          </w:r>
        </w:sdtContent>
      </w:sdt>
      <w:r>
        <w:rPr>
          <w:rFonts w:ascii="Simplified Arabic" w:hAnsi="Simplified Arabic" w:cs="Simplified Arabic" w:hint="cs"/>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tblGrid>
      <w:tr w:rsidR="00F525C1" w14:paraId="19264456" w14:textId="77777777" w:rsidTr="00F525C1">
        <w:tc>
          <w:tcPr>
            <w:tcW w:w="4723" w:type="dxa"/>
          </w:tcPr>
          <w:p w14:paraId="4B7D189E" w14:textId="77B5DB20" w:rsidR="00F525C1" w:rsidRDefault="00F525C1" w:rsidP="00F525C1">
            <w:pPr>
              <w:tabs>
                <w:tab w:val="left" w:pos="2924"/>
              </w:tabs>
              <w:bidi/>
              <w:spacing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محمد سيد الكونين والثقلين</w:t>
            </w:r>
          </w:p>
        </w:tc>
      </w:tr>
      <w:tr w:rsidR="00F525C1" w14:paraId="10E06DA8" w14:textId="77777777" w:rsidTr="00F525C1">
        <w:tc>
          <w:tcPr>
            <w:tcW w:w="4723" w:type="dxa"/>
          </w:tcPr>
          <w:p w14:paraId="7BC35D55" w14:textId="3AA09AD7" w:rsidR="00F525C1" w:rsidRDefault="00F525C1" w:rsidP="00F525C1">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والفريقين م</w:t>
            </w:r>
            <w:r w:rsidR="003B1BB6">
              <w:rPr>
                <w:rFonts w:ascii="Simplified Arabic" w:hAnsi="Simplified Arabic" w:cs="Simplified Arabic" w:hint="cs"/>
                <w:sz w:val="24"/>
                <w:szCs w:val="24"/>
                <w:rtl/>
              </w:rPr>
              <w:t>ن</w:t>
            </w:r>
            <w:r>
              <w:rPr>
                <w:rFonts w:ascii="Simplified Arabic" w:hAnsi="Simplified Arabic" w:cs="Simplified Arabic" w:hint="cs"/>
                <w:sz w:val="24"/>
                <w:szCs w:val="24"/>
                <w:rtl/>
              </w:rPr>
              <w:t xml:space="preserve"> عرب وعجم</w:t>
            </w:r>
          </w:p>
        </w:tc>
      </w:tr>
      <w:tr w:rsidR="00F525C1" w14:paraId="4DB789CC" w14:textId="77777777" w:rsidTr="00F525C1">
        <w:tc>
          <w:tcPr>
            <w:tcW w:w="4723" w:type="dxa"/>
          </w:tcPr>
          <w:p w14:paraId="5E1E5BE0" w14:textId="0E0323B4" w:rsidR="00F525C1" w:rsidRDefault="00F525C1" w:rsidP="00F525C1">
            <w:pPr>
              <w:tabs>
                <w:tab w:val="left" w:pos="2924"/>
              </w:tabs>
              <w:bidi/>
              <w:spacing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هو الحبيب الذي ترجى شفاعته</w:t>
            </w:r>
          </w:p>
        </w:tc>
      </w:tr>
      <w:tr w:rsidR="00F525C1" w14:paraId="2F93C0DA" w14:textId="77777777" w:rsidTr="00F525C1">
        <w:tc>
          <w:tcPr>
            <w:tcW w:w="4723" w:type="dxa"/>
          </w:tcPr>
          <w:p w14:paraId="2B5D2651" w14:textId="1A6AF4DC" w:rsidR="00F525C1" w:rsidRDefault="00F525C1" w:rsidP="00F525C1">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لكل هول من الأهوال مقتحم</w:t>
            </w:r>
          </w:p>
        </w:tc>
      </w:tr>
    </w:tbl>
    <w:p w14:paraId="58BE180E" w14:textId="77777777" w:rsidR="00F525C1" w:rsidRDefault="00F525C1" w:rsidP="00F525C1">
      <w:pPr>
        <w:tabs>
          <w:tab w:val="left" w:pos="2924"/>
        </w:tabs>
        <w:bidi/>
        <w:spacing w:after="0" w:line="320" w:lineRule="exact"/>
        <w:jc w:val="both"/>
        <w:rPr>
          <w:rFonts w:ascii="Simplified Arabic" w:hAnsi="Simplified Arabic" w:cs="Simplified Arabic"/>
          <w:sz w:val="24"/>
          <w:szCs w:val="24"/>
          <w:rtl/>
        </w:rPr>
      </w:pPr>
    </w:p>
    <w:p w14:paraId="08C034A9" w14:textId="4352F522" w:rsidR="00013BD4" w:rsidRDefault="00AC733A" w:rsidP="00F525C1">
      <w:pPr>
        <w:tabs>
          <w:tab w:val="left" w:pos="2924"/>
        </w:tabs>
        <w:bidi/>
        <w:spacing w:after="0"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وقد عبر أحمد شوقي عن المعنى نفسه بقوله</w:t>
      </w:r>
      <w:sdt>
        <w:sdtPr>
          <w:rPr>
            <w:rFonts w:ascii="Simplified Arabic" w:hAnsi="Simplified Arabic" w:cs="Simplified Arabic" w:hint="cs"/>
            <w:sz w:val="24"/>
            <w:szCs w:val="24"/>
            <w:rtl/>
          </w:rPr>
          <w:id w:val="-596794531"/>
          <w:citation/>
        </w:sdtPr>
        <w:sdtContent>
          <w:r>
            <w:rPr>
              <w:rFonts w:ascii="Simplified Arabic" w:hAnsi="Simplified Arabic" w:cs="Simplified Arabic"/>
              <w:sz w:val="24"/>
              <w:szCs w:val="24"/>
              <w:rtl/>
            </w:rPr>
            <w:fldChar w:fldCharType="begin"/>
          </w:r>
          <w:r>
            <w:rPr>
              <w:rFonts w:ascii="Simplified Arabic" w:hAnsi="Simplified Arabic" w:cs="Simplified Arabic"/>
              <w:sz w:val="24"/>
              <w:szCs w:val="24"/>
            </w:rPr>
            <w:instrText>CITATION</w:instrText>
          </w:r>
          <w:r>
            <w:rPr>
              <w:rFonts w:ascii="Simplified Arabic" w:hAnsi="Simplified Arabic" w:cs="Simplified Arabic"/>
              <w:sz w:val="24"/>
              <w:szCs w:val="24"/>
              <w:rtl/>
            </w:rPr>
            <w:instrText xml:space="preserve"> شوق12 \</w:instrText>
          </w:r>
          <w:r>
            <w:rPr>
              <w:rFonts w:ascii="Simplified Arabic" w:hAnsi="Simplified Arabic" w:cs="Simplified Arabic"/>
              <w:sz w:val="24"/>
              <w:szCs w:val="24"/>
            </w:rPr>
            <w:instrText>p 46 \l 1025</w:instrText>
          </w:r>
          <w:r>
            <w:rPr>
              <w:rFonts w:ascii="Simplified Arabic" w:hAnsi="Simplified Arabic" w:cs="Simplified Arabic"/>
              <w:sz w:val="24"/>
              <w:szCs w:val="24"/>
              <w:rtl/>
            </w:rPr>
            <w:instrText xml:space="preserve"> </w:instrText>
          </w:r>
          <w:r>
            <w:rPr>
              <w:rFonts w:ascii="Simplified Arabic" w:hAnsi="Simplified Arabic" w:cs="Simplified Arabic"/>
              <w:sz w:val="24"/>
              <w:szCs w:val="24"/>
              <w:rtl/>
            </w:rPr>
            <w:fldChar w:fldCharType="separate"/>
          </w:r>
          <w:r>
            <w:rPr>
              <w:rFonts w:ascii="Simplified Arabic" w:hAnsi="Simplified Arabic" w:cs="Simplified Arabic"/>
              <w:noProof/>
              <w:sz w:val="24"/>
              <w:szCs w:val="24"/>
              <w:rtl/>
            </w:rPr>
            <w:t xml:space="preserve"> </w:t>
          </w:r>
          <w:r w:rsidRPr="00AC733A">
            <w:rPr>
              <w:rFonts w:ascii="Simplified Arabic" w:hAnsi="Simplified Arabic" w:cs="Simplified Arabic" w:hint="cs"/>
              <w:noProof/>
              <w:sz w:val="24"/>
              <w:szCs w:val="24"/>
              <w:rtl/>
            </w:rPr>
            <w:t>(شوقي، 2012، صفحة 46)</w:t>
          </w:r>
          <w:r>
            <w:rPr>
              <w:rFonts w:ascii="Simplified Arabic" w:hAnsi="Simplified Arabic" w:cs="Simplified Arabic"/>
              <w:sz w:val="24"/>
              <w:szCs w:val="24"/>
              <w:rtl/>
            </w:rPr>
            <w:fldChar w:fldCharType="end"/>
          </w:r>
        </w:sdtContent>
      </w:sdt>
      <w:r>
        <w:rPr>
          <w:rFonts w:ascii="Simplified Arabic" w:hAnsi="Simplified Arabic" w:cs="Simplified Arabic" w:hint="cs"/>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tblGrid>
      <w:tr w:rsidR="00AC733A" w14:paraId="55B0BFB4" w14:textId="77777777" w:rsidTr="00AC733A">
        <w:tc>
          <w:tcPr>
            <w:tcW w:w="4723" w:type="dxa"/>
          </w:tcPr>
          <w:p w14:paraId="79E4B2EA" w14:textId="2B9084B3" w:rsidR="00AC733A" w:rsidRDefault="00AC733A" w:rsidP="00AC733A">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ل</w:t>
            </w:r>
            <w:r w:rsidR="003B1BB6">
              <w:rPr>
                <w:rFonts w:ascii="Simplified Arabic" w:hAnsi="Simplified Arabic" w:cs="Simplified Arabic" w:hint="cs"/>
                <w:sz w:val="24"/>
                <w:szCs w:val="24"/>
                <w:rtl/>
              </w:rPr>
              <w:t>ي</w:t>
            </w:r>
            <w:r>
              <w:rPr>
                <w:rFonts w:ascii="Simplified Arabic" w:hAnsi="Simplified Arabic" w:cs="Simplified Arabic" w:hint="cs"/>
                <w:sz w:val="24"/>
                <w:szCs w:val="24"/>
                <w:rtl/>
              </w:rPr>
              <w:t xml:space="preserve"> في مديحك يا رسول الله مدائح</w:t>
            </w:r>
          </w:p>
        </w:tc>
      </w:tr>
      <w:tr w:rsidR="00AC733A" w14:paraId="1E8E49DD" w14:textId="77777777" w:rsidTr="00AC733A">
        <w:tc>
          <w:tcPr>
            <w:tcW w:w="4723" w:type="dxa"/>
          </w:tcPr>
          <w:p w14:paraId="2B9C1996" w14:textId="623F8B36" w:rsidR="00AC733A" w:rsidRDefault="00AC733A" w:rsidP="00AC733A">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تيمن فيك وشاقه</w:t>
            </w:r>
            <w:r w:rsidR="003B1BB6">
              <w:rPr>
                <w:rFonts w:ascii="Simplified Arabic" w:hAnsi="Simplified Arabic" w:cs="Simplified Arabic" w:hint="cs"/>
                <w:sz w:val="24"/>
                <w:szCs w:val="24"/>
                <w:rtl/>
              </w:rPr>
              <w:t>ن</w:t>
            </w:r>
            <w:r>
              <w:rPr>
                <w:rFonts w:ascii="Simplified Arabic" w:hAnsi="Simplified Arabic" w:cs="Simplified Arabic" w:hint="cs"/>
                <w:sz w:val="24"/>
                <w:szCs w:val="24"/>
                <w:rtl/>
              </w:rPr>
              <w:t xml:space="preserve"> جلاء</w:t>
            </w:r>
          </w:p>
        </w:tc>
      </w:tr>
      <w:tr w:rsidR="00AC733A" w14:paraId="151B1D1A" w14:textId="77777777" w:rsidTr="00AC733A">
        <w:tc>
          <w:tcPr>
            <w:tcW w:w="4723" w:type="dxa"/>
          </w:tcPr>
          <w:p w14:paraId="4B4E4789" w14:textId="59A54D15" w:rsidR="00AC733A" w:rsidRDefault="00AC733A" w:rsidP="00AC733A">
            <w:pPr>
              <w:tabs>
                <w:tab w:val="left" w:pos="2924"/>
              </w:tabs>
              <w:bidi/>
              <w:spacing w:line="320" w:lineRule="exact"/>
              <w:jc w:val="left"/>
              <w:rPr>
                <w:rFonts w:ascii="Simplified Arabic" w:hAnsi="Simplified Arabic" w:cs="Simplified Arabic"/>
                <w:sz w:val="24"/>
                <w:szCs w:val="24"/>
                <w:rtl/>
              </w:rPr>
            </w:pPr>
            <w:r>
              <w:rPr>
                <w:rFonts w:ascii="Simplified Arabic" w:hAnsi="Simplified Arabic" w:cs="Simplified Arabic" w:hint="cs"/>
                <w:sz w:val="24"/>
                <w:szCs w:val="24"/>
                <w:rtl/>
              </w:rPr>
              <w:t>هي الحسان فإن قبلت تكرما</w:t>
            </w:r>
          </w:p>
        </w:tc>
      </w:tr>
      <w:tr w:rsidR="00AC733A" w14:paraId="646E20AC" w14:textId="77777777" w:rsidTr="00AC733A">
        <w:tc>
          <w:tcPr>
            <w:tcW w:w="4723" w:type="dxa"/>
          </w:tcPr>
          <w:p w14:paraId="218E1FFE" w14:textId="6C8B344B" w:rsidR="00AC733A" w:rsidRDefault="00AC733A" w:rsidP="00AC733A">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فمهورهن شفاعة حسناء</w:t>
            </w:r>
          </w:p>
        </w:tc>
      </w:tr>
    </w:tbl>
    <w:p w14:paraId="6E71A065" w14:textId="77777777" w:rsidR="00AC733A" w:rsidRDefault="00AC733A" w:rsidP="00AC733A">
      <w:pPr>
        <w:tabs>
          <w:tab w:val="left" w:pos="2924"/>
        </w:tabs>
        <w:bidi/>
        <w:spacing w:after="0" w:line="320" w:lineRule="exact"/>
        <w:jc w:val="left"/>
        <w:rPr>
          <w:rFonts w:ascii="Simplified Arabic" w:hAnsi="Simplified Arabic" w:cs="Simplified Arabic"/>
          <w:sz w:val="24"/>
          <w:szCs w:val="24"/>
          <w:rtl/>
        </w:rPr>
      </w:pPr>
    </w:p>
    <w:p w14:paraId="2F741012" w14:textId="718DEF01" w:rsidR="00013BD4" w:rsidRDefault="00AC733A" w:rsidP="000C60E2">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إن شوقي يخاطب الممدوح وكأنه ماثل بين يديه، ويقدم له هبة مفتوحة، ويتودد إليه كي يقبلها، </w:t>
      </w:r>
      <w:r w:rsidR="00CD4629">
        <w:rPr>
          <w:rFonts w:ascii="Simplified Arabic" w:hAnsi="Simplified Arabic" w:cs="Simplified Arabic" w:hint="cs"/>
          <w:sz w:val="24"/>
          <w:szCs w:val="24"/>
          <w:rtl/>
        </w:rPr>
        <w:t>وقد حدد الشاعر سلفا المكافأة التي لن يقبل سواها، ويتعلق الأمر</w:t>
      </w:r>
      <w:r w:rsidR="003B1BB6">
        <w:rPr>
          <w:rFonts w:ascii="Simplified Arabic" w:hAnsi="Simplified Arabic" w:cs="Simplified Arabic" w:hint="cs"/>
          <w:sz w:val="24"/>
          <w:szCs w:val="24"/>
          <w:rtl/>
        </w:rPr>
        <w:t xml:space="preserve"> ب</w:t>
      </w:r>
      <w:r w:rsidR="00CD4629">
        <w:rPr>
          <w:rFonts w:ascii="Simplified Arabic" w:hAnsi="Simplified Arabic" w:cs="Simplified Arabic" w:hint="cs"/>
          <w:sz w:val="24"/>
          <w:szCs w:val="24"/>
          <w:rtl/>
        </w:rPr>
        <w:t>شفاعة النبي التي ستضمن ل</w:t>
      </w:r>
      <w:r w:rsidR="003B1BB6">
        <w:rPr>
          <w:rFonts w:ascii="Simplified Arabic" w:hAnsi="Simplified Arabic" w:cs="Simplified Arabic" w:hint="cs"/>
          <w:sz w:val="24"/>
          <w:szCs w:val="24"/>
          <w:rtl/>
        </w:rPr>
        <w:t>لشاعر</w:t>
      </w:r>
      <w:r w:rsidR="00CD4629">
        <w:rPr>
          <w:rFonts w:ascii="Simplified Arabic" w:hAnsi="Simplified Arabic" w:cs="Simplified Arabic" w:hint="cs"/>
          <w:sz w:val="24"/>
          <w:szCs w:val="24"/>
          <w:rtl/>
        </w:rPr>
        <w:t xml:space="preserve"> دخول الجنة، وهي أمنية أي مسلم، وطرق بلوغها متعددة بتعدد الأسباب التي يأخذ بها الفرد، </w:t>
      </w:r>
      <w:r w:rsidR="000C60E2">
        <w:rPr>
          <w:rFonts w:ascii="Simplified Arabic" w:hAnsi="Simplified Arabic" w:cs="Simplified Arabic" w:hint="cs"/>
          <w:sz w:val="24"/>
          <w:szCs w:val="24"/>
          <w:rtl/>
        </w:rPr>
        <w:t>وقد آمن الشعراء أن مدح الرسول صلى الله عليه وسلم أحد تلك الأسباب، يقول البوصيري</w:t>
      </w:r>
      <w:sdt>
        <w:sdtPr>
          <w:rPr>
            <w:rFonts w:ascii="Simplified Arabic" w:hAnsi="Simplified Arabic" w:cs="Simplified Arabic" w:hint="cs"/>
            <w:sz w:val="24"/>
            <w:szCs w:val="24"/>
            <w:rtl/>
          </w:rPr>
          <w:id w:val="476111187"/>
          <w:citation/>
        </w:sdtPr>
        <w:sdtContent>
          <w:r w:rsidR="000C60E2">
            <w:rPr>
              <w:rFonts w:ascii="Simplified Arabic" w:hAnsi="Simplified Arabic" w:cs="Simplified Arabic"/>
              <w:sz w:val="24"/>
              <w:szCs w:val="24"/>
              <w:rtl/>
            </w:rPr>
            <w:fldChar w:fldCharType="begin"/>
          </w:r>
          <w:r w:rsidR="000C60E2">
            <w:rPr>
              <w:rFonts w:ascii="Simplified Arabic" w:hAnsi="Simplified Arabic" w:cs="Simplified Arabic"/>
              <w:sz w:val="24"/>
              <w:szCs w:val="24"/>
            </w:rPr>
            <w:instrText>CITATION</w:instrText>
          </w:r>
          <w:r w:rsidR="000C60E2">
            <w:rPr>
              <w:rFonts w:ascii="Simplified Arabic" w:hAnsi="Simplified Arabic" w:cs="Simplified Arabic"/>
              <w:sz w:val="24"/>
              <w:szCs w:val="24"/>
              <w:rtl/>
            </w:rPr>
            <w:instrText xml:space="preserve"> الب55 \</w:instrText>
          </w:r>
          <w:r w:rsidR="000C60E2">
            <w:rPr>
              <w:rFonts w:ascii="Simplified Arabic" w:hAnsi="Simplified Arabic" w:cs="Simplified Arabic"/>
              <w:sz w:val="24"/>
              <w:szCs w:val="24"/>
            </w:rPr>
            <w:instrText>p 55 \l 1025</w:instrText>
          </w:r>
          <w:r w:rsidR="000C60E2">
            <w:rPr>
              <w:rFonts w:ascii="Simplified Arabic" w:hAnsi="Simplified Arabic" w:cs="Simplified Arabic"/>
              <w:sz w:val="24"/>
              <w:szCs w:val="24"/>
              <w:rtl/>
            </w:rPr>
            <w:instrText xml:space="preserve"> </w:instrText>
          </w:r>
          <w:r w:rsidR="000C60E2">
            <w:rPr>
              <w:rFonts w:ascii="Simplified Arabic" w:hAnsi="Simplified Arabic" w:cs="Simplified Arabic"/>
              <w:sz w:val="24"/>
              <w:szCs w:val="24"/>
              <w:rtl/>
            </w:rPr>
            <w:fldChar w:fldCharType="separate"/>
          </w:r>
          <w:r w:rsidR="000C60E2">
            <w:rPr>
              <w:rFonts w:ascii="Simplified Arabic" w:hAnsi="Simplified Arabic" w:cs="Simplified Arabic"/>
              <w:noProof/>
              <w:sz w:val="24"/>
              <w:szCs w:val="24"/>
              <w:rtl/>
            </w:rPr>
            <w:t xml:space="preserve"> </w:t>
          </w:r>
          <w:r w:rsidR="000C60E2" w:rsidRPr="000C60E2">
            <w:rPr>
              <w:rFonts w:ascii="Simplified Arabic" w:hAnsi="Simplified Arabic" w:cs="Simplified Arabic" w:hint="cs"/>
              <w:noProof/>
              <w:sz w:val="24"/>
              <w:szCs w:val="24"/>
              <w:rtl/>
            </w:rPr>
            <w:t>(البوصيري، 1955، صفحة 55)</w:t>
          </w:r>
          <w:r w:rsidR="000C60E2">
            <w:rPr>
              <w:rFonts w:ascii="Simplified Arabic" w:hAnsi="Simplified Arabic" w:cs="Simplified Arabic"/>
              <w:sz w:val="24"/>
              <w:szCs w:val="24"/>
              <w:rtl/>
            </w:rPr>
            <w:fldChar w:fldCharType="end"/>
          </w:r>
        </w:sdtContent>
      </w:sdt>
      <w:r w:rsidR="000C60E2">
        <w:rPr>
          <w:rFonts w:ascii="Simplified Arabic" w:hAnsi="Simplified Arabic" w:cs="Simplified Arabic" w:hint="cs"/>
          <w:sz w:val="24"/>
          <w:szCs w:val="24"/>
          <w:rtl/>
        </w:rPr>
        <w:t>:</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tblGrid>
      <w:tr w:rsidR="000C60E2" w14:paraId="41F1A292" w14:textId="77777777" w:rsidTr="000C60E2">
        <w:tc>
          <w:tcPr>
            <w:tcW w:w="4723" w:type="dxa"/>
          </w:tcPr>
          <w:p w14:paraId="4B922DBE" w14:textId="46B84EE2" w:rsidR="000C60E2" w:rsidRDefault="000C60E2" w:rsidP="000C60E2">
            <w:pPr>
              <w:tabs>
                <w:tab w:val="left" w:pos="2924"/>
              </w:tabs>
              <w:bidi/>
              <w:spacing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أ مدائح لي فيك أم تسبيح</w:t>
            </w:r>
          </w:p>
        </w:tc>
      </w:tr>
      <w:tr w:rsidR="000C60E2" w14:paraId="585A65D9" w14:textId="77777777" w:rsidTr="000C60E2">
        <w:tc>
          <w:tcPr>
            <w:tcW w:w="4723" w:type="dxa"/>
          </w:tcPr>
          <w:p w14:paraId="293E5BF4" w14:textId="7EF76BA5" w:rsidR="000C60E2" w:rsidRDefault="000C60E2" w:rsidP="000C60E2">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لولاك ما غفر الذنوب مديح</w:t>
            </w:r>
          </w:p>
        </w:tc>
      </w:tr>
      <w:tr w:rsidR="000C60E2" w14:paraId="43209DE1" w14:textId="77777777" w:rsidTr="000C60E2">
        <w:tc>
          <w:tcPr>
            <w:tcW w:w="4723" w:type="dxa"/>
          </w:tcPr>
          <w:p w14:paraId="2E425E19" w14:textId="6D16F105" w:rsidR="000C60E2" w:rsidRDefault="000C60E2" w:rsidP="000C60E2">
            <w:pPr>
              <w:tabs>
                <w:tab w:val="left" w:pos="2924"/>
              </w:tabs>
              <w:bidi/>
              <w:spacing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ح</w:t>
            </w:r>
            <w:r w:rsidR="003B1BB6">
              <w:rPr>
                <w:rFonts w:ascii="Simplified Arabic" w:hAnsi="Simplified Arabic" w:cs="Simplified Arabic" w:hint="cs"/>
                <w:sz w:val="24"/>
                <w:szCs w:val="24"/>
                <w:rtl/>
              </w:rPr>
              <w:t>ُ</w:t>
            </w:r>
            <w:r>
              <w:rPr>
                <w:rFonts w:ascii="Simplified Arabic" w:hAnsi="Simplified Arabic" w:cs="Simplified Arabic" w:hint="cs"/>
                <w:sz w:val="24"/>
                <w:szCs w:val="24"/>
                <w:rtl/>
              </w:rPr>
              <w:t>دثت أن مدائحي في المصطفى</w:t>
            </w:r>
          </w:p>
        </w:tc>
      </w:tr>
      <w:tr w:rsidR="000C60E2" w14:paraId="79072CC9" w14:textId="77777777" w:rsidTr="000C60E2">
        <w:tc>
          <w:tcPr>
            <w:tcW w:w="4723" w:type="dxa"/>
          </w:tcPr>
          <w:p w14:paraId="4E464663" w14:textId="750DE48A" w:rsidR="000C60E2" w:rsidRDefault="000C60E2" w:rsidP="000C60E2">
            <w:pPr>
              <w:tabs>
                <w:tab w:val="left" w:pos="2924"/>
              </w:tabs>
              <w:bidi/>
              <w:spacing w:line="320" w:lineRule="exact"/>
              <w:rPr>
                <w:rFonts w:ascii="Simplified Arabic" w:hAnsi="Simplified Arabic" w:cs="Simplified Arabic"/>
                <w:sz w:val="24"/>
                <w:szCs w:val="24"/>
                <w:rtl/>
              </w:rPr>
            </w:pPr>
            <w:r>
              <w:rPr>
                <w:rFonts w:ascii="Simplified Arabic" w:hAnsi="Simplified Arabic" w:cs="Simplified Arabic" w:hint="cs"/>
                <w:sz w:val="24"/>
                <w:szCs w:val="24"/>
                <w:rtl/>
              </w:rPr>
              <w:t>كفارة لي والحديث صحيح</w:t>
            </w:r>
          </w:p>
        </w:tc>
      </w:tr>
    </w:tbl>
    <w:p w14:paraId="50BB6108" w14:textId="77777777" w:rsidR="000C60E2" w:rsidRDefault="000C60E2" w:rsidP="000C60E2">
      <w:pPr>
        <w:tabs>
          <w:tab w:val="left" w:pos="2924"/>
        </w:tabs>
        <w:bidi/>
        <w:spacing w:after="0" w:line="320" w:lineRule="exact"/>
        <w:jc w:val="both"/>
        <w:rPr>
          <w:rFonts w:ascii="Simplified Arabic" w:hAnsi="Simplified Arabic" w:cs="Simplified Arabic"/>
          <w:sz w:val="24"/>
          <w:szCs w:val="24"/>
          <w:rtl/>
        </w:rPr>
      </w:pPr>
    </w:p>
    <w:p w14:paraId="1F9C70DF" w14:textId="7F12371A" w:rsidR="00013BD4" w:rsidRPr="00FC7BCE" w:rsidRDefault="000C60E2" w:rsidP="00CD4629">
      <w:pPr>
        <w:tabs>
          <w:tab w:val="left" w:pos="2924"/>
        </w:tabs>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يغدو المديح، إذن، كفارة للذنوب، ومن تم سبيلا إلى دخول الجنة لكن الحصول على هذه الهبة المضادة لا يكون وقت إلقاء القصيدة بل يظل معلقا ومرتبطا بالمستقبل وليس الحاضر</w:t>
      </w:r>
      <w:r w:rsidR="00F55D72">
        <w:rPr>
          <w:rFonts w:ascii="Simplified Arabic" w:hAnsi="Simplified Arabic" w:cs="Simplified Arabic" w:hint="cs"/>
          <w:sz w:val="24"/>
          <w:szCs w:val="24"/>
          <w:rtl/>
        </w:rPr>
        <w:t>، وهذا الأمر لم يمنع البوصيري</w:t>
      </w:r>
      <w:r w:rsidR="003B1BB6">
        <w:rPr>
          <w:rFonts w:ascii="Simplified Arabic" w:hAnsi="Simplified Arabic" w:cs="Simplified Arabic" w:hint="cs"/>
          <w:sz w:val="24"/>
          <w:szCs w:val="24"/>
          <w:rtl/>
        </w:rPr>
        <w:t>-</w:t>
      </w:r>
      <w:r w:rsidR="00F55D72">
        <w:rPr>
          <w:rFonts w:ascii="Simplified Arabic" w:hAnsi="Simplified Arabic" w:cs="Simplified Arabic" w:hint="cs"/>
          <w:sz w:val="24"/>
          <w:szCs w:val="24"/>
          <w:rtl/>
        </w:rPr>
        <w:t xml:space="preserve"> وغيره من الشعراء</w:t>
      </w:r>
      <w:r w:rsidR="003B1BB6">
        <w:rPr>
          <w:rFonts w:ascii="Simplified Arabic" w:hAnsi="Simplified Arabic" w:cs="Simplified Arabic" w:hint="cs"/>
          <w:sz w:val="24"/>
          <w:szCs w:val="24"/>
          <w:rtl/>
        </w:rPr>
        <w:t>-</w:t>
      </w:r>
      <w:r w:rsidR="00F55D72">
        <w:rPr>
          <w:rFonts w:ascii="Simplified Arabic" w:hAnsi="Simplified Arabic" w:cs="Simplified Arabic" w:hint="cs"/>
          <w:sz w:val="24"/>
          <w:szCs w:val="24"/>
          <w:rtl/>
        </w:rPr>
        <w:t xml:space="preserve"> </w:t>
      </w:r>
      <w:r w:rsidR="004D0BEF">
        <w:rPr>
          <w:rFonts w:ascii="Simplified Arabic" w:hAnsi="Simplified Arabic" w:cs="Simplified Arabic" w:hint="cs"/>
          <w:sz w:val="24"/>
          <w:szCs w:val="24"/>
          <w:rtl/>
        </w:rPr>
        <w:t>م</w:t>
      </w:r>
      <w:r w:rsidR="00F55D72">
        <w:rPr>
          <w:rFonts w:ascii="Simplified Arabic" w:hAnsi="Simplified Arabic" w:cs="Simplified Arabic" w:hint="cs"/>
          <w:sz w:val="24"/>
          <w:szCs w:val="24"/>
          <w:rtl/>
        </w:rPr>
        <w:t>ن مدح النبي إيمانا منه بأنها صفقة رابحة بكل المقاييس.</w:t>
      </w:r>
      <w:r>
        <w:rPr>
          <w:rFonts w:ascii="Simplified Arabic" w:hAnsi="Simplified Arabic" w:cs="Simplified Arabic" w:hint="cs"/>
          <w:sz w:val="24"/>
          <w:szCs w:val="24"/>
          <w:rtl/>
        </w:rPr>
        <w:t xml:space="preserve"> </w:t>
      </w:r>
    </w:p>
    <w:p w14:paraId="5FCA39B3" w14:textId="2B213F81" w:rsidR="008D35F5" w:rsidRPr="006A38D6" w:rsidRDefault="008D35F5" w:rsidP="006C071C">
      <w:pPr>
        <w:bidi/>
        <w:spacing w:line="276" w:lineRule="auto"/>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3-2-الصفقة الخاسرة</w:t>
      </w:r>
    </w:p>
    <w:p w14:paraId="70855782" w14:textId="0DCA33C0"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انتفاء الطابع المادي عن العلاقة التي تربط طرفي الهبة لا يعني تنصلهما من العطاء كيفما كان نوعه؛ فكلاهما ملزم بتقديم هبته ولو كانت رمزية. ومن هذا المنطلق، آمن الشعراء أن الممدوح سيلتزم-لا محالة- بالرد على الهبة الشعرية، وقد «قيل للحطيئة، أي الناس أشعر؟ فأخرج لسانا دقيقا كأنه لسان حية، فقال: هذا إذا طمع، وقال أحمد بن يوسف الكاتب لأبي يعقوب الخريمي: مدائحك لمحمد بن منصور بن زياد.. أشعر من مراثيك فيه وأجود، </w:t>
      </w:r>
      <w:r w:rsidRPr="00FC7BCE">
        <w:rPr>
          <w:rFonts w:ascii="Simplified Arabic" w:hAnsi="Simplified Arabic" w:cs="Simplified Arabic"/>
          <w:sz w:val="24"/>
          <w:szCs w:val="24"/>
          <w:rtl/>
        </w:rPr>
        <w:t xml:space="preserve">فقال: كنا يومئذ نعمل على الرجاء، ونحن اليوم نعمل على الوفاء، وبينهما بون </w:t>
      </w:r>
      <w:r w:rsidRPr="00FC7BCE">
        <w:rPr>
          <w:rFonts w:ascii="Simplified Arabic" w:hAnsi="Simplified Arabic" w:cs="Simplified Arabic" w:hint="cs"/>
          <w:sz w:val="24"/>
          <w:szCs w:val="24"/>
          <w:rtl/>
        </w:rPr>
        <w:t>بعيد»</w:t>
      </w:r>
      <w:sdt>
        <w:sdtPr>
          <w:rPr>
            <w:rFonts w:ascii="Simplified Arabic" w:hAnsi="Simplified Arabic" w:cs="Simplified Arabic" w:hint="cs"/>
            <w:sz w:val="24"/>
            <w:szCs w:val="24"/>
            <w:rtl/>
          </w:rPr>
          <w:id w:val="1961070816"/>
          <w:citation/>
        </w:sdtPr>
        <w:sdtContent>
          <w:r w:rsidR="00762793" w:rsidRPr="00FC7BCE">
            <w:rPr>
              <w:rFonts w:ascii="Simplified Arabic" w:hAnsi="Simplified Arabic" w:cs="Simplified Arabic"/>
              <w:sz w:val="24"/>
              <w:szCs w:val="24"/>
              <w:rtl/>
            </w:rPr>
            <w:fldChar w:fldCharType="begin"/>
          </w:r>
          <w:r w:rsidR="00762793" w:rsidRPr="00FC7BCE">
            <w:rPr>
              <w:rFonts w:ascii="Simplified Arabic" w:hAnsi="Simplified Arabic" w:cs="Simplified Arabic"/>
              <w:sz w:val="24"/>
              <w:szCs w:val="24"/>
            </w:rPr>
            <w:instrText>CITATION</w:instrText>
          </w:r>
          <w:r w:rsidR="00762793" w:rsidRPr="00FC7BCE">
            <w:rPr>
              <w:rFonts w:ascii="Simplified Arabic" w:hAnsi="Simplified Arabic" w:cs="Simplified Arabic"/>
              <w:sz w:val="24"/>
              <w:szCs w:val="24"/>
              <w:rtl/>
            </w:rPr>
            <w:instrText xml:space="preserve"> بنق81 \</w:instrText>
          </w:r>
          <w:r w:rsidR="00762793" w:rsidRPr="00FC7BCE">
            <w:rPr>
              <w:rFonts w:ascii="Simplified Arabic" w:hAnsi="Simplified Arabic" w:cs="Simplified Arabic"/>
              <w:sz w:val="24"/>
              <w:szCs w:val="24"/>
            </w:rPr>
            <w:instrText>p 20 \l 1025</w:instrText>
          </w:r>
          <w:r w:rsidR="00762793" w:rsidRPr="00FC7BCE">
            <w:rPr>
              <w:rFonts w:ascii="Simplified Arabic" w:hAnsi="Simplified Arabic" w:cs="Simplified Arabic"/>
              <w:sz w:val="24"/>
              <w:szCs w:val="24"/>
              <w:rtl/>
            </w:rPr>
            <w:instrText xml:space="preserve"> </w:instrText>
          </w:r>
          <w:r w:rsidR="00762793" w:rsidRPr="00FC7BCE">
            <w:rPr>
              <w:rFonts w:ascii="Simplified Arabic" w:hAnsi="Simplified Arabic" w:cs="Simplified Arabic"/>
              <w:sz w:val="24"/>
              <w:szCs w:val="24"/>
              <w:rtl/>
            </w:rPr>
            <w:fldChar w:fldCharType="separate"/>
          </w:r>
          <w:r w:rsidR="00762793" w:rsidRPr="00FC7BCE">
            <w:rPr>
              <w:rFonts w:ascii="Simplified Arabic" w:hAnsi="Simplified Arabic" w:cs="Simplified Arabic"/>
              <w:sz w:val="24"/>
              <w:szCs w:val="24"/>
              <w:rtl/>
            </w:rPr>
            <w:t xml:space="preserve"> </w:t>
          </w:r>
          <w:r w:rsidR="00762793" w:rsidRPr="00FC7BCE">
            <w:rPr>
              <w:rFonts w:ascii="Simplified Arabic" w:hAnsi="Simplified Arabic" w:cs="Simplified Arabic" w:hint="cs"/>
              <w:sz w:val="24"/>
              <w:szCs w:val="24"/>
              <w:rtl/>
            </w:rPr>
            <w:t>(الدينوري، 1981، صفحة 20)</w:t>
          </w:r>
          <w:r w:rsidR="0076279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01207BB" w14:textId="31E2822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فالطمع في عطاء الممدوح والرجاء في نيل رضاه محرك أساس ل</w:t>
      </w:r>
      <w:r w:rsidR="002429C8">
        <w:rPr>
          <w:rFonts w:ascii="Simplified Arabic" w:hAnsi="Simplified Arabic" w:cs="Simplified Arabic" w:hint="cs"/>
          <w:sz w:val="24"/>
          <w:szCs w:val="24"/>
          <w:rtl/>
        </w:rPr>
        <w:t>نظم</w:t>
      </w:r>
      <w:r w:rsidRPr="00FC7BCE">
        <w:rPr>
          <w:rFonts w:ascii="Simplified Arabic" w:hAnsi="Simplified Arabic" w:cs="Simplified Arabic"/>
          <w:sz w:val="24"/>
          <w:szCs w:val="24"/>
          <w:rtl/>
        </w:rPr>
        <w:t xml:space="preserve"> الشعر وتجويده، والممدوح ملزم-بحكم موقعه وثرائه- بأن يكون سخيا جوادا حتى يحافظ على</w:t>
      </w:r>
      <w:r w:rsidR="002429C8">
        <w:rPr>
          <w:rFonts w:ascii="Simplified Arabic" w:hAnsi="Simplified Arabic" w:cs="Simplified Arabic" w:hint="cs"/>
          <w:sz w:val="24"/>
          <w:szCs w:val="24"/>
          <w:rtl/>
        </w:rPr>
        <w:t xml:space="preserve"> صورته</w:t>
      </w:r>
      <w:r w:rsidRPr="00FC7BCE">
        <w:rPr>
          <w:rFonts w:ascii="Simplified Arabic" w:hAnsi="Simplified Arabic" w:cs="Simplified Arabic"/>
          <w:sz w:val="24"/>
          <w:szCs w:val="24"/>
          <w:rtl/>
        </w:rPr>
        <w:t xml:space="preserve"> </w:t>
      </w:r>
      <w:r w:rsidR="002429C8">
        <w:rPr>
          <w:rFonts w:ascii="Simplified Arabic" w:hAnsi="Simplified Arabic" w:cs="Simplified Arabic" w:hint="cs"/>
          <w:sz w:val="24"/>
          <w:szCs w:val="24"/>
          <w:rtl/>
        </w:rPr>
        <w:t>و</w:t>
      </w:r>
      <w:r w:rsidRPr="00FC7BCE">
        <w:rPr>
          <w:rFonts w:ascii="Simplified Arabic" w:hAnsi="Simplified Arabic" w:cs="Simplified Arabic"/>
          <w:sz w:val="24"/>
          <w:szCs w:val="24"/>
          <w:rtl/>
        </w:rPr>
        <w:t xml:space="preserve">علاقته بالآخرين، وعن ذلك يقول زهير بن أبي </w:t>
      </w:r>
      <w:r w:rsidRPr="00FC7BCE">
        <w:rPr>
          <w:rFonts w:ascii="Simplified Arabic" w:hAnsi="Simplified Arabic" w:cs="Simplified Arabic" w:hint="cs"/>
          <w:sz w:val="24"/>
          <w:szCs w:val="24"/>
          <w:rtl/>
        </w:rPr>
        <w:t>سلمى</w:t>
      </w:r>
      <w:sdt>
        <w:sdtPr>
          <w:rPr>
            <w:rFonts w:ascii="Simplified Arabic" w:hAnsi="Simplified Arabic" w:cs="Simplified Arabic" w:hint="cs"/>
            <w:sz w:val="24"/>
            <w:szCs w:val="24"/>
            <w:rtl/>
          </w:rPr>
          <w:id w:val="345754964"/>
          <w:citation/>
        </w:sdtPr>
        <w:sdtContent>
          <w:r w:rsidR="00D610E8" w:rsidRPr="00FC7BCE">
            <w:rPr>
              <w:rFonts w:ascii="Simplified Arabic" w:hAnsi="Simplified Arabic" w:cs="Simplified Arabic"/>
              <w:sz w:val="24"/>
              <w:szCs w:val="24"/>
              <w:rtl/>
            </w:rPr>
            <w:fldChar w:fldCharType="begin"/>
          </w:r>
          <w:r w:rsidR="00D610E8" w:rsidRPr="00FC7BCE">
            <w:rPr>
              <w:rFonts w:ascii="Simplified Arabic" w:hAnsi="Simplified Arabic" w:cs="Simplified Arabic"/>
              <w:sz w:val="24"/>
              <w:szCs w:val="24"/>
            </w:rPr>
            <w:instrText xml:space="preserve">CITATION </w:instrText>
          </w:r>
          <w:r w:rsidR="00D610E8" w:rsidRPr="00FC7BCE">
            <w:rPr>
              <w:rFonts w:ascii="Simplified Arabic" w:hAnsi="Simplified Arabic" w:cs="Simplified Arabic"/>
              <w:sz w:val="24"/>
              <w:szCs w:val="24"/>
              <w:rtl/>
            </w:rPr>
            <w:instrText>سلم88</w:instrText>
          </w:r>
          <w:r w:rsidR="00D610E8" w:rsidRPr="00FC7BCE">
            <w:rPr>
              <w:rFonts w:ascii="Simplified Arabic" w:hAnsi="Simplified Arabic" w:cs="Simplified Arabic"/>
              <w:sz w:val="24"/>
              <w:szCs w:val="24"/>
            </w:rPr>
            <w:instrText xml:space="preserve"> \p 110 \l 1025 </w:instrText>
          </w:r>
          <w:r w:rsidR="00D610E8" w:rsidRPr="00FC7BCE">
            <w:rPr>
              <w:rFonts w:ascii="Simplified Arabic" w:hAnsi="Simplified Arabic" w:cs="Simplified Arabic"/>
              <w:sz w:val="24"/>
              <w:szCs w:val="24"/>
              <w:rtl/>
            </w:rPr>
            <w:fldChar w:fldCharType="separate"/>
          </w:r>
          <w:r w:rsidR="00D610E8" w:rsidRPr="00FC7BCE">
            <w:rPr>
              <w:rFonts w:ascii="Simplified Arabic" w:hAnsi="Simplified Arabic" w:cs="Simplified Arabic"/>
              <w:sz w:val="24"/>
              <w:szCs w:val="24"/>
              <w:rtl/>
            </w:rPr>
            <w:t xml:space="preserve"> </w:t>
          </w:r>
          <w:r w:rsidR="00D610E8" w:rsidRPr="00FC7BCE">
            <w:rPr>
              <w:rFonts w:ascii="Simplified Arabic" w:hAnsi="Simplified Arabic" w:cs="Simplified Arabic" w:hint="cs"/>
              <w:sz w:val="24"/>
              <w:szCs w:val="24"/>
              <w:rtl/>
            </w:rPr>
            <w:t>(سلمى، 1988، صفحة 110)</w:t>
          </w:r>
          <w:r w:rsidR="00D610E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tblGrid>
      <w:tr w:rsidR="002429C8" w:rsidRPr="00FC7BCE" w14:paraId="19F3E7D7" w14:textId="77777777" w:rsidTr="00137A7F">
        <w:trPr>
          <w:jc w:val="center"/>
        </w:trPr>
        <w:tc>
          <w:tcPr>
            <w:tcW w:w="4733" w:type="dxa"/>
          </w:tcPr>
          <w:p w14:paraId="15528639" w14:textId="3814D707" w:rsidR="002429C8" w:rsidRPr="00FC7BCE" w:rsidRDefault="002429C8"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ومن يك ذا فضل فيبخل بفضله</w:t>
            </w:r>
          </w:p>
        </w:tc>
      </w:tr>
      <w:tr w:rsidR="002429C8" w:rsidRPr="00FC7BCE" w14:paraId="60DE4C09" w14:textId="77777777" w:rsidTr="00137A7F">
        <w:trPr>
          <w:jc w:val="center"/>
        </w:trPr>
        <w:tc>
          <w:tcPr>
            <w:tcW w:w="4733" w:type="dxa"/>
          </w:tcPr>
          <w:p w14:paraId="49DA904A" w14:textId="2D2DD37C" w:rsidR="002429C8" w:rsidRPr="00FC7BCE" w:rsidRDefault="002429C8" w:rsidP="002429C8">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على قومه يستغن عنه ويذمم</w:t>
            </w:r>
          </w:p>
        </w:tc>
      </w:tr>
    </w:tbl>
    <w:p w14:paraId="33F056CD" w14:textId="263EC84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p>
    <w:p w14:paraId="1B59DDD5" w14:textId="451D53DE"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يتحدد دور الشاعر</w:t>
      </w:r>
      <w:r w:rsidR="000B2D46">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خلال طقس المدح</w:t>
      </w:r>
      <w:r w:rsidR="000B2D46">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في تقديم قصيدة تعلي من شأن الممدوح، ويكون هذا الأخير ملزما بالرد عليها بسخاء كي يكتمل طقس البوتلاتش </w:t>
      </w:r>
      <w:r w:rsidR="000B2D46">
        <w:rPr>
          <w:rFonts w:ascii="Simplified Arabic" w:hAnsi="Simplified Arabic" w:cs="Simplified Arabic" w:hint="cs"/>
          <w:sz w:val="24"/>
          <w:szCs w:val="24"/>
          <w:rtl/>
        </w:rPr>
        <w:t xml:space="preserve">لكن </w:t>
      </w:r>
      <w:r w:rsidRPr="00FC7BCE">
        <w:rPr>
          <w:rFonts w:ascii="Simplified Arabic" w:hAnsi="Simplified Arabic" w:cs="Simplified Arabic"/>
          <w:sz w:val="24"/>
          <w:szCs w:val="24"/>
          <w:rtl/>
        </w:rPr>
        <w:t xml:space="preserve">بعض الممدوحين خرقوا </w:t>
      </w:r>
      <w:r w:rsidR="000B2D46">
        <w:rPr>
          <w:rFonts w:ascii="Simplified Arabic" w:hAnsi="Simplified Arabic" w:cs="Simplified Arabic" w:hint="cs"/>
          <w:sz w:val="24"/>
          <w:szCs w:val="24"/>
          <w:rtl/>
        </w:rPr>
        <w:t xml:space="preserve">هذه القاعدة </w:t>
      </w:r>
      <w:r w:rsidRPr="00FC7BCE">
        <w:rPr>
          <w:rFonts w:ascii="Simplified Arabic" w:hAnsi="Simplified Arabic" w:cs="Simplified Arabic"/>
          <w:sz w:val="24"/>
          <w:szCs w:val="24"/>
          <w:rtl/>
        </w:rPr>
        <w:t>عندما امتنعوا عن تقديم هبات مضادة، ومن الأمثلة على ذلك وقوف الشاعر جرير بين يدي الخليفة الأموي عمر بن عبد العزيز، مهنئا له، حيث أنشده القصيدة التي يقول فيها «</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359"/>
      </w:tblGrid>
      <w:tr w:rsidR="008D35F5" w:rsidRPr="00FC7BCE" w14:paraId="2F931EF7" w14:textId="77777777" w:rsidTr="000B2D46">
        <w:trPr>
          <w:jc w:val="center"/>
        </w:trPr>
        <w:tc>
          <w:tcPr>
            <w:tcW w:w="2374" w:type="dxa"/>
          </w:tcPr>
          <w:p w14:paraId="4FEC05FA" w14:textId="39550EA1"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إنا لنرجو إذا ما الغيث أخلفنا</w:t>
            </w:r>
          </w:p>
        </w:tc>
        <w:tc>
          <w:tcPr>
            <w:tcW w:w="2359" w:type="dxa"/>
          </w:tcPr>
          <w:p w14:paraId="2CAE2376" w14:textId="368E6D94"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r w:rsidR="000B2D46" w:rsidRPr="00FC7BCE" w14:paraId="05E543CF" w14:textId="77777777" w:rsidTr="00137A7F">
        <w:trPr>
          <w:jc w:val="center"/>
        </w:trPr>
        <w:tc>
          <w:tcPr>
            <w:tcW w:w="4733" w:type="dxa"/>
            <w:gridSpan w:val="2"/>
          </w:tcPr>
          <w:p w14:paraId="37CB1B5B" w14:textId="110E9DE9" w:rsidR="000B2D46" w:rsidRPr="00FC7BCE" w:rsidRDefault="000B2D46" w:rsidP="000B2D46">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من الخليفة ما نرجو من المطر</w:t>
            </w:r>
          </w:p>
        </w:tc>
      </w:tr>
      <w:tr w:rsidR="008D35F5" w:rsidRPr="00FC7BCE" w14:paraId="2ABCF987" w14:textId="77777777" w:rsidTr="000B2D46">
        <w:trPr>
          <w:jc w:val="center"/>
        </w:trPr>
        <w:tc>
          <w:tcPr>
            <w:tcW w:w="2374" w:type="dxa"/>
          </w:tcPr>
          <w:p w14:paraId="3A17ACF1" w14:textId="111D77B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نال الخلافة إذ كانت له قدرا</w:t>
            </w:r>
          </w:p>
        </w:tc>
        <w:tc>
          <w:tcPr>
            <w:tcW w:w="2359" w:type="dxa"/>
          </w:tcPr>
          <w:p w14:paraId="395270C5" w14:textId="0CA2855D"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r w:rsidR="000B2D46" w:rsidRPr="00FC7BCE" w14:paraId="2A1779C3" w14:textId="77777777" w:rsidTr="00137A7F">
        <w:trPr>
          <w:jc w:val="center"/>
        </w:trPr>
        <w:tc>
          <w:tcPr>
            <w:tcW w:w="4733" w:type="dxa"/>
            <w:gridSpan w:val="2"/>
          </w:tcPr>
          <w:p w14:paraId="6A2860D3" w14:textId="51E303FF" w:rsidR="000B2D46" w:rsidRPr="00FC7BCE" w:rsidRDefault="000B2D46" w:rsidP="000B2D46">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كما أتى ربه موسى على قدر</w:t>
            </w:r>
          </w:p>
        </w:tc>
      </w:tr>
      <w:tr w:rsidR="000B2D46" w:rsidRPr="00FC7BCE" w14:paraId="2F944D6D" w14:textId="77777777" w:rsidTr="00137A7F">
        <w:trPr>
          <w:jc w:val="center"/>
        </w:trPr>
        <w:tc>
          <w:tcPr>
            <w:tcW w:w="4733" w:type="dxa"/>
            <w:gridSpan w:val="2"/>
          </w:tcPr>
          <w:p w14:paraId="36ECA575" w14:textId="5E720ACF" w:rsidR="000B2D46" w:rsidRPr="00FC7BCE" w:rsidRDefault="000B2D46" w:rsidP="000B2D46">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هذي الأرامل قد قضيت حاجتها</w:t>
            </w:r>
          </w:p>
        </w:tc>
      </w:tr>
      <w:tr w:rsidR="000B2D46" w:rsidRPr="00FC7BCE" w14:paraId="44462D62" w14:textId="77777777" w:rsidTr="00137A7F">
        <w:trPr>
          <w:jc w:val="center"/>
        </w:trPr>
        <w:tc>
          <w:tcPr>
            <w:tcW w:w="4733" w:type="dxa"/>
            <w:gridSpan w:val="2"/>
          </w:tcPr>
          <w:p w14:paraId="18B3F7D4" w14:textId="77777777" w:rsidR="000B2D46" w:rsidRPr="00FC7BCE" w:rsidRDefault="000B2D46" w:rsidP="000B2D46">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فمن لحاجة هذا الأرمل الذكر</w:t>
            </w:r>
          </w:p>
          <w:p w14:paraId="2CB559E3" w14:textId="77777777" w:rsidR="000B2D46" w:rsidRPr="00FC7BCE" w:rsidRDefault="000B2D46" w:rsidP="000B2D46">
            <w:pPr>
              <w:tabs>
                <w:tab w:val="left" w:pos="2924"/>
              </w:tabs>
              <w:bidi/>
              <w:spacing w:line="320" w:lineRule="exact"/>
              <w:rPr>
                <w:rFonts w:ascii="Simplified Arabic" w:hAnsi="Simplified Arabic" w:cs="Simplified Arabic"/>
                <w:sz w:val="24"/>
                <w:szCs w:val="24"/>
                <w:rtl/>
              </w:rPr>
            </w:pPr>
          </w:p>
        </w:tc>
      </w:tr>
    </w:tbl>
    <w:p w14:paraId="13B2F7BD" w14:textId="45722CC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فقال: يا جرير، والله لقد وليت هذا الأمر، وما أملك إلا ثلاثمائة، فمائة أخذها عبد الله، ومائة أخذتها أم عبد الله. يا غلام، أعطه المائة الباقية؛ فقال: والله يا أمير المؤمنين إنها لأحب مال إليَّ كسبته، ثم خرج؛ فقالوا له: ما وراءك؟ قال: ما يسوؤكم، خرجت من عند أمير المؤمنين يعطى الفقراء ويمنع </w:t>
      </w:r>
      <w:r w:rsidRPr="00FC7BCE">
        <w:rPr>
          <w:rFonts w:ascii="Simplified Arabic" w:hAnsi="Simplified Arabic" w:cs="Simplified Arabic" w:hint="cs"/>
          <w:sz w:val="24"/>
          <w:szCs w:val="24"/>
          <w:rtl/>
        </w:rPr>
        <w:t>الشعراء»</w:t>
      </w:r>
      <w:sdt>
        <w:sdtPr>
          <w:rPr>
            <w:rFonts w:ascii="Simplified Arabic" w:hAnsi="Simplified Arabic" w:cs="Simplified Arabic" w:hint="cs"/>
            <w:sz w:val="24"/>
            <w:szCs w:val="24"/>
            <w:rtl/>
          </w:rPr>
          <w:id w:val="-149763511"/>
          <w:citation/>
        </w:sdtPr>
        <w:sdtContent>
          <w:r w:rsidR="00D610E8" w:rsidRPr="00FC7BCE">
            <w:rPr>
              <w:rFonts w:ascii="Simplified Arabic" w:hAnsi="Simplified Arabic" w:cs="Simplified Arabic"/>
              <w:sz w:val="24"/>
              <w:szCs w:val="24"/>
              <w:rtl/>
            </w:rPr>
            <w:fldChar w:fldCharType="begin"/>
          </w:r>
          <w:r w:rsidR="00D610E8" w:rsidRPr="00FC7BCE">
            <w:rPr>
              <w:rFonts w:ascii="Simplified Arabic" w:hAnsi="Simplified Arabic" w:cs="Simplified Arabic"/>
              <w:sz w:val="24"/>
              <w:szCs w:val="24"/>
            </w:rPr>
            <w:instrText>CITATION</w:instrText>
          </w:r>
          <w:r w:rsidR="00D610E8" w:rsidRPr="00FC7BCE">
            <w:rPr>
              <w:rFonts w:ascii="Simplified Arabic" w:hAnsi="Simplified Arabic" w:cs="Simplified Arabic"/>
              <w:sz w:val="24"/>
              <w:szCs w:val="24"/>
              <w:rtl/>
            </w:rPr>
            <w:instrText xml:space="preserve"> الأ832 \</w:instrText>
          </w:r>
          <w:r w:rsidR="00D610E8" w:rsidRPr="00FC7BCE">
            <w:rPr>
              <w:rFonts w:ascii="Simplified Arabic" w:hAnsi="Simplified Arabic" w:cs="Simplified Arabic"/>
              <w:sz w:val="24"/>
              <w:szCs w:val="24"/>
            </w:rPr>
            <w:instrText>p 339-340 \l 1025</w:instrText>
          </w:r>
          <w:r w:rsidR="00D610E8" w:rsidRPr="00FC7BCE">
            <w:rPr>
              <w:rFonts w:ascii="Simplified Arabic" w:hAnsi="Simplified Arabic" w:cs="Simplified Arabic"/>
              <w:sz w:val="24"/>
              <w:szCs w:val="24"/>
              <w:rtl/>
            </w:rPr>
            <w:instrText xml:space="preserve"> </w:instrText>
          </w:r>
          <w:r w:rsidR="00D610E8" w:rsidRPr="00FC7BCE">
            <w:rPr>
              <w:rFonts w:ascii="Simplified Arabic" w:hAnsi="Simplified Arabic" w:cs="Simplified Arabic"/>
              <w:sz w:val="24"/>
              <w:szCs w:val="24"/>
              <w:rtl/>
            </w:rPr>
            <w:fldChar w:fldCharType="separate"/>
          </w:r>
          <w:r w:rsidR="00D610E8" w:rsidRPr="00FC7BCE">
            <w:rPr>
              <w:rFonts w:ascii="Simplified Arabic" w:hAnsi="Simplified Arabic" w:cs="Simplified Arabic"/>
              <w:sz w:val="24"/>
              <w:szCs w:val="24"/>
              <w:rtl/>
            </w:rPr>
            <w:t xml:space="preserve"> </w:t>
          </w:r>
          <w:r w:rsidR="00D610E8" w:rsidRPr="00FC7BCE">
            <w:rPr>
              <w:rFonts w:ascii="Simplified Arabic" w:hAnsi="Simplified Arabic" w:cs="Simplified Arabic" w:hint="cs"/>
              <w:sz w:val="24"/>
              <w:szCs w:val="24"/>
              <w:rtl/>
            </w:rPr>
            <w:t>(الأندلسي، 1983، الصفحات 339-340)</w:t>
          </w:r>
          <w:r w:rsidR="00D610E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E7BBFD6" w14:textId="64A69B4C"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شبه الشاعر الخليفة، على عادة العرب، بالمطر طمعا في كرمه، وكان يتوقع أن تكون المكافأة سخية تفوق ما حصلت عليه الأرامل اللواتي أحسن إليهن الأمير، لكن الشاعر فوجئ بمقدار الهبة المضادة التي لم تتجاوز المائة </w:t>
      </w:r>
      <w:r w:rsidRPr="00FC7BCE">
        <w:rPr>
          <w:rFonts w:ascii="Simplified Arabic" w:hAnsi="Simplified Arabic" w:cs="Simplified Arabic" w:hint="cs"/>
          <w:sz w:val="24"/>
          <w:szCs w:val="24"/>
          <w:rtl/>
        </w:rPr>
        <w:t>درهم</w:t>
      </w:r>
      <w:r w:rsidRPr="00FC7BCE">
        <w:rPr>
          <w:rFonts w:ascii="Simplified Arabic" w:hAnsi="Simplified Arabic" w:cs="Simplified Arabic"/>
          <w:sz w:val="24"/>
          <w:szCs w:val="24"/>
          <w:rtl/>
        </w:rPr>
        <w:t xml:space="preserve">. ولم يبد جرير أي اعتراض على هبة الخليفة، بل ادعى أنها- رغم ضآلتها- أحب إليه من الأموال الكثيرة التي حصل عليها من </w:t>
      </w:r>
      <w:proofErr w:type="spellStart"/>
      <w:r w:rsidRPr="00FC7BCE">
        <w:rPr>
          <w:rFonts w:ascii="Simplified Arabic" w:hAnsi="Simplified Arabic" w:cs="Simplified Arabic"/>
          <w:sz w:val="24"/>
          <w:szCs w:val="24"/>
          <w:rtl/>
        </w:rPr>
        <w:t>ممدوحين</w:t>
      </w:r>
      <w:proofErr w:type="spellEnd"/>
      <w:r w:rsidRPr="00FC7BCE">
        <w:rPr>
          <w:rFonts w:ascii="Simplified Arabic" w:hAnsi="Simplified Arabic" w:cs="Simplified Arabic"/>
          <w:sz w:val="24"/>
          <w:szCs w:val="24"/>
          <w:rtl/>
        </w:rPr>
        <w:t xml:space="preserve"> آخرين، لكن الموقف الحقيقي للشاعر لم يتبين إلا بعد خروجه من عند الأمير ولقائه بالشعراء الذين كانوا ينتظرون بباب ال</w:t>
      </w:r>
      <w:r w:rsidR="000B2D46">
        <w:rPr>
          <w:rFonts w:ascii="Simplified Arabic" w:hAnsi="Simplified Arabic" w:cs="Simplified Arabic" w:hint="cs"/>
          <w:sz w:val="24"/>
          <w:szCs w:val="24"/>
          <w:rtl/>
        </w:rPr>
        <w:t>قصر</w:t>
      </w:r>
      <w:r w:rsidRPr="00FC7BCE">
        <w:rPr>
          <w:rFonts w:ascii="Simplified Arabic" w:hAnsi="Simplified Arabic" w:cs="Simplified Arabic"/>
          <w:sz w:val="24"/>
          <w:szCs w:val="24"/>
          <w:rtl/>
        </w:rPr>
        <w:t>، حيث أخبرهم جرير أن الممدوح لم يحترم طقس الهبة، سيما فيما يتعلق بالسخاء في الإنفاق، وهو ما يمكن عده خرقا للقواعد الجماعية للتفكير والفعل المتوارثة التي تؤطر طقس الهبة، وإذا كانت الجماعة لا تسمح بالخروج عن طقوس الهبة « فذلك لأنها ترى فيها تمظهرات لشخصيتها، وأن الخروج عنها يقلل من قيمتها ويدمرها»</w:t>
      </w:r>
      <w:sdt>
        <w:sdtPr>
          <w:rPr>
            <w:rFonts w:ascii="Simplified Arabic" w:hAnsi="Simplified Arabic" w:cs="Simplified Arabic"/>
            <w:sz w:val="24"/>
            <w:szCs w:val="24"/>
            <w:rtl/>
          </w:rPr>
          <w:id w:val="-1039661902"/>
          <w:citation/>
        </w:sdtPr>
        <w:sdtContent>
          <w:r w:rsidR="00D610E8" w:rsidRPr="00FC7BCE">
            <w:rPr>
              <w:rFonts w:ascii="Simplified Arabic" w:hAnsi="Simplified Arabic" w:cs="Simplified Arabic"/>
              <w:sz w:val="24"/>
              <w:szCs w:val="24"/>
              <w:rtl/>
            </w:rPr>
            <w:fldChar w:fldCharType="begin"/>
          </w:r>
          <w:r w:rsidR="00D610E8" w:rsidRPr="00FC7BCE">
            <w:rPr>
              <w:rFonts w:ascii="Simplified Arabic" w:hAnsi="Simplified Arabic" w:cs="Simplified Arabic"/>
              <w:sz w:val="24"/>
              <w:szCs w:val="24"/>
            </w:rPr>
            <w:instrText>CITATION</w:instrText>
          </w:r>
          <w:r w:rsidR="00D610E8" w:rsidRPr="00FC7BCE">
            <w:rPr>
              <w:rFonts w:ascii="Simplified Arabic" w:hAnsi="Simplified Arabic" w:cs="Simplified Arabic"/>
              <w:sz w:val="24"/>
              <w:szCs w:val="24"/>
              <w:rtl/>
            </w:rPr>
            <w:instrText xml:space="preserve"> بول16 \</w:instrText>
          </w:r>
          <w:r w:rsidR="00D610E8" w:rsidRPr="00FC7BCE">
            <w:rPr>
              <w:rFonts w:ascii="Simplified Arabic" w:hAnsi="Simplified Arabic" w:cs="Simplified Arabic"/>
              <w:sz w:val="24"/>
              <w:szCs w:val="24"/>
            </w:rPr>
            <w:instrText>p 8 \l 1025</w:instrText>
          </w:r>
          <w:r w:rsidR="00D610E8" w:rsidRPr="00FC7BCE">
            <w:rPr>
              <w:rFonts w:ascii="Simplified Arabic" w:hAnsi="Simplified Arabic" w:cs="Simplified Arabic"/>
              <w:sz w:val="24"/>
              <w:szCs w:val="24"/>
              <w:rtl/>
            </w:rPr>
            <w:instrText xml:space="preserve"> </w:instrText>
          </w:r>
          <w:r w:rsidR="00D610E8" w:rsidRPr="00FC7BCE">
            <w:rPr>
              <w:rFonts w:ascii="Simplified Arabic" w:hAnsi="Simplified Arabic" w:cs="Simplified Arabic"/>
              <w:sz w:val="24"/>
              <w:szCs w:val="24"/>
              <w:rtl/>
            </w:rPr>
            <w:fldChar w:fldCharType="separate"/>
          </w:r>
          <w:r w:rsidR="00D610E8" w:rsidRPr="00FC7BCE">
            <w:rPr>
              <w:rFonts w:ascii="Simplified Arabic" w:hAnsi="Simplified Arabic" w:cs="Simplified Arabic"/>
              <w:sz w:val="24"/>
              <w:szCs w:val="24"/>
              <w:rtl/>
            </w:rPr>
            <w:t xml:space="preserve"> </w:t>
          </w:r>
          <w:r w:rsidR="00D610E8" w:rsidRPr="00FC7BCE">
            <w:rPr>
              <w:rFonts w:ascii="Simplified Arabic" w:hAnsi="Simplified Arabic" w:cs="Simplified Arabic" w:hint="cs"/>
              <w:sz w:val="24"/>
              <w:szCs w:val="24"/>
              <w:rtl/>
            </w:rPr>
            <w:t>(فوكوني، 2016، صفحة 8)</w:t>
          </w:r>
          <w:r w:rsidR="00D610E8"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7F32900C" w14:textId="7C9D5EEA"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lastRenderedPageBreak/>
        <w:t xml:space="preserve"> يعد الالتزام بالرد </w:t>
      </w:r>
      <w:r w:rsidR="000B2D46">
        <w:rPr>
          <w:rFonts w:ascii="Simplified Arabic" w:hAnsi="Simplified Arabic" w:cs="Simplified Arabic" w:hint="cs"/>
          <w:sz w:val="24"/>
          <w:szCs w:val="24"/>
          <w:rtl/>
        </w:rPr>
        <w:t xml:space="preserve"> الربوي </w:t>
      </w:r>
      <w:r w:rsidRPr="00FC7BCE">
        <w:rPr>
          <w:rFonts w:ascii="Simplified Arabic" w:hAnsi="Simplified Arabic" w:cs="Simplified Arabic"/>
          <w:sz w:val="24"/>
          <w:szCs w:val="24"/>
          <w:rtl/>
        </w:rPr>
        <w:t>على الهدية الاستجابة الطبيعية للتبادل الاقتصادي بين الشاعر والممدوح، وهذا ما جعل معظم الشعراء واثقين من الفوز بهبات</w:t>
      </w:r>
      <w:r w:rsidR="000B2D46">
        <w:rPr>
          <w:rFonts w:ascii="Simplified Arabic" w:hAnsi="Simplified Arabic" w:cs="Simplified Arabic" w:hint="cs"/>
          <w:sz w:val="24"/>
          <w:szCs w:val="24"/>
          <w:rtl/>
        </w:rPr>
        <w:t xml:space="preserve"> ثمينة</w:t>
      </w:r>
      <w:r w:rsidRPr="00FC7BCE">
        <w:rPr>
          <w:rFonts w:ascii="Simplified Arabic" w:hAnsi="Simplified Arabic" w:cs="Simplified Arabic"/>
          <w:sz w:val="24"/>
          <w:szCs w:val="24"/>
          <w:rtl/>
        </w:rPr>
        <w:t xml:space="preserve"> سواء أكانت مادية أو معنوية، وكانت تلك الثقة سببا في ارتحال الشعراء عن أوطانهم، وقطعهم المسافات الطويلة لل</w:t>
      </w:r>
      <w:r w:rsidR="000B2D46">
        <w:rPr>
          <w:rFonts w:ascii="Simplified Arabic" w:hAnsi="Simplified Arabic" w:cs="Simplified Arabic" w:hint="cs"/>
          <w:sz w:val="24"/>
          <w:szCs w:val="24"/>
          <w:rtl/>
        </w:rPr>
        <w:t>وصول إلى</w:t>
      </w:r>
      <w:r w:rsidRPr="00FC7BCE">
        <w:rPr>
          <w:rFonts w:ascii="Simplified Arabic" w:hAnsi="Simplified Arabic" w:cs="Simplified Arabic"/>
          <w:sz w:val="24"/>
          <w:szCs w:val="24"/>
          <w:rtl/>
        </w:rPr>
        <w:t xml:space="preserve"> الممدوح، وهو ما وقع لعلي بن زريق البغدادي الذي ارتحل عن بغداد بسبب فقره، وتوجه إلى الأندلس للقاء أبي الخيبر عبد الرحمن الأندلسي، وقد« مدحه بقصيدة بليغة، فأعطاه قليلا، فقال ابن زريق: إنا لله وإنا إليه راجعون، سلكت القفار والبحار، فأعطاني هذا العطاء...فاعتل غما ومات»</w:t>
      </w:r>
      <w:r w:rsidR="00D27512" w:rsidRPr="00FC7BCE">
        <w:rPr>
          <w:rFonts w:ascii="Simplified Arabic" w:hAnsi="Simplified Arabic" w:cs="Simplified Arabic"/>
          <w:sz w:val="24"/>
          <w:szCs w:val="24"/>
          <w:rtl/>
        </w:rPr>
        <w:t xml:space="preserve"> </w:t>
      </w:r>
      <w:r w:rsidR="00D27512" w:rsidRPr="00FC7BCE">
        <w:rPr>
          <w:rFonts w:ascii="Simplified Arabic" w:hAnsi="Simplified Arabic" w:cs="Simplified Arabic" w:hint="cs"/>
          <w:sz w:val="24"/>
          <w:szCs w:val="24"/>
          <w:rtl/>
        </w:rPr>
        <w:t>(زيدان، 2004، صفحة 235)</w:t>
      </w:r>
      <w:r w:rsidRPr="00FC7BCE">
        <w:rPr>
          <w:rFonts w:ascii="Simplified Arabic" w:hAnsi="Simplified Arabic" w:cs="Simplified Arabic"/>
          <w:sz w:val="24"/>
          <w:szCs w:val="24"/>
          <w:rtl/>
        </w:rPr>
        <w:t>.</w:t>
      </w:r>
    </w:p>
    <w:p w14:paraId="51CD0987" w14:textId="40720F65"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عقد ابن زريق آمالا كبيرة على رحلته إلى الأندلس، حيث طمع في الظفر بمال كثير </w:t>
      </w:r>
      <w:r w:rsidR="000B2D46">
        <w:rPr>
          <w:rFonts w:ascii="Simplified Arabic" w:hAnsi="Simplified Arabic" w:cs="Simplified Arabic" w:hint="cs"/>
          <w:sz w:val="24"/>
          <w:szCs w:val="24"/>
          <w:rtl/>
        </w:rPr>
        <w:t xml:space="preserve">كي يتخلص </w:t>
      </w:r>
      <w:r w:rsidRPr="00FC7BCE">
        <w:rPr>
          <w:rFonts w:ascii="Simplified Arabic" w:hAnsi="Simplified Arabic" w:cs="Simplified Arabic"/>
          <w:sz w:val="24"/>
          <w:szCs w:val="24"/>
          <w:rtl/>
        </w:rPr>
        <w:t>من بؤسه، ولما جاءت هبة الرحيل، التي قدمها أبو خيبر، مخيبة لما كان يتوقعه الشاعر، أحس بإحباط كبير بعدما أدرك أن مشاريعه المستقبلية تحطمت.</w:t>
      </w:r>
    </w:p>
    <w:p w14:paraId="19823A2F" w14:textId="6DF07C6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ولم يكن هذا حال الشاعر بن زريق وحده، فالمتنبي أيضا رحل من دمشق باتجاه مصر ل</w:t>
      </w:r>
      <w:r w:rsidR="000B2D46">
        <w:rPr>
          <w:rFonts w:ascii="Simplified Arabic" w:hAnsi="Simplified Arabic" w:cs="Simplified Arabic" w:hint="cs"/>
          <w:sz w:val="24"/>
          <w:szCs w:val="24"/>
          <w:rtl/>
        </w:rPr>
        <w:t>لقاء</w:t>
      </w:r>
      <w:r w:rsidRPr="00FC7BCE">
        <w:rPr>
          <w:rFonts w:ascii="Simplified Arabic" w:hAnsi="Simplified Arabic" w:cs="Simplified Arabic"/>
          <w:sz w:val="24"/>
          <w:szCs w:val="24"/>
          <w:rtl/>
        </w:rPr>
        <w:t xml:space="preserve"> حاكمها كافور الإخشيدي الذي ظل يغدق على الشاعر أموالا طائلة جزاء على مدحه، لكن طموح المتنبي كان أكبر من ذلك بكثير، وهوما ألمح إليه في إحدى قصائده التي مدح فيها كافور، حيث </w:t>
      </w:r>
      <w:r w:rsidRPr="00FC7BCE">
        <w:rPr>
          <w:rFonts w:ascii="Simplified Arabic" w:hAnsi="Simplified Arabic" w:cs="Simplified Arabic" w:hint="cs"/>
          <w:sz w:val="24"/>
          <w:szCs w:val="24"/>
          <w:rtl/>
        </w:rPr>
        <w:t>يقول</w:t>
      </w:r>
      <w:sdt>
        <w:sdtPr>
          <w:rPr>
            <w:rFonts w:ascii="Simplified Arabic" w:hAnsi="Simplified Arabic" w:cs="Simplified Arabic" w:hint="cs"/>
            <w:sz w:val="24"/>
            <w:szCs w:val="24"/>
            <w:rtl/>
          </w:rPr>
          <w:id w:val="-138726523"/>
          <w:citation/>
        </w:sdtPr>
        <w:sdtContent>
          <w:r w:rsidR="00D97102" w:rsidRPr="00FC7BCE">
            <w:rPr>
              <w:rFonts w:ascii="Simplified Arabic" w:hAnsi="Simplified Arabic" w:cs="Simplified Arabic"/>
              <w:sz w:val="24"/>
              <w:szCs w:val="24"/>
              <w:rtl/>
            </w:rPr>
            <w:fldChar w:fldCharType="begin"/>
          </w:r>
          <w:r w:rsidR="00D97102" w:rsidRPr="00FC7BCE">
            <w:rPr>
              <w:rFonts w:ascii="Simplified Arabic" w:hAnsi="Simplified Arabic" w:cs="Simplified Arabic"/>
              <w:sz w:val="24"/>
              <w:szCs w:val="24"/>
            </w:rPr>
            <w:instrText>CITATION</w:instrText>
          </w:r>
          <w:r w:rsidR="00D97102" w:rsidRPr="00FC7BCE">
            <w:rPr>
              <w:rFonts w:ascii="Simplified Arabic" w:hAnsi="Simplified Arabic" w:cs="Simplified Arabic"/>
              <w:sz w:val="24"/>
              <w:szCs w:val="24"/>
              <w:rtl/>
            </w:rPr>
            <w:instrText xml:space="preserve"> أبو832 \</w:instrText>
          </w:r>
          <w:r w:rsidR="00D97102" w:rsidRPr="00FC7BCE">
            <w:rPr>
              <w:rFonts w:ascii="Simplified Arabic" w:hAnsi="Simplified Arabic" w:cs="Simplified Arabic"/>
              <w:sz w:val="24"/>
              <w:szCs w:val="24"/>
            </w:rPr>
            <w:instrText>p 468 \l 1025</w:instrText>
          </w:r>
          <w:r w:rsidR="00D97102" w:rsidRPr="00FC7BCE">
            <w:rPr>
              <w:rFonts w:ascii="Simplified Arabic" w:hAnsi="Simplified Arabic" w:cs="Simplified Arabic"/>
              <w:sz w:val="24"/>
              <w:szCs w:val="24"/>
              <w:rtl/>
            </w:rPr>
            <w:instrText xml:space="preserve"> </w:instrText>
          </w:r>
          <w:r w:rsidR="00D97102" w:rsidRPr="00FC7BCE">
            <w:rPr>
              <w:rFonts w:ascii="Simplified Arabic" w:hAnsi="Simplified Arabic" w:cs="Simplified Arabic"/>
              <w:sz w:val="24"/>
              <w:szCs w:val="24"/>
              <w:rtl/>
            </w:rPr>
            <w:fldChar w:fldCharType="separate"/>
          </w:r>
          <w:r w:rsidR="00D97102" w:rsidRPr="00FC7BCE">
            <w:rPr>
              <w:rFonts w:ascii="Simplified Arabic" w:hAnsi="Simplified Arabic" w:cs="Simplified Arabic"/>
              <w:sz w:val="24"/>
              <w:szCs w:val="24"/>
              <w:rtl/>
            </w:rPr>
            <w:t xml:space="preserve"> </w:t>
          </w:r>
          <w:r w:rsidR="00D97102" w:rsidRPr="00FC7BCE">
            <w:rPr>
              <w:rFonts w:ascii="Simplified Arabic" w:hAnsi="Simplified Arabic" w:cs="Simplified Arabic" w:hint="cs"/>
              <w:sz w:val="24"/>
              <w:szCs w:val="24"/>
              <w:rtl/>
            </w:rPr>
            <w:t>(المتنبي، 1983، صفحة 468)</w:t>
          </w:r>
          <w:r w:rsidR="00D9710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86"/>
      </w:tblGrid>
      <w:tr w:rsidR="000B2D46" w:rsidRPr="00FC7BCE" w14:paraId="5A1DA138" w14:textId="77777777" w:rsidTr="00137A7F">
        <w:trPr>
          <w:jc w:val="center"/>
        </w:trPr>
        <w:tc>
          <w:tcPr>
            <w:tcW w:w="4733" w:type="dxa"/>
            <w:gridSpan w:val="2"/>
          </w:tcPr>
          <w:p w14:paraId="3A228A3A" w14:textId="6C6D6F62" w:rsidR="000B2D46" w:rsidRPr="00FC7BCE" w:rsidRDefault="000B2D46"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أبا المسك هل في الكأس فضل أناله</w:t>
            </w:r>
          </w:p>
        </w:tc>
      </w:tr>
      <w:tr w:rsidR="000B2D46" w:rsidRPr="00FC7BCE" w14:paraId="7398B0C0" w14:textId="77777777" w:rsidTr="00137A7F">
        <w:trPr>
          <w:jc w:val="center"/>
        </w:trPr>
        <w:tc>
          <w:tcPr>
            <w:tcW w:w="4733" w:type="dxa"/>
            <w:gridSpan w:val="2"/>
          </w:tcPr>
          <w:p w14:paraId="0F420A7A" w14:textId="443E829E" w:rsidR="000B2D46" w:rsidRPr="00FC7BCE" w:rsidRDefault="000B2D46" w:rsidP="000B2D46">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فإني أغنّي منذ حين وتشرب</w:t>
            </w:r>
          </w:p>
        </w:tc>
      </w:tr>
      <w:tr w:rsidR="008D35F5" w:rsidRPr="00FC7BCE" w14:paraId="3561C485" w14:textId="77777777" w:rsidTr="000B2D46">
        <w:trPr>
          <w:jc w:val="center"/>
        </w:trPr>
        <w:tc>
          <w:tcPr>
            <w:tcW w:w="2347" w:type="dxa"/>
          </w:tcPr>
          <w:p w14:paraId="3DBECC7E" w14:textId="79FC2E9D"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وهبت على مقدار كفي زماننا</w:t>
            </w:r>
          </w:p>
        </w:tc>
        <w:tc>
          <w:tcPr>
            <w:tcW w:w="2386" w:type="dxa"/>
          </w:tcPr>
          <w:p w14:paraId="5BB7CDDF" w14:textId="6A542C58"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r w:rsidR="000B2D46" w:rsidRPr="00FC7BCE" w14:paraId="12920A24" w14:textId="77777777" w:rsidTr="00137A7F">
        <w:trPr>
          <w:jc w:val="center"/>
        </w:trPr>
        <w:tc>
          <w:tcPr>
            <w:tcW w:w="4733" w:type="dxa"/>
            <w:gridSpan w:val="2"/>
          </w:tcPr>
          <w:p w14:paraId="222578A5" w14:textId="416CB645" w:rsidR="000B2D46" w:rsidRPr="00FC7BCE" w:rsidRDefault="00C95F34" w:rsidP="00C95F34">
            <w:pPr>
              <w:tabs>
                <w:tab w:val="left" w:pos="2924"/>
              </w:tabs>
              <w:bidi/>
              <w:spacing w:line="320" w:lineRule="exact"/>
              <w:rPr>
                <w:rFonts w:ascii="Simplified Arabic" w:hAnsi="Simplified Arabic" w:cs="Simplified Arabic"/>
                <w:sz w:val="24"/>
                <w:szCs w:val="24"/>
                <w:rtl/>
              </w:rPr>
            </w:pPr>
            <w:r w:rsidRPr="00C95F34">
              <w:rPr>
                <w:rFonts w:ascii="Simplified Arabic" w:hAnsi="Simplified Arabic" w:cs="Simplified Arabic"/>
                <w:sz w:val="24"/>
                <w:szCs w:val="24"/>
                <w:rtl/>
              </w:rPr>
              <w:t>ونَفسْي عَلَى مقدار كفّك تطلب</w:t>
            </w:r>
          </w:p>
        </w:tc>
      </w:tr>
      <w:tr w:rsidR="00C95F34" w:rsidRPr="00FC7BCE" w14:paraId="159E22E9" w14:textId="77777777" w:rsidTr="00137A7F">
        <w:trPr>
          <w:jc w:val="center"/>
        </w:trPr>
        <w:tc>
          <w:tcPr>
            <w:tcW w:w="4733" w:type="dxa"/>
            <w:gridSpan w:val="2"/>
          </w:tcPr>
          <w:p w14:paraId="26DD5F4F" w14:textId="47AD7BDD" w:rsidR="00C95F34" w:rsidRPr="00FC7BCE" w:rsidRDefault="00C95F34"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إذا لم تَنط بي ضيعة أو ولاية</w:t>
            </w:r>
          </w:p>
        </w:tc>
      </w:tr>
      <w:tr w:rsidR="00C95F34" w:rsidRPr="00FC7BCE" w14:paraId="6FA90359" w14:textId="77777777" w:rsidTr="00137A7F">
        <w:trPr>
          <w:jc w:val="center"/>
        </w:trPr>
        <w:tc>
          <w:tcPr>
            <w:tcW w:w="4733" w:type="dxa"/>
            <w:gridSpan w:val="2"/>
          </w:tcPr>
          <w:p w14:paraId="7591A662" w14:textId="6BA44029" w:rsidR="00C95F34" w:rsidRPr="00FC7BCE" w:rsidRDefault="00C95F34" w:rsidP="00C95F34">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فجودك يكسوني وشغلك يسلب</w:t>
            </w:r>
          </w:p>
        </w:tc>
      </w:tr>
    </w:tbl>
    <w:p w14:paraId="537CB1A6" w14:textId="7DE5FB23"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كان المتنبي، إذن، يأمل في الحصول على منصب سياسي أو ضيعة فلاحية، ولما لم يحقق </w:t>
      </w:r>
      <w:r w:rsidR="00C95F34">
        <w:rPr>
          <w:rFonts w:ascii="Simplified Arabic" w:hAnsi="Simplified Arabic" w:cs="Simplified Arabic" w:hint="cs"/>
          <w:sz w:val="24"/>
          <w:szCs w:val="24"/>
          <w:rtl/>
        </w:rPr>
        <w:t xml:space="preserve">له </w:t>
      </w:r>
      <w:r w:rsidRPr="00FC7BCE">
        <w:rPr>
          <w:rFonts w:ascii="Simplified Arabic" w:hAnsi="Simplified Arabic" w:cs="Simplified Arabic"/>
          <w:sz w:val="24"/>
          <w:szCs w:val="24"/>
          <w:rtl/>
        </w:rPr>
        <w:t xml:space="preserve">كافور </w:t>
      </w:r>
      <w:r w:rsidR="00C95F34">
        <w:rPr>
          <w:rFonts w:ascii="Simplified Arabic" w:hAnsi="Simplified Arabic" w:cs="Simplified Arabic" w:hint="cs"/>
          <w:sz w:val="24"/>
          <w:szCs w:val="24"/>
          <w:rtl/>
        </w:rPr>
        <w:t>مبتغاه</w:t>
      </w:r>
      <w:r w:rsidRPr="00FC7BCE">
        <w:rPr>
          <w:rFonts w:ascii="Simplified Arabic" w:hAnsi="Simplified Arabic" w:cs="Simplified Arabic"/>
          <w:sz w:val="24"/>
          <w:szCs w:val="24"/>
          <w:rtl/>
        </w:rPr>
        <w:t xml:space="preserve">، تحول </w:t>
      </w:r>
      <w:r w:rsidR="00C95F34">
        <w:rPr>
          <w:rFonts w:ascii="Simplified Arabic" w:hAnsi="Simplified Arabic" w:cs="Simplified Arabic" w:hint="cs"/>
          <w:sz w:val="24"/>
          <w:szCs w:val="24"/>
          <w:rtl/>
        </w:rPr>
        <w:t xml:space="preserve">المتنبي </w:t>
      </w:r>
      <w:r w:rsidRPr="00FC7BCE">
        <w:rPr>
          <w:rFonts w:ascii="Simplified Arabic" w:hAnsi="Simplified Arabic" w:cs="Simplified Arabic"/>
          <w:sz w:val="24"/>
          <w:szCs w:val="24"/>
          <w:rtl/>
        </w:rPr>
        <w:t xml:space="preserve">من المدح إلى الهجاء، </w:t>
      </w:r>
      <w:r w:rsidR="00C95F34">
        <w:rPr>
          <w:rFonts w:ascii="Simplified Arabic" w:hAnsi="Simplified Arabic" w:cs="Simplified Arabic" w:hint="cs"/>
          <w:sz w:val="24"/>
          <w:szCs w:val="24"/>
          <w:rtl/>
        </w:rPr>
        <w:t>ف</w:t>
      </w:r>
      <w:r w:rsidRPr="00FC7BCE">
        <w:rPr>
          <w:rFonts w:ascii="Simplified Arabic" w:hAnsi="Simplified Arabic" w:cs="Simplified Arabic"/>
          <w:sz w:val="24"/>
          <w:szCs w:val="24"/>
          <w:rtl/>
        </w:rPr>
        <w:t xml:space="preserve">نعت كافور بأبشع الأوصاف، وعرض به، وعن ذلك يقول </w:t>
      </w:r>
      <w:r w:rsidRPr="00FC7BCE">
        <w:rPr>
          <w:rFonts w:ascii="Simplified Arabic" w:hAnsi="Simplified Arabic" w:cs="Simplified Arabic" w:hint="cs"/>
          <w:sz w:val="24"/>
          <w:szCs w:val="24"/>
          <w:rtl/>
        </w:rPr>
        <w:t>المتنبي</w:t>
      </w:r>
      <w:sdt>
        <w:sdtPr>
          <w:rPr>
            <w:rFonts w:ascii="Simplified Arabic" w:hAnsi="Simplified Arabic" w:cs="Simplified Arabic" w:hint="cs"/>
            <w:sz w:val="24"/>
            <w:szCs w:val="24"/>
            <w:rtl/>
          </w:rPr>
          <w:id w:val="1836262775"/>
          <w:citation/>
        </w:sdtPr>
        <w:sdtContent>
          <w:r w:rsidR="00D97102" w:rsidRPr="00FC7BCE">
            <w:rPr>
              <w:rFonts w:ascii="Simplified Arabic" w:hAnsi="Simplified Arabic" w:cs="Simplified Arabic"/>
              <w:sz w:val="24"/>
              <w:szCs w:val="24"/>
              <w:rtl/>
            </w:rPr>
            <w:fldChar w:fldCharType="begin"/>
          </w:r>
          <w:r w:rsidR="00D97102" w:rsidRPr="00FC7BCE">
            <w:rPr>
              <w:rFonts w:ascii="Simplified Arabic" w:hAnsi="Simplified Arabic" w:cs="Simplified Arabic"/>
              <w:sz w:val="24"/>
              <w:szCs w:val="24"/>
            </w:rPr>
            <w:instrText>CITATION</w:instrText>
          </w:r>
          <w:r w:rsidR="00D97102" w:rsidRPr="00FC7BCE">
            <w:rPr>
              <w:rFonts w:ascii="Simplified Arabic" w:hAnsi="Simplified Arabic" w:cs="Simplified Arabic"/>
              <w:sz w:val="24"/>
              <w:szCs w:val="24"/>
              <w:rtl/>
            </w:rPr>
            <w:instrText xml:space="preserve"> أبو832 \</w:instrText>
          </w:r>
          <w:r w:rsidR="00D97102" w:rsidRPr="00FC7BCE">
            <w:rPr>
              <w:rFonts w:ascii="Simplified Arabic" w:hAnsi="Simplified Arabic" w:cs="Simplified Arabic"/>
              <w:sz w:val="24"/>
              <w:szCs w:val="24"/>
            </w:rPr>
            <w:instrText>p 507-508 \l 1025</w:instrText>
          </w:r>
          <w:r w:rsidR="00D97102" w:rsidRPr="00FC7BCE">
            <w:rPr>
              <w:rFonts w:ascii="Simplified Arabic" w:hAnsi="Simplified Arabic" w:cs="Simplified Arabic"/>
              <w:sz w:val="24"/>
              <w:szCs w:val="24"/>
              <w:rtl/>
            </w:rPr>
            <w:instrText xml:space="preserve"> </w:instrText>
          </w:r>
          <w:r w:rsidR="00D97102" w:rsidRPr="00FC7BCE">
            <w:rPr>
              <w:rFonts w:ascii="Simplified Arabic" w:hAnsi="Simplified Arabic" w:cs="Simplified Arabic"/>
              <w:sz w:val="24"/>
              <w:szCs w:val="24"/>
              <w:rtl/>
            </w:rPr>
            <w:fldChar w:fldCharType="separate"/>
          </w:r>
          <w:r w:rsidR="00D97102" w:rsidRPr="00FC7BCE">
            <w:rPr>
              <w:rFonts w:ascii="Simplified Arabic" w:hAnsi="Simplified Arabic" w:cs="Simplified Arabic"/>
              <w:sz w:val="24"/>
              <w:szCs w:val="24"/>
              <w:rtl/>
            </w:rPr>
            <w:t xml:space="preserve"> </w:t>
          </w:r>
          <w:r w:rsidR="00D97102" w:rsidRPr="00FC7BCE">
            <w:rPr>
              <w:rFonts w:ascii="Simplified Arabic" w:hAnsi="Simplified Arabic" w:cs="Simplified Arabic" w:hint="cs"/>
              <w:sz w:val="24"/>
              <w:szCs w:val="24"/>
              <w:rtl/>
            </w:rPr>
            <w:t>(المتنبي، 1983، الصفحات 507-508)</w:t>
          </w:r>
          <w:r w:rsidR="00D9710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2380"/>
      </w:tblGrid>
      <w:tr w:rsidR="00C95F34" w:rsidRPr="00FC7BCE" w14:paraId="1E645E3E" w14:textId="77777777" w:rsidTr="00137A7F">
        <w:trPr>
          <w:jc w:val="center"/>
        </w:trPr>
        <w:tc>
          <w:tcPr>
            <w:tcW w:w="4733" w:type="dxa"/>
            <w:gridSpan w:val="2"/>
          </w:tcPr>
          <w:p w14:paraId="351FC20E" w14:textId="175C164B" w:rsidR="00C95F34" w:rsidRPr="00FC7BCE" w:rsidRDefault="00C95F34"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ما كنت أحسبني أحيا إِلى زمن</w:t>
            </w:r>
          </w:p>
        </w:tc>
      </w:tr>
      <w:tr w:rsidR="00C95F34" w:rsidRPr="00FC7BCE" w14:paraId="73CCC4CE" w14:textId="77777777" w:rsidTr="00137A7F">
        <w:trPr>
          <w:jc w:val="center"/>
        </w:trPr>
        <w:tc>
          <w:tcPr>
            <w:tcW w:w="4733" w:type="dxa"/>
            <w:gridSpan w:val="2"/>
          </w:tcPr>
          <w:p w14:paraId="609FF6D2" w14:textId="6B2BA1AF" w:rsidR="00C95F34" w:rsidRPr="00FC7BCE" w:rsidRDefault="00C95F34" w:rsidP="00C95F34">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يسيء بي فيه عبد وهو محمود</w:t>
            </w:r>
          </w:p>
        </w:tc>
      </w:tr>
      <w:tr w:rsidR="008D35F5" w:rsidRPr="00FC7BCE" w14:paraId="40261C7D" w14:textId="77777777" w:rsidTr="00C95F34">
        <w:trPr>
          <w:jc w:val="center"/>
        </w:trPr>
        <w:tc>
          <w:tcPr>
            <w:tcW w:w="2353" w:type="dxa"/>
          </w:tcPr>
          <w:p w14:paraId="0B802B1F" w14:textId="13227C8A"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وأنّ ذا الأَسوَد المَثقوب مشفره</w:t>
            </w:r>
          </w:p>
        </w:tc>
        <w:tc>
          <w:tcPr>
            <w:tcW w:w="2380" w:type="dxa"/>
          </w:tcPr>
          <w:p w14:paraId="4F02F963" w14:textId="6C29E424"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r w:rsidR="00C95F34" w:rsidRPr="00FC7BCE" w14:paraId="0F4C7B57" w14:textId="77777777" w:rsidTr="00137A7F">
        <w:trPr>
          <w:jc w:val="center"/>
        </w:trPr>
        <w:tc>
          <w:tcPr>
            <w:tcW w:w="4733" w:type="dxa"/>
            <w:gridSpan w:val="2"/>
          </w:tcPr>
          <w:p w14:paraId="176B6D4A" w14:textId="1E222F3E" w:rsidR="00C95F34" w:rsidRPr="00FC7BCE" w:rsidRDefault="00C95F34" w:rsidP="00C95F34">
            <w:pPr>
              <w:tabs>
                <w:tab w:val="left" w:pos="2924"/>
              </w:tabs>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تطيعه ذي العضاريط الرعاديد</w:t>
            </w:r>
          </w:p>
        </w:tc>
      </w:tr>
      <w:tr w:rsidR="00C95F34" w:rsidRPr="00FC7BCE" w14:paraId="3933C752" w14:textId="77777777" w:rsidTr="00137A7F">
        <w:trPr>
          <w:jc w:val="center"/>
        </w:trPr>
        <w:tc>
          <w:tcPr>
            <w:tcW w:w="4733" w:type="dxa"/>
            <w:gridSpan w:val="2"/>
          </w:tcPr>
          <w:p w14:paraId="0C371BD7" w14:textId="2AC99351" w:rsidR="00C95F34" w:rsidRPr="00FC7BCE" w:rsidRDefault="00C95F34"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جوعان يأكل من زادي ويمسكني</w:t>
            </w:r>
          </w:p>
        </w:tc>
      </w:tr>
      <w:tr w:rsidR="00C95F34" w:rsidRPr="00FC7BCE" w14:paraId="3D25AEB8" w14:textId="77777777" w:rsidTr="00137A7F">
        <w:trPr>
          <w:jc w:val="center"/>
        </w:trPr>
        <w:tc>
          <w:tcPr>
            <w:tcW w:w="4733" w:type="dxa"/>
            <w:gridSpan w:val="2"/>
          </w:tcPr>
          <w:p w14:paraId="176C9F3D" w14:textId="21626EF6" w:rsidR="00C95F34" w:rsidRPr="00FC7BCE" w:rsidRDefault="00C95F34" w:rsidP="00C95F34">
            <w:pPr>
              <w:tabs>
                <w:tab w:val="left" w:pos="2924"/>
              </w:tabs>
              <w:bidi/>
              <w:spacing w:line="320" w:lineRule="exact"/>
              <w:rPr>
                <w:rFonts w:ascii="Simplified Arabic" w:hAnsi="Simplified Arabic" w:cs="Simplified Arabic"/>
                <w:sz w:val="24"/>
                <w:szCs w:val="24"/>
                <w:rtl/>
              </w:rPr>
            </w:pPr>
            <w:r w:rsidRPr="00C95F34">
              <w:rPr>
                <w:rFonts w:ascii="Simplified Arabic" w:hAnsi="Simplified Arabic" w:cs="Simplified Arabic"/>
                <w:sz w:val="24"/>
                <w:szCs w:val="24"/>
                <w:rtl/>
              </w:rPr>
              <w:t>لكي يقال عظيم القدر مقصود</w:t>
            </w:r>
          </w:p>
        </w:tc>
      </w:tr>
      <w:tr w:rsidR="008D35F5" w:rsidRPr="00FC7BCE" w14:paraId="53708AFB" w14:textId="77777777" w:rsidTr="00C95F34">
        <w:trPr>
          <w:jc w:val="center"/>
        </w:trPr>
        <w:tc>
          <w:tcPr>
            <w:tcW w:w="2353" w:type="dxa"/>
          </w:tcPr>
          <w:p w14:paraId="127261D2" w14:textId="7777777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c>
          <w:tcPr>
            <w:tcW w:w="2380" w:type="dxa"/>
          </w:tcPr>
          <w:p w14:paraId="491F5E46" w14:textId="77777777" w:rsidR="008D35F5" w:rsidRPr="00FC7BCE" w:rsidRDefault="008D35F5" w:rsidP="00FC7BCE">
            <w:pPr>
              <w:tabs>
                <w:tab w:val="left" w:pos="2924"/>
              </w:tabs>
              <w:bidi/>
              <w:spacing w:line="320" w:lineRule="exact"/>
              <w:jc w:val="both"/>
              <w:rPr>
                <w:rFonts w:ascii="Simplified Arabic" w:hAnsi="Simplified Arabic" w:cs="Simplified Arabic"/>
                <w:sz w:val="24"/>
                <w:szCs w:val="24"/>
                <w:rtl/>
              </w:rPr>
            </w:pPr>
          </w:p>
        </w:tc>
      </w:tr>
    </w:tbl>
    <w:p w14:paraId="20C29DF4" w14:textId="219B42E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تحول المتنبي من مدح كافور إلى هجائه لم يتم إلا بعد أن أخل الممدوح بطقس الهبة؛ إذ ينبغي لصاحب الهبة المضادة أو هبة الرحيل أن يجود بكل ما تحت يده، ولو اقتضى الأمر استنزاف كل ثروته حتى يتسنى لطقس الهبة أن يكتمل.</w:t>
      </w:r>
    </w:p>
    <w:p w14:paraId="29BC6A99" w14:textId="749BFBA3" w:rsidR="008D35F5" w:rsidRPr="00C00E5D" w:rsidRDefault="008D35F5" w:rsidP="006C071C">
      <w:pPr>
        <w:bidi/>
        <w:spacing w:line="276" w:lineRule="auto"/>
        <w:ind w:left="360"/>
        <w:jc w:val="both"/>
        <w:rPr>
          <w:rFonts w:ascii="Traditional Arabic" w:hAnsi="Traditional Arabic" w:cs="Traditional Arabic"/>
          <w:b/>
          <w:bCs/>
          <w:sz w:val="28"/>
          <w:szCs w:val="28"/>
          <w:rtl/>
        </w:rPr>
      </w:pPr>
      <w:r w:rsidRPr="00C00E5D">
        <w:rPr>
          <w:rFonts w:ascii="Traditional Arabic" w:hAnsi="Traditional Arabic" w:cs="Traditional Arabic"/>
          <w:b/>
          <w:bCs/>
          <w:sz w:val="28"/>
          <w:szCs w:val="28"/>
          <w:rtl/>
        </w:rPr>
        <w:t>4</w:t>
      </w:r>
      <w:r w:rsidRPr="006A38D6">
        <w:rPr>
          <w:rFonts w:ascii="Simplified Arabic" w:hAnsi="Simplified Arabic" w:cs="Simplified Arabic"/>
          <w:b/>
          <w:bCs/>
          <w:sz w:val="28"/>
          <w:szCs w:val="28"/>
          <w:rtl/>
        </w:rPr>
        <w:t>-أرباح الممدوح الربوية</w:t>
      </w:r>
    </w:p>
    <w:p w14:paraId="7AAE2BDB" w14:textId="72749EC3" w:rsidR="008D35F5" w:rsidRPr="00FC7BCE" w:rsidRDefault="008D35F5" w:rsidP="00C95F34">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ارتبط نظم قصيدة المدح بمبدأ الإلزام؛ فالشاعر يجد أن موقعه الاجتماعي يلزمه بإهداء الكلمة الجميلة للممدوح. ولم يكن الرد على الهبة المفتوحة- دائما- منسجما مع طموح الشاعر وانتظاراته، ولذلك انطوت عملية التبادل الاقتصادي في سوق الأدب على نوع من المخاطرة بالنسبة للشاعر، ف</w:t>
      </w:r>
      <w:r w:rsidR="00C95F34">
        <w:rPr>
          <w:rFonts w:ascii="Simplified Arabic" w:hAnsi="Simplified Arabic" w:cs="Simplified Arabic" w:hint="cs"/>
          <w:sz w:val="24"/>
          <w:szCs w:val="24"/>
          <w:rtl/>
        </w:rPr>
        <w:t>قد</w:t>
      </w:r>
      <w:r w:rsidRPr="00FC7BCE">
        <w:rPr>
          <w:rFonts w:ascii="Simplified Arabic" w:hAnsi="Simplified Arabic" w:cs="Simplified Arabic"/>
          <w:sz w:val="24"/>
          <w:szCs w:val="24"/>
          <w:rtl/>
        </w:rPr>
        <w:t xml:space="preserve"> يكون رابحا</w:t>
      </w:r>
      <w:r w:rsidR="00C95F34" w:rsidRPr="00C95F34">
        <w:rPr>
          <w:rFonts w:ascii="Simplified Arabic" w:hAnsi="Simplified Arabic" w:cs="Simplified Arabic"/>
          <w:sz w:val="24"/>
          <w:szCs w:val="24"/>
          <w:rtl/>
        </w:rPr>
        <w:t xml:space="preserve"> </w:t>
      </w:r>
      <w:r w:rsidR="00C95F34">
        <w:rPr>
          <w:rFonts w:ascii="Simplified Arabic" w:hAnsi="Simplified Arabic" w:cs="Simplified Arabic" w:hint="cs"/>
          <w:sz w:val="24"/>
          <w:szCs w:val="24"/>
          <w:rtl/>
        </w:rPr>
        <w:t xml:space="preserve">حينا </w:t>
      </w:r>
      <w:r w:rsidRPr="00FC7BCE">
        <w:rPr>
          <w:rFonts w:ascii="Simplified Arabic" w:hAnsi="Simplified Arabic" w:cs="Simplified Arabic"/>
          <w:sz w:val="24"/>
          <w:szCs w:val="24"/>
          <w:rtl/>
        </w:rPr>
        <w:t xml:space="preserve">وخاسرا </w:t>
      </w:r>
      <w:r w:rsidR="00C95F34">
        <w:rPr>
          <w:rFonts w:ascii="Simplified Arabic" w:hAnsi="Simplified Arabic" w:cs="Simplified Arabic" w:hint="cs"/>
          <w:sz w:val="24"/>
          <w:szCs w:val="24"/>
          <w:rtl/>
        </w:rPr>
        <w:t xml:space="preserve">أحيانا </w:t>
      </w:r>
      <w:r w:rsidRPr="00FC7BCE">
        <w:rPr>
          <w:rFonts w:ascii="Simplified Arabic" w:hAnsi="Simplified Arabic" w:cs="Simplified Arabic"/>
          <w:sz w:val="24"/>
          <w:szCs w:val="24"/>
          <w:rtl/>
        </w:rPr>
        <w:t>أخرى، بينما كان الممدوح</w:t>
      </w:r>
      <w:r w:rsidR="00C95F34">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دائما</w:t>
      </w:r>
      <w:r w:rsidR="00C95F34">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الطرف الرابح، وكانت </w:t>
      </w:r>
      <w:r w:rsidR="00C95F34">
        <w:rPr>
          <w:rFonts w:ascii="Simplified Arabic" w:hAnsi="Simplified Arabic" w:cs="Simplified Arabic" w:hint="cs"/>
          <w:sz w:val="24"/>
          <w:szCs w:val="24"/>
          <w:rtl/>
        </w:rPr>
        <w:t>غنائم</w:t>
      </w:r>
      <w:r w:rsidRPr="00FC7BCE">
        <w:rPr>
          <w:rFonts w:ascii="Simplified Arabic" w:hAnsi="Simplified Arabic" w:cs="Simplified Arabic"/>
          <w:sz w:val="24"/>
          <w:szCs w:val="24"/>
          <w:rtl/>
        </w:rPr>
        <w:t>ه مضاعفة قياسا بأرباح الشاعر، ويمكن التمييز بين نوعين رئيسيين من الأرباح الربوية التي جناها الممدوح</w:t>
      </w:r>
      <w:r w:rsidR="00C95F34">
        <w:rPr>
          <w:rFonts w:ascii="Simplified Arabic" w:hAnsi="Simplified Arabic" w:cs="Simplified Arabic" w:hint="cs"/>
          <w:sz w:val="24"/>
          <w:szCs w:val="24"/>
          <w:rtl/>
        </w:rPr>
        <w:t>: تثبيت سلطة الممدوح وخلود ذكراه.</w:t>
      </w:r>
    </w:p>
    <w:p w14:paraId="571A2C25" w14:textId="1EA79362" w:rsidR="008D35F5" w:rsidRPr="006A38D6" w:rsidRDefault="008D35F5" w:rsidP="006C071C">
      <w:pPr>
        <w:bidi/>
        <w:spacing w:line="276" w:lineRule="auto"/>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4-1-قصيدة المدح وترسيخ سلطة الممدوح</w:t>
      </w:r>
    </w:p>
    <w:p w14:paraId="0CD1D044" w14:textId="3B0104DF"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إن التفاوت الاجتماعي بين مرتبة ال</w:t>
      </w:r>
      <w:r w:rsidR="004F3FFD">
        <w:rPr>
          <w:rFonts w:ascii="Simplified Arabic" w:hAnsi="Simplified Arabic" w:cs="Simplified Arabic" w:hint="cs"/>
          <w:sz w:val="24"/>
          <w:szCs w:val="24"/>
          <w:rtl/>
        </w:rPr>
        <w:t>شاعر</w:t>
      </w:r>
      <w:r w:rsidRPr="00FC7BCE">
        <w:rPr>
          <w:rFonts w:ascii="Simplified Arabic" w:hAnsi="Simplified Arabic" w:cs="Simplified Arabic"/>
          <w:sz w:val="24"/>
          <w:szCs w:val="24"/>
          <w:rtl/>
        </w:rPr>
        <w:t xml:space="preserve"> ومرتبة الخليفة لا يعني بأي حال عدم تكافؤ العلاقة بينهما على مستوى عملية التبادل في نظام الهبة؛ فليس الأديب هو الذي يسعى دائما للقاء الخليفة</w:t>
      </w:r>
      <w:r w:rsidR="00F425A2">
        <w:rPr>
          <w:rFonts w:ascii="Simplified Arabic" w:hAnsi="Simplified Arabic" w:cs="Simplified Arabic" w:hint="cs"/>
          <w:sz w:val="24"/>
          <w:szCs w:val="24"/>
          <w:rtl/>
        </w:rPr>
        <w:t xml:space="preserve">، بل إن </w:t>
      </w:r>
      <w:r w:rsidRPr="00FC7BCE">
        <w:rPr>
          <w:rFonts w:ascii="Simplified Arabic" w:hAnsi="Simplified Arabic" w:cs="Simplified Arabic"/>
          <w:sz w:val="24"/>
          <w:szCs w:val="24"/>
          <w:rtl/>
        </w:rPr>
        <w:t>هذا الأخير-بدوره- ي</w:t>
      </w:r>
      <w:r w:rsidR="00F425A2">
        <w:rPr>
          <w:rFonts w:ascii="Simplified Arabic" w:hAnsi="Simplified Arabic" w:cs="Simplified Arabic" w:hint="cs"/>
          <w:sz w:val="24"/>
          <w:szCs w:val="24"/>
          <w:rtl/>
        </w:rPr>
        <w:t>ظل</w:t>
      </w:r>
      <w:r w:rsidRPr="00FC7BCE">
        <w:rPr>
          <w:rFonts w:ascii="Simplified Arabic" w:hAnsi="Simplified Arabic" w:cs="Simplified Arabic"/>
          <w:sz w:val="24"/>
          <w:szCs w:val="24"/>
          <w:rtl/>
        </w:rPr>
        <w:t xml:space="preserve"> في حاجة ماسة إلى الأدباء </w:t>
      </w:r>
      <w:r w:rsidR="00F425A2">
        <w:rPr>
          <w:rFonts w:ascii="Simplified Arabic" w:hAnsi="Simplified Arabic" w:cs="Simplified Arabic" w:hint="cs"/>
          <w:sz w:val="24"/>
          <w:szCs w:val="24"/>
          <w:rtl/>
        </w:rPr>
        <w:t xml:space="preserve">سيما </w:t>
      </w:r>
      <w:r w:rsidRPr="00FC7BCE">
        <w:rPr>
          <w:rFonts w:ascii="Simplified Arabic" w:hAnsi="Simplified Arabic" w:cs="Simplified Arabic"/>
          <w:sz w:val="24"/>
          <w:szCs w:val="24"/>
          <w:rtl/>
        </w:rPr>
        <w:t xml:space="preserve">حين تستقر أحوال الدولة وتزدهر، وفي </w:t>
      </w:r>
      <w:r w:rsidR="00F425A2">
        <w:rPr>
          <w:rFonts w:ascii="Simplified Arabic" w:hAnsi="Simplified Arabic" w:cs="Simplified Arabic" w:hint="cs"/>
          <w:sz w:val="24"/>
          <w:szCs w:val="24"/>
          <w:rtl/>
        </w:rPr>
        <w:t xml:space="preserve">مثل </w:t>
      </w:r>
      <w:r w:rsidRPr="00FC7BCE">
        <w:rPr>
          <w:rFonts w:ascii="Simplified Arabic" w:hAnsi="Simplified Arabic" w:cs="Simplified Arabic"/>
          <w:sz w:val="24"/>
          <w:szCs w:val="24"/>
          <w:rtl/>
        </w:rPr>
        <w:t xml:space="preserve">هذه الظروف، تجني فئة الأدباء ثمار علاقتها مع السلطة، فتكون «أوسع جاها وأعلى رتبة، وأعظم نعمة وثروة، وأقرب من السلطان مجلسا وأكثر إليه ترددا، وفي خلواته </w:t>
      </w:r>
      <w:r w:rsidRPr="00FC7BCE">
        <w:rPr>
          <w:rFonts w:ascii="Simplified Arabic" w:hAnsi="Simplified Arabic" w:cs="Simplified Arabic" w:hint="cs"/>
          <w:sz w:val="24"/>
          <w:szCs w:val="24"/>
          <w:rtl/>
        </w:rPr>
        <w:t>نجيا»</w:t>
      </w:r>
      <w:sdt>
        <w:sdtPr>
          <w:rPr>
            <w:rFonts w:ascii="Simplified Arabic" w:hAnsi="Simplified Arabic" w:cs="Simplified Arabic" w:hint="cs"/>
            <w:sz w:val="24"/>
            <w:szCs w:val="24"/>
            <w:rtl/>
          </w:rPr>
          <w:id w:val="606476265"/>
          <w:citation/>
        </w:sdtPr>
        <w:sdtContent>
          <w:r w:rsidR="00761F21" w:rsidRPr="00FC7BCE">
            <w:rPr>
              <w:rFonts w:ascii="Simplified Arabic" w:hAnsi="Simplified Arabic" w:cs="Simplified Arabic"/>
              <w:sz w:val="24"/>
              <w:szCs w:val="24"/>
              <w:rtl/>
            </w:rPr>
            <w:fldChar w:fldCharType="begin"/>
          </w:r>
          <w:r w:rsidR="00761F21" w:rsidRPr="00FC7BCE">
            <w:rPr>
              <w:rFonts w:ascii="Simplified Arabic" w:hAnsi="Simplified Arabic" w:cs="Simplified Arabic"/>
              <w:sz w:val="24"/>
              <w:szCs w:val="24"/>
            </w:rPr>
            <w:instrText>CITATION</w:instrText>
          </w:r>
          <w:r w:rsidR="00761F21" w:rsidRPr="00FC7BCE">
            <w:rPr>
              <w:rFonts w:ascii="Simplified Arabic" w:hAnsi="Simplified Arabic" w:cs="Simplified Arabic"/>
              <w:sz w:val="24"/>
              <w:szCs w:val="24"/>
              <w:rtl/>
            </w:rPr>
            <w:instrText xml:space="preserve"> خلد01 \</w:instrText>
          </w:r>
          <w:r w:rsidR="00761F21" w:rsidRPr="00FC7BCE">
            <w:rPr>
              <w:rFonts w:ascii="Simplified Arabic" w:hAnsi="Simplified Arabic" w:cs="Simplified Arabic"/>
              <w:sz w:val="24"/>
              <w:szCs w:val="24"/>
            </w:rPr>
            <w:instrText>p 318 \l 1025</w:instrText>
          </w:r>
          <w:r w:rsidR="00761F21" w:rsidRPr="00FC7BCE">
            <w:rPr>
              <w:rFonts w:ascii="Simplified Arabic" w:hAnsi="Simplified Arabic" w:cs="Simplified Arabic"/>
              <w:sz w:val="24"/>
              <w:szCs w:val="24"/>
              <w:rtl/>
            </w:rPr>
            <w:instrText xml:space="preserve"> </w:instrText>
          </w:r>
          <w:r w:rsidR="00761F21" w:rsidRPr="00FC7BCE">
            <w:rPr>
              <w:rFonts w:ascii="Simplified Arabic" w:hAnsi="Simplified Arabic" w:cs="Simplified Arabic"/>
              <w:sz w:val="24"/>
              <w:szCs w:val="24"/>
              <w:rtl/>
            </w:rPr>
            <w:fldChar w:fldCharType="separate"/>
          </w:r>
          <w:r w:rsidR="00761F21" w:rsidRPr="00FC7BCE">
            <w:rPr>
              <w:rFonts w:ascii="Simplified Arabic" w:hAnsi="Simplified Arabic" w:cs="Simplified Arabic"/>
              <w:sz w:val="24"/>
              <w:szCs w:val="24"/>
              <w:rtl/>
            </w:rPr>
            <w:t xml:space="preserve"> </w:t>
          </w:r>
          <w:r w:rsidR="00761F21" w:rsidRPr="00FC7BCE">
            <w:rPr>
              <w:rFonts w:ascii="Simplified Arabic" w:hAnsi="Simplified Arabic" w:cs="Simplified Arabic" w:hint="cs"/>
              <w:sz w:val="24"/>
              <w:szCs w:val="24"/>
              <w:rtl/>
            </w:rPr>
            <w:t>(خلدون، 2001، صفحة 318)</w:t>
          </w:r>
          <w:r w:rsidR="00761F2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إن حاجة السلطان إلى الكلمة لا تقل عن حاجته إلى السيف، فبقوة الكلمة وتأثيرها في النفوس يتم تثبيت أركان حكمه «والسلطان لا يكون سلطانا بغير حاشية تنفخ في جسده وعرشه، وحبذا لو كان هذا النافخ </w:t>
      </w:r>
      <w:r w:rsidRPr="00FC7BCE">
        <w:rPr>
          <w:rFonts w:ascii="Simplified Arabic" w:hAnsi="Simplified Arabic" w:cs="Simplified Arabic" w:hint="cs"/>
          <w:sz w:val="24"/>
          <w:szCs w:val="24"/>
          <w:rtl/>
        </w:rPr>
        <w:t>شاعرا»</w:t>
      </w:r>
      <w:sdt>
        <w:sdtPr>
          <w:rPr>
            <w:rFonts w:ascii="Simplified Arabic" w:hAnsi="Simplified Arabic" w:cs="Simplified Arabic" w:hint="cs"/>
            <w:sz w:val="24"/>
            <w:szCs w:val="24"/>
            <w:rtl/>
          </w:rPr>
          <w:id w:val="-790828731"/>
          <w:citation/>
        </w:sdtPr>
        <w:sdtContent>
          <w:r w:rsidR="00451142" w:rsidRPr="00FC7BCE">
            <w:rPr>
              <w:rFonts w:ascii="Simplified Arabic" w:hAnsi="Simplified Arabic" w:cs="Simplified Arabic"/>
              <w:sz w:val="24"/>
              <w:szCs w:val="24"/>
              <w:rtl/>
            </w:rPr>
            <w:fldChar w:fldCharType="begin"/>
          </w:r>
          <w:r w:rsidR="00451142" w:rsidRPr="00FC7BCE">
            <w:rPr>
              <w:rFonts w:ascii="Simplified Arabic" w:hAnsi="Simplified Arabic" w:cs="Simplified Arabic"/>
              <w:sz w:val="24"/>
              <w:szCs w:val="24"/>
            </w:rPr>
            <w:instrText>CITATION</w:instrText>
          </w:r>
          <w:r w:rsidR="00451142" w:rsidRPr="00FC7BCE">
            <w:rPr>
              <w:rFonts w:ascii="Simplified Arabic" w:hAnsi="Simplified Arabic" w:cs="Simplified Arabic"/>
              <w:sz w:val="24"/>
              <w:szCs w:val="24"/>
              <w:rtl/>
            </w:rPr>
            <w:instrText xml:space="preserve"> سوي03 \</w:instrText>
          </w:r>
          <w:r w:rsidR="00451142" w:rsidRPr="00FC7BCE">
            <w:rPr>
              <w:rFonts w:ascii="Simplified Arabic" w:hAnsi="Simplified Arabic" w:cs="Simplified Arabic"/>
              <w:sz w:val="24"/>
              <w:szCs w:val="24"/>
            </w:rPr>
            <w:instrText>p 37 \l 1025</w:instrText>
          </w:r>
          <w:r w:rsidR="00451142" w:rsidRPr="00FC7BCE">
            <w:rPr>
              <w:rFonts w:ascii="Simplified Arabic" w:hAnsi="Simplified Arabic" w:cs="Simplified Arabic"/>
              <w:sz w:val="24"/>
              <w:szCs w:val="24"/>
              <w:rtl/>
            </w:rPr>
            <w:instrText xml:space="preserve"> </w:instrText>
          </w:r>
          <w:r w:rsidR="00451142" w:rsidRPr="00FC7BCE">
            <w:rPr>
              <w:rFonts w:ascii="Simplified Arabic" w:hAnsi="Simplified Arabic" w:cs="Simplified Arabic"/>
              <w:sz w:val="24"/>
              <w:szCs w:val="24"/>
              <w:rtl/>
            </w:rPr>
            <w:fldChar w:fldCharType="separate"/>
          </w:r>
          <w:r w:rsidR="00451142" w:rsidRPr="00FC7BCE">
            <w:rPr>
              <w:rFonts w:ascii="Simplified Arabic" w:hAnsi="Simplified Arabic" w:cs="Simplified Arabic"/>
              <w:sz w:val="24"/>
              <w:szCs w:val="24"/>
              <w:rtl/>
            </w:rPr>
            <w:t xml:space="preserve"> </w:t>
          </w:r>
          <w:r w:rsidR="00451142" w:rsidRPr="00FC7BCE">
            <w:rPr>
              <w:rFonts w:ascii="Simplified Arabic" w:hAnsi="Simplified Arabic" w:cs="Simplified Arabic" w:hint="cs"/>
              <w:sz w:val="24"/>
              <w:szCs w:val="24"/>
              <w:rtl/>
            </w:rPr>
            <w:t>(سويلم، 2003، صفحة 37)</w:t>
          </w:r>
          <w:r w:rsidR="0045114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069D9198" w14:textId="62BBB547"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لم يكن الخليفة القبلة الوحيدة للشعراء، فقد قصد هؤلاء ذوي الجاه والمال في كل مكان، غير أن هبات الخلفاء تميزت عن غيرها بطابع السخاء الكبير الذي يعجز أي ممدوح آخر عن مجاراته، فقد ورد أن الخليفة العباسي المأمون «فرق في جلسة ستة وعشرين ألف ألف درهم.. وقيل: إنه أعطى أعرابيا مدحه ثلاثين ألف </w:t>
      </w:r>
      <w:r w:rsidRPr="00FC7BCE">
        <w:rPr>
          <w:rFonts w:ascii="Simplified Arabic" w:hAnsi="Simplified Arabic" w:cs="Simplified Arabic" w:hint="cs"/>
          <w:sz w:val="24"/>
          <w:szCs w:val="24"/>
          <w:rtl/>
        </w:rPr>
        <w:t>دينار»</w:t>
      </w:r>
      <w:sdt>
        <w:sdtPr>
          <w:rPr>
            <w:rFonts w:ascii="Simplified Arabic" w:hAnsi="Simplified Arabic" w:cs="Simplified Arabic" w:hint="cs"/>
            <w:sz w:val="24"/>
            <w:szCs w:val="24"/>
            <w:rtl/>
          </w:rPr>
          <w:id w:val="-1916312917"/>
          <w:citation/>
        </w:sdtPr>
        <w:sdtContent>
          <w:r w:rsidR="00E97B61" w:rsidRPr="00FC7BCE">
            <w:rPr>
              <w:rFonts w:ascii="Simplified Arabic" w:hAnsi="Simplified Arabic" w:cs="Simplified Arabic"/>
              <w:sz w:val="24"/>
              <w:szCs w:val="24"/>
              <w:rtl/>
            </w:rPr>
            <w:fldChar w:fldCharType="begin"/>
          </w:r>
          <w:r w:rsidR="00F425A2">
            <w:rPr>
              <w:rFonts w:ascii="Simplified Arabic" w:hAnsi="Simplified Arabic" w:cs="Simplified Arabic"/>
              <w:sz w:val="24"/>
              <w:szCs w:val="24"/>
            </w:rPr>
            <w:instrText xml:space="preserve">CITATION </w:instrText>
          </w:r>
          <w:r w:rsidR="00F425A2">
            <w:rPr>
              <w:rFonts w:ascii="Simplified Arabic" w:hAnsi="Simplified Arabic" w:cs="Simplified Arabic"/>
              <w:sz w:val="24"/>
              <w:szCs w:val="24"/>
              <w:rtl/>
            </w:rPr>
            <w:instrText>الذ82</w:instrText>
          </w:r>
          <w:r w:rsidR="00F425A2">
            <w:rPr>
              <w:rFonts w:ascii="Simplified Arabic" w:hAnsi="Simplified Arabic" w:cs="Simplified Arabic"/>
              <w:sz w:val="24"/>
              <w:szCs w:val="24"/>
            </w:rPr>
            <w:instrText xml:space="preserve"> \p 276 \l 1025 </w:instrText>
          </w:r>
          <w:r w:rsidR="00E97B61" w:rsidRPr="00FC7BCE">
            <w:rPr>
              <w:rFonts w:ascii="Simplified Arabic" w:hAnsi="Simplified Arabic" w:cs="Simplified Arabic"/>
              <w:sz w:val="24"/>
              <w:szCs w:val="24"/>
              <w:rtl/>
            </w:rPr>
            <w:fldChar w:fldCharType="separate"/>
          </w:r>
          <w:r w:rsidR="00F425A2">
            <w:rPr>
              <w:rFonts w:ascii="Simplified Arabic" w:hAnsi="Simplified Arabic" w:cs="Simplified Arabic"/>
              <w:noProof/>
              <w:sz w:val="24"/>
              <w:szCs w:val="24"/>
              <w:rtl/>
            </w:rPr>
            <w:t xml:space="preserve"> </w:t>
          </w:r>
          <w:r w:rsidR="00F425A2" w:rsidRPr="00F425A2">
            <w:rPr>
              <w:rFonts w:ascii="Simplified Arabic" w:hAnsi="Simplified Arabic" w:cs="Simplified Arabic" w:hint="cs"/>
              <w:noProof/>
              <w:sz w:val="24"/>
              <w:szCs w:val="24"/>
              <w:rtl/>
            </w:rPr>
            <w:t>(الذهبي، 1982، صفحة 276)</w:t>
          </w:r>
          <w:r w:rsidR="00E97B61"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207C8EBF" w14:textId="333CAC9B"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لقد اتخذت الطبقة الحاكمة</w:t>
      </w:r>
      <w:r w:rsidR="00630F11">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في الدولة الإسلامية</w:t>
      </w:r>
      <w:r w:rsidR="00630F11">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من الهبة أسلوبا للتميز عن بقية الممدوحين، سيما فئة التجار، ولذلك لم تتوان السلطة عن توزيع الهبات وإغداق الأموال الطائلة بسخاء «على الندماء والشعراء والمغنين.. فهي تعتبر هذه الدنانير نجوما لامعة، عذبة الرنة، وهي تتساقط على رؤوس الجلساء الذين يتابعونها بنظراتهم المتعجبة، ليأتي الشاعر ويضفي على هذه الجلسة هالة من القدسية، ويشعلها نار </w:t>
      </w:r>
      <w:r w:rsidRPr="00FC7BCE">
        <w:rPr>
          <w:rFonts w:ascii="Simplified Arabic" w:hAnsi="Simplified Arabic" w:cs="Simplified Arabic" w:hint="cs"/>
          <w:sz w:val="24"/>
          <w:szCs w:val="24"/>
          <w:rtl/>
        </w:rPr>
        <w:t>وأنوارا»</w:t>
      </w:r>
      <w:sdt>
        <w:sdtPr>
          <w:rPr>
            <w:rFonts w:ascii="Simplified Arabic" w:hAnsi="Simplified Arabic" w:cs="Simplified Arabic" w:hint="cs"/>
            <w:sz w:val="24"/>
            <w:szCs w:val="24"/>
            <w:rtl/>
          </w:rPr>
          <w:id w:val="727113380"/>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hint="cs"/>
              <w:sz w:val="24"/>
              <w:szCs w:val="24"/>
            </w:rPr>
            <w:instrText>CITATION</w:instrText>
          </w:r>
          <w:r w:rsidR="00840C44" w:rsidRPr="00FC7BCE">
            <w:rPr>
              <w:rFonts w:ascii="Simplified Arabic" w:hAnsi="Simplified Arabic" w:cs="Simplified Arabic" w:hint="cs"/>
              <w:sz w:val="24"/>
              <w:szCs w:val="24"/>
              <w:rtl/>
            </w:rPr>
            <w:instrText xml:space="preserve"> نعي99 \</w:instrText>
          </w:r>
          <w:r w:rsidR="00840C44" w:rsidRPr="00FC7BCE">
            <w:rPr>
              <w:rFonts w:ascii="Simplified Arabic" w:hAnsi="Simplified Arabic" w:cs="Simplified Arabic" w:hint="cs"/>
              <w:sz w:val="24"/>
              <w:szCs w:val="24"/>
            </w:rPr>
            <w:instrText>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(العالي، 1999)</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38425F37" w14:textId="59437969"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إن تعجب الحاضرين من طقس الهبة نابع من عدم تقبلهم لإفناء الخليفة ماله وتساميه عن الماديات، بل إن البعض رأى في سخاء الممدوح نوعا من الإسراف والتبذير، يقول </w:t>
      </w:r>
      <w:r w:rsidRPr="00FC7BCE">
        <w:rPr>
          <w:rFonts w:ascii="Simplified Arabic" w:hAnsi="Simplified Arabic" w:cs="Simplified Arabic" w:hint="cs"/>
          <w:sz w:val="24"/>
          <w:szCs w:val="24"/>
          <w:rtl/>
        </w:rPr>
        <w:t>المتنبي</w:t>
      </w:r>
      <w:sdt>
        <w:sdtPr>
          <w:rPr>
            <w:rFonts w:ascii="Simplified Arabic" w:hAnsi="Simplified Arabic" w:cs="Simplified Arabic" w:hint="cs"/>
            <w:sz w:val="24"/>
            <w:szCs w:val="24"/>
            <w:rtl/>
          </w:rPr>
          <w:id w:val="-1834135862"/>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Pr>
            <w:instrText>CITATION</w:instrText>
          </w:r>
          <w:r w:rsidR="00840C44" w:rsidRPr="00FC7BCE">
            <w:rPr>
              <w:rFonts w:ascii="Simplified Arabic" w:hAnsi="Simplified Arabic" w:cs="Simplified Arabic"/>
              <w:sz w:val="24"/>
              <w:szCs w:val="24"/>
              <w:rtl/>
            </w:rPr>
            <w:instrText xml:space="preserve"> أبو832 \</w:instrText>
          </w:r>
          <w:r w:rsidR="00840C44" w:rsidRPr="00FC7BCE">
            <w:rPr>
              <w:rFonts w:ascii="Simplified Arabic" w:hAnsi="Simplified Arabic" w:cs="Simplified Arabic"/>
              <w:sz w:val="24"/>
              <w:szCs w:val="24"/>
            </w:rPr>
            <w:instrText>p 111 \l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(المتنبي، 1983، صفحة 111)</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tblGrid>
      <w:tr w:rsidR="00630F11" w:rsidRPr="00FC7BCE" w14:paraId="7D36ABDD" w14:textId="77777777" w:rsidTr="00137A7F">
        <w:trPr>
          <w:jc w:val="center"/>
        </w:trPr>
        <w:tc>
          <w:tcPr>
            <w:tcW w:w="4733" w:type="dxa"/>
          </w:tcPr>
          <w:p w14:paraId="7624CF6E" w14:textId="556C4D5F" w:rsidR="00630F11" w:rsidRPr="00FC7BCE" w:rsidRDefault="00630F11" w:rsidP="00FC7BCE">
            <w:pPr>
              <w:tabs>
                <w:tab w:val="left" w:pos="2924"/>
              </w:tabs>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ودعوْه من فرط السّخاء مبذّرا</w:t>
            </w:r>
          </w:p>
        </w:tc>
      </w:tr>
      <w:tr w:rsidR="00630F11" w:rsidRPr="00FC7BCE" w14:paraId="3EBA5371" w14:textId="77777777" w:rsidTr="00137A7F">
        <w:trPr>
          <w:jc w:val="center"/>
        </w:trPr>
        <w:tc>
          <w:tcPr>
            <w:tcW w:w="4733" w:type="dxa"/>
          </w:tcPr>
          <w:p w14:paraId="22E82403" w14:textId="77777777" w:rsidR="00630F11" w:rsidRPr="00FC7BCE" w:rsidRDefault="00630F11" w:rsidP="00FC7BCE">
            <w:pPr>
              <w:tabs>
                <w:tab w:val="left" w:pos="2924"/>
              </w:tabs>
              <w:bidi/>
              <w:spacing w:line="320" w:lineRule="exact"/>
              <w:jc w:val="both"/>
              <w:rPr>
                <w:rFonts w:ascii="Simplified Arabic" w:hAnsi="Simplified Arabic" w:cs="Simplified Arabic"/>
                <w:sz w:val="24"/>
                <w:szCs w:val="24"/>
                <w:rtl/>
              </w:rPr>
            </w:pPr>
          </w:p>
        </w:tc>
      </w:tr>
    </w:tbl>
    <w:p w14:paraId="54114C61" w14:textId="36E11E90" w:rsidR="008D35F5" w:rsidRDefault="00630F11" w:rsidP="00630F11">
      <w:pPr>
        <w:tabs>
          <w:tab w:val="left" w:pos="2924"/>
        </w:tabs>
        <w:bidi/>
        <w:spacing w:after="0"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ودعوْه من غصب النّفوس الغاصبا</w:t>
      </w:r>
    </w:p>
    <w:p w14:paraId="755E471C" w14:textId="77777777" w:rsidR="00630F11" w:rsidRPr="00FC7BCE" w:rsidRDefault="00630F11" w:rsidP="00630F11">
      <w:pPr>
        <w:tabs>
          <w:tab w:val="left" w:pos="2924"/>
        </w:tabs>
        <w:bidi/>
        <w:spacing w:after="0" w:line="320" w:lineRule="exact"/>
        <w:rPr>
          <w:rFonts w:ascii="Simplified Arabic" w:hAnsi="Simplified Arabic" w:cs="Simplified Arabic"/>
          <w:sz w:val="24"/>
          <w:szCs w:val="24"/>
          <w:rtl/>
        </w:rPr>
      </w:pPr>
    </w:p>
    <w:p w14:paraId="1AB5D488" w14:textId="7260FDC4"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lastRenderedPageBreak/>
        <w:t>وقد غاب عن أصحاب هذا الرأي أن السلطان أو الخليفة «لا يمكن أن يثبت ثروته إلا إذا أنفقها ووزعها، وأهان الآخرين بأن ((وضعهم في ظل اسمه)</w:t>
      </w:r>
      <w:r w:rsidRPr="00FC7BCE">
        <w:rPr>
          <w:rFonts w:ascii="Simplified Arabic" w:hAnsi="Simplified Arabic" w:cs="Simplified Arabic" w:hint="cs"/>
          <w:sz w:val="24"/>
          <w:szCs w:val="24"/>
          <w:rtl/>
        </w:rPr>
        <w:t>)»</w:t>
      </w:r>
      <w:sdt>
        <w:sdtPr>
          <w:rPr>
            <w:rFonts w:ascii="Simplified Arabic" w:hAnsi="Simplified Arabic" w:cs="Simplified Arabic" w:hint="cs"/>
            <w:sz w:val="24"/>
            <w:szCs w:val="24"/>
            <w:rtl/>
          </w:rPr>
          <w:id w:val="1666894436"/>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Pr>
            <w:instrText>CITATION</w:instrText>
          </w:r>
          <w:r w:rsidR="00840C44" w:rsidRPr="00FC7BCE">
            <w:rPr>
              <w:rFonts w:ascii="Simplified Arabic" w:hAnsi="Simplified Arabic" w:cs="Simplified Arabic"/>
              <w:sz w:val="24"/>
              <w:szCs w:val="24"/>
              <w:rtl/>
            </w:rPr>
            <w:instrText xml:space="preserve"> موس11 \</w:instrText>
          </w:r>
          <w:r w:rsidR="00840C44" w:rsidRPr="00FC7BCE">
            <w:rPr>
              <w:rFonts w:ascii="Simplified Arabic" w:hAnsi="Simplified Arabic" w:cs="Simplified Arabic"/>
              <w:sz w:val="24"/>
              <w:szCs w:val="24"/>
            </w:rPr>
            <w:instrText>p " 130" \l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(موس، 2011، صفحة 130)</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فهو يشبه الرأسمالي الذي «يتخلص من نقوده في الوقت المناسب ليعيد، بعد ذلك، بناء رأسماله </w:t>
      </w:r>
      <w:r w:rsidRPr="00FC7BCE">
        <w:rPr>
          <w:rFonts w:ascii="Simplified Arabic" w:hAnsi="Simplified Arabic" w:cs="Simplified Arabic" w:hint="cs"/>
          <w:sz w:val="24"/>
          <w:szCs w:val="24"/>
          <w:rtl/>
        </w:rPr>
        <w:t>المنقول»</w:t>
      </w:r>
      <w:sdt>
        <w:sdtPr>
          <w:rPr>
            <w:rFonts w:ascii="Simplified Arabic" w:hAnsi="Simplified Arabic" w:cs="Simplified Arabic" w:hint="cs"/>
            <w:sz w:val="24"/>
            <w:szCs w:val="24"/>
            <w:rtl/>
          </w:rPr>
          <w:id w:val="-204494407"/>
          <w:citation/>
        </w:sdtPr>
        <w:sdtContent>
          <w:r w:rsidR="00840C44" w:rsidRPr="00FC7BCE">
            <w:rPr>
              <w:rFonts w:ascii="Simplified Arabic" w:hAnsi="Simplified Arabic" w:cs="Simplified Arabic"/>
              <w:sz w:val="24"/>
              <w:szCs w:val="24"/>
              <w:rtl/>
            </w:rPr>
            <w:fldChar w:fldCharType="begin"/>
          </w:r>
          <w:r w:rsidR="00840C44" w:rsidRPr="00FC7BCE">
            <w:rPr>
              <w:rFonts w:ascii="Simplified Arabic" w:hAnsi="Simplified Arabic" w:cs="Simplified Arabic"/>
              <w:sz w:val="24"/>
              <w:szCs w:val="24"/>
            </w:rPr>
            <w:instrText>CITATION</w:instrText>
          </w:r>
          <w:r w:rsidR="00840C44" w:rsidRPr="00FC7BCE">
            <w:rPr>
              <w:rFonts w:ascii="Simplified Arabic" w:hAnsi="Simplified Arabic" w:cs="Simplified Arabic"/>
              <w:sz w:val="24"/>
              <w:szCs w:val="24"/>
              <w:rtl/>
            </w:rPr>
            <w:instrText xml:space="preserve"> موس11 \</w:instrText>
          </w:r>
          <w:r w:rsidR="00840C44" w:rsidRPr="00FC7BCE">
            <w:rPr>
              <w:rFonts w:ascii="Simplified Arabic" w:hAnsi="Simplified Arabic" w:cs="Simplified Arabic"/>
              <w:sz w:val="24"/>
              <w:szCs w:val="24"/>
            </w:rPr>
            <w:instrText>p 134 \l 1025</w:instrText>
          </w:r>
          <w:r w:rsidR="00840C44" w:rsidRPr="00FC7BCE">
            <w:rPr>
              <w:rFonts w:ascii="Simplified Arabic" w:hAnsi="Simplified Arabic" w:cs="Simplified Arabic"/>
              <w:sz w:val="24"/>
              <w:szCs w:val="24"/>
              <w:rtl/>
            </w:rPr>
            <w:instrText xml:space="preserve"> </w:instrText>
          </w:r>
          <w:r w:rsidR="00840C44" w:rsidRPr="00FC7BCE">
            <w:rPr>
              <w:rFonts w:ascii="Simplified Arabic" w:hAnsi="Simplified Arabic" w:cs="Simplified Arabic"/>
              <w:sz w:val="24"/>
              <w:szCs w:val="24"/>
              <w:rtl/>
            </w:rPr>
            <w:fldChar w:fldCharType="separate"/>
          </w:r>
          <w:r w:rsidR="00840C44" w:rsidRPr="00FC7BCE">
            <w:rPr>
              <w:rFonts w:ascii="Simplified Arabic" w:hAnsi="Simplified Arabic" w:cs="Simplified Arabic"/>
              <w:sz w:val="24"/>
              <w:szCs w:val="24"/>
              <w:rtl/>
            </w:rPr>
            <w:t xml:space="preserve"> </w:t>
          </w:r>
          <w:r w:rsidR="00840C44" w:rsidRPr="00FC7BCE">
            <w:rPr>
              <w:rFonts w:ascii="Simplified Arabic" w:hAnsi="Simplified Arabic" w:cs="Simplified Arabic" w:hint="cs"/>
              <w:sz w:val="24"/>
              <w:szCs w:val="24"/>
              <w:rtl/>
            </w:rPr>
            <w:t>(موس، 2011، صفحة 134)</w:t>
          </w:r>
          <w:r w:rsidR="00840C44"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أي أن طقس الهبة يكون مناسبة ليثبت الخليفة أهليته للحكم وبأنه الأجدر لمنصب القائد ما دام أنه منزه عن الماديات التي يتهافت وراءها العامة والخاصة. يفني الخليفة رأسماله المادي، لكنه يجني، بالمقابل، رأسمال رمزي مضاعف عندما تثبت له القصيدة صور الكمال التي لا تتحقق لغيره من الممدوحين.</w:t>
      </w:r>
    </w:p>
    <w:p w14:paraId="06C73BD1" w14:textId="3CDB0458" w:rsidR="008D35F5" w:rsidRPr="00FC7BCE" w:rsidRDefault="008D35F5" w:rsidP="00FC7BCE">
      <w:pPr>
        <w:tabs>
          <w:tab w:val="left" w:pos="2924"/>
        </w:tabs>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يمثل طقس الهبة مناسبة لتجديد البيعة والاعتراف بأحقية الخليفة في البقاء على رأس السلطة «فإنشاد قصيدة المدح، وإعطاء الجائزة من قبل الممدوح أو تلبية الطلبات، ثم خروج الشاعر من عند الممدوح يعطينا تمثيلا جسديا لسلطة الحاكم وشرعية تلك السلطة»</w:t>
      </w:r>
      <w:r w:rsidR="00BA0E52" w:rsidRPr="00FC7BCE">
        <w:rPr>
          <w:rFonts w:ascii="Simplified Arabic" w:hAnsi="Simplified Arabic" w:cs="Simplified Arabic"/>
          <w:sz w:val="24"/>
          <w:szCs w:val="24"/>
          <w:rtl/>
        </w:rPr>
        <w:t xml:space="preserve"> </w:t>
      </w:r>
      <w:r w:rsidR="00BA0E52" w:rsidRPr="00FC7BCE">
        <w:rPr>
          <w:rFonts w:ascii="Simplified Arabic" w:hAnsi="Simplified Arabic" w:cs="Simplified Arabic" w:hint="cs"/>
          <w:sz w:val="24"/>
          <w:szCs w:val="24"/>
          <w:rtl/>
        </w:rPr>
        <w:t>(استيتكيفتتش، 1997، صفحة 181)</w:t>
      </w:r>
      <w:r w:rsidRPr="00FC7BCE">
        <w:rPr>
          <w:rFonts w:ascii="Simplified Arabic" w:hAnsi="Simplified Arabic" w:cs="Simplified Arabic"/>
          <w:sz w:val="24"/>
          <w:szCs w:val="24"/>
          <w:rtl/>
        </w:rPr>
        <w:t>، وقد أرسى الشعراء الجاهليون مراسيم هذا الطقس الشعري، وسار على نهجهم الشعراء الأمويون الذين لم يكن تقليدهم قصيدة المدح الجاهلية مجرد محاكاة فنية أو تقليدا أعمى، فـ «من خلال استخدام قصيدة المدح تثبت سلطة قائل القصيدة بوصفه شاعرا، وسلطة الممدوح بوصفه حاكما»</w:t>
      </w:r>
      <w:r w:rsidR="0050765F" w:rsidRPr="00FC7BCE">
        <w:rPr>
          <w:rFonts w:ascii="Simplified Arabic" w:hAnsi="Simplified Arabic" w:cs="Simplified Arabic" w:hint="cs"/>
          <w:sz w:val="24"/>
          <w:szCs w:val="24"/>
          <w:rtl/>
        </w:rPr>
        <w:t xml:space="preserve"> </w:t>
      </w:r>
      <w:sdt>
        <w:sdtPr>
          <w:rPr>
            <w:rFonts w:ascii="Simplified Arabic" w:hAnsi="Simplified Arabic" w:cs="Simplified Arabic" w:hint="cs"/>
            <w:sz w:val="24"/>
            <w:szCs w:val="24"/>
            <w:rtl/>
          </w:rPr>
          <w:id w:val="-961880075"/>
          <w:citation/>
        </w:sdtPr>
        <w:sdtContent>
          <w:r w:rsidR="0050765F" w:rsidRPr="00FC7BCE">
            <w:rPr>
              <w:rFonts w:ascii="Simplified Arabic" w:hAnsi="Simplified Arabic" w:cs="Simplified Arabic"/>
              <w:sz w:val="24"/>
              <w:szCs w:val="24"/>
              <w:rtl/>
            </w:rPr>
            <w:fldChar w:fldCharType="begin"/>
          </w:r>
          <w:r w:rsidR="0050765F" w:rsidRPr="00FC7BCE">
            <w:rPr>
              <w:rFonts w:ascii="Simplified Arabic" w:hAnsi="Simplified Arabic" w:cs="Simplified Arabic"/>
              <w:sz w:val="24"/>
              <w:szCs w:val="24"/>
            </w:rPr>
            <w:instrText>CITATION</w:instrText>
          </w:r>
          <w:r w:rsidR="0050765F" w:rsidRPr="00FC7BCE">
            <w:rPr>
              <w:rFonts w:ascii="Simplified Arabic" w:hAnsi="Simplified Arabic" w:cs="Simplified Arabic"/>
              <w:sz w:val="24"/>
              <w:szCs w:val="24"/>
              <w:rtl/>
            </w:rPr>
            <w:instrText xml:space="preserve"> است10 \</w:instrText>
          </w:r>
          <w:r w:rsidR="0050765F" w:rsidRPr="00FC7BCE">
            <w:rPr>
              <w:rFonts w:ascii="Simplified Arabic" w:hAnsi="Simplified Arabic" w:cs="Simplified Arabic"/>
              <w:sz w:val="24"/>
              <w:szCs w:val="24"/>
            </w:rPr>
            <w:instrText>p 114-115 \l 1025</w:instrText>
          </w:r>
          <w:r w:rsidR="0050765F" w:rsidRPr="00FC7BCE">
            <w:rPr>
              <w:rFonts w:ascii="Simplified Arabic" w:hAnsi="Simplified Arabic" w:cs="Simplified Arabic"/>
              <w:sz w:val="24"/>
              <w:szCs w:val="24"/>
              <w:rtl/>
            </w:rPr>
            <w:instrText xml:space="preserve"> </w:instrText>
          </w:r>
          <w:r w:rsidR="0050765F" w:rsidRPr="00FC7BCE">
            <w:rPr>
              <w:rFonts w:ascii="Simplified Arabic" w:hAnsi="Simplified Arabic" w:cs="Simplified Arabic"/>
              <w:sz w:val="24"/>
              <w:szCs w:val="24"/>
              <w:rtl/>
            </w:rPr>
            <w:fldChar w:fldCharType="separate"/>
          </w:r>
          <w:r w:rsidR="0050765F" w:rsidRPr="00FC7BCE">
            <w:rPr>
              <w:rFonts w:ascii="Simplified Arabic" w:hAnsi="Simplified Arabic" w:cs="Simplified Arabic" w:hint="cs"/>
              <w:sz w:val="24"/>
              <w:szCs w:val="24"/>
              <w:rtl/>
            </w:rPr>
            <w:t>(استيتقكتش، 2010، الصفحات 114-115)</w:t>
          </w:r>
          <w:r w:rsidR="0050765F"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14868C78" w14:textId="41AC06EC" w:rsidR="00137A7F" w:rsidRPr="007372CE" w:rsidRDefault="008D35F5" w:rsidP="007371F1">
      <w:pPr>
        <w:tabs>
          <w:tab w:val="left" w:pos="2924"/>
        </w:tabs>
        <w:bidi/>
        <w:spacing w:after="0" w:line="320" w:lineRule="exact"/>
        <w:jc w:val="both"/>
        <w:rPr>
          <w:rFonts w:ascii="Simplified Arabic" w:hAnsi="Simplified Arabic" w:cs="Simplified Arabic"/>
          <w:sz w:val="24"/>
          <w:szCs w:val="24"/>
          <w:u w:val="single"/>
          <w:rtl/>
        </w:rPr>
      </w:pPr>
      <w:r w:rsidRPr="00FC7BCE">
        <w:rPr>
          <w:rFonts w:ascii="Simplified Arabic" w:hAnsi="Simplified Arabic" w:cs="Simplified Arabic"/>
          <w:sz w:val="24"/>
          <w:szCs w:val="24"/>
          <w:rtl/>
        </w:rPr>
        <w:t>أدرك الخلفاء أن هباتهم المضادة ستعود عليهم بأرباح مضاعفة؛ ففي سبيل تدعيم شرعية الحكم، ينبغي استغلال كل الأسلحة المتاحة بما في ذلك سلاح الكلمة الذي كان له تأثيره الواضح في ال</w:t>
      </w:r>
      <w:r w:rsidR="00630F11">
        <w:rPr>
          <w:rFonts w:ascii="Simplified Arabic" w:hAnsi="Simplified Arabic" w:cs="Simplified Arabic" w:hint="cs"/>
          <w:sz w:val="24"/>
          <w:szCs w:val="24"/>
          <w:rtl/>
        </w:rPr>
        <w:t xml:space="preserve">ثقافة </w:t>
      </w:r>
      <w:r w:rsidRPr="00FC7BCE">
        <w:rPr>
          <w:rFonts w:ascii="Simplified Arabic" w:hAnsi="Simplified Arabic" w:cs="Simplified Arabic"/>
          <w:sz w:val="24"/>
          <w:szCs w:val="24"/>
          <w:rtl/>
        </w:rPr>
        <w:t>العربي</w:t>
      </w:r>
      <w:r w:rsidR="00630F11">
        <w:rPr>
          <w:rFonts w:ascii="Simplified Arabic" w:hAnsi="Simplified Arabic" w:cs="Simplified Arabic" w:hint="cs"/>
          <w:sz w:val="24"/>
          <w:szCs w:val="24"/>
          <w:rtl/>
        </w:rPr>
        <w:t>ة</w:t>
      </w:r>
      <w:r w:rsidRPr="00FC7BCE">
        <w:rPr>
          <w:rFonts w:ascii="Simplified Arabic" w:hAnsi="Simplified Arabic" w:cs="Simplified Arabic"/>
          <w:sz w:val="24"/>
          <w:szCs w:val="24"/>
          <w:rtl/>
        </w:rPr>
        <w:t xml:space="preserve"> القديم</w:t>
      </w:r>
      <w:r w:rsidR="00630F11">
        <w:rPr>
          <w:rFonts w:ascii="Simplified Arabic" w:hAnsi="Simplified Arabic" w:cs="Simplified Arabic" w:hint="cs"/>
          <w:sz w:val="24"/>
          <w:szCs w:val="24"/>
          <w:rtl/>
        </w:rPr>
        <w:t>ة</w:t>
      </w:r>
      <w:r w:rsidRPr="00FC7BCE">
        <w:rPr>
          <w:rFonts w:ascii="Simplified Arabic" w:hAnsi="Simplified Arabic" w:cs="Simplified Arabic"/>
          <w:sz w:val="24"/>
          <w:szCs w:val="24"/>
          <w:rtl/>
        </w:rPr>
        <w:t>، ولذلك حرص السلطان على تقريب الشعراء منه</w:t>
      </w:r>
      <w:r w:rsidR="00630F11">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وأحاطهم بعنايته، خصوصا أولئك الذين أبانوا عن موهبة فنية كبيرة في المدح، وهو ما أدى إلى اقتران أسماء شعراء ببعض الأسر الحاكمة، كما هو الحال بالنسبة للأخطل الذي كان شاعر الأسرة الأموية بامتياز؛ </w:t>
      </w:r>
      <w:r w:rsidR="00137A7F">
        <w:rPr>
          <w:rFonts w:ascii="Simplified Arabic" w:hAnsi="Simplified Arabic" w:cs="Simplified Arabic" w:hint="cs"/>
          <w:sz w:val="24"/>
          <w:szCs w:val="24"/>
          <w:rtl/>
        </w:rPr>
        <w:t>فقد</w:t>
      </w:r>
      <w:r w:rsidRPr="00FC7BCE">
        <w:rPr>
          <w:rFonts w:ascii="Simplified Arabic" w:hAnsi="Simplified Arabic" w:cs="Simplified Arabic"/>
          <w:sz w:val="24"/>
          <w:szCs w:val="24"/>
          <w:rtl/>
        </w:rPr>
        <w:t xml:space="preserve"> «كان يضم</w:t>
      </w:r>
      <w:r w:rsidR="00137A7F">
        <w:rPr>
          <w:rFonts w:ascii="Simplified Arabic" w:hAnsi="Simplified Arabic" w:cs="Simplified Arabic" w:hint="cs"/>
          <w:sz w:val="24"/>
          <w:szCs w:val="24"/>
          <w:rtl/>
        </w:rPr>
        <w:t>ِّ</w:t>
      </w:r>
      <w:r w:rsidRPr="00FC7BCE">
        <w:rPr>
          <w:rFonts w:ascii="Simplified Arabic" w:hAnsi="Simplified Arabic" w:cs="Simplified Arabic"/>
          <w:sz w:val="24"/>
          <w:szCs w:val="24"/>
          <w:rtl/>
        </w:rPr>
        <w:t>ن مدائحه انتصار معاوية في صفين، كما يضمنها للفكرة التي يروج لها معاوية و الأمويون من حوله، وهي فكرة أن الله اصطفاهم للأمة»</w:t>
      </w:r>
      <w:r w:rsidR="001B575A" w:rsidRPr="00FC7BCE">
        <w:rPr>
          <w:rFonts w:ascii="Simplified Arabic" w:hAnsi="Simplified Arabic" w:cs="Simplified Arabic" w:hint="cs"/>
          <w:sz w:val="24"/>
          <w:szCs w:val="24"/>
          <w:rtl/>
        </w:rPr>
        <w:t xml:space="preserve"> </w:t>
      </w:r>
      <w:r w:rsidR="00F350DE" w:rsidRPr="00FC7BCE">
        <w:rPr>
          <w:rFonts w:ascii="Simplified Arabic" w:hAnsi="Simplified Arabic" w:cs="Simplified Arabic" w:hint="cs"/>
          <w:sz w:val="24"/>
          <w:szCs w:val="24"/>
          <w:rtl/>
        </w:rPr>
        <w:t>(ضيف، 1998، صفحة 134)</w:t>
      </w:r>
      <w:r w:rsidR="007371F1">
        <w:rPr>
          <w:rFonts w:ascii="Simplified Arabic" w:hAnsi="Simplified Arabic" w:cs="Simplified Arabic" w:hint="cs"/>
          <w:sz w:val="24"/>
          <w:szCs w:val="24"/>
          <w:rtl/>
        </w:rPr>
        <w:t>.</w:t>
      </w:r>
    </w:p>
    <w:p w14:paraId="67255379" w14:textId="780FE30E" w:rsidR="008D35F5" w:rsidRPr="000408BC" w:rsidRDefault="008D35F5" w:rsidP="00137A7F">
      <w:pPr>
        <w:tabs>
          <w:tab w:val="left" w:pos="2924"/>
        </w:tabs>
        <w:bidi/>
        <w:spacing w:after="0" w:line="320" w:lineRule="exact"/>
        <w:jc w:val="both"/>
        <w:rPr>
          <w:rFonts w:ascii="Traditional Arabic" w:hAnsi="Traditional Arabic" w:cs="Traditional Arabic"/>
          <w:sz w:val="24"/>
          <w:szCs w:val="24"/>
          <w:rtl/>
        </w:rPr>
      </w:pPr>
      <w:r w:rsidRPr="00FC7BCE">
        <w:rPr>
          <w:rFonts w:ascii="Simplified Arabic" w:hAnsi="Simplified Arabic" w:cs="Simplified Arabic"/>
          <w:sz w:val="24"/>
          <w:szCs w:val="24"/>
          <w:rtl/>
        </w:rPr>
        <w:t xml:space="preserve">أما في العصر العباسي، فقد تألق نجم الشاعر مروان بن أبي حفصة الذي بهر الخليفة المهدي بمدحه؛ إذ «لم يكن مديحا عاديا بالكرم والشجاعة والخلال الكريمة التي يقدرها العرب، بل كان أيضا مدحا سياسيا، إذ عمد إلى الدفاع عن حقوق العباسيين في الخلافة، والرد على </w:t>
      </w:r>
      <w:r w:rsidRPr="00FC7BCE">
        <w:rPr>
          <w:rFonts w:ascii="Simplified Arabic" w:hAnsi="Simplified Arabic" w:cs="Simplified Arabic" w:hint="cs"/>
          <w:sz w:val="24"/>
          <w:szCs w:val="24"/>
          <w:rtl/>
        </w:rPr>
        <w:t xml:space="preserve">العلويين» </w:t>
      </w:r>
      <w:sdt>
        <w:sdtPr>
          <w:rPr>
            <w:rFonts w:ascii="Simplified Arabic" w:hAnsi="Simplified Arabic" w:cs="Simplified Arabic" w:hint="cs"/>
            <w:sz w:val="24"/>
            <w:szCs w:val="24"/>
            <w:rtl/>
          </w:rPr>
          <w:id w:val="-669331417"/>
          <w:citation/>
        </w:sdtPr>
        <w:sdtContent>
          <w:r w:rsidR="001B575A" w:rsidRPr="00FC7BCE">
            <w:rPr>
              <w:rFonts w:ascii="Simplified Arabic" w:hAnsi="Simplified Arabic" w:cs="Simplified Arabic"/>
              <w:sz w:val="24"/>
              <w:szCs w:val="24"/>
              <w:rtl/>
            </w:rPr>
            <w:fldChar w:fldCharType="begin"/>
          </w:r>
          <w:r w:rsidR="001B575A" w:rsidRPr="00FC7BCE">
            <w:rPr>
              <w:rFonts w:ascii="Simplified Arabic" w:hAnsi="Simplified Arabic" w:cs="Simplified Arabic"/>
              <w:sz w:val="24"/>
              <w:szCs w:val="24"/>
            </w:rPr>
            <w:instrText>CITATION</w:instrText>
          </w:r>
          <w:r w:rsidR="001B575A" w:rsidRPr="00FC7BCE">
            <w:rPr>
              <w:rFonts w:ascii="Simplified Arabic" w:hAnsi="Simplified Arabic" w:cs="Simplified Arabic"/>
              <w:sz w:val="24"/>
              <w:szCs w:val="24"/>
              <w:rtl/>
            </w:rPr>
            <w:instrText xml:space="preserve"> ضيف081 \</w:instrText>
          </w:r>
          <w:r w:rsidR="001B575A" w:rsidRPr="00FC7BCE">
            <w:rPr>
              <w:rFonts w:ascii="Simplified Arabic" w:hAnsi="Simplified Arabic" w:cs="Simplified Arabic"/>
              <w:sz w:val="24"/>
              <w:szCs w:val="24"/>
            </w:rPr>
            <w:instrText>p 299 \l 1025</w:instrText>
          </w:r>
          <w:r w:rsidR="001B575A" w:rsidRPr="00FC7BCE">
            <w:rPr>
              <w:rFonts w:ascii="Simplified Arabic" w:hAnsi="Simplified Arabic" w:cs="Simplified Arabic"/>
              <w:sz w:val="24"/>
              <w:szCs w:val="24"/>
              <w:rtl/>
            </w:rPr>
            <w:instrText xml:space="preserve"> </w:instrText>
          </w:r>
          <w:r w:rsidR="001B575A" w:rsidRPr="00FC7BCE">
            <w:rPr>
              <w:rFonts w:ascii="Simplified Arabic" w:hAnsi="Simplified Arabic" w:cs="Simplified Arabic"/>
              <w:sz w:val="24"/>
              <w:szCs w:val="24"/>
              <w:rtl/>
            </w:rPr>
            <w:fldChar w:fldCharType="separate"/>
          </w:r>
          <w:r w:rsidR="001B575A" w:rsidRPr="00FC7BCE">
            <w:rPr>
              <w:rFonts w:ascii="Simplified Arabic" w:hAnsi="Simplified Arabic" w:cs="Simplified Arabic" w:hint="cs"/>
              <w:sz w:val="24"/>
              <w:szCs w:val="24"/>
              <w:rtl/>
            </w:rPr>
            <w:t>(ضيف، تاريخ الأدب العربي، 2008، صفحة 299)</w:t>
          </w:r>
          <w:r w:rsidR="001B575A" w:rsidRPr="00FC7BCE">
            <w:rPr>
              <w:rFonts w:ascii="Simplified Arabic" w:hAnsi="Simplified Arabic" w:cs="Simplified Arabic"/>
              <w:sz w:val="24"/>
              <w:szCs w:val="24"/>
              <w:rtl/>
            </w:rPr>
            <w:fldChar w:fldCharType="end"/>
          </w:r>
        </w:sdtContent>
      </w:sdt>
      <w:r w:rsidRPr="000408BC">
        <w:rPr>
          <w:rFonts w:ascii="Traditional Arabic" w:hAnsi="Traditional Arabic" w:cs="Traditional Arabic"/>
          <w:sz w:val="24"/>
          <w:szCs w:val="24"/>
          <w:rtl/>
        </w:rPr>
        <w:t>.</w:t>
      </w:r>
    </w:p>
    <w:p w14:paraId="6B9E38AF" w14:textId="72CB22B4" w:rsidR="008D35F5" w:rsidRPr="006A38D6" w:rsidRDefault="008D35F5" w:rsidP="006C071C">
      <w:pPr>
        <w:bidi/>
        <w:spacing w:line="276" w:lineRule="auto"/>
        <w:jc w:val="both"/>
        <w:rPr>
          <w:rFonts w:ascii="Simplified Arabic" w:hAnsi="Simplified Arabic" w:cs="Simplified Arabic"/>
          <w:b/>
          <w:bCs/>
          <w:color w:val="242021"/>
          <w:sz w:val="26"/>
          <w:szCs w:val="26"/>
          <w:rtl/>
        </w:rPr>
      </w:pPr>
      <w:r w:rsidRPr="006A38D6">
        <w:rPr>
          <w:rFonts w:ascii="Simplified Arabic" w:hAnsi="Simplified Arabic" w:cs="Simplified Arabic"/>
          <w:b/>
          <w:bCs/>
          <w:color w:val="242021"/>
          <w:sz w:val="26"/>
          <w:szCs w:val="26"/>
          <w:rtl/>
        </w:rPr>
        <w:t>4-2-الممدوح بين الشهرة والخلود</w:t>
      </w:r>
    </w:p>
    <w:p w14:paraId="75FF48F3" w14:textId="620E8E03"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أدرك الممدوح أن السخاء</w:t>
      </w:r>
      <w:r w:rsidR="00FA61A0">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w:t>
      </w:r>
      <w:r w:rsidR="00FA61A0">
        <w:rPr>
          <w:rFonts w:ascii="Simplified Arabic" w:hAnsi="Simplified Arabic" w:cs="Simplified Arabic" w:hint="cs"/>
          <w:sz w:val="24"/>
          <w:szCs w:val="24"/>
          <w:rtl/>
        </w:rPr>
        <w:t xml:space="preserve">حسب </w:t>
      </w:r>
      <w:r w:rsidRPr="00FC7BCE">
        <w:rPr>
          <w:rFonts w:ascii="Simplified Arabic" w:hAnsi="Simplified Arabic" w:cs="Simplified Arabic"/>
          <w:sz w:val="24"/>
          <w:szCs w:val="24"/>
          <w:rtl/>
        </w:rPr>
        <w:t>نظام الهبة</w:t>
      </w:r>
      <w:r w:rsidR="00FA61A0">
        <w:rPr>
          <w:rFonts w:ascii="Simplified Arabic" w:hAnsi="Simplified Arabic" w:cs="Simplified Arabic" w:hint="cs"/>
          <w:sz w:val="24"/>
          <w:szCs w:val="24"/>
          <w:rtl/>
        </w:rPr>
        <w:t>،</w:t>
      </w:r>
      <w:r w:rsidRPr="00FC7BCE">
        <w:rPr>
          <w:rFonts w:ascii="Simplified Arabic" w:hAnsi="Simplified Arabic" w:cs="Simplified Arabic"/>
          <w:sz w:val="24"/>
          <w:szCs w:val="24"/>
          <w:rtl/>
        </w:rPr>
        <w:t xml:space="preserve"> سيعود عليه بالنفع الكثير، وأن الأرباح التي سيجنيها تفوق بكثير مقدار ما يجود به، ولذلك لم يتردد في البذخ والإسراف حتى لو لم يكن ذلك طبعا خالصا فيه، وهو ما ينطبق على المحلق الكلابي، وهو رجل بخيل عاش في العصر الجاهلي، وكان له ثمان بنات لم يتزوجن. وقد </w:t>
      </w:r>
      <w:r w:rsidRPr="00FC7BCE">
        <w:rPr>
          <w:rFonts w:ascii="Simplified Arabic" w:hAnsi="Simplified Arabic" w:cs="Simplified Arabic"/>
          <w:sz w:val="24"/>
          <w:szCs w:val="24"/>
          <w:rtl/>
        </w:rPr>
        <w:t>نصحت الزوجة المحلق بأن يغتنم فرصة زيارة الشاعر الأعشى سوق عكاظ كي يكرمه لعله يمدحه بقصيدة تكون سببا في الرفع من قدر الأسرة خصوصا الزوج، فقال المحلق لزوجته: «ويحك، ما عندي إلا ناقتي وعليها الحمل. قالت: الله يخلفها عليك. قال: فهل له بد من الشراب والمسوح؟ قالت: إن لي عندي ذخيرة، ولعلي أن أجمعها.. فتلقاه قبل أن يسبقه إليه أحد.. فنحر له ناقته وكشط له عن سنامها</w:t>
      </w:r>
      <w:r w:rsidRPr="000408BC">
        <w:rPr>
          <w:rFonts w:ascii="Traditional Arabic" w:hAnsi="Traditional Arabic" w:cs="Traditional Arabic"/>
          <w:sz w:val="24"/>
          <w:szCs w:val="24"/>
          <w:rtl/>
        </w:rPr>
        <w:t xml:space="preserve"> </w:t>
      </w:r>
      <w:r w:rsidRPr="00FC7BCE">
        <w:rPr>
          <w:rFonts w:ascii="Simplified Arabic" w:hAnsi="Simplified Arabic" w:cs="Simplified Arabic"/>
          <w:sz w:val="24"/>
          <w:szCs w:val="24"/>
          <w:rtl/>
        </w:rPr>
        <w:t xml:space="preserve">وكبدها، ثم سقاه وأحاطت به بناته يغمزنه </w:t>
      </w:r>
      <w:r w:rsidRPr="00FC7BCE">
        <w:rPr>
          <w:rFonts w:ascii="Simplified Arabic" w:hAnsi="Simplified Arabic" w:cs="Simplified Arabic" w:hint="cs"/>
          <w:sz w:val="24"/>
          <w:szCs w:val="24"/>
          <w:rtl/>
        </w:rPr>
        <w:t xml:space="preserve">ويمسحنه» </w:t>
      </w:r>
      <w:sdt>
        <w:sdtPr>
          <w:rPr>
            <w:rFonts w:ascii="Simplified Arabic" w:hAnsi="Simplified Arabic" w:cs="Simplified Arabic" w:hint="cs"/>
            <w:sz w:val="24"/>
            <w:szCs w:val="24"/>
            <w:rtl/>
          </w:rPr>
          <w:id w:val="2014869738"/>
          <w:citation/>
        </w:sdtPr>
        <w:sdtContent>
          <w:r w:rsidR="007165A3" w:rsidRPr="00FC7BCE">
            <w:rPr>
              <w:rFonts w:ascii="Simplified Arabic" w:hAnsi="Simplified Arabic" w:cs="Simplified Arabic"/>
              <w:sz w:val="24"/>
              <w:szCs w:val="24"/>
              <w:rtl/>
            </w:rPr>
            <w:fldChar w:fldCharType="begin"/>
          </w:r>
          <w:r w:rsidR="007165A3" w:rsidRPr="00FC7BCE">
            <w:rPr>
              <w:rFonts w:ascii="Simplified Arabic" w:hAnsi="Simplified Arabic" w:cs="Simplified Arabic"/>
              <w:sz w:val="24"/>
              <w:szCs w:val="24"/>
            </w:rPr>
            <w:instrText>CITATION</w:instrText>
          </w:r>
          <w:r w:rsidR="007165A3" w:rsidRPr="00FC7BCE">
            <w:rPr>
              <w:rFonts w:ascii="Simplified Arabic" w:hAnsi="Simplified Arabic" w:cs="Simplified Arabic"/>
              <w:sz w:val="24"/>
              <w:szCs w:val="24"/>
              <w:rtl/>
            </w:rPr>
            <w:instrText xml:space="preserve"> الأ081 \</w:instrText>
          </w:r>
          <w:r w:rsidR="007165A3" w:rsidRPr="00FC7BCE">
            <w:rPr>
              <w:rFonts w:ascii="Simplified Arabic" w:hAnsi="Simplified Arabic" w:cs="Simplified Arabic"/>
              <w:sz w:val="24"/>
              <w:szCs w:val="24"/>
            </w:rPr>
            <w:instrText>p 84 \l 1025</w:instrText>
          </w:r>
          <w:r w:rsidR="007165A3" w:rsidRPr="00FC7BCE">
            <w:rPr>
              <w:rFonts w:ascii="Simplified Arabic" w:hAnsi="Simplified Arabic" w:cs="Simplified Arabic"/>
              <w:sz w:val="24"/>
              <w:szCs w:val="24"/>
              <w:rtl/>
            </w:rPr>
            <w:instrText xml:space="preserve"> </w:instrText>
          </w:r>
          <w:r w:rsidR="007165A3" w:rsidRPr="00FC7BCE">
            <w:rPr>
              <w:rFonts w:ascii="Simplified Arabic" w:hAnsi="Simplified Arabic" w:cs="Simplified Arabic"/>
              <w:sz w:val="24"/>
              <w:szCs w:val="24"/>
              <w:rtl/>
            </w:rPr>
            <w:fldChar w:fldCharType="separate"/>
          </w:r>
          <w:r w:rsidR="007165A3" w:rsidRPr="00FC7BCE">
            <w:rPr>
              <w:rFonts w:ascii="Simplified Arabic" w:hAnsi="Simplified Arabic" w:cs="Simplified Arabic" w:hint="cs"/>
              <w:sz w:val="24"/>
              <w:szCs w:val="24"/>
              <w:rtl/>
            </w:rPr>
            <w:t>(الأصفهاني، 2008، صفحة 84)</w:t>
          </w:r>
          <w:r w:rsidR="007165A3"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6ADD5496" w14:textId="01CB134E"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بعد ذلك توجه الأعشى إلى سوق عكاظ، وانتظر حتى اجتمع الناس، فأنشدهم قصيدته التي يقول فيها: «</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319"/>
      </w:tblGrid>
      <w:tr w:rsidR="00FA61A0" w:rsidRPr="00FC7BCE" w14:paraId="2F4F0CFB" w14:textId="77777777" w:rsidTr="00137A7F">
        <w:trPr>
          <w:jc w:val="center"/>
        </w:trPr>
        <w:tc>
          <w:tcPr>
            <w:tcW w:w="4733" w:type="dxa"/>
            <w:gridSpan w:val="2"/>
          </w:tcPr>
          <w:p w14:paraId="1FEBACC0" w14:textId="3CCCCA4C" w:rsidR="00FA61A0" w:rsidRPr="00FC7BCE" w:rsidRDefault="00FA61A0"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لعمري لقد لاحت عيون كثيرة</w:t>
            </w:r>
          </w:p>
        </w:tc>
      </w:tr>
      <w:tr w:rsidR="00FA61A0" w:rsidRPr="00FC7BCE" w14:paraId="75A6F3C8" w14:textId="77777777" w:rsidTr="00137A7F">
        <w:trPr>
          <w:jc w:val="center"/>
        </w:trPr>
        <w:tc>
          <w:tcPr>
            <w:tcW w:w="4733" w:type="dxa"/>
            <w:gridSpan w:val="2"/>
          </w:tcPr>
          <w:p w14:paraId="7BF80A10" w14:textId="35D0CAC9" w:rsidR="00FA61A0" w:rsidRPr="00FC7BCE" w:rsidRDefault="00FA61A0" w:rsidP="00FA61A0">
            <w:pPr>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 xml:space="preserve">إلى ضوء نار باليفاع </w:t>
            </w:r>
            <w:r w:rsidR="00AD65FE">
              <w:rPr>
                <w:rFonts w:ascii="Simplified Arabic" w:hAnsi="Simplified Arabic" w:cs="Simplified Arabic" w:hint="cs"/>
                <w:sz w:val="24"/>
                <w:szCs w:val="24"/>
                <w:rtl/>
              </w:rPr>
              <w:t>ت</w:t>
            </w:r>
            <w:r w:rsidRPr="00FC7BCE">
              <w:rPr>
                <w:rFonts w:ascii="Simplified Arabic" w:hAnsi="Simplified Arabic" w:cs="Simplified Arabic"/>
                <w:sz w:val="24"/>
                <w:szCs w:val="24"/>
                <w:rtl/>
              </w:rPr>
              <w:t>حرق</w:t>
            </w:r>
          </w:p>
        </w:tc>
      </w:tr>
      <w:tr w:rsidR="008D35F5" w:rsidRPr="00FC7BCE" w14:paraId="5E9AA602" w14:textId="77777777" w:rsidTr="00FA61A0">
        <w:trPr>
          <w:jc w:val="center"/>
        </w:trPr>
        <w:tc>
          <w:tcPr>
            <w:tcW w:w="2414" w:type="dxa"/>
          </w:tcPr>
          <w:p w14:paraId="06B1BAC0" w14:textId="4C43060F"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تشب لمقرورين يصطليانها</w:t>
            </w:r>
          </w:p>
        </w:tc>
        <w:tc>
          <w:tcPr>
            <w:tcW w:w="2319" w:type="dxa"/>
          </w:tcPr>
          <w:p w14:paraId="6B5608C0" w14:textId="299C4D8C" w:rsidR="008D35F5" w:rsidRPr="00FC7BCE" w:rsidRDefault="008D35F5" w:rsidP="00E06BA5">
            <w:pPr>
              <w:bidi/>
              <w:spacing w:line="320" w:lineRule="exact"/>
              <w:jc w:val="both"/>
              <w:rPr>
                <w:rFonts w:ascii="Simplified Arabic" w:hAnsi="Simplified Arabic" w:cs="Simplified Arabic"/>
                <w:sz w:val="24"/>
                <w:szCs w:val="24"/>
                <w:rtl/>
              </w:rPr>
            </w:pPr>
          </w:p>
        </w:tc>
      </w:tr>
      <w:tr w:rsidR="00FA61A0" w:rsidRPr="00FC7BCE" w14:paraId="47D95AA3" w14:textId="77777777" w:rsidTr="00137A7F">
        <w:trPr>
          <w:jc w:val="center"/>
        </w:trPr>
        <w:tc>
          <w:tcPr>
            <w:tcW w:w="4733" w:type="dxa"/>
            <w:gridSpan w:val="2"/>
          </w:tcPr>
          <w:p w14:paraId="707B5E30" w14:textId="283FF43F" w:rsidR="00FA61A0" w:rsidRPr="00FC7BCE" w:rsidRDefault="00FA61A0" w:rsidP="00FA61A0">
            <w:pPr>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 xml:space="preserve">وبات على النار الندى </w:t>
            </w:r>
            <w:r w:rsidR="0034425A">
              <w:rPr>
                <w:rFonts w:ascii="Simplified Arabic" w:hAnsi="Simplified Arabic" w:cs="Simplified Arabic" w:hint="cs"/>
                <w:sz w:val="24"/>
                <w:szCs w:val="24"/>
                <w:rtl/>
              </w:rPr>
              <w:t>و</w:t>
            </w:r>
            <w:r w:rsidRPr="00FC7BCE">
              <w:rPr>
                <w:rFonts w:ascii="Simplified Arabic" w:hAnsi="Simplified Arabic" w:cs="Simplified Arabic"/>
                <w:sz w:val="24"/>
                <w:szCs w:val="24"/>
                <w:rtl/>
              </w:rPr>
              <w:t>المحلق</w:t>
            </w:r>
          </w:p>
        </w:tc>
      </w:tr>
      <w:tr w:rsidR="008D35F5" w:rsidRPr="00FC7BCE" w14:paraId="67E275C3" w14:textId="77777777" w:rsidTr="00FA61A0">
        <w:trPr>
          <w:jc w:val="center"/>
        </w:trPr>
        <w:tc>
          <w:tcPr>
            <w:tcW w:w="2414" w:type="dxa"/>
          </w:tcPr>
          <w:p w14:paraId="6DDF8918" w14:textId="1F4290DB"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رضيعي لبان ثدي أم تحا</w:t>
            </w:r>
            <w:r w:rsidR="00AD65FE">
              <w:rPr>
                <w:rFonts w:ascii="Simplified Arabic" w:hAnsi="Simplified Arabic" w:cs="Simplified Arabic" w:hint="cs"/>
                <w:sz w:val="24"/>
                <w:szCs w:val="24"/>
                <w:rtl/>
              </w:rPr>
              <w:t>ل</w:t>
            </w:r>
            <w:r w:rsidRPr="00FC7BCE">
              <w:rPr>
                <w:rFonts w:ascii="Simplified Arabic" w:hAnsi="Simplified Arabic" w:cs="Simplified Arabic"/>
                <w:sz w:val="24"/>
                <w:szCs w:val="24"/>
                <w:rtl/>
              </w:rPr>
              <w:t>فا</w:t>
            </w:r>
          </w:p>
        </w:tc>
        <w:tc>
          <w:tcPr>
            <w:tcW w:w="2319" w:type="dxa"/>
          </w:tcPr>
          <w:p w14:paraId="339B4CEA" w14:textId="6C9C7159" w:rsidR="008D35F5" w:rsidRPr="00FC7BCE" w:rsidRDefault="008D35F5" w:rsidP="00E06BA5">
            <w:pPr>
              <w:bidi/>
              <w:spacing w:line="320" w:lineRule="exact"/>
              <w:jc w:val="both"/>
              <w:rPr>
                <w:rFonts w:ascii="Simplified Arabic" w:hAnsi="Simplified Arabic" w:cs="Simplified Arabic"/>
                <w:sz w:val="24"/>
                <w:szCs w:val="24"/>
                <w:rtl/>
              </w:rPr>
            </w:pPr>
          </w:p>
        </w:tc>
      </w:tr>
      <w:tr w:rsidR="00FA61A0" w:rsidRPr="00FC7BCE" w14:paraId="2428360A" w14:textId="77777777" w:rsidTr="00137A7F">
        <w:trPr>
          <w:jc w:val="center"/>
        </w:trPr>
        <w:tc>
          <w:tcPr>
            <w:tcW w:w="4733" w:type="dxa"/>
            <w:gridSpan w:val="2"/>
          </w:tcPr>
          <w:p w14:paraId="5AF28013" w14:textId="48B550CD" w:rsidR="00FA61A0" w:rsidRPr="00FC7BCE" w:rsidRDefault="00FA61A0" w:rsidP="00FA61A0">
            <w:pPr>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بأسحم داج عوض لا نتفرق</w:t>
            </w:r>
          </w:p>
        </w:tc>
      </w:tr>
    </w:tbl>
    <w:p w14:paraId="0CFA4F3A" w14:textId="77777777" w:rsidR="008D35F5" w:rsidRPr="00FC7BCE" w:rsidRDefault="008D35F5" w:rsidP="00E06BA5">
      <w:pPr>
        <w:bidi/>
        <w:spacing w:after="0" w:line="320" w:lineRule="exact"/>
        <w:jc w:val="both"/>
        <w:rPr>
          <w:rFonts w:ascii="Simplified Arabic" w:hAnsi="Simplified Arabic" w:cs="Simplified Arabic"/>
          <w:sz w:val="24"/>
          <w:szCs w:val="24"/>
          <w:rtl/>
        </w:rPr>
      </w:pPr>
    </w:p>
    <w:p w14:paraId="1CE2641D" w14:textId="749C5398"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فسلم عليه المحلق؛ فقال له: مرحبا يا سيدي بسيد قومه. ونادى: يا معشر العرب، هل فيكم مذكار يزوج ابنه إلى الشريف الكريم؟ ...فما قام من مقعده وفيهن مخطوبة إلا وقد </w:t>
      </w:r>
      <w:r w:rsidRPr="00FC7BCE">
        <w:rPr>
          <w:rFonts w:ascii="Simplified Arabic" w:hAnsi="Simplified Arabic" w:cs="Simplified Arabic" w:hint="cs"/>
          <w:sz w:val="24"/>
          <w:szCs w:val="24"/>
          <w:rtl/>
        </w:rPr>
        <w:t xml:space="preserve">زوجها» </w:t>
      </w:r>
      <w:sdt>
        <w:sdtPr>
          <w:rPr>
            <w:rFonts w:ascii="Simplified Arabic" w:hAnsi="Simplified Arabic" w:cs="Simplified Arabic" w:hint="cs"/>
            <w:sz w:val="24"/>
            <w:szCs w:val="24"/>
            <w:rtl/>
          </w:rPr>
          <w:id w:val="-416096572"/>
          <w:citation/>
        </w:sdtPr>
        <w:sdtContent>
          <w:r w:rsidR="00D36A79" w:rsidRPr="00FC7BCE">
            <w:rPr>
              <w:rFonts w:ascii="Simplified Arabic" w:hAnsi="Simplified Arabic" w:cs="Simplified Arabic"/>
              <w:sz w:val="24"/>
              <w:szCs w:val="24"/>
              <w:rtl/>
            </w:rPr>
            <w:fldChar w:fldCharType="begin"/>
          </w:r>
          <w:r w:rsidR="00D36A79" w:rsidRPr="00FC7BCE">
            <w:rPr>
              <w:rFonts w:ascii="Simplified Arabic" w:hAnsi="Simplified Arabic" w:cs="Simplified Arabic"/>
              <w:sz w:val="24"/>
              <w:szCs w:val="24"/>
            </w:rPr>
            <w:instrText>CITATION</w:instrText>
          </w:r>
          <w:r w:rsidR="00D36A79" w:rsidRPr="00FC7BCE">
            <w:rPr>
              <w:rFonts w:ascii="Simplified Arabic" w:hAnsi="Simplified Arabic" w:cs="Simplified Arabic"/>
              <w:sz w:val="24"/>
              <w:szCs w:val="24"/>
              <w:rtl/>
            </w:rPr>
            <w:instrText xml:space="preserve"> الأ081 \</w:instrText>
          </w:r>
          <w:r w:rsidR="00D36A79" w:rsidRPr="00FC7BCE">
            <w:rPr>
              <w:rFonts w:ascii="Simplified Arabic" w:hAnsi="Simplified Arabic" w:cs="Simplified Arabic"/>
              <w:sz w:val="24"/>
              <w:szCs w:val="24"/>
            </w:rPr>
            <w:instrText>p 85 \l 1025</w:instrText>
          </w:r>
          <w:r w:rsidR="00D36A79" w:rsidRPr="00FC7BCE">
            <w:rPr>
              <w:rFonts w:ascii="Simplified Arabic" w:hAnsi="Simplified Arabic" w:cs="Simplified Arabic"/>
              <w:sz w:val="24"/>
              <w:szCs w:val="24"/>
              <w:rtl/>
            </w:rPr>
            <w:instrText xml:space="preserve"> </w:instrText>
          </w:r>
          <w:r w:rsidR="00D36A79" w:rsidRPr="00FC7BCE">
            <w:rPr>
              <w:rFonts w:ascii="Simplified Arabic" w:hAnsi="Simplified Arabic" w:cs="Simplified Arabic"/>
              <w:sz w:val="24"/>
              <w:szCs w:val="24"/>
              <w:rtl/>
            </w:rPr>
            <w:fldChar w:fldCharType="separate"/>
          </w:r>
          <w:r w:rsidR="00D36A79" w:rsidRPr="00FC7BCE">
            <w:rPr>
              <w:rFonts w:ascii="Simplified Arabic" w:hAnsi="Simplified Arabic" w:cs="Simplified Arabic" w:hint="cs"/>
              <w:sz w:val="24"/>
              <w:szCs w:val="24"/>
              <w:rtl/>
            </w:rPr>
            <w:t>(الأصفهاني، 2008، صفحة 85)</w:t>
          </w:r>
          <w:r w:rsidR="00D36A79"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p w14:paraId="551D6746" w14:textId="529F74BE" w:rsidR="008D35F5" w:rsidRPr="00FC7BCE" w:rsidRDefault="008D35F5" w:rsidP="006A38D6">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لقد انقلبت الأوضاع في طقس الهبة بين المحلق والأعشى، حيث بادر الرجل إلى تقديم هبة مفتوحة قبل إلقاء قصيدة المدح، وذلك من خلال إكرام الشاعر وحسن ضيافته، فما كان من الأعشى إلا أن سارع إلى تقديم هبة مضادة، وهي عبارة عن قصيدة مدحية أشاد فيها بكرم الرجل وجوده. وقد كانت القصيدة كافية لمحو سيرة الرجل بين قومه، </w:t>
      </w:r>
      <w:r w:rsidR="0034425A">
        <w:rPr>
          <w:rFonts w:ascii="Simplified Arabic" w:hAnsi="Simplified Arabic" w:cs="Simplified Arabic" w:hint="cs"/>
          <w:sz w:val="24"/>
          <w:szCs w:val="24"/>
          <w:rtl/>
        </w:rPr>
        <w:t xml:space="preserve">فبعد أن </w:t>
      </w:r>
      <w:r w:rsidRPr="00FC7BCE">
        <w:rPr>
          <w:rFonts w:ascii="Simplified Arabic" w:hAnsi="Simplified Arabic" w:cs="Simplified Arabic"/>
          <w:sz w:val="24"/>
          <w:szCs w:val="24"/>
          <w:rtl/>
        </w:rPr>
        <w:t>اشتهر ببخله وتقتيره، أصبح في أعين الناس سيدا شريفا كريما، وسرعان ما جنى المحلق ثمار الهبة الشعرية، حيث تسارع الناس إلى خطبة بناته.</w:t>
      </w:r>
    </w:p>
    <w:p w14:paraId="31EEC929" w14:textId="26F9D635" w:rsidR="008D35F5" w:rsidRPr="00FC7BCE" w:rsidRDefault="008D35F5" w:rsidP="006A38D6">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يعد الشعر سجل العرب الذي دونوا فيه مآثرهم وأخبارهم وعاداتهم وأيامهم، وكان يكفي أن يذكر اسم أحدهم في قصيدة ما ليخلده التاريخ، ويزداد الأمر أهمية في حالة المدح الذي تتجلى فيه الصورة المثالية للإنسان العربي، صورة تتناقلها الألسن والأجيال بل إن الممدوح قد يصبح مضربا للمثل وقدوة في الثقافة العربية. ومن أبرز الأمثلة على ذلك ما قام به «هرم بن سنان والحارث بن عوف حين سعيا بالصلح بين ذبيان وعبس، فأعلنا أنهما يتحملان ديات القتلى حتى تضع الحرب أوزارها بين القبيلتين </w:t>
      </w:r>
      <w:r w:rsidRPr="00FC7BCE">
        <w:rPr>
          <w:rFonts w:ascii="Simplified Arabic" w:hAnsi="Simplified Arabic" w:cs="Simplified Arabic" w:hint="cs"/>
          <w:sz w:val="24"/>
          <w:szCs w:val="24"/>
          <w:rtl/>
        </w:rPr>
        <w:t xml:space="preserve">المتناحرتين» </w:t>
      </w:r>
      <w:sdt>
        <w:sdtPr>
          <w:rPr>
            <w:rFonts w:ascii="Simplified Arabic" w:hAnsi="Simplified Arabic" w:cs="Simplified Arabic" w:hint="cs"/>
            <w:sz w:val="24"/>
            <w:szCs w:val="24"/>
            <w:rtl/>
          </w:rPr>
          <w:id w:val="1025527303"/>
          <w:citation/>
        </w:sdtPr>
        <w:sdtContent>
          <w:r w:rsidR="00835592" w:rsidRPr="00FC7BCE">
            <w:rPr>
              <w:rFonts w:ascii="Simplified Arabic" w:hAnsi="Simplified Arabic" w:cs="Simplified Arabic"/>
              <w:sz w:val="24"/>
              <w:szCs w:val="24"/>
              <w:rtl/>
            </w:rPr>
            <w:fldChar w:fldCharType="begin"/>
          </w:r>
          <w:r w:rsidR="00835592" w:rsidRPr="00FC7BCE">
            <w:rPr>
              <w:rFonts w:ascii="Simplified Arabic" w:hAnsi="Simplified Arabic" w:cs="Simplified Arabic"/>
              <w:sz w:val="24"/>
              <w:szCs w:val="24"/>
            </w:rPr>
            <w:instrText>CITATION</w:instrText>
          </w:r>
          <w:r w:rsidR="00835592" w:rsidRPr="00FC7BCE">
            <w:rPr>
              <w:rFonts w:ascii="Simplified Arabic" w:hAnsi="Simplified Arabic" w:cs="Simplified Arabic"/>
              <w:sz w:val="24"/>
              <w:szCs w:val="24"/>
              <w:rtl/>
            </w:rPr>
            <w:instrText xml:space="preserve"> ضيف081 \</w:instrText>
          </w:r>
          <w:r w:rsidR="00835592" w:rsidRPr="00FC7BCE">
            <w:rPr>
              <w:rFonts w:ascii="Simplified Arabic" w:hAnsi="Simplified Arabic" w:cs="Simplified Arabic"/>
              <w:sz w:val="24"/>
              <w:szCs w:val="24"/>
            </w:rPr>
            <w:instrText>p 207 \l 1025</w:instrText>
          </w:r>
          <w:r w:rsidR="00835592" w:rsidRPr="00FC7BCE">
            <w:rPr>
              <w:rFonts w:ascii="Simplified Arabic" w:hAnsi="Simplified Arabic" w:cs="Simplified Arabic"/>
              <w:sz w:val="24"/>
              <w:szCs w:val="24"/>
              <w:rtl/>
            </w:rPr>
            <w:instrText xml:space="preserve"> </w:instrText>
          </w:r>
          <w:r w:rsidR="00835592" w:rsidRPr="00FC7BCE">
            <w:rPr>
              <w:rFonts w:ascii="Simplified Arabic" w:hAnsi="Simplified Arabic" w:cs="Simplified Arabic"/>
              <w:sz w:val="24"/>
              <w:szCs w:val="24"/>
              <w:rtl/>
            </w:rPr>
            <w:fldChar w:fldCharType="separate"/>
          </w:r>
          <w:r w:rsidR="00835592" w:rsidRPr="00FC7BCE">
            <w:rPr>
              <w:rFonts w:ascii="Simplified Arabic" w:hAnsi="Simplified Arabic" w:cs="Simplified Arabic" w:hint="cs"/>
              <w:sz w:val="24"/>
              <w:szCs w:val="24"/>
              <w:rtl/>
            </w:rPr>
            <w:t>(ضيف، تاريخ الأدب العربي، 2008، صفحة 207)</w:t>
          </w:r>
          <w:r w:rsidR="0083559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w:t>
      </w:r>
      <w:r w:rsidR="0034425A">
        <w:rPr>
          <w:rFonts w:ascii="Simplified Arabic" w:hAnsi="Simplified Arabic" w:cs="Simplified Arabic" w:hint="cs"/>
          <w:sz w:val="24"/>
          <w:szCs w:val="24"/>
          <w:rtl/>
        </w:rPr>
        <w:t>و</w:t>
      </w:r>
      <w:r w:rsidRPr="00FC7BCE">
        <w:rPr>
          <w:rFonts w:ascii="Simplified Arabic" w:hAnsi="Simplified Arabic" w:cs="Simplified Arabic"/>
          <w:sz w:val="24"/>
          <w:szCs w:val="24"/>
          <w:rtl/>
        </w:rPr>
        <w:t xml:space="preserve">بفضل كرم هذين السيدين انتهت حرب داعس والغبراء التي استمرت أربعين </w:t>
      </w:r>
      <w:r w:rsidRPr="00FC7BCE">
        <w:rPr>
          <w:rFonts w:ascii="Simplified Arabic" w:hAnsi="Simplified Arabic" w:cs="Simplified Arabic" w:hint="cs"/>
          <w:sz w:val="24"/>
          <w:szCs w:val="24"/>
          <w:rtl/>
        </w:rPr>
        <w:t>سنة</w:t>
      </w:r>
      <w:r w:rsidRPr="00FC7BCE">
        <w:rPr>
          <w:rFonts w:ascii="Simplified Arabic" w:hAnsi="Simplified Arabic" w:cs="Simplified Arabic"/>
          <w:sz w:val="24"/>
          <w:szCs w:val="24"/>
          <w:rtl/>
        </w:rPr>
        <w:t xml:space="preserve">، حيث تكلف هرم بن سنان والحارث بدفع ديات القتلى التي بلغت ثلاثة ألف بعير، ولم يكن من طريقة لشكر صنيع الرجلين إلا بنظم زهير لقصيدة مدحية، عدد فيها خصال الرجلين، سيما ما يتعلق بكرمهما وجودهما، يقول </w:t>
      </w:r>
      <w:r w:rsidRPr="00FC7BCE">
        <w:rPr>
          <w:rFonts w:ascii="Simplified Arabic" w:hAnsi="Simplified Arabic" w:cs="Simplified Arabic" w:hint="cs"/>
          <w:sz w:val="24"/>
          <w:szCs w:val="24"/>
          <w:rtl/>
        </w:rPr>
        <w:t>الشاعر</w:t>
      </w:r>
      <w:sdt>
        <w:sdtPr>
          <w:rPr>
            <w:rFonts w:ascii="Simplified Arabic" w:hAnsi="Simplified Arabic" w:cs="Simplified Arabic" w:hint="cs"/>
            <w:sz w:val="24"/>
            <w:szCs w:val="24"/>
            <w:rtl/>
          </w:rPr>
          <w:id w:val="2145079252"/>
          <w:citation/>
        </w:sdtPr>
        <w:sdtContent>
          <w:r w:rsidR="00835592" w:rsidRPr="00FC7BCE">
            <w:rPr>
              <w:rFonts w:ascii="Simplified Arabic" w:hAnsi="Simplified Arabic" w:cs="Simplified Arabic"/>
              <w:sz w:val="24"/>
              <w:szCs w:val="24"/>
              <w:rtl/>
            </w:rPr>
            <w:fldChar w:fldCharType="begin"/>
          </w:r>
          <w:r w:rsidR="00835592" w:rsidRPr="00FC7BCE">
            <w:rPr>
              <w:rFonts w:ascii="Simplified Arabic" w:hAnsi="Simplified Arabic" w:cs="Simplified Arabic"/>
              <w:sz w:val="24"/>
              <w:szCs w:val="24"/>
            </w:rPr>
            <w:instrText>CITATION</w:instrText>
          </w:r>
          <w:r w:rsidR="00835592" w:rsidRPr="00FC7BCE">
            <w:rPr>
              <w:rFonts w:ascii="Simplified Arabic" w:hAnsi="Simplified Arabic" w:cs="Simplified Arabic"/>
              <w:sz w:val="24"/>
              <w:szCs w:val="24"/>
              <w:rtl/>
            </w:rPr>
            <w:instrText xml:space="preserve"> سلم88 \</w:instrText>
          </w:r>
          <w:r w:rsidR="00835592" w:rsidRPr="00FC7BCE">
            <w:rPr>
              <w:rFonts w:ascii="Simplified Arabic" w:hAnsi="Simplified Arabic" w:cs="Simplified Arabic"/>
              <w:sz w:val="24"/>
              <w:szCs w:val="24"/>
            </w:rPr>
            <w:instrText>p 106 \l 1025</w:instrText>
          </w:r>
          <w:r w:rsidR="00835592" w:rsidRPr="00FC7BCE">
            <w:rPr>
              <w:rFonts w:ascii="Simplified Arabic" w:hAnsi="Simplified Arabic" w:cs="Simplified Arabic"/>
              <w:sz w:val="24"/>
              <w:szCs w:val="24"/>
              <w:rtl/>
            </w:rPr>
            <w:instrText xml:space="preserve"> </w:instrText>
          </w:r>
          <w:r w:rsidR="00835592" w:rsidRPr="00FC7BCE">
            <w:rPr>
              <w:rFonts w:ascii="Simplified Arabic" w:hAnsi="Simplified Arabic" w:cs="Simplified Arabic"/>
              <w:sz w:val="24"/>
              <w:szCs w:val="24"/>
              <w:rtl/>
            </w:rPr>
            <w:fldChar w:fldCharType="separate"/>
          </w:r>
          <w:r w:rsidR="00835592" w:rsidRPr="00FC7BCE">
            <w:rPr>
              <w:rFonts w:ascii="Simplified Arabic" w:hAnsi="Simplified Arabic" w:cs="Simplified Arabic"/>
              <w:sz w:val="24"/>
              <w:szCs w:val="24"/>
              <w:rtl/>
            </w:rPr>
            <w:t xml:space="preserve"> </w:t>
          </w:r>
          <w:r w:rsidR="00835592" w:rsidRPr="00FC7BCE">
            <w:rPr>
              <w:rFonts w:ascii="Simplified Arabic" w:hAnsi="Simplified Arabic" w:cs="Simplified Arabic" w:hint="cs"/>
              <w:sz w:val="24"/>
              <w:szCs w:val="24"/>
              <w:rtl/>
            </w:rPr>
            <w:t>(سلمى، 1988، صفحة 106)</w:t>
          </w:r>
          <w:r w:rsidR="0083559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w:t>
      </w:r>
    </w:p>
    <w:tbl>
      <w:tblPr>
        <w:tblStyle w:val="Grilledutableau"/>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2379"/>
      </w:tblGrid>
      <w:tr w:rsidR="0034425A" w:rsidRPr="00FC7BCE" w14:paraId="005E9840" w14:textId="77777777" w:rsidTr="00137A7F">
        <w:trPr>
          <w:jc w:val="center"/>
        </w:trPr>
        <w:tc>
          <w:tcPr>
            <w:tcW w:w="4733" w:type="dxa"/>
            <w:gridSpan w:val="2"/>
          </w:tcPr>
          <w:p w14:paraId="01C86886" w14:textId="49AF723F" w:rsidR="0034425A" w:rsidRPr="00FC7BCE" w:rsidRDefault="0034425A"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lastRenderedPageBreak/>
              <w:t>يمِينـا لَنعْم السّـيِّدان وجدتمـا</w:t>
            </w:r>
          </w:p>
        </w:tc>
      </w:tr>
      <w:tr w:rsidR="0034425A" w:rsidRPr="00FC7BCE" w14:paraId="65CB9E55" w14:textId="77777777" w:rsidTr="00137A7F">
        <w:trPr>
          <w:jc w:val="center"/>
        </w:trPr>
        <w:tc>
          <w:tcPr>
            <w:tcW w:w="4733" w:type="dxa"/>
            <w:gridSpan w:val="2"/>
          </w:tcPr>
          <w:p w14:paraId="230A8637" w14:textId="6EE60DDA" w:rsidR="0034425A" w:rsidRPr="00FC7BCE" w:rsidRDefault="0034425A" w:rsidP="0034425A">
            <w:pPr>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على كل حَال من سحيل وَمبـرم</w:t>
            </w:r>
          </w:p>
        </w:tc>
      </w:tr>
      <w:tr w:rsidR="008D35F5" w:rsidRPr="00FC7BCE" w14:paraId="514163F4" w14:textId="77777777" w:rsidTr="0034425A">
        <w:trPr>
          <w:jc w:val="center"/>
        </w:trPr>
        <w:tc>
          <w:tcPr>
            <w:tcW w:w="2354" w:type="dxa"/>
          </w:tcPr>
          <w:p w14:paraId="4803923D" w14:textId="6CCB4343" w:rsidR="008D35F5" w:rsidRPr="00FC7BCE" w:rsidRDefault="008D35F5"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تداركتـما عبسا وَذبيان بعدمـا</w:t>
            </w:r>
          </w:p>
        </w:tc>
        <w:tc>
          <w:tcPr>
            <w:tcW w:w="2379" w:type="dxa"/>
          </w:tcPr>
          <w:p w14:paraId="4C0E0778" w14:textId="71ABA1B8" w:rsidR="008D35F5" w:rsidRPr="00FC7BCE" w:rsidRDefault="008D35F5" w:rsidP="00E06BA5">
            <w:pPr>
              <w:bidi/>
              <w:spacing w:line="320" w:lineRule="exact"/>
              <w:jc w:val="both"/>
              <w:rPr>
                <w:rFonts w:ascii="Simplified Arabic" w:hAnsi="Simplified Arabic" w:cs="Simplified Arabic"/>
                <w:sz w:val="24"/>
                <w:szCs w:val="24"/>
                <w:rtl/>
              </w:rPr>
            </w:pPr>
          </w:p>
        </w:tc>
      </w:tr>
      <w:tr w:rsidR="0034425A" w:rsidRPr="00FC7BCE" w14:paraId="3649F696" w14:textId="77777777" w:rsidTr="00137A7F">
        <w:trPr>
          <w:jc w:val="center"/>
        </w:trPr>
        <w:tc>
          <w:tcPr>
            <w:tcW w:w="4733" w:type="dxa"/>
            <w:gridSpan w:val="2"/>
          </w:tcPr>
          <w:p w14:paraId="3B2284B5" w14:textId="606808A0" w:rsidR="0034425A" w:rsidRPr="00FC7BCE" w:rsidRDefault="0034425A" w:rsidP="0034425A">
            <w:pPr>
              <w:bidi/>
              <w:spacing w:line="320" w:lineRule="exact"/>
              <w:rPr>
                <w:rFonts w:ascii="Simplified Arabic" w:hAnsi="Simplified Arabic" w:cs="Simplified Arabic"/>
                <w:sz w:val="24"/>
                <w:szCs w:val="24"/>
                <w:rtl/>
              </w:rPr>
            </w:pPr>
            <w:r w:rsidRPr="00FC7BCE">
              <w:rPr>
                <w:rFonts w:ascii="Simplified Arabic" w:hAnsi="Simplified Arabic" w:cs="Simplified Arabic"/>
                <w:sz w:val="24"/>
                <w:szCs w:val="24"/>
                <w:rtl/>
              </w:rPr>
              <w:t>تفانوا ودقّوا بينهم عطر منشم</w:t>
            </w:r>
          </w:p>
        </w:tc>
      </w:tr>
      <w:tr w:rsidR="0034425A" w:rsidRPr="00FC7BCE" w14:paraId="4A4A8F4C" w14:textId="77777777" w:rsidTr="00137A7F">
        <w:trPr>
          <w:jc w:val="center"/>
        </w:trPr>
        <w:tc>
          <w:tcPr>
            <w:tcW w:w="4733" w:type="dxa"/>
            <w:gridSpan w:val="2"/>
          </w:tcPr>
          <w:p w14:paraId="4319A7E3" w14:textId="4B090A02" w:rsidR="0034425A" w:rsidRPr="00FC7BCE" w:rsidRDefault="0034425A"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وقد قلتما إن ندرك السّلم واسعـا</w:t>
            </w:r>
          </w:p>
        </w:tc>
      </w:tr>
      <w:tr w:rsidR="0034425A" w:rsidRPr="00FC7BCE" w14:paraId="7E1AA03E" w14:textId="77777777" w:rsidTr="0034425A">
        <w:trPr>
          <w:jc w:val="center"/>
        </w:trPr>
        <w:tc>
          <w:tcPr>
            <w:tcW w:w="2354" w:type="dxa"/>
          </w:tcPr>
          <w:p w14:paraId="081FE7C4" w14:textId="77777777" w:rsidR="0034425A" w:rsidRPr="00FC7BCE" w:rsidRDefault="0034425A" w:rsidP="00E06BA5">
            <w:pPr>
              <w:bidi/>
              <w:spacing w:line="320" w:lineRule="exact"/>
              <w:jc w:val="both"/>
              <w:rPr>
                <w:rFonts w:ascii="Simplified Arabic" w:hAnsi="Simplified Arabic" w:cs="Simplified Arabic"/>
                <w:sz w:val="24"/>
                <w:szCs w:val="24"/>
                <w:rtl/>
              </w:rPr>
            </w:pPr>
          </w:p>
        </w:tc>
        <w:tc>
          <w:tcPr>
            <w:tcW w:w="2379" w:type="dxa"/>
          </w:tcPr>
          <w:p w14:paraId="4B0AF30A" w14:textId="5519FE3E" w:rsidR="0034425A" w:rsidRPr="00FC7BCE" w:rsidRDefault="0034425A" w:rsidP="00E06BA5">
            <w:pPr>
              <w:bidi/>
              <w:spacing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بمال وَمعروف من القول نسلم</w:t>
            </w:r>
          </w:p>
        </w:tc>
      </w:tr>
    </w:tbl>
    <w:p w14:paraId="4304B604" w14:textId="63BB6C04" w:rsidR="008D35F5"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لم ينظم زهير قصيدته المدحية تكسبا أو طمعا في كرم الرجلين، بل كان مدحه هبة مضادة شكر بها صنيع ال</w:t>
      </w:r>
      <w:r w:rsidR="0034425A">
        <w:rPr>
          <w:rFonts w:ascii="Simplified Arabic" w:hAnsi="Simplified Arabic" w:cs="Simplified Arabic" w:hint="cs"/>
          <w:sz w:val="24"/>
          <w:szCs w:val="24"/>
          <w:rtl/>
        </w:rPr>
        <w:t>سيدين</w:t>
      </w:r>
      <w:r w:rsidRPr="00FC7BCE">
        <w:rPr>
          <w:rFonts w:ascii="Simplified Arabic" w:hAnsi="Simplified Arabic" w:cs="Simplified Arabic"/>
          <w:sz w:val="24"/>
          <w:szCs w:val="24"/>
          <w:rtl/>
        </w:rPr>
        <w:t xml:space="preserve"> اللذين سعيا إلى الصلح، وحقنا الدماء بكرمهما. وقد أسهمت قصيدة زهير في تخليد سيرة الرجلين، وهو الأمر الذي أدركه الخليفة عمر (رضي الله عنه) عندما قال لـ«بعض ولد هرم بن سنان: أنشدني مدح زهير أباك، فأنشده، فقال عمر: إن كان ليحسن القول فيكم، فقال: ونحن، والله، إن كنا لنحسن له العطاء، فقال: ذهب ما أعطيتموه وبقي ما </w:t>
      </w:r>
      <w:r w:rsidRPr="00FC7BCE">
        <w:rPr>
          <w:rFonts w:ascii="Simplified Arabic" w:hAnsi="Simplified Arabic" w:cs="Simplified Arabic" w:hint="cs"/>
          <w:sz w:val="24"/>
          <w:szCs w:val="24"/>
          <w:rtl/>
        </w:rPr>
        <w:t>أعطاكم»</w:t>
      </w:r>
      <w:sdt>
        <w:sdtPr>
          <w:rPr>
            <w:rFonts w:ascii="Simplified Arabic" w:hAnsi="Simplified Arabic" w:cs="Simplified Arabic" w:hint="cs"/>
            <w:sz w:val="24"/>
            <w:szCs w:val="24"/>
            <w:rtl/>
          </w:rPr>
          <w:id w:val="-2075657033"/>
          <w:citation/>
        </w:sdtPr>
        <w:sdtContent>
          <w:r w:rsidR="00835592" w:rsidRPr="00FC7BCE">
            <w:rPr>
              <w:rFonts w:ascii="Simplified Arabic" w:hAnsi="Simplified Arabic" w:cs="Simplified Arabic"/>
              <w:sz w:val="24"/>
              <w:szCs w:val="24"/>
              <w:rtl/>
            </w:rPr>
            <w:fldChar w:fldCharType="begin"/>
          </w:r>
          <w:r w:rsidR="00835592" w:rsidRPr="00FC7BCE">
            <w:rPr>
              <w:rFonts w:ascii="Simplified Arabic" w:hAnsi="Simplified Arabic" w:cs="Simplified Arabic"/>
              <w:sz w:val="24"/>
              <w:szCs w:val="24"/>
            </w:rPr>
            <w:instrText>CITATION</w:instrText>
          </w:r>
          <w:r w:rsidR="00835592" w:rsidRPr="00FC7BCE">
            <w:rPr>
              <w:rFonts w:ascii="Simplified Arabic" w:hAnsi="Simplified Arabic" w:cs="Simplified Arabic"/>
              <w:sz w:val="24"/>
              <w:szCs w:val="24"/>
              <w:rtl/>
            </w:rPr>
            <w:instrText xml:space="preserve"> أبو13 \</w:instrText>
          </w:r>
          <w:r w:rsidR="00835592" w:rsidRPr="00FC7BCE">
            <w:rPr>
              <w:rFonts w:ascii="Simplified Arabic" w:hAnsi="Simplified Arabic" w:cs="Simplified Arabic"/>
              <w:sz w:val="24"/>
              <w:szCs w:val="24"/>
            </w:rPr>
            <w:instrText>p 266 \l 1025</w:instrText>
          </w:r>
          <w:r w:rsidR="00835592" w:rsidRPr="00FC7BCE">
            <w:rPr>
              <w:rFonts w:ascii="Simplified Arabic" w:hAnsi="Simplified Arabic" w:cs="Simplified Arabic"/>
              <w:sz w:val="24"/>
              <w:szCs w:val="24"/>
              <w:rtl/>
            </w:rPr>
            <w:instrText xml:space="preserve"> </w:instrText>
          </w:r>
          <w:r w:rsidR="00835592" w:rsidRPr="00FC7BCE">
            <w:rPr>
              <w:rFonts w:ascii="Simplified Arabic" w:hAnsi="Simplified Arabic" w:cs="Simplified Arabic"/>
              <w:sz w:val="24"/>
              <w:szCs w:val="24"/>
              <w:rtl/>
            </w:rPr>
            <w:fldChar w:fldCharType="separate"/>
          </w:r>
          <w:r w:rsidR="00835592" w:rsidRPr="00FC7BCE">
            <w:rPr>
              <w:rFonts w:ascii="Simplified Arabic" w:hAnsi="Simplified Arabic" w:cs="Simplified Arabic"/>
              <w:sz w:val="24"/>
              <w:szCs w:val="24"/>
              <w:rtl/>
            </w:rPr>
            <w:t xml:space="preserve"> </w:t>
          </w:r>
          <w:r w:rsidR="00835592" w:rsidRPr="00FC7BCE">
            <w:rPr>
              <w:rFonts w:ascii="Simplified Arabic" w:hAnsi="Simplified Arabic" w:cs="Simplified Arabic" w:hint="cs"/>
              <w:sz w:val="24"/>
              <w:szCs w:val="24"/>
              <w:rtl/>
            </w:rPr>
            <w:t>(المصري، 2013، صفحة 266)</w:t>
          </w:r>
          <w:r w:rsidR="0083559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فالمال الذي حصل عليه الشاعر فني ولم يبق له أي أثر، بينما بقي اسما الحارث وهمام خالدين في التراث وفي الذاكرة الجماعية، وأصبح يضرب بهما المثل في الجود والسخاء.</w:t>
      </w:r>
    </w:p>
    <w:p w14:paraId="338A2DA3" w14:textId="10CA4C63" w:rsidR="00D62A6F" w:rsidRPr="00FC7BCE" w:rsidRDefault="008D35F5"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لم يحصل زهير، فور نظمه للقصيدة، على أية هبة، ولم يكن ذلك قصد</w:t>
      </w:r>
      <w:r w:rsidR="0034425A">
        <w:rPr>
          <w:rFonts w:ascii="Simplified Arabic" w:hAnsi="Simplified Arabic" w:cs="Simplified Arabic" w:hint="cs"/>
          <w:sz w:val="24"/>
          <w:szCs w:val="24"/>
          <w:rtl/>
        </w:rPr>
        <w:t>ه</w:t>
      </w:r>
      <w:r w:rsidRPr="00FC7BCE">
        <w:rPr>
          <w:rFonts w:ascii="Simplified Arabic" w:hAnsi="Simplified Arabic" w:cs="Simplified Arabic"/>
          <w:sz w:val="24"/>
          <w:szCs w:val="24"/>
          <w:rtl/>
        </w:rPr>
        <w:t xml:space="preserve">، بيد أن هرم بن سنان ظل وفيا لطقس الهبة، محترما لمبادئها التي ترسخت في الثقافة العربية، حيث أنه «كان قد حلف أنْ لا يمدحه زهير إلا أعطاه، ولا يسأله إلا أعطاه، ولا يسلم عليه إلا أعطاه غرة: عبداً أو وليدة أو </w:t>
      </w:r>
      <w:r w:rsidRPr="00FC7BCE">
        <w:rPr>
          <w:rFonts w:ascii="Simplified Arabic" w:hAnsi="Simplified Arabic" w:cs="Simplified Arabic" w:hint="cs"/>
          <w:sz w:val="24"/>
          <w:szCs w:val="24"/>
          <w:rtl/>
        </w:rPr>
        <w:t xml:space="preserve">فرسا» </w:t>
      </w:r>
      <w:sdt>
        <w:sdtPr>
          <w:rPr>
            <w:rFonts w:ascii="Simplified Arabic" w:hAnsi="Simplified Arabic" w:cs="Simplified Arabic" w:hint="cs"/>
            <w:sz w:val="24"/>
            <w:szCs w:val="24"/>
            <w:rtl/>
          </w:rPr>
          <w:id w:val="-795668167"/>
          <w:citation/>
        </w:sdtPr>
        <w:sdtContent>
          <w:r w:rsidR="00BE3FE2" w:rsidRPr="00FC7BCE">
            <w:rPr>
              <w:rFonts w:ascii="Simplified Arabic" w:hAnsi="Simplified Arabic" w:cs="Simplified Arabic"/>
              <w:sz w:val="24"/>
              <w:szCs w:val="24"/>
              <w:rtl/>
            </w:rPr>
            <w:fldChar w:fldCharType="begin"/>
          </w:r>
          <w:r w:rsidR="00BE3FE2" w:rsidRPr="00FC7BCE">
            <w:rPr>
              <w:rFonts w:ascii="Simplified Arabic" w:hAnsi="Simplified Arabic" w:cs="Simplified Arabic"/>
              <w:sz w:val="24"/>
              <w:szCs w:val="24"/>
            </w:rPr>
            <w:instrText>CITATION</w:instrText>
          </w:r>
          <w:r w:rsidR="00BE3FE2" w:rsidRPr="00FC7BCE">
            <w:rPr>
              <w:rFonts w:ascii="Simplified Arabic" w:hAnsi="Simplified Arabic" w:cs="Simplified Arabic"/>
              <w:sz w:val="24"/>
              <w:szCs w:val="24"/>
              <w:rtl/>
            </w:rPr>
            <w:instrText xml:space="preserve"> أبو13 \</w:instrText>
          </w:r>
          <w:r w:rsidR="00BE3FE2" w:rsidRPr="00FC7BCE">
            <w:rPr>
              <w:rFonts w:ascii="Simplified Arabic" w:hAnsi="Simplified Arabic" w:cs="Simplified Arabic"/>
              <w:sz w:val="24"/>
              <w:szCs w:val="24"/>
            </w:rPr>
            <w:instrText>p 266 \l 1025</w:instrText>
          </w:r>
          <w:r w:rsidR="00BE3FE2" w:rsidRPr="00FC7BCE">
            <w:rPr>
              <w:rFonts w:ascii="Simplified Arabic" w:hAnsi="Simplified Arabic" w:cs="Simplified Arabic"/>
              <w:sz w:val="24"/>
              <w:szCs w:val="24"/>
              <w:rtl/>
            </w:rPr>
            <w:instrText xml:space="preserve"> </w:instrText>
          </w:r>
          <w:r w:rsidR="00BE3FE2" w:rsidRPr="00FC7BCE">
            <w:rPr>
              <w:rFonts w:ascii="Simplified Arabic" w:hAnsi="Simplified Arabic" w:cs="Simplified Arabic"/>
              <w:sz w:val="24"/>
              <w:szCs w:val="24"/>
              <w:rtl/>
            </w:rPr>
            <w:fldChar w:fldCharType="separate"/>
          </w:r>
          <w:r w:rsidR="00BE3FE2" w:rsidRPr="00FC7BCE">
            <w:rPr>
              <w:rFonts w:ascii="Simplified Arabic" w:hAnsi="Simplified Arabic" w:cs="Simplified Arabic" w:hint="cs"/>
              <w:sz w:val="24"/>
              <w:szCs w:val="24"/>
              <w:rtl/>
            </w:rPr>
            <w:t>(المصري، 2013، صفحة 266)</w:t>
          </w:r>
          <w:r w:rsidR="00BE3FE2" w:rsidRPr="00FC7BCE">
            <w:rPr>
              <w:rFonts w:ascii="Simplified Arabic" w:hAnsi="Simplified Arabic" w:cs="Simplified Arabic"/>
              <w:sz w:val="24"/>
              <w:szCs w:val="24"/>
              <w:rtl/>
            </w:rPr>
            <w:fldChar w:fldCharType="end"/>
          </w:r>
        </w:sdtContent>
      </w:sdt>
      <w:r w:rsidRPr="00FC7BCE">
        <w:rPr>
          <w:rFonts w:ascii="Simplified Arabic" w:hAnsi="Simplified Arabic" w:cs="Simplified Arabic"/>
          <w:sz w:val="24"/>
          <w:szCs w:val="24"/>
          <w:rtl/>
        </w:rPr>
        <w:t xml:space="preserve">. وهو ما يؤكد أن الشرف والتحدي يحكمان نظام البوتلاتش، ويمنعان متقبل الهبة-سيما إذا كان زعيما- من البقاء في موضع التابع، وهو ما يدفعه إلى استنزاف ثروته في سبيل كسب رأسمال </w:t>
      </w:r>
      <w:r w:rsidRPr="00FC7BCE">
        <w:rPr>
          <w:rFonts w:ascii="Simplified Arabic" w:hAnsi="Simplified Arabic" w:cs="Simplified Arabic" w:hint="cs"/>
          <w:sz w:val="24"/>
          <w:szCs w:val="24"/>
          <w:rtl/>
        </w:rPr>
        <w:t xml:space="preserve">رمزي </w:t>
      </w:r>
      <w:r w:rsidR="000F2A04" w:rsidRPr="00FC7BCE">
        <w:rPr>
          <w:rFonts w:ascii="Simplified Arabic" w:hAnsi="Simplified Arabic" w:cs="Simplified Arabic"/>
          <w:sz w:val="24"/>
          <w:szCs w:val="24"/>
          <w:rtl/>
        </w:rPr>
        <w:t>يحافظ به على مكانته بين قومه، ويضمن له الخلود بين الفاعلين في الحقل الاجتماعي.</w:t>
      </w:r>
    </w:p>
    <w:p w14:paraId="24781DB8" w14:textId="6F61156A" w:rsidR="00985FD4" w:rsidRPr="006A38D6" w:rsidRDefault="00985FD4" w:rsidP="006C071C">
      <w:pPr>
        <w:bidi/>
        <w:spacing w:line="276" w:lineRule="auto"/>
        <w:jc w:val="both"/>
        <w:rPr>
          <w:rFonts w:ascii="Simplified Arabic" w:hAnsi="Simplified Arabic" w:cs="Simplified Arabic"/>
          <w:b/>
          <w:bCs/>
          <w:sz w:val="24"/>
          <w:szCs w:val="24"/>
          <w:rtl/>
        </w:rPr>
      </w:pPr>
      <w:r w:rsidRPr="006A38D6">
        <w:rPr>
          <w:rFonts w:ascii="Simplified Arabic" w:hAnsi="Simplified Arabic" w:cs="Simplified Arabic"/>
          <w:b/>
          <w:bCs/>
          <w:sz w:val="24"/>
          <w:szCs w:val="24"/>
          <w:rtl/>
        </w:rPr>
        <w:t>خاتمة</w:t>
      </w:r>
      <w:r w:rsidR="00F1701A" w:rsidRPr="006A38D6">
        <w:rPr>
          <w:rFonts w:ascii="Simplified Arabic" w:hAnsi="Simplified Arabic" w:cs="Simplified Arabic"/>
          <w:b/>
          <w:bCs/>
          <w:sz w:val="24"/>
          <w:szCs w:val="24"/>
          <w:rtl/>
        </w:rPr>
        <w:t xml:space="preserve"> </w:t>
      </w:r>
    </w:p>
    <w:p w14:paraId="0AA2CF59" w14:textId="76F31852" w:rsidR="00985FD4" w:rsidRPr="00FC7BCE" w:rsidRDefault="00985FD4" w:rsidP="00E06BA5">
      <w:pPr>
        <w:bidi/>
        <w:spacing w:after="0" w:line="320" w:lineRule="exact"/>
        <w:jc w:val="both"/>
        <w:rPr>
          <w:rFonts w:ascii="Simplified Arabic" w:hAnsi="Simplified Arabic" w:cs="Simplified Arabic"/>
          <w:sz w:val="24"/>
          <w:szCs w:val="24"/>
          <w:rtl/>
        </w:rPr>
      </w:pPr>
      <w:r w:rsidRPr="00FC7BCE">
        <w:rPr>
          <w:rFonts w:ascii="Simplified Arabic" w:hAnsi="Simplified Arabic" w:cs="Simplified Arabic"/>
          <w:sz w:val="24"/>
          <w:szCs w:val="24"/>
          <w:rtl/>
        </w:rPr>
        <w:t xml:space="preserve">تندرج قصيدة المدح ضمن الظواهر الاجتماعية الكلية، فمقاربتها لا ينبغي أن تبقى حبيسة النقد الأدبي القديم الذي حط </w:t>
      </w:r>
      <w:r w:rsidR="00922C7E">
        <w:rPr>
          <w:rFonts w:ascii="Simplified Arabic" w:hAnsi="Simplified Arabic" w:cs="Simplified Arabic" w:hint="cs"/>
          <w:sz w:val="24"/>
          <w:szCs w:val="24"/>
          <w:rtl/>
        </w:rPr>
        <w:t xml:space="preserve">بعض أصحابه </w:t>
      </w:r>
      <w:r w:rsidRPr="00FC7BCE">
        <w:rPr>
          <w:rFonts w:ascii="Simplified Arabic" w:hAnsi="Simplified Arabic" w:cs="Simplified Arabic"/>
          <w:sz w:val="24"/>
          <w:szCs w:val="24"/>
          <w:rtl/>
        </w:rPr>
        <w:t xml:space="preserve">من قيمة القصائد المدحية بدعوى أن </w:t>
      </w:r>
      <w:r w:rsidR="00922C7E">
        <w:rPr>
          <w:rFonts w:ascii="Simplified Arabic" w:hAnsi="Simplified Arabic" w:cs="Simplified Arabic" w:hint="cs"/>
          <w:sz w:val="24"/>
          <w:szCs w:val="24"/>
          <w:rtl/>
        </w:rPr>
        <w:t xml:space="preserve">الشعراء </w:t>
      </w:r>
      <w:r w:rsidRPr="00FC7BCE">
        <w:rPr>
          <w:rFonts w:ascii="Simplified Arabic" w:hAnsi="Simplified Arabic" w:cs="Simplified Arabic"/>
          <w:sz w:val="24"/>
          <w:szCs w:val="24"/>
          <w:rtl/>
        </w:rPr>
        <w:t xml:space="preserve">قصدوا </w:t>
      </w:r>
      <w:r w:rsidR="00922C7E">
        <w:rPr>
          <w:rFonts w:ascii="Simplified Arabic" w:hAnsi="Simplified Arabic" w:cs="Simplified Arabic" w:hint="cs"/>
          <w:sz w:val="24"/>
          <w:szCs w:val="24"/>
          <w:rtl/>
        </w:rPr>
        <w:t>من ورائ</w:t>
      </w:r>
      <w:r w:rsidRPr="00FC7BCE">
        <w:rPr>
          <w:rFonts w:ascii="Simplified Arabic" w:hAnsi="Simplified Arabic" w:cs="Simplified Arabic"/>
          <w:sz w:val="24"/>
          <w:szCs w:val="24"/>
          <w:rtl/>
        </w:rPr>
        <w:t>ها التكسب. وقد كشفت المقاربة الاجتماعية التي اعتمدناها في دراسة قصيدة</w:t>
      </w:r>
      <w:r w:rsidR="00922C7E">
        <w:rPr>
          <w:rFonts w:ascii="Simplified Arabic" w:hAnsi="Simplified Arabic" w:cs="Simplified Arabic" w:hint="cs"/>
          <w:sz w:val="24"/>
          <w:szCs w:val="24"/>
          <w:rtl/>
        </w:rPr>
        <w:t xml:space="preserve"> المدح</w:t>
      </w:r>
      <w:r w:rsidRPr="00FC7BCE">
        <w:rPr>
          <w:rFonts w:ascii="Simplified Arabic" w:hAnsi="Simplified Arabic" w:cs="Simplified Arabic"/>
          <w:sz w:val="24"/>
          <w:szCs w:val="24"/>
          <w:rtl/>
        </w:rPr>
        <w:t xml:space="preserve"> عن تقاطعها مع ما هو اقتصادي </w:t>
      </w:r>
      <w:r w:rsidR="009323DC" w:rsidRPr="00FC7BCE">
        <w:rPr>
          <w:rFonts w:ascii="Simplified Arabic" w:hAnsi="Simplified Arabic" w:cs="Simplified Arabic"/>
          <w:sz w:val="24"/>
          <w:szCs w:val="24"/>
          <w:rtl/>
        </w:rPr>
        <w:t>وسياسي</w:t>
      </w:r>
      <w:r w:rsidRPr="00FC7BCE">
        <w:rPr>
          <w:rFonts w:ascii="Simplified Arabic" w:hAnsi="Simplified Arabic" w:cs="Simplified Arabic"/>
          <w:sz w:val="24"/>
          <w:szCs w:val="24"/>
          <w:rtl/>
        </w:rPr>
        <w:t xml:space="preserve"> واجتماعي </w:t>
      </w:r>
      <w:r w:rsidR="009323DC" w:rsidRPr="00FC7BCE">
        <w:rPr>
          <w:rFonts w:ascii="Simplified Arabic" w:hAnsi="Simplified Arabic" w:cs="Simplified Arabic"/>
          <w:sz w:val="24"/>
          <w:szCs w:val="24"/>
          <w:rtl/>
        </w:rPr>
        <w:t>وأدبي</w:t>
      </w:r>
      <w:r w:rsidRPr="00FC7BCE">
        <w:rPr>
          <w:rFonts w:ascii="Simplified Arabic" w:hAnsi="Simplified Arabic" w:cs="Simplified Arabic"/>
          <w:sz w:val="24"/>
          <w:szCs w:val="24"/>
          <w:rtl/>
        </w:rPr>
        <w:t>، ولذلك فهي تتموقع ضمن نظام الهبة، وتبعا لذلك فقصيدة المدح:</w:t>
      </w:r>
    </w:p>
    <w:p w14:paraId="67F173EB" w14:textId="6C9F12D4" w:rsidR="00985FD4" w:rsidRPr="00FC7BCE" w:rsidRDefault="00985FD4"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تعد هبة مفتوحة </w:t>
      </w:r>
      <w:r w:rsidR="00590EF3" w:rsidRPr="00FC7BCE">
        <w:rPr>
          <w:rFonts w:ascii="Simplified Arabic" w:hAnsi="Simplified Arabic" w:cs="Simplified Arabic"/>
          <w:sz w:val="24"/>
          <w:szCs w:val="24"/>
          <w:rtl/>
        </w:rPr>
        <w:t>تتعالى عما هو مادي؛</w:t>
      </w:r>
    </w:p>
    <w:p w14:paraId="5627772D" w14:textId="307A37FC"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يتم إلقاء الهبة الشعرية وفق طقوس ومراسيم خاصة بها؛</w:t>
      </w:r>
    </w:p>
    <w:p w14:paraId="5BC29610" w14:textId="27827809" w:rsidR="00590EF3"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يشكل الممدوح الطرف الثاني في عملية التبادل خلال طقس الهبة؛</w:t>
      </w:r>
    </w:p>
    <w:p w14:paraId="5343CB8F" w14:textId="7270201D" w:rsidR="00C301EA" w:rsidRDefault="00C301EA" w:rsidP="00C301EA">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Pr>
          <w:rFonts w:ascii="Simplified Arabic" w:hAnsi="Simplified Arabic" w:cs="Simplified Arabic" w:hint="cs"/>
          <w:sz w:val="24"/>
          <w:szCs w:val="24"/>
          <w:rtl/>
        </w:rPr>
        <w:t>يعد المدح النبوي ملمحا قويا للبعد الاجتماعي في نظام الهبة؛</w:t>
      </w:r>
    </w:p>
    <w:p w14:paraId="528CFE82" w14:textId="1CC92ECA" w:rsidR="00C301EA" w:rsidRPr="00FC7BCE" w:rsidRDefault="00C301EA" w:rsidP="00C301EA">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Pr>
          <w:rFonts w:ascii="Simplified Arabic" w:hAnsi="Simplified Arabic" w:cs="Simplified Arabic" w:hint="cs"/>
          <w:sz w:val="24"/>
          <w:szCs w:val="24"/>
          <w:rtl/>
        </w:rPr>
        <w:t>اتخذت الهبة المضادة في المدح النبوي شكل رغبة مؤجلة التنفيذ، وهي تتعلق بدخول الجنة؛</w:t>
      </w:r>
    </w:p>
    <w:p w14:paraId="6F322BEA" w14:textId="4B14875F"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 xml:space="preserve">يكون الممدوح ملزما-نظريا-بالرد على هبة الشاعر بأخرى أفضل منها، سواء كانت مادية </w:t>
      </w:r>
      <w:r w:rsidR="00922C7E">
        <w:rPr>
          <w:rFonts w:ascii="Simplified Arabic" w:hAnsi="Simplified Arabic" w:cs="Simplified Arabic" w:hint="cs"/>
          <w:sz w:val="24"/>
          <w:szCs w:val="24"/>
          <w:rtl/>
        </w:rPr>
        <w:t>أو معنوية</w:t>
      </w:r>
      <w:r w:rsidRPr="00FC7BCE">
        <w:rPr>
          <w:rFonts w:ascii="Simplified Arabic" w:hAnsi="Simplified Arabic" w:cs="Simplified Arabic"/>
          <w:sz w:val="24"/>
          <w:szCs w:val="24"/>
          <w:rtl/>
        </w:rPr>
        <w:t>؛</w:t>
      </w:r>
    </w:p>
    <w:p w14:paraId="22EA0D52" w14:textId="6D9A1E6D" w:rsidR="00590EF3" w:rsidRPr="00FC7BCE"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لم يف بعض الممد</w:t>
      </w:r>
      <w:r w:rsidR="009323DC" w:rsidRPr="00FC7BCE">
        <w:rPr>
          <w:rFonts w:ascii="Simplified Arabic" w:hAnsi="Simplified Arabic" w:cs="Simplified Arabic"/>
          <w:sz w:val="24"/>
          <w:szCs w:val="24"/>
          <w:rtl/>
        </w:rPr>
        <w:t>و</w:t>
      </w:r>
      <w:r w:rsidRPr="00FC7BCE">
        <w:rPr>
          <w:rFonts w:ascii="Simplified Arabic" w:hAnsi="Simplified Arabic" w:cs="Simplified Arabic"/>
          <w:sz w:val="24"/>
          <w:szCs w:val="24"/>
          <w:rtl/>
        </w:rPr>
        <w:t>حين بمبدأ إلزام رد الهبة، وهو ما أدى إلى توتر العلاقة بينهم وبين الشعراء؛</w:t>
      </w:r>
    </w:p>
    <w:p w14:paraId="54060E13" w14:textId="072663C7" w:rsidR="00590EF3" w:rsidRDefault="00590EF3" w:rsidP="00E06BA5">
      <w:pPr>
        <w:pStyle w:val="Paragraphedeliste"/>
        <w:numPr>
          <w:ilvl w:val="0"/>
          <w:numId w:val="3"/>
        </w:numPr>
        <w:bidi/>
        <w:spacing w:after="0" w:line="320" w:lineRule="exact"/>
        <w:ind w:left="0" w:firstLine="0"/>
        <w:jc w:val="both"/>
        <w:rPr>
          <w:rFonts w:ascii="Simplified Arabic" w:hAnsi="Simplified Arabic" w:cs="Simplified Arabic"/>
          <w:sz w:val="24"/>
          <w:szCs w:val="24"/>
        </w:rPr>
      </w:pPr>
      <w:r w:rsidRPr="00FC7BCE">
        <w:rPr>
          <w:rFonts w:ascii="Simplified Arabic" w:hAnsi="Simplified Arabic" w:cs="Simplified Arabic"/>
          <w:sz w:val="24"/>
          <w:szCs w:val="24"/>
          <w:rtl/>
        </w:rPr>
        <w:t>حصل الممدوح على أرباح ربوية من وراء الهبات المضادة، وقد توزعت</w:t>
      </w:r>
      <w:r w:rsidR="00922C7E">
        <w:rPr>
          <w:rFonts w:ascii="Simplified Arabic" w:hAnsi="Simplified Arabic" w:cs="Simplified Arabic" w:hint="cs"/>
          <w:sz w:val="24"/>
          <w:szCs w:val="24"/>
          <w:rtl/>
        </w:rPr>
        <w:t xml:space="preserve"> تلك الأرباح</w:t>
      </w:r>
      <w:r w:rsidRPr="00FC7BCE">
        <w:rPr>
          <w:rFonts w:ascii="Simplified Arabic" w:hAnsi="Simplified Arabic" w:cs="Simplified Arabic"/>
          <w:sz w:val="24"/>
          <w:szCs w:val="24"/>
          <w:rtl/>
        </w:rPr>
        <w:t xml:space="preserve"> بين الشهرة </w:t>
      </w:r>
      <w:r w:rsidR="00FA110E" w:rsidRPr="00FC7BCE">
        <w:rPr>
          <w:rFonts w:ascii="Simplified Arabic" w:hAnsi="Simplified Arabic" w:cs="Simplified Arabic"/>
          <w:sz w:val="24"/>
          <w:szCs w:val="24"/>
          <w:rtl/>
        </w:rPr>
        <w:t>وبين</w:t>
      </w:r>
      <w:r w:rsidRPr="00FC7BCE">
        <w:rPr>
          <w:rFonts w:ascii="Simplified Arabic" w:hAnsi="Simplified Arabic" w:cs="Simplified Arabic"/>
          <w:sz w:val="24"/>
          <w:szCs w:val="24"/>
          <w:rtl/>
        </w:rPr>
        <w:t xml:space="preserve"> تعزيز مكانته </w:t>
      </w:r>
      <w:r w:rsidR="00FA110E" w:rsidRPr="00FC7BCE">
        <w:rPr>
          <w:rFonts w:ascii="Simplified Arabic" w:hAnsi="Simplified Arabic" w:cs="Simplified Arabic"/>
          <w:sz w:val="24"/>
          <w:szCs w:val="24"/>
          <w:rtl/>
        </w:rPr>
        <w:t>وسلطته</w:t>
      </w:r>
      <w:r w:rsidRPr="00FC7BCE">
        <w:rPr>
          <w:rFonts w:ascii="Simplified Arabic" w:hAnsi="Simplified Arabic" w:cs="Simplified Arabic"/>
          <w:sz w:val="24"/>
          <w:szCs w:val="24"/>
          <w:rtl/>
        </w:rPr>
        <w:t>.</w:t>
      </w:r>
    </w:p>
    <w:p w14:paraId="754B0E29" w14:textId="0048102A" w:rsidR="00ED7A62" w:rsidRDefault="00ED7A62" w:rsidP="00ED7A62">
      <w:pPr>
        <w:bidi/>
        <w:spacing w:after="0" w:line="320" w:lineRule="exact"/>
        <w:jc w:val="both"/>
        <w:rPr>
          <w:rFonts w:ascii="Simplified Arabic" w:hAnsi="Simplified Arabic" w:cs="Simplified Arabic"/>
          <w:sz w:val="24"/>
          <w:szCs w:val="24"/>
        </w:rPr>
      </w:pPr>
    </w:p>
    <w:p w14:paraId="6CE87A70" w14:textId="77777777" w:rsidR="00ED7A62" w:rsidRPr="00ED7A62" w:rsidRDefault="00ED7A62" w:rsidP="00ED7A62">
      <w:pPr>
        <w:bidi/>
        <w:spacing w:after="0" w:line="320" w:lineRule="exact"/>
        <w:jc w:val="both"/>
        <w:rPr>
          <w:rFonts w:ascii="Simplified Arabic" w:hAnsi="Simplified Arabic" w:cs="Simplified Arabic"/>
          <w:sz w:val="24"/>
          <w:szCs w:val="24"/>
        </w:rPr>
      </w:pPr>
    </w:p>
    <w:p w14:paraId="01400F2C" w14:textId="6CE51B20" w:rsidR="00D72A37" w:rsidRPr="00ED7A62" w:rsidRDefault="00D72A37" w:rsidP="00E06BA5">
      <w:pPr>
        <w:bidi/>
        <w:spacing w:after="0" w:line="320" w:lineRule="exact"/>
        <w:jc w:val="both"/>
        <w:rPr>
          <w:rFonts w:ascii="Simplified Arabic" w:hAnsi="Simplified Arabic" w:cs="Simplified Arabic"/>
          <w:b/>
          <w:bCs/>
          <w:sz w:val="28"/>
          <w:szCs w:val="28"/>
          <w:rtl/>
        </w:rPr>
      </w:pPr>
      <w:r w:rsidRPr="00ED7A62">
        <w:rPr>
          <w:rFonts w:ascii="Simplified Arabic" w:hAnsi="Simplified Arabic" w:cs="Simplified Arabic" w:hint="cs"/>
          <w:b/>
          <w:bCs/>
          <w:sz w:val="28"/>
          <w:szCs w:val="28"/>
          <w:rtl/>
        </w:rPr>
        <w:t>لائحة المصادر والمراجع</w:t>
      </w:r>
      <w:r w:rsidR="00467FB4">
        <w:rPr>
          <w:rFonts w:ascii="Simplified Arabic" w:hAnsi="Simplified Arabic" w:cs="Simplified Arabic" w:hint="cs"/>
          <w:b/>
          <w:bCs/>
          <w:sz w:val="28"/>
          <w:szCs w:val="28"/>
          <w:rtl/>
        </w:rPr>
        <w:t xml:space="preserve"> العربية</w:t>
      </w:r>
    </w:p>
    <w:p w14:paraId="1192BE17" w14:textId="3EFB9580" w:rsidR="00D72A37" w:rsidRPr="00467FB4" w:rsidRDefault="00D72A37" w:rsidP="00467FB4">
      <w:pPr>
        <w:pStyle w:val="Paragraphedeliste"/>
        <w:numPr>
          <w:ilvl w:val="0"/>
          <w:numId w:val="5"/>
        </w:numPr>
        <w:bidi/>
        <w:spacing w:after="0" w:line="320" w:lineRule="exact"/>
        <w:jc w:val="both"/>
        <w:rPr>
          <w:rFonts w:ascii="Simplified Arabic" w:hAnsi="Simplified Arabic" w:cs="Simplified Arabic"/>
          <w:sz w:val="24"/>
          <w:szCs w:val="24"/>
          <w:rtl/>
        </w:rPr>
      </w:pPr>
      <w:bookmarkStart w:id="9" w:name="_Hlk58405364"/>
      <w:bookmarkStart w:id="10" w:name="_GoBack"/>
      <w:r w:rsidRPr="00467FB4">
        <w:rPr>
          <w:rFonts w:ascii="Simplified Arabic" w:hAnsi="Simplified Arabic" w:cs="Simplified Arabic"/>
          <w:sz w:val="24"/>
          <w:szCs w:val="24"/>
          <w:rtl/>
        </w:rPr>
        <w:t>استيتكيفتش، سوزان</w:t>
      </w:r>
      <w:r w:rsidR="006E6979" w:rsidRPr="00467FB4">
        <w:rPr>
          <w:rFonts w:ascii="Simplified Arabic" w:hAnsi="Simplified Arabic" w:cs="Simplified Arabic" w:hint="cs"/>
          <w:sz w:val="24"/>
          <w:szCs w:val="24"/>
          <w:rtl/>
        </w:rPr>
        <w:t xml:space="preserve"> </w:t>
      </w:r>
      <w:bookmarkEnd w:id="9"/>
      <w:r w:rsidR="006E6979" w:rsidRPr="00467FB4">
        <w:rPr>
          <w:rFonts w:ascii="Simplified Arabic" w:hAnsi="Simplified Arabic" w:cs="Simplified Arabic" w:hint="cs"/>
          <w:sz w:val="24"/>
          <w:szCs w:val="24"/>
          <w:rtl/>
        </w:rPr>
        <w:t>(</w:t>
      </w:r>
      <w:r w:rsidR="006E6979" w:rsidRPr="00467FB4">
        <w:rPr>
          <w:rFonts w:ascii="Simplified Arabic" w:hAnsi="Simplified Arabic" w:cs="Simplified Arabic"/>
          <w:sz w:val="24"/>
          <w:szCs w:val="24"/>
          <w:rtl/>
        </w:rPr>
        <w:t>1997</w:t>
      </w:r>
      <w:r w:rsidR="006E6979" w:rsidRPr="00467FB4">
        <w:rPr>
          <w:rFonts w:ascii="Simplified Arabic" w:hAnsi="Simplified Arabic" w:cs="Simplified Arabic" w:hint="cs"/>
          <w:sz w:val="24"/>
          <w:szCs w:val="24"/>
          <w:rtl/>
        </w:rPr>
        <w:t>)</w:t>
      </w:r>
      <w:r w:rsidRPr="00467FB4">
        <w:rPr>
          <w:rFonts w:ascii="Simplified Arabic" w:hAnsi="Simplified Arabic" w:cs="Simplified Arabic"/>
          <w:sz w:val="24"/>
          <w:szCs w:val="24"/>
          <w:rtl/>
        </w:rPr>
        <w:t>.</w:t>
      </w:r>
      <w:r w:rsidRPr="00467FB4">
        <w:rPr>
          <w:rFonts w:ascii="Simplified Arabic" w:hAnsi="Simplified Arabic" w:cs="Simplified Arabic"/>
          <w:sz w:val="24"/>
          <w:szCs w:val="24"/>
        </w:rPr>
        <w:t xml:space="preserve"> "</w:t>
      </w:r>
      <w:r w:rsidRPr="00467FB4">
        <w:rPr>
          <w:rFonts w:ascii="Simplified Arabic" w:hAnsi="Simplified Arabic" w:cs="Simplified Arabic"/>
          <w:sz w:val="24"/>
          <w:szCs w:val="24"/>
          <w:rtl/>
        </w:rPr>
        <w:t>قصيدة المدح ومراسم الابتهال : فاعلية النص الأدبي عبر التاريخ</w:t>
      </w:r>
      <w:r w:rsidRPr="00467FB4">
        <w:rPr>
          <w:rFonts w:ascii="Simplified Arabic" w:hAnsi="Simplified Arabic" w:cs="Simplified Arabic"/>
          <w:sz w:val="24"/>
          <w:szCs w:val="24"/>
        </w:rPr>
        <w:t>"</w:t>
      </w:r>
      <w:r w:rsidRPr="00467FB4">
        <w:rPr>
          <w:rFonts w:ascii="Simplified Arabic" w:hAnsi="Simplified Arabic" w:cs="Simplified Arabic"/>
          <w:sz w:val="24"/>
          <w:szCs w:val="24"/>
          <w:rtl/>
        </w:rPr>
        <w:t>، القاهرة : مداخلة مقدمة ضمن أعمال المؤتمر الدولي للنقد الأدبي.</w:t>
      </w:r>
    </w:p>
    <w:p w14:paraId="45932730" w14:textId="394D301A" w:rsidR="00D72A37" w:rsidRPr="00467FB4" w:rsidRDefault="007371F1" w:rsidP="007371F1">
      <w:pPr>
        <w:pStyle w:val="Paragraphedeliste"/>
        <w:bidi/>
        <w:spacing w:after="0" w:line="320" w:lineRule="exact"/>
        <w:jc w:val="both"/>
        <w:rPr>
          <w:rFonts w:ascii="Simplified Arabic" w:hAnsi="Simplified Arabic" w:cs="Simplified Arabic"/>
          <w:sz w:val="24"/>
          <w:szCs w:val="24"/>
          <w:rtl/>
        </w:rPr>
      </w:pPr>
      <w:bookmarkStart w:id="11" w:name="_Hlk56240229"/>
      <w:r>
        <w:rPr>
          <w:rFonts w:ascii="Simplified Arabic" w:hAnsi="Simplified Arabic" w:cs="Simplified Arabic" w:hint="cs"/>
          <w:sz w:val="24"/>
          <w:szCs w:val="24"/>
          <w:rtl/>
        </w:rPr>
        <w:t>--------</w:t>
      </w:r>
      <w:r w:rsidR="006E6979" w:rsidRPr="00467FB4">
        <w:rPr>
          <w:rFonts w:ascii="Simplified Arabic" w:hAnsi="Simplified Arabic" w:cs="Simplified Arabic" w:hint="cs"/>
          <w:sz w:val="24"/>
          <w:szCs w:val="24"/>
          <w:rtl/>
        </w:rPr>
        <w:t xml:space="preserve"> (</w:t>
      </w:r>
      <w:r w:rsidR="006E6979" w:rsidRPr="00467FB4">
        <w:rPr>
          <w:rFonts w:ascii="Simplified Arabic" w:hAnsi="Simplified Arabic" w:cs="Simplified Arabic"/>
          <w:sz w:val="24"/>
          <w:szCs w:val="24"/>
          <w:rtl/>
        </w:rPr>
        <w:t>2010</w:t>
      </w:r>
      <w:r w:rsidR="006E6979" w:rsidRPr="00467FB4">
        <w:rPr>
          <w:rFonts w:ascii="Simplified Arabic" w:hAnsi="Simplified Arabic" w:cs="Simplified Arabic" w:hint="cs"/>
          <w:sz w:val="24"/>
          <w:szCs w:val="24"/>
          <w:rtl/>
        </w:rPr>
        <w:t>)</w:t>
      </w:r>
      <w:r w:rsidR="00D72A37" w:rsidRPr="00467FB4">
        <w:rPr>
          <w:rFonts w:ascii="Simplified Arabic" w:hAnsi="Simplified Arabic" w:cs="Simplified Arabic"/>
          <w:sz w:val="24"/>
          <w:szCs w:val="24"/>
          <w:rtl/>
        </w:rPr>
        <w:t xml:space="preserve"> </w:t>
      </w:r>
      <w:bookmarkEnd w:id="11"/>
      <w:r w:rsidR="00D72A37" w:rsidRPr="00467FB4">
        <w:rPr>
          <w:rFonts w:ascii="Simplified Arabic" w:hAnsi="Simplified Arabic" w:cs="Simplified Arabic"/>
          <w:sz w:val="24"/>
          <w:szCs w:val="24"/>
          <w:rtl/>
        </w:rPr>
        <w:t>القصيدة والسلطة: الأسطورة، الجنوسة، والمراسم في القصيدة العربية الكلاسيكية، ترجمة حسن البنا عز الدين، ط1، القاهرة: المركز القومي للترجمة.</w:t>
      </w:r>
    </w:p>
    <w:p w14:paraId="39532F92" w14:textId="72583F5C" w:rsidR="00D72A37" w:rsidRDefault="007371F1" w:rsidP="007371F1">
      <w:pPr>
        <w:pStyle w:val="Paragraphedeliste"/>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w:t>
      </w:r>
      <w:r w:rsidR="00467FB4" w:rsidRPr="00467FB4">
        <w:rPr>
          <w:rFonts w:ascii="Simplified Arabic" w:hAnsi="Simplified Arabic" w:cs="Simplified Arabic" w:hint="cs"/>
          <w:sz w:val="24"/>
          <w:szCs w:val="24"/>
          <w:rtl/>
        </w:rPr>
        <w:t xml:space="preserve"> </w:t>
      </w:r>
      <w:r w:rsidR="006E6979" w:rsidRPr="00467FB4">
        <w:rPr>
          <w:rFonts w:ascii="Simplified Arabic" w:hAnsi="Simplified Arabic" w:cs="Simplified Arabic"/>
          <w:sz w:val="24"/>
          <w:szCs w:val="24"/>
          <w:rtl/>
        </w:rPr>
        <w:t>(2018)</w:t>
      </w:r>
      <w:r w:rsidR="006E6979" w:rsidRPr="00467FB4">
        <w:rPr>
          <w:rFonts w:ascii="Simplified Arabic" w:hAnsi="Simplified Arabic" w:cs="Simplified Arabic" w:hint="cs"/>
          <w:sz w:val="24"/>
          <w:szCs w:val="24"/>
          <w:rtl/>
        </w:rPr>
        <w:t xml:space="preserve"> </w:t>
      </w:r>
      <w:r w:rsidR="00D72A37" w:rsidRPr="00467FB4">
        <w:rPr>
          <w:rFonts w:ascii="Simplified Arabic" w:hAnsi="Simplified Arabic" w:cs="Simplified Arabic"/>
          <w:sz w:val="24"/>
          <w:szCs w:val="24"/>
          <w:rtl/>
        </w:rPr>
        <w:t>شعرية الأداء في القصيدة العباسية: إعادة قراءة لرائية أبي فراس الحمداني ((أراك عصي الدمع))"، ترجمة إبراهيم عامر، مجلة فصول، العدد 104.</w:t>
      </w:r>
    </w:p>
    <w:p w14:paraId="66F9B87C" w14:textId="77777777" w:rsidR="00D75A01" w:rsidRPr="00467FB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الأصفهاني، أبو الفرج</w:t>
      </w:r>
      <w:r w:rsidRPr="00467FB4">
        <w:rPr>
          <w:rFonts w:ascii="Simplified Arabic" w:hAnsi="Simplified Arabic" w:cs="Simplified Arabic" w:hint="cs"/>
          <w:sz w:val="24"/>
          <w:szCs w:val="24"/>
          <w:rtl/>
        </w:rPr>
        <w:t xml:space="preserve"> (</w:t>
      </w:r>
      <w:r w:rsidRPr="00467FB4">
        <w:rPr>
          <w:rFonts w:ascii="Simplified Arabic" w:hAnsi="Simplified Arabic" w:cs="Simplified Arabic"/>
          <w:sz w:val="24"/>
          <w:szCs w:val="24"/>
          <w:rtl/>
        </w:rPr>
        <w:t>2008</w:t>
      </w:r>
      <w:r w:rsidRPr="00467FB4">
        <w:rPr>
          <w:rFonts w:ascii="Simplified Arabic" w:hAnsi="Simplified Arabic" w:cs="Simplified Arabic" w:hint="cs"/>
          <w:sz w:val="24"/>
          <w:szCs w:val="24"/>
          <w:rtl/>
        </w:rPr>
        <w:t>)</w:t>
      </w:r>
      <w:r w:rsidRPr="00467FB4">
        <w:rPr>
          <w:rFonts w:ascii="Simplified Arabic" w:hAnsi="Simplified Arabic" w:cs="Simplified Arabic"/>
          <w:sz w:val="24"/>
          <w:szCs w:val="24"/>
          <w:rtl/>
        </w:rPr>
        <w:t>. الأغان</w:t>
      </w:r>
      <w:r w:rsidRPr="00467FB4">
        <w:rPr>
          <w:rFonts w:ascii="Simplified Arabic" w:hAnsi="Simplified Arabic" w:cs="Simplified Arabic" w:hint="cs"/>
          <w:sz w:val="24"/>
          <w:szCs w:val="24"/>
          <w:rtl/>
        </w:rPr>
        <w:t>ي</w:t>
      </w:r>
      <w:r w:rsidRPr="00467FB4">
        <w:rPr>
          <w:rFonts w:ascii="Simplified Arabic" w:hAnsi="Simplified Arabic" w:cs="Simplified Arabic"/>
          <w:sz w:val="24"/>
          <w:szCs w:val="24"/>
          <w:rtl/>
        </w:rPr>
        <w:t>، تحقيق إحسان عباس وآخرون، ط3، لبنان: دار صادر.</w:t>
      </w:r>
    </w:p>
    <w:p w14:paraId="15275FB1" w14:textId="77777777" w:rsidR="00D75A01" w:rsidRPr="00467FB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 xml:space="preserve">الأندلسي، ابن عبد </w:t>
      </w:r>
      <w:r w:rsidRPr="00467FB4">
        <w:rPr>
          <w:rFonts w:ascii="Simplified Arabic" w:hAnsi="Simplified Arabic" w:cs="Simplified Arabic" w:hint="cs"/>
          <w:sz w:val="24"/>
          <w:szCs w:val="24"/>
          <w:rtl/>
        </w:rPr>
        <w:t xml:space="preserve">ربه </w:t>
      </w:r>
      <w:r w:rsidRPr="00467FB4">
        <w:rPr>
          <w:rFonts w:ascii="Simplified Arabic" w:hAnsi="Simplified Arabic" w:cs="Simplified Arabic"/>
          <w:sz w:val="24"/>
          <w:szCs w:val="24"/>
          <w:rtl/>
        </w:rPr>
        <w:t>(1983</w:t>
      </w:r>
      <w:r w:rsidRPr="00467FB4">
        <w:rPr>
          <w:rFonts w:ascii="Simplified Arabic" w:hAnsi="Simplified Arabic" w:cs="Simplified Arabic" w:hint="cs"/>
          <w:sz w:val="24"/>
          <w:szCs w:val="24"/>
          <w:rtl/>
        </w:rPr>
        <w:t>)</w:t>
      </w:r>
      <w:r w:rsidRPr="00467FB4">
        <w:rPr>
          <w:rFonts w:ascii="Simplified Arabic" w:hAnsi="Simplified Arabic" w:cs="Simplified Arabic"/>
          <w:sz w:val="24"/>
          <w:szCs w:val="24"/>
          <w:rtl/>
        </w:rPr>
        <w:t>. العقد الفريد، تحقيق مفيد قميحة، ط1، لبنان: دار الكتب العلمية.</w:t>
      </w:r>
    </w:p>
    <w:p w14:paraId="228EB955"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الأنصاري، محمد </w:t>
      </w:r>
      <w:r>
        <w:rPr>
          <w:rFonts w:ascii="Simplified Arabic" w:hAnsi="Simplified Arabic" w:cs="Simplified Arabic"/>
          <w:sz w:val="24"/>
          <w:szCs w:val="24"/>
          <w:rtl/>
        </w:rPr>
        <w:t>(</w:t>
      </w:r>
      <w:r>
        <w:rPr>
          <w:rFonts w:ascii="Simplified Arabic" w:hAnsi="Simplified Arabic" w:cs="Simplified Arabic" w:hint="cs"/>
          <w:sz w:val="24"/>
          <w:szCs w:val="24"/>
          <w:rtl/>
        </w:rPr>
        <w:t>1997)، لسان العرب، ط1، بيروت: دار صادر.</w:t>
      </w:r>
    </w:p>
    <w:p w14:paraId="5868B5EA"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البارودي، محمود سامي (1948)، الديوان، تحقيق علي الجارم ومحمد شفيق معروف، </w:t>
      </w:r>
      <w:proofErr w:type="spellStart"/>
      <w:r>
        <w:rPr>
          <w:rFonts w:ascii="Simplified Arabic" w:hAnsi="Simplified Arabic" w:cs="Simplified Arabic" w:hint="cs"/>
          <w:sz w:val="24"/>
          <w:szCs w:val="24"/>
          <w:rtl/>
        </w:rPr>
        <w:t>د.ط</w:t>
      </w:r>
      <w:proofErr w:type="spellEnd"/>
      <w:r>
        <w:rPr>
          <w:rFonts w:ascii="Simplified Arabic" w:hAnsi="Simplified Arabic" w:cs="Simplified Arabic" w:hint="cs"/>
          <w:sz w:val="24"/>
          <w:szCs w:val="24"/>
          <w:rtl/>
        </w:rPr>
        <w:t>، بيروت: دار العودة.</w:t>
      </w:r>
    </w:p>
    <w:p w14:paraId="4417A926" w14:textId="77777777" w:rsidR="00D75A01" w:rsidRPr="00467FB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البحتري،</w:t>
      </w:r>
      <w:r w:rsidRPr="00467FB4">
        <w:rPr>
          <w:rFonts w:ascii="Simplified Arabic" w:hAnsi="Simplified Arabic" w:cs="Simplified Arabic"/>
          <w:sz w:val="24"/>
          <w:szCs w:val="24"/>
        </w:rPr>
        <w:t xml:space="preserve"> </w:t>
      </w:r>
      <w:r w:rsidRPr="00467FB4">
        <w:rPr>
          <w:rFonts w:ascii="Simplified Arabic" w:hAnsi="Simplified Arabic" w:cs="Simplified Arabic"/>
          <w:sz w:val="24"/>
          <w:szCs w:val="24"/>
          <w:rtl/>
        </w:rPr>
        <w:t>أبو عبادة الوليد</w:t>
      </w:r>
      <w:r w:rsidRPr="00467FB4">
        <w:rPr>
          <w:rFonts w:ascii="Simplified Arabic" w:hAnsi="Simplified Arabic" w:cs="Simplified Arabic" w:hint="cs"/>
          <w:sz w:val="24"/>
          <w:szCs w:val="24"/>
          <w:rtl/>
        </w:rPr>
        <w:t xml:space="preserve"> (2017)</w:t>
      </w:r>
      <w:r w:rsidRPr="00467FB4">
        <w:rPr>
          <w:rFonts w:ascii="Simplified Arabic" w:hAnsi="Simplified Arabic" w:cs="Simplified Arabic"/>
          <w:sz w:val="24"/>
          <w:szCs w:val="24"/>
          <w:rtl/>
        </w:rPr>
        <w:t>. ديوان البحتري، تحقيق كامل الصيرفي، مصر: دار المعارف،</w:t>
      </w:r>
      <w:r w:rsidRPr="00467FB4">
        <w:rPr>
          <w:rFonts w:ascii="Simplified Arabic" w:hAnsi="Simplified Arabic" w:cs="Simplified Arabic" w:hint="cs"/>
          <w:sz w:val="24"/>
          <w:szCs w:val="24"/>
          <w:rtl/>
        </w:rPr>
        <w:t xml:space="preserve"> ط4</w:t>
      </w:r>
      <w:r w:rsidRPr="00467FB4">
        <w:rPr>
          <w:rFonts w:ascii="Simplified Arabic" w:hAnsi="Simplified Arabic" w:cs="Simplified Arabic"/>
          <w:sz w:val="24"/>
          <w:szCs w:val="24"/>
          <w:rtl/>
        </w:rPr>
        <w:t>.</w:t>
      </w:r>
    </w:p>
    <w:p w14:paraId="5AC0FA29"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البخاري، محمد بن إسماعيل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2002)، صحيح البخاري، </w:t>
      </w:r>
      <w:r>
        <w:rPr>
          <w:rFonts w:ascii="Simplified Arabic" w:hAnsi="Simplified Arabic" w:cs="Simplified Arabic" w:hint="eastAsia"/>
          <w:sz w:val="24"/>
          <w:szCs w:val="24"/>
          <w:rtl/>
        </w:rPr>
        <w:t>ط</w:t>
      </w:r>
      <w:r>
        <w:rPr>
          <w:rFonts w:ascii="Simplified Arabic" w:hAnsi="Simplified Arabic" w:cs="Simplified Arabic" w:hint="cs"/>
          <w:sz w:val="24"/>
          <w:szCs w:val="24"/>
          <w:rtl/>
        </w:rPr>
        <w:t>1، بيروت: دار ابن كثير.</w:t>
      </w:r>
    </w:p>
    <w:p w14:paraId="3849CB31" w14:textId="77777777" w:rsidR="00D75A01" w:rsidRPr="00467FB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467FB4">
        <w:rPr>
          <w:rFonts w:ascii="Simplified Arabic" w:hAnsi="Simplified Arabic" w:cs="Simplified Arabic"/>
          <w:sz w:val="24"/>
          <w:szCs w:val="24"/>
          <w:rtl/>
        </w:rPr>
        <w:t>بدوي، عبد الرحمن</w:t>
      </w:r>
      <w:r w:rsidRPr="00467FB4">
        <w:rPr>
          <w:rFonts w:ascii="Simplified Arabic" w:hAnsi="Simplified Arabic" w:cs="Simplified Arabic" w:hint="cs"/>
          <w:sz w:val="24"/>
          <w:szCs w:val="24"/>
          <w:rtl/>
        </w:rPr>
        <w:t xml:space="preserve"> (1964)</w:t>
      </w:r>
      <w:r w:rsidRPr="00467FB4">
        <w:rPr>
          <w:rFonts w:ascii="Simplified Arabic" w:hAnsi="Simplified Arabic" w:cs="Simplified Arabic"/>
          <w:sz w:val="24"/>
          <w:szCs w:val="24"/>
          <w:rtl/>
        </w:rPr>
        <w:t>. أسس النقد الأدبي عند العرب، القاهرة: دار نهضة مصر للطباعة والنشر.</w:t>
      </w:r>
    </w:p>
    <w:p w14:paraId="0204D78B"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البشير قط، مصطفى</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2009</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مجالس الأدباء في قصور الخلفاء العباسيين، ط3، الأردن: دار اليازوري العلمية للنشر والتوزيع.</w:t>
      </w:r>
    </w:p>
    <w:p w14:paraId="0ECDA094"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البوصيري، شرف الدين، ديوان البوصيري </w:t>
      </w:r>
      <w:r>
        <w:rPr>
          <w:rFonts w:ascii="Simplified Arabic" w:hAnsi="Simplified Arabic" w:cs="Simplified Arabic"/>
          <w:sz w:val="24"/>
          <w:szCs w:val="24"/>
          <w:rtl/>
        </w:rPr>
        <w:t>(</w:t>
      </w:r>
      <w:r>
        <w:rPr>
          <w:rFonts w:ascii="Simplified Arabic" w:hAnsi="Simplified Arabic" w:cs="Simplified Arabic" w:hint="cs"/>
          <w:sz w:val="24"/>
          <w:szCs w:val="24"/>
          <w:rtl/>
        </w:rPr>
        <w:t>1955)، تحقيق محمد سيد كيلاني، ط1، مصر: مطبعة البابي الحلبي وأولاده.</w:t>
      </w:r>
    </w:p>
    <w:p w14:paraId="01960046"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lastRenderedPageBreak/>
        <w:t>بول، فوكوني و</w:t>
      </w:r>
      <w:r>
        <w:rPr>
          <w:rFonts w:ascii="Simplified Arabic" w:hAnsi="Simplified Arabic" w:cs="Simplified Arabic" w:hint="cs"/>
          <w:sz w:val="24"/>
          <w:szCs w:val="24"/>
          <w:rtl/>
        </w:rPr>
        <w:t>مارسيل موس</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2016</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w:t>
      </w:r>
      <w:r w:rsidRPr="00D102F4">
        <w:rPr>
          <w:rFonts w:ascii="Simplified Arabic" w:hAnsi="Simplified Arabic" w:cs="Simplified Arabic"/>
          <w:sz w:val="24"/>
          <w:szCs w:val="24"/>
        </w:rPr>
        <w:t>"</w:t>
      </w:r>
      <w:r w:rsidRPr="00D102F4">
        <w:rPr>
          <w:rFonts w:ascii="Simplified Arabic" w:hAnsi="Simplified Arabic" w:cs="Simplified Arabic"/>
          <w:sz w:val="24"/>
          <w:szCs w:val="24"/>
          <w:rtl/>
        </w:rPr>
        <w:t xml:space="preserve"> السوسيولوجيا: موضوعها ومنجها</w:t>
      </w:r>
      <w:r w:rsidRPr="00D102F4">
        <w:rPr>
          <w:rFonts w:ascii="Simplified Arabic" w:hAnsi="Simplified Arabic" w:cs="Simplified Arabic"/>
          <w:sz w:val="24"/>
          <w:szCs w:val="24"/>
        </w:rPr>
        <w:t xml:space="preserve"> "</w:t>
      </w:r>
      <w:r w:rsidRPr="00D102F4">
        <w:rPr>
          <w:rFonts w:ascii="Simplified Arabic" w:hAnsi="Simplified Arabic" w:cs="Simplified Arabic"/>
          <w:sz w:val="24"/>
          <w:szCs w:val="24"/>
          <w:rtl/>
        </w:rPr>
        <w:t xml:space="preserve">، ترجمة هدى </w:t>
      </w:r>
      <w:proofErr w:type="spellStart"/>
      <w:r w:rsidRPr="00D102F4">
        <w:rPr>
          <w:rFonts w:ascii="Simplified Arabic" w:hAnsi="Simplified Arabic" w:cs="Simplified Arabic"/>
          <w:sz w:val="24"/>
          <w:szCs w:val="24"/>
          <w:rtl/>
        </w:rPr>
        <w:t>كريملي</w:t>
      </w:r>
      <w:proofErr w:type="spellEnd"/>
      <w:r w:rsidRPr="00D102F4">
        <w:rPr>
          <w:rFonts w:ascii="Simplified Arabic" w:hAnsi="Simplified Arabic" w:cs="Simplified Arabic"/>
          <w:sz w:val="24"/>
          <w:szCs w:val="24"/>
          <w:rtl/>
        </w:rPr>
        <w:t>، مجلة مؤمنون بلا حدود للدراسات والأبحاث.</w:t>
      </w:r>
    </w:p>
    <w:p w14:paraId="729531E0"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التغلبي، الأخطل</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1994</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الأخطل، تحقيق محمد ناصر الدين، ط2، لبنان: دار الكتب العلمية.</w:t>
      </w:r>
    </w:p>
    <w:p w14:paraId="60A76445"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الجاحظ، أبو عثمان</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1991</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البخلاء، بيروت: دار الكتب العلمية.</w:t>
      </w:r>
    </w:p>
    <w:p w14:paraId="10BEA73A"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الجوهري، </w:t>
      </w:r>
      <w:proofErr w:type="spellStart"/>
      <w:proofErr w:type="gramStart"/>
      <w:r>
        <w:rPr>
          <w:rFonts w:ascii="Simplified Arabic" w:hAnsi="Simplified Arabic" w:cs="Simplified Arabic" w:hint="cs"/>
          <w:sz w:val="24"/>
          <w:szCs w:val="24"/>
          <w:rtl/>
        </w:rPr>
        <w:t>أبونصر</w:t>
      </w:r>
      <w:proofErr w:type="spellEnd"/>
      <w:r>
        <w:rPr>
          <w:rFonts w:ascii="Simplified Arabic" w:hAnsi="Simplified Arabic" w:cs="Simplified Arabic" w:hint="cs"/>
          <w:sz w:val="24"/>
          <w:szCs w:val="24"/>
          <w:rtl/>
        </w:rPr>
        <w:t>(</w:t>
      </w:r>
      <w:proofErr w:type="gramEnd"/>
      <w:r>
        <w:rPr>
          <w:rFonts w:ascii="Simplified Arabic" w:hAnsi="Simplified Arabic" w:cs="Simplified Arabic" w:hint="cs"/>
          <w:sz w:val="24"/>
          <w:szCs w:val="24"/>
          <w:rtl/>
        </w:rPr>
        <w:t xml:space="preserve">2009)، الصحاح، </w:t>
      </w:r>
      <w:proofErr w:type="spellStart"/>
      <w:r>
        <w:rPr>
          <w:rFonts w:ascii="Simplified Arabic" w:hAnsi="Simplified Arabic" w:cs="Simplified Arabic" w:hint="cs"/>
          <w:sz w:val="24"/>
          <w:szCs w:val="24"/>
          <w:rtl/>
        </w:rPr>
        <w:t>د.ط</w:t>
      </w:r>
      <w:proofErr w:type="spellEnd"/>
      <w:r>
        <w:rPr>
          <w:rFonts w:ascii="Simplified Arabic" w:hAnsi="Simplified Arabic" w:cs="Simplified Arabic" w:hint="cs"/>
          <w:sz w:val="24"/>
          <w:szCs w:val="24"/>
          <w:rtl/>
        </w:rPr>
        <w:t>، القاهرة: دار الحديث.</w:t>
      </w:r>
    </w:p>
    <w:p w14:paraId="7D220EB8"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حسان، ابن ثابت</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1994</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حسان بن ثابت، ط2، لبنان: دار الكتب العلمية.</w:t>
      </w:r>
    </w:p>
    <w:p w14:paraId="1E9BA0F5"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الحسن، أبو نواس</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2010</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أبي نواس برواية الصولي، تحقيق بهجت عبد الغفور الحديثي، ط1، أبو ظبي: دار الكتب الوطنية.</w:t>
      </w:r>
    </w:p>
    <w:p w14:paraId="537A9113"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الحسين، أحمد</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1986</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أدب الكدية في العصر العباسي، ط1، سوريا: دار الحوار للنشر والتوزيع.</w:t>
      </w:r>
    </w:p>
    <w:p w14:paraId="201C56FA"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حمودي، عبد الله</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2010</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الشيخ والمريد: النسق الثقافي للسلطة في المجتمعات العربية الحديثة، ترجمة عبد المجيد جحفة، ط4، الدار البيضاء: دار توبقال للنشر.</w:t>
      </w:r>
    </w:p>
    <w:p w14:paraId="7A417CD3"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الدينوري، ابن قتيبة</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1981</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الشعر والشعراء أو طبقات الشعراء، تحقيق مفيد قميحة، ط1، لبنان: دار الكتب العلمية.</w:t>
      </w:r>
    </w:p>
    <w:p w14:paraId="3D5E99D9"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الذبياني، النابغة</w:t>
      </w:r>
      <w:r w:rsidRPr="00D102F4">
        <w:rPr>
          <w:rFonts w:ascii="Simplified Arabic" w:hAnsi="Simplified Arabic" w:cs="Simplified Arabic" w:hint="cs"/>
          <w:sz w:val="24"/>
          <w:szCs w:val="24"/>
          <w:rtl/>
        </w:rPr>
        <w:t xml:space="preserve"> (2011)</w:t>
      </w:r>
      <w:r w:rsidRPr="00D102F4">
        <w:rPr>
          <w:rFonts w:ascii="Simplified Arabic" w:hAnsi="Simplified Arabic" w:cs="Simplified Arabic"/>
          <w:sz w:val="24"/>
          <w:szCs w:val="24"/>
          <w:rtl/>
        </w:rPr>
        <w:t>. ديوان النابغة الذبياني، تحقيق محمد أبو الفضل إبراهيم، ط</w:t>
      </w:r>
      <w:r w:rsidRPr="00D102F4">
        <w:rPr>
          <w:rFonts w:ascii="Simplified Arabic" w:hAnsi="Simplified Arabic" w:cs="Simplified Arabic" w:hint="cs"/>
          <w:sz w:val="24"/>
          <w:szCs w:val="24"/>
          <w:rtl/>
        </w:rPr>
        <w:t>4</w:t>
      </w:r>
      <w:r w:rsidRPr="00D102F4">
        <w:rPr>
          <w:rFonts w:ascii="Simplified Arabic" w:hAnsi="Simplified Arabic" w:cs="Simplified Arabic"/>
          <w:sz w:val="24"/>
          <w:szCs w:val="24"/>
          <w:rtl/>
        </w:rPr>
        <w:t>، القاهرة: دار المعارف.</w:t>
      </w:r>
    </w:p>
    <w:p w14:paraId="7140E296"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 xml:space="preserve"> الذهبي، شمس الدين</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1982</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xml:space="preserve">. سير أعلام النبلاء، تحقيق محمد نعيم </w:t>
      </w:r>
      <w:proofErr w:type="spellStart"/>
      <w:r w:rsidRPr="00D102F4">
        <w:rPr>
          <w:rFonts w:ascii="Simplified Arabic" w:hAnsi="Simplified Arabic" w:cs="Simplified Arabic"/>
          <w:sz w:val="24"/>
          <w:szCs w:val="24"/>
          <w:rtl/>
        </w:rPr>
        <w:t>العرقوسي</w:t>
      </w:r>
      <w:proofErr w:type="spellEnd"/>
      <w:r w:rsidRPr="00D102F4">
        <w:rPr>
          <w:rFonts w:ascii="Simplified Arabic" w:hAnsi="Simplified Arabic" w:cs="Simplified Arabic"/>
          <w:sz w:val="24"/>
          <w:szCs w:val="24"/>
          <w:rtl/>
        </w:rPr>
        <w:t>، ط1، لبنان: مؤسسة الرسالة.</w:t>
      </w:r>
    </w:p>
    <w:p w14:paraId="61417CA4"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زيدان، إبراهيم</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2004</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نوادر العشاق، ط1، القاهرة: مكتبة الثقافة الدينية.</w:t>
      </w:r>
    </w:p>
    <w:p w14:paraId="28578C00"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سويلم، أحمد</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2003</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الشعراء والسلطة، ط1، مصر: دار الشروق.</w:t>
      </w:r>
    </w:p>
    <w:p w14:paraId="41A2AF78" w14:textId="77777777" w:rsidR="00D75A01" w:rsidRPr="00D102F4"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شاهين، عادل </w:t>
      </w:r>
      <w:r>
        <w:rPr>
          <w:rFonts w:ascii="Simplified Arabic" w:hAnsi="Simplified Arabic" w:cs="Simplified Arabic"/>
          <w:sz w:val="24"/>
          <w:szCs w:val="24"/>
          <w:rtl/>
        </w:rPr>
        <w:t>(</w:t>
      </w:r>
      <w:r>
        <w:rPr>
          <w:rFonts w:ascii="Simplified Arabic" w:hAnsi="Simplified Arabic" w:cs="Simplified Arabic" w:hint="cs"/>
          <w:sz w:val="24"/>
          <w:szCs w:val="24"/>
          <w:rtl/>
        </w:rPr>
        <w:t>2004)، أخذ المال على أعمال القرب، ط1، الرياض: كنوز إشبيلية للنشر والتوزيع.</w:t>
      </w:r>
    </w:p>
    <w:p w14:paraId="193275C6"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 xml:space="preserve">شوقي، أحمد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2012)، الشوقيات، </w:t>
      </w:r>
      <w:r>
        <w:rPr>
          <w:rFonts w:ascii="Simplified Arabic" w:hAnsi="Simplified Arabic" w:cs="Simplified Arabic" w:hint="eastAsia"/>
          <w:sz w:val="24"/>
          <w:szCs w:val="24"/>
          <w:rtl/>
        </w:rPr>
        <w:t>ط</w:t>
      </w:r>
      <w:r>
        <w:rPr>
          <w:rFonts w:ascii="Simplified Arabic" w:hAnsi="Simplified Arabic" w:cs="Simplified Arabic" w:hint="cs"/>
          <w:sz w:val="24"/>
          <w:szCs w:val="24"/>
          <w:rtl/>
        </w:rPr>
        <w:t>1، القاهرة: مؤسس</w:t>
      </w:r>
      <w:r>
        <w:rPr>
          <w:rFonts w:ascii="Simplified Arabic" w:hAnsi="Simplified Arabic" w:cs="Simplified Arabic" w:hint="eastAsia"/>
          <w:sz w:val="24"/>
          <w:szCs w:val="24"/>
          <w:rtl/>
        </w:rPr>
        <w:t>ة</w:t>
      </w:r>
      <w:r>
        <w:rPr>
          <w:rFonts w:ascii="Simplified Arabic" w:hAnsi="Simplified Arabic" w:cs="Simplified Arabic" w:hint="cs"/>
          <w:sz w:val="24"/>
          <w:szCs w:val="24"/>
          <w:rtl/>
        </w:rPr>
        <w:t xml:space="preserve"> هنداوي للتعليم والثقافة.</w:t>
      </w:r>
    </w:p>
    <w:p w14:paraId="3FDCE4FA"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bookmarkStart w:id="12" w:name="_Hlk58405729"/>
      <w:r w:rsidRPr="00D102F4">
        <w:rPr>
          <w:rFonts w:ascii="Simplified Arabic" w:hAnsi="Simplified Arabic" w:cs="Simplified Arabic"/>
          <w:sz w:val="24"/>
          <w:szCs w:val="24"/>
          <w:rtl/>
        </w:rPr>
        <w:t>ضيف، شوقي</w:t>
      </w:r>
      <w:r w:rsidRPr="00D102F4">
        <w:rPr>
          <w:rFonts w:ascii="Simplified Arabic" w:hAnsi="Simplified Arabic" w:cs="Simplified Arabic" w:hint="cs"/>
          <w:sz w:val="24"/>
          <w:szCs w:val="24"/>
          <w:rtl/>
        </w:rPr>
        <w:t xml:space="preserve"> </w:t>
      </w:r>
      <w:bookmarkEnd w:id="12"/>
      <w:r w:rsidRPr="00D102F4">
        <w:rPr>
          <w:rFonts w:ascii="Simplified Arabic" w:hAnsi="Simplified Arabic" w:cs="Simplified Arabic" w:hint="cs"/>
          <w:sz w:val="24"/>
          <w:szCs w:val="24"/>
          <w:rtl/>
        </w:rPr>
        <w:t>(1998)</w:t>
      </w:r>
      <w:r w:rsidRPr="00D102F4">
        <w:rPr>
          <w:rFonts w:ascii="Simplified Arabic" w:hAnsi="Simplified Arabic" w:cs="Simplified Arabic"/>
          <w:sz w:val="24"/>
          <w:szCs w:val="24"/>
          <w:rtl/>
        </w:rPr>
        <w:t xml:space="preserve">. التطور والتجديد في الشعر الأموي، ط </w:t>
      </w:r>
      <w:r w:rsidRPr="00D102F4">
        <w:rPr>
          <w:rFonts w:ascii="Simplified Arabic" w:hAnsi="Simplified Arabic" w:cs="Simplified Arabic" w:hint="cs"/>
          <w:sz w:val="24"/>
          <w:szCs w:val="24"/>
          <w:rtl/>
        </w:rPr>
        <w:t>11</w:t>
      </w:r>
      <w:r w:rsidRPr="00D102F4">
        <w:rPr>
          <w:rFonts w:ascii="Simplified Arabic" w:hAnsi="Simplified Arabic" w:cs="Simplified Arabic"/>
          <w:sz w:val="24"/>
          <w:szCs w:val="24"/>
          <w:rtl/>
        </w:rPr>
        <w:t>، القاهرة: دار المعارف.</w:t>
      </w:r>
    </w:p>
    <w:p w14:paraId="18491F91"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 xml:space="preserve"> ضيف، شوقي</w:t>
      </w:r>
      <w:r w:rsidRPr="00D102F4">
        <w:rPr>
          <w:rFonts w:ascii="Simplified Arabic" w:hAnsi="Simplified Arabic" w:cs="Simplified Arabic" w:hint="cs"/>
          <w:sz w:val="24"/>
          <w:szCs w:val="24"/>
          <w:rtl/>
        </w:rPr>
        <w:t xml:space="preserve"> (2008) </w:t>
      </w:r>
      <w:r w:rsidRPr="00D102F4">
        <w:rPr>
          <w:rFonts w:ascii="Simplified Arabic" w:hAnsi="Simplified Arabic" w:cs="Simplified Arabic"/>
          <w:sz w:val="24"/>
          <w:szCs w:val="24"/>
          <w:rtl/>
        </w:rPr>
        <w:t>تاريخ الأدب العربي، ط 1، القاهرة: دار المعارف.</w:t>
      </w:r>
    </w:p>
    <w:p w14:paraId="484CC1DC"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عبد الرحمن، ابن خلدون</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2001</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تاريخ ابن خلدون، تحقيق خليل شحاذة، سوريا: دار الفكر للطباعة والنشر والتوزيع.</w:t>
      </w:r>
    </w:p>
    <w:p w14:paraId="43B5FA00"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 xml:space="preserve">عبد المنعم، أحمد </w:t>
      </w:r>
      <w:r w:rsidRPr="00D102F4">
        <w:rPr>
          <w:rFonts w:ascii="Simplified Arabic" w:hAnsi="Simplified Arabic" w:cs="Simplified Arabic" w:hint="cs"/>
          <w:sz w:val="24"/>
          <w:szCs w:val="24"/>
          <w:rtl/>
        </w:rPr>
        <w:t xml:space="preserve">محمد </w:t>
      </w:r>
      <w:r w:rsidRPr="00D102F4">
        <w:rPr>
          <w:rFonts w:ascii="Simplified Arabic" w:hAnsi="Simplified Arabic" w:cs="Simplified Arabic"/>
          <w:sz w:val="24"/>
          <w:szCs w:val="24"/>
          <w:rtl/>
        </w:rPr>
        <w:t>(2007</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xml:space="preserve"> أثر المجالس في تطور النقد الأدبي في العصرين الأموي والعباسي: دراسة نقدية تحليلية موازنة، رسالة دكتوراه، جامعة أمدرمان الإسلامية.</w:t>
      </w:r>
    </w:p>
    <w:p w14:paraId="3744AD1D"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قدامة، ابن جعفر</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1302</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نقد الشعر، ط1، قسطنطينية، مطبعة الجوائب.</w:t>
      </w:r>
    </w:p>
    <w:p w14:paraId="60B20694"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القيرواني، ابن رشيق</w:t>
      </w:r>
      <w:r w:rsidRPr="00D102F4">
        <w:rPr>
          <w:rFonts w:ascii="Simplified Arabic" w:hAnsi="Simplified Arabic" w:cs="Simplified Arabic" w:hint="cs"/>
          <w:sz w:val="24"/>
          <w:szCs w:val="24"/>
          <w:rtl/>
        </w:rPr>
        <w:t xml:space="preserve"> (2000)</w:t>
      </w:r>
      <w:r w:rsidRPr="00D102F4">
        <w:rPr>
          <w:rFonts w:ascii="Simplified Arabic" w:hAnsi="Simplified Arabic" w:cs="Simplified Arabic"/>
          <w:sz w:val="24"/>
          <w:szCs w:val="24"/>
          <w:rtl/>
        </w:rPr>
        <w:t xml:space="preserve">. العمدة في صناعة الشعر ونقده، تحقيق النبوي عبد الواحد شعلان، ط1، القاهرة: مكتبة </w:t>
      </w:r>
      <w:proofErr w:type="spellStart"/>
      <w:r w:rsidRPr="00D102F4">
        <w:rPr>
          <w:rFonts w:ascii="Simplified Arabic" w:hAnsi="Simplified Arabic" w:cs="Simplified Arabic"/>
          <w:sz w:val="24"/>
          <w:szCs w:val="24"/>
          <w:rtl/>
        </w:rPr>
        <w:t>الغانجي</w:t>
      </w:r>
      <w:proofErr w:type="spellEnd"/>
      <w:r w:rsidRPr="00D102F4">
        <w:rPr>
          <w:rFonts w:ascii="Simplified Arabic" w:hAnsi="Simplified Arabic" w:cs="Simplified Arabic"/>
          <w:sz w:val="24"/>
          <w:szCs w:val="24"/>
          <w:rtl/>
        </w:rPr>
        <w:t>.</w:t>
      </w:r>
    </w:p>
    <w:p w14:paraId="28B33BD3"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مارسيل، موس</w:t>
      </w:r>
      <w:r w:rsidRPr="00D102F4">
        <w:rPr>
          <w:rFonts w:ascii="Simplified Arabic" w:hAnsi="Simplified Arabic" w:cs="Simplified Arabic" w:hint="cs"/>
          <w:sz w:val="24"/>
          <w:szCs w:val="24"/>
          <w:rtl/>
        </w:rPr>
        <w:t xml:space="preserve"> (2011)</w:t>
      </w:r>
      <w:r w:rsidRPr="00D102F4">
        <w:rPr>
          <w:rFonts w:ascii="Simplified Arabic" w:hAnsi="Simplified Arabic" w:cs="Simplified Arabic"/>
          <w:sz w:val="24"/>
          <w:szCs w:val="24"/>
          <w:rtl/>
        </w:rPr>
        <w:t>. بحث في الهبة: شكل التبادل وعلته في المجتمعات القديمة، ترجمة المولدي الأحمر، ط 1، بيروت: المنظمة العربية للترجمة</w:t>
      </w:r>
      <w:r w:rsidRPr="00D102F4">
        <w:rPr>
          <w:rFonts w:ascii="Simplified Arabic" w:hAnsi="Simplified Arabic" w:cs="Simplified Arabic" w:hint="cs"/>
          <w:sz w:val="24"/>
          <w:szCs w:val="24"/>
          <w:rtl/>
        </w:rPr>
        <w:t>.</w:t>
      </w:r>
    </w:p>
    <w:p w14:paraId="7F0AE23E" w14:textId="77777777" w:rsidR="00D75A01" w:rsidRDefault="00D75A01" w:rsidP="00D75A01">
      <w:pPr>
        <w:pStyle w:val="Paragraphedeliste"/>
        <w:numPr>
          <w:ilvl w:val="0"/>
          <w:numId w:val="5"/>
        </w:numPr>
        <w:bidi/>
        <w:spacing w:after="0" w:line="320" w:lineRule="exact"/>
        <w:jc w:val="left"/>
        <w:rPr>
          <w:rFonts w:ascii="Simplified Arabic" w:hAnsi="Simplified Arabic" w:cs="Simplified Arabic"/>
          <w:sz w:val="24"/>
          <w:szCs w:val="24"/>
        </w:rPr>
      </w:pPr>
      <w:r>
        <w:rPr>
          <w:rFonts w:ascii="Simplified Arabic" w:hAnsi="Simplified Arabic" w:cs="Simplified Arabic" w:hint="cs"/>
          <w:sz w:val="24"/>
          <w:szCs w:val="24"/>
          <w:rtl/>
        </w:rPr>
        <w:t>المالكي، أبو بكر بن العربي (2003)، أحكام القرآن، تحقيق محمد عبد القادر قطا، ط3، بيروت: دار الكتب العلمية.</w:t>
      </w:r>
    </w:p>
    <w:p w14:paraId="5F96677F"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Pr>
          <w:rFonts w:ascii="Simplified Arabic" w:hAnsi="Simplified Arabic" w:cs="Simplified Arabic" w:hint="cs"/>
          <w:sz w:val="24"/>
          <w:szCs w:val="24"/>
          <w:rtl/>
        </w:rPr>
        <w:t>مبارك، زكي (1935)، المدائح النبوية في الادب العربي، ط1، بيروت: دار الكتب العلمية.</w:t>
      </w:r>
    </w:p>
    <w:p w14:paraId="280D6075" w14:textId="77777777" w:rsidR="00D75A01"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مبارك</w:t>
      </w:r>
      <w:r>
        <w:rPr>
          <w:rFonts w:ascii="Simplified Arabic" w:hAnsi="Simplified Arabic" w:cs="Simplified Arabic" w:hint="cs"/>
          <w:sz w:val="24"/>
          <w:szCs w:val="24"/>
          <w:rtl/>
        </w:rPr>
        <w:t>،</w:t>
      </w:r>
      <w:r w:rsidRPr="00D102F4">
        <w:rPr>
          <w:rFonts w:ascii="Simplified Arabic" w:hAnsi="Simplified Arabic" w:cs="Simplified Arabic"/>
          <w:sz w:val="24"/>
          <w:szCs w:val="24"/>
          <w:rtl/>
        </w:rPr>
        <w:t xml:space="preserve"> زكي </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1938</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التصوف الإسلامي في الأدب والأخلاق، ط1، القاهرة: مطبعة الرسالة.</w:t>
      </w:r>
    </w:p>
    <w:p w14:paraId="243A42DF"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المتنبي، أبو الطيب</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1983</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المتنبي، لبنان: دار بيروت للطباعة والنشر.</w:t>
      </w:r>
    </w:p>
    <w:p w14:paraId="6A241ABC"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Pr>
      </w:pPr>
      <w:proofErr w:type="spellStart"/>
      <w:r w:rsidRPr="00D102F4">
        <w:rPr>
          <w:rFonts w:ascii="Simplified Arabic" w:hAnsi="Simplified Arabic" w:cs="Simplified Arabic"/>
          <w:sz w:val="24"/>
          <w:szCs w:val="24"/>
          <w:rtl/>
        </w:rPr>
        <w:t>مروفل</w:t>
      </w:r>
      <w:proofErr w:type="spellEnd"/>
      <w:r w:rsidRPr="00D102F4">
        <w:rPr>
          <w:rFonts w:ascii="Simplified Arabic" w:hAnsi="Simplified Arabic" w:cs="Simplified Arabic"/>
          <w:sz w:val="24"/>
          <w:szCs w:val="24"/>
          <w:rtl/>
        </w:rPr>
        <w:t>، مختار</w:t>
      </w:r>
      <w:r w:rsidRPr="00D102F4">
        <w:rPr>
          <w:rFonts w:ascii="Simplified Arabic" w:hAnsi="Simplified Arabic" w:cs="Simplified Arabic" w:hint="cs"/>
          <w:sz w:val="24"/>
          <w:szCs w:val="24"/>
          <w:rtl/>
        </w:rPr>
        <w:t xml:space="preserve"> (2019)</w:t>
      </w:r>
      <w:r w:rsidRPr="00D102F4">
        <w:rPr>
          <w:rFonts w:ascii="Simplified Arabic" w:hAnsi="Simplified Arabic" w:cs="Simplified Arabic"/>
          <w:sz w:val="24"/>
          <w:szCs w:val="24"/>
          <w:rtl/>
        </w:rPr>
        <w:t xml:space="preserve">. </w:t>
      </w:r>
      <w:r w:rsidRPr="00D102F4">
        <w:rPr>
          <w:rFonts w:ascii="Simplified Arabic" w:hAnsi="Simplified Arabic" w:cs="Simplified Arabic"/>
          <w:sz w:val="24"/>
          <w:szCs w:val="24"/>
        </w:rPr>
        <w:t xml:space="preserve">" </w:t>
      </w:r>
      <w:r w:rsidRPr="00D102F4">
        <w:rPr>
          <w:rFonts w:ascii="Simplified Arabic" w:hAnsi="Simplified Arabic" w:cs="Simplified Arabic"/>
          <w:sz w:val="24"/>
          <w:szCs w:val="24"/>
          <w:rtl/>
        </w:rPr>
        <w:t>حول الهدية والمبادلات الإنسانية ونشأة الروابط الاجتماعية</w:t>
      </w:r>
      <w:r w:rsidRPr="00D102F4">
        <w:rPr>
          <w:rFonts w:ascii="Simplified Arabic" w:hAnsi="Simplified Arabic" w:cs="Simplified Arabic"/>
          <w:sz w:val="24"/>
          <w:szCs w:val="24"/>
        </w:rPr>
        <w:t xml:space="preserve"> "</w:t>
      </w:r>
      <w:r w:rsidRPr="00D102F4">
        <w:rPr>
          <w:rFonts w:ascii="Simplified Arabic" w:hAnsi="Simplified Arabic" w:cs="Simplified Arabic"/>
          <w:sz w:val="24"/>
          <w:szCs w:val="24"/>
          <w:rtl/>
        </w:rPr>
        <w:t>، مجلة مؤمنون بلا حدود.</w:t>
      </w:r>
    </w:p>
    <w:p w14:paraId="06228135"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المزنِي، زهير</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1988</w:t>
      </w:r>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 ديوان زهير بن أبي سلمى، تحقيق حسن عافور، ط1، لبنان: دار الكتب العلمية.</w:t>
      </w:r>
    </w:p>
    <w:p w14:paraId="74C378BC" w14:textId="77777777" w:rsidR="00D75A01" w:rsidRPr="00D102F4"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tl/>
        </w:rPr>
      </w:pPr>
      <w:r w:rsidRPr="00D102F4">
        <w:rPr>
          <w:rFonts w:ascii="Simplified Arabic" w:hAnsi="Simplified Arabic" w:cs="Simplified Arabic"/>
          <w:sz w:val="24"/>
          <w:szCs w:val="24"/>
          <w:rtl/>
        </w:rPr>
        <w:t>المصري، أبو الفتح</w:t>
      </w:r>
      <w:r w:rsidRPr="00D102F4">
        <w:rPr>
          <w:rFonts w:ascii="Simplified Arabic" w:hAnsi="Simplified Arabic" w:cs="Simplified Arabic" w:hint="cs"/>
          <w:sz w:val="24"/>
          <w:szCs w:val="24"/>
          <w:rtl/>
        </w:rPr>
        <w:t xml:space="preserve"> </w:t>
      </w:r>
      <w:bookmarkStart w:id="13" w:name="_Hlk57668052"/>
      <w:r w:rsidRPr="00D102F4">
        <w:rPr>
          <w:rFonts w:ascii="Simplified Arabic" w:hAnsi="Simplified Arabic" w:cs="Simplified Arabic" w:hint="cs"/>
          <w:sz w:val="24"/>
          <w:szCs w:val="24"/>
          <w:rtl/>
        </w:rPr>
        <w:t>(</w:t>
      </w:r>
      <w:r w:rsidRPr="00D102F4">
        <w:rPr>
          <w:rFonts w:ascii="Simplified Arabic" w:hAnsi="Simplified Arabic" w:cs="Simplified Arabic"/>
          <w:sz w:val="24"/>
          <w:szCs w:val="24"/>
          <w:rtl/>
        </w:rPr>
        <w:t>2013</w:t>
      </w:r>
      <w:r w:rsidRPr="00D102F4">
        <w:rPr>
          <w:rFonts w:ascii="Simplified Arabic" w:hAnsi="Simplified Arabic" w:cs="Simplified Arabic" w:hint="cs"/>
          <w:sz w:val="24"/>
          <w:szCs w:val="24"/>
          <w:rtl/>
        </w:rPr>
        <w:t>)</w:t>
      </w:r>
      <w:bookmarkEnd w:id="13"/>
      <w:r w:rsidRPr="00D102F4">
        <w:rPr>
          <w:rFonts w:ascii="Simplified Arabic" w:hAnsi="Simplified Arabic" w:cs="Simplified Arabic"/>
          <w:sz w:val="24"/>
          <w:szCs w:val="24"/>
          <w:rtl/>
        </w:rPr>
        <w:t>. معاهد التنصيص على شواهد التلخيص، تحقيق حامد عبد الله المحلاوي، ط1، لبنان: دار الكتب العلمية.</w:t>
      </w:r>
    </w:p>
    <w:p w14:paraId="09FBC421" w14:textId="77777777" w:rsidR="00D75A01" w:rsidRDefault="00D75A01" w:rsidP="00D75A01">
      <w:pPr>
        <w:pStyle w:val="Paragraphedeliste"/>
        <w:numPr>
          <w:ilvl w:val="0"/>
          <w:numId w:val="5"/>
        </w:numPr>
        <w:bidi/>
        <w:spacing w:after="0" w:line="320" w:lineRule="exact"/>
        <w:jc w:val="both"/>
        <w:rPr>
          <w:rFonts w:ascii="Simplified Arabic" w:hAnsi="Simplified Arabic" w:cs="Simplified Arabic"/>
          <w:sz w:val="24"/>
          <w:szCs w:val="24"/>
        </w:rPr>
      </w:pPr>
      <w:r w:rsidRPr="00D102F4">
        <w:rPr>
          <w:rFonts w:ascii="Simplified Arabic" w:hAnsi="Simplified Arabic" w:cs="Simplified Arabic"/>
          <w:sz w:val="24"/>
          <w:szCs w:val="24"/>
          <w:rtl/>
        </w:rPr>
        <w:t>هلالي، خالد</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201</w:t>
      </w:r>
      <w:r w:rsidRPr="00D102F4">
        <w:rPr>
          <w:rFonts w:ascii="Simplified Arabic" w:hAnsi="Simplified Arabic" w:cs="Simplified Arabic" w:hint="cs"/>
          <w:sz w:val="24"/>
          <w:szCs w:val="24"/>
          <w:rtl/>
        </w:rPr>
        <w:t>9)</w:t>
      </w:r>
      <w:r w:rsidRPr="00D102F4">
        <w:rPr>
          <w:rFonts w:ascii="Simplified Arabic" w:hAnsi="Simplified Arabic" w:cs="Simplified Arabic"/>
          <w:sz w:val="24"/>
          <w:szCs w:val="24"/>
          <w:rtl/>
        </w:rPr>
        <w:t>.</w:t>
      </w:r>
      <w:r w:rsidRPr="00D102F4">
        <w:rPr>
          <w:rFonts w:ascii="Simplified Arabic" w:hAnsi="Simplified Arabic" w:cs="Simplified Arabic" w:hint="cs"/>
          <w:sz w:val="24"/>
          <w:szCs w:val="24"/>
          <w:rtl/>
        </w:rPr>
        <w:t xml:space="preserve"> </w:t>
      </w:r>
      <w:r w:rsidRPr="00D102F4">
        <w:rPr>
          <w:rFonts w:ascii="Simplified Arabic" w:hAnsi="Simplified Arabic" w:cs="Simplified Arabic"/>
          <w:sz w:val="24"/>
          <w:szCs w:val="24"/>
          <w:rtl/>
        </w:rPr>
        <w:t>"إشكالية الصدق والكذب في الشّعر العربي بين الأخلاقي والفني"، مجلة جيل الدراسات الادبية والفكرية، العدد 51</w:t>
      </w:r>
      <w:r w:rsidRPr="00D102F4">
        <w:rPr>
          <w:rFonts w:ascii="Simplified Arabic" w:hAnsi="Simplified Arabic" w:cs="Simplified Arabic" w:hint="cs"/>
          <w:sz w:val="24"/>
          <w:szCs w:val="24"/>
          <w:rtl/>
        </w:rPr>
        <w:t>.</w:t>
      </w:r>
    </w:p>
    <w:p w14:paraId="3E83B3F8" w14:textId="77777777" w:rsidR="00D75A01" w:rsidRPr="00D75A01" w:rsidRDefault="00D75A01" w:rsidP="00D75A01">
      <w:pPr>
        <w:pStyle w:val="Paragraphedeliste"/>
        <w:bidi/>
        <w:spacing w:after="0" w:line="320" w:lineRule="exact"/>
        <w:jc w:val="both"/>
        <w:rPr>
          <w:rFonts w:ascii="Simplified Arabic" w:hAnsi="Simplified Arabic" w:cs="Simplified Arabic"/>
          <w:sz w:val="24"/>
          <w:szCs w:val="24"/>
        </w:rPr>
      </w:pPr>
    </w:p>
    <w:bookmarkEnd w:id="10"/>
    <w:p w14:paraId="373B23AF" w14:textId="19D75008" w:rsidR="00D72A37" w:rsidRPr="00B41762" w:rsidRDefault="00D72A37" w:rsidP="00F215EF">
      <w:pPr>
        <w:spacing w:after="0" w:line="320" w:lineRule="exact"/>
        <w:jc w:val="both"/>
        <w:rPr>
          <w:rFonts w:ascii="Simplified Arabic" w:hAnsi="Simplified Arabic" w:cs="Simplified Arabic"/>
          <w:sz w:val="24"/>
          <w:szCs w:val="24"/>
        </w:rPr>
      </w:pPr>
      <w:r w:rsidRPr="00B41762">
        <w:rPr>
          <w:rFonts w:ascii="Simplified Arabic" w:hAnsi="Simplified Arabic" w:cs="Simplified Arabic"/>
          <w:i/>
          <w:iCs/>
          <w:sz w:val="24"/>
          <w:szCs w:val="24"/>
        </w:rPr>
        <w:t>31-</w:t>
      </w:r>
      <w:r w:rsidRPr="00B41762">
        <w:rPr>
          <w:rFonts w:ascii="Simplified Arabic" w:hAnsi="Simplified Arabic" w:cs="Simplified Arabic"/>
          <w:sz w:val="24"/>
          <w:szCs w:val="24"/>
        </w:rPr>
        <w:t xml:space="preserve">Marie </w:t>
      </w:r>
      <w:proofErr w:type="spellStart"/>
      <w:r w:rsidRPr="00B41762">
        <w:rPr>
          <w:rFonts w:ascii="Simplified Arabic" w:hAnsi="Simplified Arabic" w:cs="Simplified Arabic"/>
          <w:sz w:val="24"/>
          <w:szCs w:val="24"/>
        </w:rPr>
        <w:t>Mauzé</w:t>
      </w:r>
      <w:proofErr w:type="spellEnd"/>
      <w:r w:rsidR="001547C7" w:rsidRPr="00B41762">
        <w:rPr>
          <w:rFonts w:ascii="Simplified Arabic" w:hAnsi="Simplified Arabic" w:cs="Simplified Arabic"/>
          <w:sz w:val="24"/>
          <w:szCs w:val="24"/>
          <w:rtl/>
        </w:rPr>
        <w:t xml:space="preserve"> </w:t>
      </w:r>
      <w:r w:rsidR="001547C7" w:rsidRPr="00B41762">
        <w:rPr>
          <w:rFonts w:ascii="Simplified Arabic" w:hAnsi="Simplified Arabic" w:cs="Simplified Arabic"/>
          <w:sz w:val="24"/>
          <w:szCs w:val="24"/>
        </w:rPr>
        <w:t>(1986)</w:t>
      </w:r>
      <w:r w:rsidR="00D102F4" w:rsidRPr="00B41762">
        <w:rPr>
          <w:rFonts w:ascii="Simplified Arabic" w:hAnsi="Simplified Arabic" w:cs="Simplified Arabic"/>
          <w:i/>
          <w:iCs/>
          <w:sz w:val="24"/>
          <w:szCs w:val="24"/>
        </w:rPr>
        <w:t>.</w:t>
      </w:r>
      <w:r w:rsidR="00B41762" w:rsidRPr="00B41762">
        <w:rPr>
          <w:rFonts w:ascii="Simplified Arabic" w:hAnsi="Simplified Arabic" w:cs="Simplified Arabic"/>
          <w:i/>
          <w:iCs/>
          <w:sz w:val="24"/>
          <w:szCs w:val="24"/>
        </w:rPr>
        <w:t xml:space="preserve"> </w:t>
      </w:r>
      <w:r w:rsidRPr="00B41762">
        <w:rPr>
          <w:rFonts w:ascii="Simplified Arabic" w:hAnsi="Simplified Arabic" w:cs="Simplified Arabic"/>
          <w:sz w:val="24"/>
          <w:szCs w:val="24"/>
        </w:rPr>
        <w:t>Boas,</w:t>
      </w:r>
      <w:r w:rsidRPr="00B41762">
        <w:rPr>
          <w:rFonts w:ascii="Simplified Arabic" w:hAnsi="Simplified Arabic" w:cs="Simplified Arabic"/>
          <w:sz w:val="24"/>
          <w:szCs w:val="24"/>
          <w:rtl/>
        </w:rPr>
        <w:t xml:space="preserve"> </w:t>
      </w:r>
      <w:r w:rsidRPr="00B41762">
        <w:rPr>
          <w:rFonts w:ascii="Simplified Arabic" w:hAnsi="Simplified Arabic" w:cs="Simplified Arabic"/>
          <w:sz w:val="24"/>
          <w:szCs w:val="24"/>
        </w:rPr>
        <w:t xml:space="preserve">les kwagul et le </w:t>
      </w:r>
      <w:r w:rsidR="001547C7" w:rsidRPr="00B41762">
        <w:rPr>
          <w:rFonts w:ascii="Simplified Arabic" w:hAnsi="Simplified Arabic" w:cs="Simplified Arabic"/>
          <w:sz w:val="24"/>
          <w:szCs w:val="24"/>
        </w:rPr>
        <w:t>potlatch</w:t>
      </w:r>
      <w:r w:rsidR="007371F1" w:rsidRPr="00B41762">
        <w:rPr>
          <w:rFonts w:ascii="Simplified Arabic" w:hAnsi="Simplified Arabic" w:cs="Simplified Arabic"/>
          <w:sz w:val="24"/>
          <w:szCs w:val="24"/>
        </w:rPr>
        <w:t xml:space="preserve"> : Elément</w:t>
      </w:r>
      <w:r w:rsidRPr="00B41762">
        <w:rPr>
          <w:rFonts w:ascii="Simplified Arabic" w:hAnsi="Simplified Arabic" w:cs="Simplified Arabic"/>
          <w:sz w:val="24"/>
          <w:szCs w:val="24"/>
        </w:rPr>
        <w:t xml:space="preserve"> pour une réévaluation</w:t>
      </w:r>
      <w:r w:rsidRPr="00B41762">
        <w:rPr>
          <w:rFonts w:ascii="Simplified Arabic" w:hAnsi="Simplified Arabic" w:cs="Simplified Arabic"/>
          <w:i/>
          <w:iCs/>
          <w:sz w:val="24"/>
          <w:szCs w:val="24"/>
        </w:rPr>
        <w:t xml:space="preserve">, </w:t>
      </w:r>
      <w:r w:rsidR="0010034D" w:rsidRPr="00B41762">
        <w:rPr>
          <w:rFonts w:ascii="Simplified Arabic" w:hAnsi="Simplified Arabic" w:cs="Simplified Arabic"/>
          <w:sz w:val="24"/>
          <w:szCs w:val="24"/>
        </w:rPr>
        <w:t>L’Homme,</w:t>
      </w:r>
      <w:r w:rsidRPr="00B41762">
        <w:rPr>
          <w:rFonts w:ascii="Simplified Arabic" w:hAnsi="Simplified Arabic" w:cs="Simplified Arabic"/>
          <w:sz w:val="24"/>
          <w:szCs w:val="24"/>
        </w:rPr>
        <w:t xml:space="preserve"> tome 26</w:t>
      </w:r>
      <w:r w:rsidR="003277E1" w:rsidRPr="00B41762">
        <w:rPr>
          <w:rFonts w:ascii="Simplified Arabic" w:hAnsi="Simplified Arabic" w:cs="Simplified Arabic"/>
          <w:sz w:val="24"/>
          <w:szCs w:val="24"/>
        </w:rPr>
        <w:t>,</w:t>
      </w:r>
      <w:r w:rsidRPr="00B41762">
        <w:rPr>
          <w:rFonts w:ascii="Simplified Arabic" w:hAnsi="Simplified Arabic" w:cs="Simplified Arabic"/>
          <w:sz w:val="24"/>
          <w:szCs w:val="24"/>
        </w:rPr>
        <w:t xml:space="preserve"> n°100.</w:t>
      </w:r>
    </w:p>
    <w:p w14:paraId="757A1DA9" w14:textId="5FC3321E" w:rsidR="00D102F4" w:rsidRPr="00B41762" w:rsidRDefault="00D102F4" w:rsidP="00D102F4">
      <w:pPr>
        <w:bidi/>
        <w:spacing w:after="0" w:line="320" w:lineRule="exact"/>
        <w:jc w:val="both"/>
        <w:rPr>
          <w:rFonts w:ascii="Simplified Arabic" w:hAnsi="Simplified Arabic" w:cs="Simplified Arabic"/>
          <w:b/>
          <w:bCs/>
          <w:sz w:val="28"/>
          <w:szCs w:val="28"/>
          <w:rtl/>
          <w:lang w:val="en-ZA"/>
        </w:rPr>
      </w:pPr>
      <w:r w:rsidRPr="00B41762">
        <w:rPr>
          <w:rFonts w:ascii="Simplified Arabic" w:hAnsi="Simplified Arabic" w:cs="Simplified Arabic"/>
          <w:b/>
          <w:bCs/>
          <w:sz w:val="28"/>
          <w:szCs w:val="28"/>
          <w:rtl/>
          <w:lang w:val="en-ZA"/>
        </w:rPr>
        <w:t>قائمة المصادر العربية مترجمة</w:t>
      </w:r>
    </w:p>
    <w:p w14:paraId="5E669937" w14:textId="7847C54D" w:rsidR="00D102F4" w:rsidRDefault="00D102F4" w:rsidP="00D102F4">
      <w:pPr>
        <w:spacing w:after="0" w:line="320" w:lineRule="exact"/>
        <w:jc w:val="both"/>
        <w:rPr>
          <w:rFonts w:ascii="Traditional Arabic" w:hAnsi="Traditional Arabic" w:cs="Traditional Arabic"/>
          <w:b/>
          <w:bCs/>
          <w:i/>
          <w:iCs/>
          <w:sz w:val="24"/>
          <w:szCs w:val="24"/>
        </w:rPr>
      </w:pPr>
      <w:r w:rsidRPr="00D102F4">
        <w:rPr>
          <w:rFonts w:ascii="Traditional Arabic" w:hAnsi="Traditional Arabic" w:cs="Traditional Arabic"/>
          <w:b/>
          <w:bCs/>
          <w:i/>
          <w:iCs/>
          <w:sz w:val="24"/>
          <w:szCs w:val="24"/>
        </w:rPr>
        <w:t>Translated References</w:t>
      </w:r>
    </w:p>
    <w:p w14:paraId="728B0E12" w14:textId="6C63CCB9" w:rsidR="00367581" w:rsidRPr="00C27C2C" w:rsidRDefault="00D75A01" w:rsidP="00C27C2C">
      <w:pPr>
        <w:spacing w:after="0" w:line="320" w:lineRule="exact"/>
        <w:jc w:val="both"/>
        <w:rPr>
          <w:rFonts w:ascii="Times-Italic" w:hAnsi="Times-Italic"/>
          <w:i/>
          <w:iCs/>
          <w:color w:val="242021"/>
          <w:sz w:val="18"/>
          <w:szCs w:val="18"/>
          <w:lang w:val="en-ZA"/>
        </w:rPr>
      </w:pPr>
      <w:bookmarkStart w:id="14" w:name="_Hlk58406082"/>
      <w:r>
        <w:rPr>
          <w:rFonts w:ascii="Times-Italic" w:hAnsi="Times-Italic"/>
          <w:i/>
          <w:iCs/>
          <w:color w:val="242021"/>
          <w:sz w:val="18"/>
          <w:szCs w:val="18"/>
          <w:lang w:val="en-ZA"/>
        </w:rPr>
        <w:t>-</w:t>
      </w:r>
      <w:proofErr w:type="spellStart"/>
      <w:r w:rsidR="00367581" w:rsidRPr="00C27C2C">
        <w:rPr>
          <w:rFonts w:ascii="Times-Italic" w:hAnsi="Times-Italic"/>
          <w:i/>
          <w:iCs/>
          <w:color w:val="242021"/>
          <w:sz w:val="18"/>
          <w:szCs w:val="18"/>
          <w:lang w:val="en-ZA"/>
        </w:rPr>
        <w:t>Istykevitch</w:t>
      </w:r>
      <w:proofErr w:type="spellEnd"/>
      <w:r w:rsidR="00367581" w:rsidRPr="00C27C2C">
        <w:rPr>
          <w:rFonts w:ascii="Times-Italic" w:hAnsi="Times-Italic"/>
          <w:i/>
          <w:iCs/>
          <w:color w:val="242021"/>
          <w:sz w:val="18"/>
          <w:szCs w:val="18"/>
          <w:lang w:val="en-ZA"/>
        </w:rPr>
        <w:t xml:space="preserve">, Susan </w:t>
      </w:r>
      <w:bookmarkEnd w:id="14"/>
      <w:r w:rsidR="00367581" w:rsidRPr="00C27C2C">
        <w:rPr>
          <w:rFonts w:ascii="Times-Italic" w:hAnsi="Times-Italic"/>
          <w:i/>
          <w:iCs/>
          <w:color w:val="242021"/>
          <w:sz w:val="18"/>
          <w:szCs w:val="18"/>
          <w:lang w:val="en-ZA"/>
        </w:rPr>
        <w:t>(1997). The Praise Poem and the Invocation Ceremony: The Effectiveness of the Literary Text Throughout History, Cairo: Intervention presented within the works of the International Conference on Literary Criticism</w:t>
      </w:r>
    </w:p>
    <w:p w14:paraId="5BA7BB2E" w14:textId="21D620F4" w:rsidR="00367581" w:rsidRPr="00C27C2C" w:rsidRDefault="00D75A01" w:rsidP="00C27C2C">
      <w:pPr>
        <w:spacing w:after="0" w:line="320" w:lineRule="exact"/>
        <w:jc w:val="both"/>
        <w:rPr>
          <w:rFonts w:ascii="Times-Italic" w:hAnsi="Times-Italic"/>
          <w:i/>
          <w:iCs/>
          <w:color w:val="242021"/>
          <w:sz w:val="18"/>
          <w:szCs w:val="18"/>
          <w:lang w:val="en-ZA"/>
        </w:rPr>
      </w:pPr>
      <w:r>
        <w:rPr>
          <w:rFonts w:ascii="Times-Italic" w:hAnsi="Times-Italic"/>
          <w:i/>
          <w:iCs/>
          <w:color w:val="242021"/>
          <w:sz w:val="18"/>
          <w:szCs w:val="18"/>
          <w:lang w:val="en-ZA"/>
        </w:rPr>
        <w:t>----------</w:t>
      </w:r>
      <w:r w:rsidR="00AA7D02" w:rsidRPr="00C27C2C">
        <w:rPr>
          <w:rFonts w:ascii="Times-Italic" w:hAnsi="Times-Italic"/>
          <w:i/>
          <w:iCs/>
          <w:color w:val="242021"/>
          <w:sz w:val="18"/>
          <w:szCs w:val="18"/>
          <w:lang w:val="en-ZA"/>
        </w:rPr>
        <w:t xml:space="preserve"> </w:t>
      </w:r>
      <w:r w:rsidR="00367581" w:rsidRPr="00C27C2C">
        <w:rPr>
          <w:rFonts w:ascii="Times-Italic" w:hAnsi="Times-Italic"/>
          <w:i/>
          <w:iCs/>
          <w:color w:val="242021"/>
          <w:sz w:val="18"/>
          <w:szCs w:val="18"/>
          <w:lang w:val="en-ZA"/>
        </w:rPr>
        <w:t xml:space="preserve">(2010) The Poem and Authority: The Legend, Gender, and Ceremonies in the Classical Arabic Poem, translated by </w:t>
      </w:r>
      <w:r w:rsidR="00367581" w:rsidRPr="00C27C2C">
        <w:rPr>
          <w:rFonts w:ascii="Times-Italic" w:hAnsi="Times-Italic"/>
          <w:i/>
          <w:iCs/>
          <w:color w:val="242021"/>
          <w:sz w:val="18"/>
          <w:szCs w:val="18"/>
          <w:lang w:val="en-ZA"/>
        </w:rPr>
        <w:lastRenderedPageBreak/>
        <w:t>Hassan</w:t>
      </w:r>
      <w:r w:rsidR="00367581" w:rsidRPr="00AA7D02">
        <w:rPr>
          <w:rFonts w:asciiTheme="majorBidi" w:hAnsiTheme="majorBidi" w:cstheme="majorBidi"/>
          <w:sz w:val="24"/>
          <w:szCs w:val="24"/>
          <w:lang w:val="en-ZA"/>
        </w:rPr>
        <w:t xml:space="preserve"> </w:t>
      </w:r>
      <w:r w:rsidR="00367581" w:rsidRPr="00C27C2C">
        <w:rPr>
          <w:rFonts w:ascii="Times-Italic" w:hAnsi="Times-Italic"/>
          <w:i/>
          <w:iCs/>
          <w:color w:val="242021"/>
          <w:sz w:val="18"/>
          <w:szCs w:val="18"/>
          <w:lang w:val="en-ZA"/>
        </w:rPr>
        <w:t>Al-</w:t>
      </w:r>
      <w:proofErr w:type="spellStart"/>
      <w:r w:rsidR="00367581" w:rsidRPr="00C27C2C">
        <w:rPr>
          <w:rFonts w:ascii="Times-Italic" w:hAnsi="Times-Italic"/>
          <w:i/>
          <w:iCs/>
          <w:color w:val="242021"/>
          <w:sz w:val="18"/>
          <w:szCs w:val="18"/>
          <w:lang w:val="en-ZA"/>
        </w:rPr>
        <w:t>Banna</w:t>
      </w:r>
      <w:proofErr w:type="spellEnd"/>
      <w:r w:rsidR="00367581" w:rsidRPr="00C27C2C">
        <w:rPr>
          <w:rFonts w:ascii="Times-Italic" w:hAnsi="Times-Italic"/>
          <w:i/>
          <w:iCs/>
          <w:color w:val="242021"/>
          <w:sz w:val="18"/>
          <w:szCs w:val="18"/>
          <w:lang w:val="en-ZA"/>
        </w:rPr>
        <w:t xml:space="preserve"> </w:t>
      </w:r>
      <w:proofErr w:type="spellStart"/>
      <w:r w:rsidR="00367581" w:rsidRPr="00C27C2C">
        <w:rPr>
          <w:rFonts w:ascii="Times-Italic" w:hAnsi="Times-Italic"/>
          <w:i/>
          <w:iCs/>
          <w:color w:val="242021"/>
          <w:sz w:val="18"/>
          <w:szCs w:val="18"/>
          <w:lang w:val="en-ZA"/>
        </w:rPr>
        <w:t>Ezz</w:t>
      </w:r>
      <w:proofErr w:type="spellEnd"/>
      <w:r w:rsidR="00367581" w:rsidRPr="00C27C2C">
        <w:rPr>
          <w:rFonts w:ascii="Times-Italic" w:hAnsi="Times-Italic"/>
          <w:i/>
          <w:iCs/>
          <w:color w:val="242021"/>
          <w:sz w:val="18"/>
          <w:szCs w:val="18"/>
          <w:lang w:val="en-ZA"/>
        </w:rPr>
        <w:t xml:space="preserve"> El-Din, 1st Edition, Cairo: The National </w:t>
      </w:r>
      <w:proofErr w:type="spellStart"/>
      <w:r w:rsidR="00367581" w:rsidRPr="00C27C2C">
        <w:rPr>
          <w:rFonts w:ascii="Times-Italic" w:hAnsi="Times-Italic"/>
          <w:i/>
          <w:iCs/>
          <w:color w:val="242021"/>
          <w:sz w:val="18"/>
          <w:szCs w:val="18"/>
          <w:lang w:val="en-ZA"/>
        </w:rPr>
        <w:t>Center</w:t>
      </w:r>
      <w:proofErr w:type="spellEnd"/>
      <w:r w:rsidR="00367581" w:rsidRPr="00C27C2C">
        <w:rPr>
          <w:rFonts w:ascii="Times-Italic" w:hAnsi="Times-Italic"/>
          <w:i/>
          <w:iCs/>
          <w:color w:val="242021"/>
          <w:sz w:val="18"/>
          <w:szCs w:val="18"/>
          <w:lang w:val="en-ZA"/>
        </w:rPr>
        <w:t xml:space="preserve"> for Translation.</w:t>
      </w:r>
    </w:p>
    <w:p w14:paraId="4CC4AA41" w14:textId="19F092D4" w:rsidR="00367581" w:rsidRPr="00D75A01" w:rsidRDefault="00D75A01" w:rsidP="00D75A01">
      <w:pPr>
        <w:spacing w:after="0" w:line="320" w:lineRule="exact"/>
        <w:jc w:val="both"/>
        <w:rPr>
          <w:rFonts w:ascii="Times-Italic" w:hAnsi="Times-Italic"/>
          <w:i/>
          <w:iCs/>
          <w:color w:val="242021"/>
          <w:sz w:val="18"/>
          <w:szCs w:val="18"/>
          <w:lang w:val="en-ZA"/>
        </w:rPr>
      </w:pPr>
      <w:r>
        <w:rPr>
          <w:rFonts w:ascii="Times-Italic" w:hAnsi="Times-Italic"/>
          <w:i/>
          <w:iCs/>
          <w:color w:val="242021"/>
          <w:sz w:val="18"/>
          <w:szCs w:val="18"/>
          <w:lang w:val="en-ZA"/>
        </w:rPr>
        <w:t>----------</w:t>
      </w:r>
      <w:r w:rsidR="00AA7D02" w:rsidRPr="00D75A01">
        <w:rPr>
          <w:rFonts w:ascii="Times-Italic" w:hAnsi="Times-Italic"/>
          <w:i/>
          <w:iCs/>
          <w:color w:val="242021"/>
          <w:sz w:val="18"/>
          <w:szCs w:val="18"/>
          <w:lang w:val="en-ZA"/>
        </w:rPr>
        <w:t xml:space="preserve"> </w:t>
      </w:r>
      <w:proofErr w:type="spellStart"/>
      <w:r w:rsidR="00AA7D02" w:rsidRPr="00D75A01">
        <w:rPr>
          <w:rFonts w:ascii="Times-Italic" w:hAnsi="Times-Italic"/>
          <w:i/>
          <w:iCs/>
          <w:color w:val="242021"/>
          <w:sz w:val="18"/>
          <w:szCs w:val="18"/>
          <w:lang w:val="en-ZA"/>
        </w:rPr>
        <w:t>Istykevitch</w:t>
      </w:r>
      <w:proofErr w:type="spellEnd"/>
      <w:r w:rsidR="00AA7D02" w:rsidRPr="00D75A01">
        <w:rPr>
          <w:rFonts w:ascii="Times-Italic" w:hAnsi="Times-Italic"/>
          <w:i/>
          <w:iCs/>
          <w:color w:val="242021"/>
          <w:sz w:val="18"/>
          <w:szCs w:val="18"/>
          <w:lang w:val="en-ZA"/>
        </w:rPr>
        <w:t>, Susan</w:t>
      </w:r>
      <w:r w:rsidR="00367581" w:rsidRPr="00D75A01">
        <w:rPr>
          <w:rFonts w:ascii="Times-Italic" w:hAnsi="Times-Italic"/>
          <w:i/>
          <w:iCs/>
          <w:color w:val="242021"/>
          <w:sz w:val="18"/>
          <w:szCs w:val="18"/>
          <w:lang w:val="en-ZA"/>
        </w:rPr>
        <w:t xml:space="preserve"> (2018) Poetics of Performance in the Abbasid Poem: A Re-Reading of Abi Firas Al-Hamdani's Linguist ((See You Tear Sticks)), translated by Ibrahim Amer, </w:t>
      </w:r>
      <w:proofErr w:type="spellStart"/>
      <w:r w:rsidR="00367581" w:rsidRPr="00D75A01">
        <w:rPr>
          <w:rFonts w:ascii="Times-Italic" w:hAnsi="Times-Italic"/>
          <w:i/>
          <w:iCs/>
          <w:color w:val="242021"/>
          <w:sz w:val="18"/>
          <w:szCs w:val="18"/>
          <w:lang w:val="en-ZA"/>
        </w:rPr>
        <w:t>Fosoul</w:t>
      </w:r>
      <w:proofErr w:type="spellEnd"/>
      <w:r w:rsidR="00367581" w:rsidRPr="00D75A01">
        <w:rPr>
          <w:rFonts w:ascii="Times-Italic" w:hAnsi="Times-Italic"/>
          <w:i/>
          <w:iCs/>
          <w:color w:val="242021"/>
          <w:sz w:val="18"/>
          <w:szCs w:val="18"/>
          <w:lang w:val="en-ZA"/>
        </w:rPr>
        <w:t xml:space="preserve"> Magazine, Issue 104.</w:t>
      </w:r>
    </w:p>
    <w:p w14:paraId="2FC45196" w14:textId="1B0DE962" w:rsidR="00367581" w:rsidRPr="00C27C2C" w:rsidRDefault="00AA7D02"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r w:rsidR="00367581" w:rsidRPr="00C27C2C">
        <w:rPr>
          <w:rFonts w:ascii="Times-Italic" w:hAnsi="Times-Italic"/>
          <w:i/>
          <w:iCs/>
          <w:color w:val="242021"/>
          <w:sz w:val="18"/>
          <w:szCs w:val="18"/>
          <w:lang w:val="en-ZA"/>
        </w:rPr>
        <w:t>Al-</w:t>
      </w:r>
      <w:proofErr w:type="spellStart"/>
      <w:r w:rsidR="00367581" w:rsidRPr="00C27C2C">
        <w:rPr>
          <w:rFonts w:ascii="Times-Italic" w:hAnsi="Times-Italic"/>
          <w:i/>
          <w:iCs/>
          <w:color w:val="242021"/>
          <w:sz w:val="18"/>
          <w:szCs w:val="18"/>
          <w:lang w:val="en-ZA"/>
        </w:rPr>
        <w:t>Isfahani</w:t>
      </w:r>
      <w:proofErr w:type="spellEnd"/>
      <w:r w:rsidR="00367581" w:rsidRPr="00C27C2C">
        <w:rPr>
          <w:rFonts w:ascii="Times-Italic" w:hAnsi="Times-Italic"/>
          <w:i/>
          <w:iCs/>
          <w:color w:val="242021"/>
          <w:sz w:val="18"/>
          <w:szCs w:val="18"/>
          <w:lang w:val="en-ZA"/>
        </w:rPr>
        <w:t>, Abul-Farag (2008). Al-</w:t>
      </w:r>
      <w:proofErr w:type="spellStart"/>
      <w:r w:rsidR="00367581" w:rsidRPr="00C27C2C">
        <w:rPr>
          <w:rFonts w:ascii="Times-Italic" w:hAnsi="Times-Italic"/>
          <w:i/>
          <w:iCs/>
          <w:color w:val="242021"/>
          <w:sz w:val="18"/>
          <w:szCs w:val="18"/>
          <w:lang w:val="en-ZA"/>
        </w:rPr>
        <w:t>Aghani</w:t>
      </w:r>
      <w:proofErr w:type="spellEnd"/>
      <w:r w:rsidR="00367581" w:rsidRPr="00C27C2C">
        <w:rPr>
          <w:rFonts w:ascii="Times-Italic" w:hAnsi="Times-Italic"/>
          <w:i/>
          <w:iCs/>
          <w:color w:val="242021"/>
          <w:sz w:val="18"/>
          <w:szCs w:val="18"/>
          <w:lang w:val="en-ZA"/>
        </w:rPr>
        <w:t xml:space="preserve">, edited by </w:t>
      </w:r>
      <w:proofErr w:type="spellStart"/>
      <w:r w:rsidR="00367581" w:rsidRPr="00C27C2C">
        <w:rPr>
          <w:rFonts w:ascii="Times-Italic" w:hAnsi="Times-Italic"/>
          <w:i/>
          <w:iCs/>
          <w:color w:val="242021"/>
          <w:sz w:val="18"/>
          <w:szCs w:val="18"/>
          <w:lang w:val="en-ZA"/>
        </w:rPr>
        <w:t>Ihssan</w:t>
      </w:r>
      <w:proofErr w:type="spellEnd"/>
      <w:r w:rsidR="00367581" w:rsidRPr="00C27C2C">
        <w:rPr>
          <w:rFonts w:ascii="Times-Italic" w:hAnsi="Times-Italic"/>
          <w:i/>
          <w:iCs/>
          <w:color w:val="242021"/>
          <w:sz w:val="18"/>
          <w:szCs w:val="18"/>
          <w:lang w:val="en-ZA"/>
        </w:rPr>
        <w:t xml:space="preserve"> Abbas and others, 3rd Edition, Lebanon: Dar </w:t>
      </w:r>
      <w:proofErr w:type="spellStart"/>
      <w:r w:rsidR="00367581" w:rsidRPr="00C27C2C">
        <w:rPr>
          <w:rFonts w:ascii="Times-Italic" w:hAnsi="Times-Italic"/>
          <w:i/>
          <w:iCs/>
          <w:color w:val="242021"/>
          <w:sz w:val="18"/>
          <w:szCs w:val="18"/>
          <w:lang w:val="en-ZA"/>
        </w:rPr>
        <w:t>Sader</w:t>
      </w:r>
      <w:proofErr w:type="spellEnd"/>
    </w:p>
    <w:p w14:paraId="197AB665" w14:textId="36698667"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Andalusian, Ibn Abd </w:t>
      </w:r>
      <w:proofErr w:type="spellStart"/>
      <w:r w:rsidRPr="00C27C2C">
        <w:rPr>
          <w:rFonts w:ascii="Times-Italic" w:hAnsi="Times-Italic"/>
          <w:i/>
          <w:iCs/>
          <w:color w:val="242021"/>
          <w:sz w:val="18"/>
          <w:szCs w:val="18"/>
          <w:lang w:val="en-ZA"/>
        </w:rPr>
        <w:t>Rabbo</w:t>
      </w:r>
      <w:proofErr w:type="spellEnd"/>
      <w:r w:rsidRPr="00C27C2C">
        <w:rPr>
          <w:rFonts w:ascii="Times-Italic" w:hAnsi="Times-Italic"/>
          <w:i/>
          <w:iCs/>
          <w:color w:val="242021"/>
          <w:sz w:val="18"/>
          <w:szCs w:val="18"/>
          <w:lang w:val="en-ZA"/>
        </w:rPr>
        <w:t xml:space="preserve"> (1983). The Unique Decade, Edited by </w:t>
      </w:r>
      <w:proofErr w:type="spellStart"/>
      <w:r w:rsidRPr="00C27C2C">
        <w:rPr>
          <w:rFonts w:ascii="Times-Italic" w:hAnsi="Times-Italic"/>
          <w:i/>
          <w:iCs/>
          <w:color w:val="242021"/>
          <w:sz w:val="18"/>
          <w:szCs w:val="18"/>
          <w:lang w:val="en-ZA"/>
        </w:rPr>
        <w:t>Moufid</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Qumaiha</w:t>
      </w:r>
      <w:proofErr w:type="spellEnd"/>
      <w:r w:rsidRPr="00C27C2C">
        <w:rPr>
          <w:rFonts w:ascii="Times-Italic" w:hAnsi="Times-Italic"/>
          <w:i/>
          <w:iCs/>
          <w:color w:val="242021"/>
          <w:sz w:val="18"/>
          <w:szCs w:val="18"/>
          <w:lang w:val="en-ZA"/>
        </w:rPr>
        <w:t>, 1st Edition, Lebanon: Dar Al-</w:t>
      </w:r>
      <w:proofErr w:type="spellStart"/>
      <w:r w:rsidRPr="00C27C2C">
        <w:rPr>
          <w:rFonts w:ascii="Times-Italic" w:hAnsi="Times-Italic"/>
          <w:i/>
          <w:iCs/>
          <w:color w:val="242021"/>
          <w:sz w:val="18"/>
          <w:szCs w:val="18"/>
          <w:lang w:val="en-ZA"/>
        </w:rPr>
        <w:t>Kotob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Ulmiah</w:t>
      </w:r>
      <w:proofErr w:type="spellEnd"/>
      <w:r w:rsidRPr="00C27C2C">
        <w:rPr>
          <w:rFonts w:ascii="Times-Italic" w:hAnsi="Times-Italic"/>
          <w:i/>
          <w:iCs/>
          <w:color w:val="242021"/>
          <w:sz w:val="18"/>
          <w:szCs w:val="18"/>
          <w:lang w:val="en-ZA"/>
        </w:rPr>
        <w:t>.</w:t>
      </w:r>
    </w:p>
    <w:p w14:paraId="13B3FE6F" w14:textId="43B8BE84"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Buhtri</w:t>
      </w:r>
      <w:proofErr w:type="spellEnd"/>
      <w:r w:rsidRPr="00C27C2C">
        <w:rPr>
          <w:rFonts w:ascii="Times-Italic" w:hAnsi="Times-Italic"/>
          <w:i/>
          <w:iCs/>
          <w:color w:val="242021"/>
          <w:sz w:val="18"/>
          <w:szCs w:val="18"/>
          <w:lang w:val="en-ZA"/>
        </w:rPr>
        <w:t xml:space="preserve">, Abu </w:t>
      </w:r>
      <w:proofErr w:type="spellStart"/>
      <w:r w:rsidRPr="00C27C2C">
        <w:rPr>
          <w:rFonts w:ascii="Times-Italic" w:hAnsi="Times-Italic"/>
          <w:i/>
          <w:iCs/>
          <w:color w:val="242021"/>
          <w:sz w:val="18"/>
          <w:szCs w:val="18"/>
          <w:lang w:val="en-ZA"/>
        </w:rPr>
        <w:t>Ubada</w:t>
      </w:r>
      <w:proofErr w:type="spellEnd"/>
      <w:r w:rsidRPr="00C27C2C">
        <w:rPr>
          <w:rFonts w:ascii="Times-Italic" w:hAnsi="Times-Italic"/>
          <w:i/>
          <w:iCs/>
          <w:color w:val="242021"/>
          <w:sz w:val="18"/>
          <w:szCs w:val="18"/>
          <w:lang w:val="en-ZA"/>
        </w:rPr>
        <w:t xml:space="preserve"> Al-Walid (2017). Diwan Al-</w:t>
      </w:r>
      <w:proofErr w:type="spellStart"/>
      <w:r w:rsidRPr="00C27C2C">
        <w:rPr>
          <w:rFonts w:ascii="Times-Italic" w:hAnsi="Times-Italic"/>
          <w:i/>
          <w:iCs/>
          <w:color w:val="242021"/>
          <w:sz w:val="18"/>
          <w:szCs w:val="18"/>
          <w:lang w:val="en-ZA"/>
        </w:rPr>
        <w:t>Buhtry</w:t>
      </w:r>
      <w:proofErr w:type="spellEnd"/>
      <w:r w:rsidRPr="00C27C2C">
        <w:rPr>
          <w:rFonts w:ascii="Times-Italic" w:hAnsi="Times-Italic"/>
          <w:i/>
          <w:iCs/>
          <w:color w:val="242021"/>
          <w:sz w:val="18"/>
          <w:szCs w:val="18"/>
          <w:lang w:val="en-ZA"/>
        </w:rPr>
        <w:t>, edited by Kamel Al-</w:t>
      </w:r>
      <w:proofErr w:type="spellStart"/>
      <w:r w:rsidRPr="00C27C2C">
        <w:rPr>
          <w:rFonts w:ascii="Times-Italic" w:hAnsi="Times-Italic"/>
          <w:i/>
          <w:iCs/>
          <w:color w:val="242021"/>
          <w:sz w:val="18"/>
          <w:szCs w:val="18"/>
          <w:lang w:val="en-ZA"/>
        </w:rPr>
        <w:t>Serafi</w:t>
      </w:r>
      <w:proofErr w:type="spellEnd"/>
      <w:r w:rsidRPr="00C27C2C">
        <w:rPr>
          <w:rFonts w:ascii="Times-Italic" w:hAnsi="Times-Italic"/>
          <w:i/>
          <w:iCs/>
          <w:color w:val="242021"/>
          <w:sz w:val="18"/>
          <w:szCs w:val="18"/>
          <w:lang w:val="en-ZA"/>
        </w:rPr>
        <w:t>, Egypt: Dar Al-</w:t>
      </w:r>
      <w:proofErr w:type="spellStart"/>
      <w:r w:rsidRPr="00C27C2C">
        <w:rPr>
          <w:rFonts w:ascii="Times-Italic" w:hAnsi="Times-Italic"/>
          <w:i/>
          <w:iCs/>
          <w:color w:val="242021"/>
          <w:sz w:val="18"/>
          <w:szCs w:val="18"/>
          <w:lang w:val="en-ZA"/>
        </w:rPr>
        <w:t>Maarif</w:t>
      </w:r>
      <w:proofErr w:type="spellEnd"/>
      <w:r w:rsidRPr="00C27C2C">
        <w:rPr>
          <w:rFonts w:ascii="Times-Italic" w:hAnsi="Times-Italic"/>
          <w:i/>
          <w:iCs/>
          <w:color w:val="242021"/>
          <w:sz w:val="18"/>
          <w:szCs w:val="18"/>
          <w:lang w:val="en-ZA"/>
        </w:rPr>
        <w:t>, 4th Edition.</w:t>
      </w:r>
    </w:p>
    <w:p w14:paraId="7B34B592" w14:textId="28CEC6AE"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Badawi, Abd al-Rahman (1964). Foundations of Literary Criticism among the Arabs, Cairo: Dar </w:t>
      </w:r>
      <w:proofErr w:type="spellStart"/>
      <w:r w:rsidRPr="00C27C2C">
        <w:rPr>
          <w:rFonts w:ascii="Times-Italic" w:hAnsi="Times-Italic"/>
          <w:i/>
          <w:iCs/>
          <w:color w:val="242021"/>
          <w:sz w:val="18"/>
          <w:szCs w:val="18"/>
          <w:lang w:val="en-ZA"/>
        </w:rPr>
        <w:t>Nahdet</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Misr</w:t>
      </w:r>
      <w:proofErr w:type="spellEnd"/>
      <w:r w:rsidRPr="00C27C2C">
        <w:rPr>
          <w:rFonts w:ascii="Times-Italic" w:hAnsi="Times-Italic"/>
          <w:i/>
          <w:iCs/>
          <w:color w:val="242021"/>
          <w:sz w:val="18"/>
          <w:szCs w:val="18"/>
          <w:lang w:val="en-ZA"/>
        </w:rPr>
        <w:t xml:space="preserve"> for Printing and Publishing.</w:t>
      </w:r>
    </w:p>
    <w:p w14:paraId="3026ACA8" w14:textId="5A408563"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Al-Bashir Cat, Mustafa (2009). Councils of Writers in the Palaces of the Abbasid Caliphs, 3rd Edition, Jordan: Al-</w:t>
      </w:r>
      <w:proofErr w:type="spellStart"/>
      <w:r w:rsidRPr="00C27C2C">
        <w:rPr>
          <w:rFonts w:ascii="Times-Italic" w:hAnsi="Times-Italic"/>
          <w:i/>
          <w:iCs/>
          <w:color w:val="242021"/>
          <w:sz w:val="18"/>
          <w:szCs w:val="18"/>
          <w:lang w:val="en-ZA"/>
        </w:rPr>
        <w:t>Yazouri</w:t>
      </w:r>
      <w:proofErr w:type="spellEnd"/>
      <w:r w:rsidRPr="00C27C2C">
        <w:rPr>
          <w:rFonts w:ascii="Times-Italic" w:hAnsi="Times-Italic"/>
          <w:i/>
          <w:iCs/>
          <w:color w:val="242021"/>
          <w:sz w:val="18"/>
          <w:szCs w:val="18"/>
          <w:lang w:val="en-ZA"/>
        </w:rPr>
        <w:t xml:space="preserve"> Scientific Publishing House.</w:t>
      </w:r>
    </w:p>
    <w:p w14:paraId="56BA845E" w14:textId="509E482A"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w:t>
      </w:r>
      <w:r w:rsidRPr="00F80096">
        <w:rPr>
          <w:rFonts w:ascii="Times-Italic" w:hAnsi="Times-Italic"/>
          <w:i/>
          <w:iCs/>
          <w:color w:val="242021"/>
          <w:sz w:val="18"/>
          <w:szCs w:val="18"/>
        </w:rPr>
        <w:t xml:space="preserve">Paul, </w:t>
      </w:r>
      <w:proofErr w:type="spellStart"/>
      <w:r w:rsidRPr="00F80096">
        <w:rPr>
          <w:rFonts w:ascii="Times-Italic" w:hAnsi="Times-Italic"/>
          <w:i/>
          <w:iCs/>
          <w:color w:val="242021"/>
          <w:sz w:val="18"/>
          <w:szCs w:val="18"/>
        </w:rPr>
        <w:t>Fauconi</w:t>
      </w:r>
      <w:proofErr w:type="spellEnd"/>
      <w:r w:rsidRPr="00F80096">
        <w:rPr>
          <w:rFonts w:ascii="Times-Italic" w:hAnsi="Times-Italic"/>
          <w:i/>
          <w:iCs/>
          <w:color w:val="242021"/>
          <w:sz w:val="18"/>
          <w:szCs w:val="18"/>
        </w:rPr>
        <w:t xml:space="preserve"> et </w:t>
      </w:r>
      <w:r w:rsidR="00AA7D02" w:rsidRPr="00F80096">
        <w:rPr>
          <w:rFonts w:ascii="Times-Italic" w:hAnsi="Times-Italic"/>
          <w:i/>
          <w:iCs/>
          <w:color w:val="242021"/>
          <w:sz w:val="18"/>
          <w:szCs w:val="18"/>
        </w:rPr>
        <w:t xml:space="preserve">Marcel, Moss </w:t>
      </w:r>
      <w:r w:rsidRPr="00F80096">
        <w:rPr>
          <w:rFonts w:ascii="Times-Italic" w:hAnsi="Times-Italic"/>
          <w:i/>
          <w:iCs/>
          <w:color w:val="242021"/>
          <w:sz w:val="18"/>
          <w:szCs w:val="18"/>
        </w:rPr>
        <w:t xml:space="preserve">(2016). </w:t>
      </w:r>
      <w:r w:rsidRPr="00C27C2C">
        <w:rPr>
          <w:rFonts w:ascii="Times-Italic" w:hAnsi="Times-Italic"/>
          <w:i/>
          <w:iCs/>
          <w:color w:val="242021"/>
          <w:sz w:val="18"/>
          <w:szCs w:val="18"/>
          <w:lang w:val="en-ZA"/>
        </w:rPr>
        <w:t xml:space="preserve">“Sociology: Its Subject and Its Scope”, translated by </w:t>
      </w:r>
      <w:proofErr w:type="spellStart"/>
      <w:r w:rsidRPr="00C27C2C">
        <w:rPr>
          <w:rFonts w:ascii="Times-Italic" w:hAnsi="Times-Italic"/>
          <w:i/>
          <w:iCs/>
          <w:color w:val="242021"/>
          <w:sz w:val="18"/>
          <w:szCs w:val="18"/>
          <w:lang w:val="en-ZA"/>
        </w:rPr>
        <w:t>Hoda</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Karimli</w:t>
      </w:r>
      <w:proofErr w:type="spellEnd"/>
      <w:r w:rsidRPr="00C27C2C">
        <w:rPr>
          <w:rFonts w:ascii="Times-Italic" w:hAnsi="Times-Italic"/>
          <w:i/>
          <w:iCs/>
          <w:color w:val="242021"/>
          <w:sz w:val="18"/>
          <w:szCs w:val="18"/>
          <w:lang w:val="en-ZA"/>
        </w:rPr>
        <w:t>, Believers Without Borders Journal of Studies and Research.</w:t>
      </w:r>
    </w:p>
    <w:p w14:paraId="4C74F419" w14:textId="6ACE6814"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Taghalabi</w:t>
      </w:r>
      <w:proofErr w:type="spellEnd"/>
      <w:r w:rsidRPr="00C27C2C">
        <w:rPr>
          <w:rFonts w:ascii="Times-Italic" w:hAnsi="Times-Italic"/>
          <w:i/>
          <w:iCs/>
          <w:color w:val="242021"/>
          <w:sz w:val="18"/>
          <w:szCs w:val="18"/>
          <w:lang w:val="en-ZA"/>
        </w:rPr>
        <w:t>, Al-</w:t>
      </w:r>
      <w:proofErr w:type="spellStart"/>
      <w:r w:rsidRPr="00C27C2C">
        <w:rPr>
          <w:rFonts w:ascii="Times-Italic" w:hAnsi="Times-Italic"/>
          <w:i/>
          <w:iCs/>
          <w:color w:val="242021"/>
          <w:sz w:val="18"/>
          <w:szCs w:val="18"/>
          <w:lang w:val="en-ZA"/>
        </w:rPr>
        <w:t>Akhtal</w:t>
      </w:r>
      <w:proofErr w:type="spellEnd"/>
      <w:r w:rsidRPr="00C27C2C">
        <w:rPr>
          <w:rFonts w:ascii="Times-Italic" w:hAnsi="Times-Italic"/>
          <w:i/>
          <w:iCs/>
          <w:color w:val="242021"/>
          <w:sz w:val="18"/>
          <w:szCs w:val="18"/>
          <w:lang w:val="en-ZA"/>
        </w:rPr>
        <w:t xml:space="preserve"> (1994). Diwan Al-</w:t>
      </w:r>
      <w:proofErr w:type="spellStart"/>
      <w:r w:rsidRPr="00C27C2C">
        <w:rPr>
          <w:rFonts w:ascii="Times-Italic" w:hAnsi="Times-Italic"/>
          <w:i/>
          <w:iCs/>
          <w:color w:val="242021"/>
          <w:sz w:val="18"/>
          <w:szCs w:val="18"/>
          <w:lang w:val="en-ZA"/>
        </w:rPr>
        <w:t>Akhtal</w:t>
      </w:r>
      <w:proofErr w:type="spellEnd"/>
      <w:r w:rsidRPr="00C27C2C">
        <w:rPr>
          <w:rFonts w:ascii="Times-Italic" w:hAnsi="Times-Italic"/>
          <w:i/>
          <w:iCs/>
          <w:color w:val="242021"/>
          <w:sz w:val="18"/>
          <w:szCs w:val="18"/>
          <w:lang w:val="en-ZA"/>
        </w:rPr>
        <w:t>, Edited by Muhammad Nasir al-Din, 2nd Edition, Lebanon: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Ilmiyya</w:t>
      </w:r>
      <w:proofErr w:type="spellEnd"/>
    </w:p>
    <w:p w14:paraId="3DC536C7" w14:textId="349511F0"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Jahiz</w:t>
      </w:r>
      <w:proofErr w:type="spellEnd"/>
      <w:r w:rsidRPr="00C27C2C">
        <w:rPr>
          <w:rFonts w:ascii="Times-Italic" w:hAnsi="Times-Italic"/>
          <w:i/>
          <w:iCs/>
          <w:color w:val="242021"/>
          <w:sz w:val="18"/>
          <w:szCs w:val="18"/>
          <w:lang w:val="en-ZA"/>
        </w:rPr>
        <w:t>, Abu Othman (1991). Al-</w:t>
      </w:r>
      <w:proofErr w:type="spellStart"/>
      <w:r w:rsidRPr="00C27C2C">
        <w:rPr>
          <w:rFonts w:ascii="Times-Italic" w:hAnsi="Times-Italic"/>
          <w:i/>
          <w:iCs/>
          <w:color w:val="242021"/>
          <w:sz w:val="18"/>
          <w:szCs w:val="18"/>
          <w:lang w:val="en-ZA"/>
        </w:rPr>
        <w:t>Bukhala</w:t>
      </w:r>
      <w:proofErr w:type="spellEnd"/>
      <w:r w:rsidRPr="00C27C2C">
        <w:rPr>
          <w:rFonts w:ascii="Times-Italic" w:hAnsi="Times-Italic"/>
          <w:i/>
          <w:iCs/>
          <w:color w:val="242021"/>
          <w:sz w:val="18"/>
          <w:szCs w:val="18"/>
          <w:lang w:val="en-ZA"/>
        </w:rPr>
        <w:t>, Beirut: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Ilmiya</w:t>
      </w:r>
      <w:proofErr w:type="spellEnd"/>
    </w:p>
    <w:p w14:paraId="51D34603" w14:textId="6421E041"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 Hassan Ibn Thabit (1994), Hassan Bin </w:t>
      </w:r>
      <w:proofErr w:type="spellStart"/>
      <w:r w:rsidRPr="00C27C2C">
        <w:rPr>
          <w:rFonts w:ascii="Times-Italic" w:hAnsi="Times-Italic"/>
          <w:i/>
          <w:iCs/>
          <w:color w:val="242021"/>
          <w:sz w:val="18"/>
          <w:szCs w:val="18"/>
          <w:lang w:val="en-ZA"/>
        </w:rPr>
        <w:t>Thabet's</w:t>
      </w:r>
      <w:proofErr w:type="spellEnd"/>
      <w:r w:rsidRPr="00C27C2C">
        <w:rPr>
          <w:rFonts w:ascii="Times-Italic" w:hAnsi="Times-Italic"/>
          <w:i/>
          <w:iCs/>
          <w:color w:val="242021"/>
          <w:sz w:val="18"/>
          <w:szCs w:val="18"/>
          <w:lang w:val="en-ZA"/>
        </w:rPr>
        <w:t xml:space="preserve"> Divan, 2nd Edition, Lebanon: Dar Al-</w:t>
      </w:r>
      <w:proofErr w:type="spellStart"/>
      <w:r w:rsidRPr="00C27C2C">
        <w:rPr>
          <w:rFonts w:ascii="Times-Italic" w:hAnsi="Times-Italic"/>
          <w:i/>
          <w:iCs/>
          <w:color w:val="242021"/>
          <w:sz w:val="18"/>
          <w:szCs w:val="18"/>
          <w:lang w:val="en-ZA"/>
        </w:rPr>
        <w:t>Kutub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Ilmiyya</w:t>
      </w:r>
      <w:proofErr w:type="spellEnd"/>
      <w:r w:rsidRPr="00C27C2C">
        <w:rPr>
          <w:rFonts w:ascii="Times-Italic" w:hAnsi="Times-Italic"/>
          <w:i/>
          <w:iCs/>
          <w:color w:val="242021"/>
          <w:sz w:val="18"/>
          <w:szCs w:val="18"/>
          <w:lang w:val="en-ZA"/>
        </w:rPr>
        <w:t>.</w:t>
      </w:r>
    </w:p>
    <w:p w14:paraId="3131B323" w14:textId="72190641"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Al-Hassan, Abu </w:t>
      </w:r>
      <w:proofErr w:type="spellStart"/>
      <w:r w:rsidRPr="00C27C2C">
        <w:rPr>
          <w:rFonts w:ascii="Times-Italic" w:hAnsi="Times-Italic"/>
          <w:i/>
          <w:iCs/>
          <w:color w:val="242021"/>
          <w:sz w:val="18"/>
          <w:szCs w:val="18"/>
          <w:lang w:val="en-ZA"/>
        </w:rPr>
        <w:t>Nawas</w:t>
      </w:r>
      <w:proofErr w:type="spellEnd"/>
      <w:r w:rsidRPr="00C27C2C">
        <w:rPr>
          <w:rFonts w:ascii="Times-Italic" w:hAnsi="Times-Italic"/>
          <w:i/>
          <w:iCs/>
          <w:color w:val="242021"/>
          <w:sz w:val="18"/>
          <w:szCs w:val="18"/>
          <w:lang w:val="en-ZA"/>
        </w:rPr>
        <w:t xml:space="preserve"> (2010). The Diwan of Abi </w:t>
      </w:r>
      <w:proofErr w:type="spellStart"/>
      <w:r w:rsidRPr="00C27C2C">
        <w:rPr>
          <w:rFonts w:ascii="Times-Italic" w:hAnsi="Times-Italic"/>
          <w:i/>
          <w:iCs/>
          <w:color w:val="242021"/>
          <w:sz w:val="18"/>
          <w:szCs w:val="18"/>
          <w:lang w:val="en-ZA"/>
        </w:rPr>
        <w:t>Nawas</w:t>
      </w:r>
      <w:proofErr w:type="spellEnd"/>
      <w:r w:rsidRPr="00C27C2C">
        <w:rPr>
          <w:rFonts w:ascii="Times-Italic" w:hAnsi="Times-Italic"/>
          <w:i/>
          <w:iCs/>
          <w:color w:val="242021"/>
          <w:sz w:val="18"/>
          <w:szCs w:val="18"/>
          <w:lang w:val="en-ZA"/>
        </w:rPr>
        <w:t>, with the narration of Al-</w:t>
      </w:r>
      <w:proofErr w:type="spellStart"/>
      <w:r w:rsidRPr="00C27C2C">
        <w:rPr>
          <w:rFonts w:ascii="Times-Italic" w:hAnsi="Times-Italic"/>
          <w:i/>
          <w:iCs/>
          <w:color w:val="242021"/>
          <w:sz w:val="18"/>
          <w:szCs w:val="18"/>
          <w:lang w:val="en-ZA"/>
        </w:rPr>
        <w:t>Souli</w:t>
      </w:r>
      <w:proofErr w:type="spellEnd"/>
      <w:r w:rsidRPr="00C27C2C">
        <w:rPr>
          <w:rFonts w:ascii="Times-Italic" w:hAnsi="Times-Italic"/>
          <w:i/>
          <w:iCs/>
          <w:color w:val="242021"/>
          <w:sz w:val="18"/>
          <w:szCs w:val="18"/>
          <w:lang w:val="en-ZA"/>
        </w:rPr>
        <w:t xml:space="preserve">, edited by </w:t>
      </w:r>
      <w:proofErr w:type="spellStart"/>
      <w:r w:rsidRPr="00C27C2C">
        <w:rPr>
          <w:rFonts w:ascii="Times-Italic" w:hAnsi="Times-Italic"/>
          <w:i/>
          <w:iCs/>
          <w:color w:val="242021"/>
          <w:sz w:val="18"/>
          <w:szCs w:val="18"/>
          <w:lang w:val="en-ZA"/>
        </w:rPr>
        <w:t>Bahjat</w:t>
      </w:r>
      <w:proofErr w:type="spellEnd"/>
      <w:r w:rsidRPr="00C27C2C">
        <w:rPr>
          <w:rFonts w:ascii="Times-Italic" w:hAnsi="Times-Italic"/>
          <w:i/>
          <w:iCs/>
          <w:color w:val="242021"/>
          <w:sz w:val="18"/>
          <w:szCs w:val="18"/>
          <w:lang w:val="en-ZA"/>
        </w:rPr>
        <w:t xml:space="preserve"> Abdul </w:t>
      </w:r>
      <w:proofErr w:type="spellStart"/>
      <w:r w:rsidRPr="00C27C2C">
        <w:rPr>
          <w:rFonts w:ascii="Times-Italic" w:hAnsi="Times-Italic"/>
          <w:i/>
          <w:iCs/>
          <w:color w:val="242021"/>
          <w:sz w:val="18"/>
          <w:szCs w:val="18"/>
          <w:lang w:val="en-ZA"/>
        </w:rPr>
        <w:t>Ghafour</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Hadithi</w:t>
      </w:r>
      <w:proofErr w:type="spellEnd"/>
      <w:r w:rsidRPr="00C27C2C">
        <w:rPr>
          <w:rFonts w:ascii="Times-Italic" w:hAnsi="Times-Italic"/>
          <w:i/>
          <w:iCs/>
          <w:color w:val="242021"/>
          <w:sz w:val="18"/>
          <w:szCs w:val="18"/>
          <w:lang w:val="en-ZA"/>
        </w:rPr>
        <w:t>, 1st Edition, Abu Dhabi: National Library.</w:t>
      </w:r>
    </w:p>
    <w:p w14:paraId="5AB21B95" w14:textId="7266FFB7"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 xml:space="preserve">Al-Hussein, Ahmad (1986). </w:t>
      </w:r>
      <w:proofErr w:type="spellStart"/>
      <w:r w:rsidRPr="00C27C2C">
        <w:rPr>
          <w:rFonts w:ascii="Times-Italic" w:hAnsi="Times-Italic"/>
          <w:i/>
          <w:iCs/>
          <w:color w:val="242021"/>
          <w:sz w:val="18"/>
          <w:szCs w:val="18"/>
          <w:lang w:val="en-ZA"/>
        </w:rPr>
        <w:t>Kiddiyya</w:t>
      </w:r>
      <w:proofErr w:type="spellEnd"/>
      <w:r w:rsidRPr="00C27C2C">
        <w:rPr>
          <w:rFonts w:ascii="Times-Italic" w:hAnsi="Times-Italic"/>
          <w:i/>
          <w:iCs/>
          <w:color w:val="242021"/>
          <w:sz w:val="18"/>
          <w:szCs w:val="18"/>
          <w:lang w:val="en-ZA"/>
        </w:rPr>
        <w:t xml:space="preserve"> literature in the Abbasid era, </w:t>
      </w:r>
      <w:proofErr w:type="spellStart"/>
      <w:r w:rsidRPr="00C27C2C">
        <w:rPr>
          <w:rFonts w:ascii="Times-Italic" w:hAnsi="Times-Italic"/>
          <w:i/>
          <w:iCs/>
          <w:color w:val="242021"/>
          <w:sz w:val="18"/>
          <w:szCs w:val="18"/>
          <w:lang w:val="en-ZA"/>
        </w:rPr>
        <w:t>i</w:t>
      </w:r>
      <w:proofErr w:type="spellEnd"/>
      <w:r w:rsidRPr="00C27C2C">
        <w:rPr>
          <w:rFonts w:ascii="Times-Italic" w:hAnsi="Times-Italic"/>
          <w:i/>
          <w:iCs/>
          <w:color w:val="242021"/>
          <w:sz w:val="18"/>
          <w:szCs w:val="18"/>
          <w:lang w:val="en-ZA"/>
        </w:rPr>
        <w:t xml:space="preserve"> 1, Syria: Dar al-</w:t>
      </w:r>
      <w:proofErr w:type="spellStart"/>
      <w:r w:rsidRPr="00C27C2C">
        <w:rPr>
          <w:rFonts w:ascii="Times-Italic" w:hAnsi="Times-Italic"/>
          <w:i/>
          <w:iCs/>
          <w:color w:val="242021"/>
          <w:sz w:val="18"/>
          <w:szCs w:val="18"/>
          <w:lang w:val="en-ZA"/>
        </w:rPr>
        <w:t>Hiwar</w:t>
      </w:r>
      <w:proofErr w:type="spellEnd"/>
      <w:r w:rsidRPr="00C27C2C">
        <w:rPr>
          <w:rFonts w:ascii="Times-Italic" w:hAnsi="Times-Italic"/>
          <w:i/>
          <w:iCs/>
          <w:color w:val="242021"/>
          <w:sz w:val="18"/>
          <w:szCs w:val="18"/>
          <w:lang w:val="en-ZA"/>
        </w:rPr>
        <w:t xml:space="preserve"> for publishing and distribution.</w:t>
      </w:r>
    </w:p>
    <w:p w14:paraId="7DD9031C" w14:textId="1C66490D" w:rsidR="00367581" w:rsidRPr="00C27C2C" w:rsidRDefault="00367581" w:rsidP="00AA7D02">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C27C2C">
        <w:rPr>
          <w:rFonts w:ascii="Times-Italic" w:hAnsi="Times-Italic"/>
          <w:i/>
          <w:iCs/>
          <w:color w:val="242021"/>
          <w:sz w:val="18"/>
          <w:szCs w:val="18"/>
          <w:lang w:val="en-ZA"/>
        </w:rPr>
        <w:t>Hammoudi</w:t>
      </w:r>
      <w:proofErr w:type="spellEnd"/>
      <w:r w:rsidRPr="00C27C2C">
        <w:rPr>
          <w:rFonts w:ascii="Times-Italic" w:hAnsi="Times-Italic"/>
          <w:i/>
          <w:iCs/>
          <w:color w:val="242021"/>
          <w:sz w:val="18"/>
          <w:szCs w:val="18"/>
          <w:lang w:val="en-ZA"/>
        </w:rPr>
        <w:t xml:space="preserve">, Abdullah (2010). The Sheikh and the Murid: The Cultural System of Power in Modern Arab Societies, translated by Abdel Majid </w:t>
      </w:r>
      <w:proofErr w:type="spellStart"/>
      <w:r w:rsidRPr="00C27C2C">
        <w:rPr>
          <w:rFonts w:ascii="Times-Italic" w:hAnsi="Times-Italic"/>
          <w:i/>
          <w:iCs/>
          <w:color w:val="242021"/>
          <w:sz w:val="18"/>
          <w:szCs w:val="18"/>
          <w:lang w:val="en-ZA"/>
        </w:rPr>
        <w:t>Jahfa</w:t>
      </w:r>
      <w:proofErr w:type="spellEnd"/>
      <w:r w:rsidRPr="00C27C2C">
        <w:rPr>
          <w:rFonts w:ascii="Times-Italic" w:hAnsi="Times-Italic"/>
          <w:i/>
          <w:iCs/>
          <w:color w:val="242021"/>
          <w:sz w:val="18"/>
          <w:szCs w:val="18"/>
          <w:lang w:val="en-ZA"/>
        </w:rPr>
        <w:t>, 4th Edition, Casablanca: Toubkal Publishing House.</w:t>
      </w:r>
    </w:p>
    <w:p w14:paraId="681A4304" w14:textId="3A154942" w:rsidR="0045587C" w:rsidRPr="00241AA1" w:rsidRDefault="00367581" w:rsidP="00241AA1">
      <w:pPr>
        <w:pStyle w:val="Paragraphedeliste"/>
        <w:numPr>
          <w:ilvl w:val="0"/>
          <w:numId w:val="5"/>
        </w:numPr>
        <w:spacing w:after="0" w:line="320" w:lineRule="exact"/>
        <w:jc w:val="both"/>
        <w:rPr>
          <w:rFonts w:ascii="Times-Italic" w:hAnsi="Times-Italic"/>
          <w:i/>
          <w:iCs/>
          <w:color w:val="242021"/>
          <w:sz w:val="18"/>
          <w:szCs w:val="18"/>
          <w:lang w:val="en-ZA"/>
        </w:rPr>
      </w:pPr>
      <w:r w:rsidRPr="00C27C2C">
        <w:rPr>
          <w:rFonts w:ascii="Times-Italic" w:hAnsi="Times-Italic"/>
          <w:i/>
          <w:iCs/>
          <w:color w:val="242021"/>
          <w:sz w:val="18"/>
          <w:szCs w:val="18"/>
          <w:lang w:val="en-ZA"/>
        </w:rPr>
        <w:t>Al-</w:t>
      </w:r>
      <w:proofErr w:type="spellStart"/>
      <w:r w:rsidRPr="00C27C2C">
        <w:rPr>
          <w:rFonts w:ascii="Times-Italic" w:hAnsi="Times-Italic"/>
          <w:i/>
          <w:iCs/>
          <w:color w:val="242021"/>
          <w:sz w:val="18"/>
          <w:szCs w:val="18"/>
          <w:lang w:val="en-ZA"/>
        </w:rPr>
        <w:t>Dinouri</w:t>
      </w:r>
      <w:proofErr w:type="spellEnd"/>
      <w:r w:rsidRPr="00C27C2C">
        <w:rPr>
          <w:rFonts w:ascii="Times-Italic" w:hAnsi="Times-Italic"/>
          <w:i/>
          <w:iCs/>
          <w:color w:val="242021"/>
          <w:sz w:val="18"/>
          <w:szCs w:val="18"/>
          <w:lang w:val="en-ZA"/>
        </w:rPr>
        <w:t xml:space="preserve">, Ibn </w:t>
      </w:r>
      <w:proofErr w:type="spellStart"/>
      <w:r w:rsidRPr="00C27C2C">
        <w:rPr>
          <w:rFonts w:ascii="Times-Italic" w:hAnsi="Times-Italic"/>
          <w:i/>
          <w:iCs/>
          <w:color w:val="242021"/>
          <w:sz w:val="18"/>
          <w:szCs w:val="18"/>
          <w:lang w:val="en-ZA"/>
        </w:rPr>
        <w:t>Qutaybah</w:t>
      </w:r>
      <w:proofErr w:type="spellEnd"/>
      <w:r w:rsidRPr="00C27C2C">
        <w:rPr>
          <w:rFonts w:ascii="Times-Italic" w:hAnsi="Times-Italic"/>
          <w:i/>
          <w:iCs/>
          <w:color w:val="242021"/>
          <w:sz w:val="18"/>
          <w:szCs w:val="18"/>
          <w:lang w:val="en-ZA"/>
        </w:rPr>
        <w:t xml:space="preserve"> (1981). Poetry and Poets, or Classes of Poets, edited by </w:t>
      </w:r>
      <w:proofErr w:type="spellStart"/>
      <w:r w:rsidRPr="00C27C2C">
        <w:rPr>
          <w:rFonts w:ascii="Times-Italic" w:hAnsi="Times-Italic"/>
          <w:i/>
          <w:iCs/>
          <w:color w:val="242021"/>
          <w:sz w:val="18"/>
          <w:szCs w:val="18"/>
          <w:lang w:val="en-ZA"/>
        </w:rPr>
        <w:t>Moufid</w:t>
      </w:r>
      <w:proofErr w:type="spellEnd"/>
      <w:r w:rsidRPr="00C27C2C">
        <w:rPr>
          <w:rFonts w:ascii="Times-Italic" w:hAnsi="Times-Italic"/>
          <w:i/>
          <w:iCs/>
          <w:color w:val="242021"/>
          <w:sz w:val="18"/>
          <w:szCs w:val="18"/>
          <w:lang w:val="en-ZA"/>
        </w:rPr>
        <w:t xml:space="preserve"> </w:t>
      </w:r>
      <w:proofErr w:type="spellStart"/>
      <w:r w:rsidRPr="00C27C2C">
        <w:rPr>
          <w:rFonts w:ascii="Times-Italic" w:hAnsi="Times-Italic"/>
          <w:i/>
          <w:iCs/>
          <w:color w:val="242021"/>
          <w:sz w:val="18"/>
          <w:szCs w:val="18"/>
          <w:lang w:val="en-ZA"/>
        </w:rPr>
        <w:t>Qumaiha</w:t>
      </w:r>
      <w:proofErr w:type="spellEnd"/>
      <w:r w:rsidRPr="00C27C2C">
        <w:rPr>
          <w:rFonts w:ascii="Times-Italic" w:hAnsi="Times-Italic"/>
          <w:i/>
          <w:iCs/>
          <w:color w:val="242021"/>
          <w:sz w:val="18"/>
          <w:szCs w:val="18"/>
          <w:lang w:val="en-ZA"/>
        </w:rPr>
        <w:t>, 1st Edition, Lebanon: Dar Al-</w:t>
      </w:r>
      <w:proofErr w:type="spellStart"/>
      <w:r w:rsidRPr="00C27C2C">
        <w:rPr>
          <w:rFonts w:ascii="Times-Italic" w:hAnsi="Times-Italic"/>
          <w:i/>
          <w:iCs/>
          <w:color w:val="242021"/>
          <w:sz w:val="18"/>
          <w:szCs w:val="18"/>
          <w:lang w:val="en-ZA"/>
        </w:rPr>
        <w:t>Kotob</w:t>
      </w:r>
      <w:proofErr w:type="spellEnd"/>
      <w:r w:rsidRPr="00C27C2C">
        <w:rPr>
          <w:rFonts w:ascii="Times-Italic" w:hAnsi="Times-Italic"/>
          <w:i/>
          <w:iCs/>
          <w:color w:val="242021"/>
          <w:sz w:val="18"/>
          <w:szCs w:val="18"/>
          <w:lang w:val="en-ZA"/>
        </w:rPr>
        <w:t xml:space="preserve"> Al-</w:t>
      </w:r>
      <w:proofErr w:type="spellStart"/>
      <w:r w:rsidRPr="00C27C2C">
        <w:rPr>
          <w:rFonts w:ascii="Times-Italic" w:hAnsi="Times-Italic"/>
          <w:i/>
          <w:iCs/>
          <w:color w:val="242021"/>
          <w:sz w:val="18"/>
          <w:szCs w:val="18"/>
          <w:lang w:val="en-ZA"/>
        </w:rPr>
        <w:t>Ulmiah</w:t>
      </w:r>
      <w:proofErr w:type="spellEnd"/>
      <w:r w:rsidR="00241AA1">
        <w:rPr>
          <w:rFonts w:ascii="Times-Italic" w:hAnsi="Times-Italic"/>
          <w:i/>
          <w:iCs/>
          <w:color w:val="242021"/>
          <w:sz w:val="18"/>
          <w:szCs w:val="18"/>
          <w:lang w:val="en-ZA"/>
        </w:rPr>
        <w:t>.</w:t>
      </w:r>
    </w:p>
    <w:p w14:paraId="0EC2E726" w14:textId="77777777" w:rsidR="0045587C" w:rsidRDefault="0045587C" w:rsidP="00241AA1">
      <w:pPr>
        <w:pStyle w:val="Paragraphedeliste"/>
        <w:spacing w:after="0" w:line="320" w:lineRule="exact"/>
        <w:jc w:val="both"/>
        <w:rPr>
          <w:rFonts w:ascii="Times-Italic" w:hAnsi="Times-Italic"/>
          <w:i/>
          <w:iCs/>
          <w:color w:val="242021"/>
          <w:sz w:val="18"/>
          <w:szCs w:val="18"/>
          <w:lang w:val="en-ZA"/>
        </w:rPr>
      </w:pPr>
    </w:p>
    <w:p w14:paraId="64B4257B"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Isfahani</w:t>
      </w:r>
      <w:proofErr w:type="spellEnd"/>
      <w:r w:rsidRPr="0045587C">
        <w:rPr>
          <w:rFonts w:ascii="Times-Italic" w:hAnsi="Times-Italic"/>
          <w:i/>
          <w:iCs/>
          <w:color w:val="242021"/>
          <w:sz w:val="18"/>
          <w:szCs w:val="18"/>
          <w:lang w:val="en-ZA"/>
        </w:rPr>
        <w:t>, Abul-Farag (2008). Al-</w:t>
      </w:r>
      <w:proofErr w:type="spellStart"/>
      <w:r w:rsidRPr="0045587C">
        <w:rPr>
          <w:rFonts w:ascii="Times-Italic" w:hAnsi="Times-Italic"/>
          <w:i/>
          <w:iCs/>
          <w:color w:val="242021"/>
          <w:sz w:val="18"/>
          <w:szCs w:val="18"/>
          <w:lang w:val="en-ZA"/>
        </w:rPr>
        <w:t>Aghani</w:t>
      </w:r>
      <w:proofErr w:type="spellEnd"/>
      <w:r w:rsidRPr="0045587C">
        <w:rPr>
          <w:rFonts w:ascii="Times-Italic" w:hAnsi="Times-Italic"/>
          <w:i/>
          <w:iCs/>
          <w:color w:val="242021"/>
          <w:sz w:val="18"/>
          <w:szCs w:val="18"/>
          <w:lang w:val="en-ZA"/>
        </w:rPr>
        <w:t xml:space="preserve">, edited by </w:t>
      </w:r>
      <w:proofErr w:type="spellStart"/>
      <w:r w:rsidRPr="0045587C">
        <w:rPr>
          <w:rFonts w:ascii="Times-Italic" w:hAnsi="Times-Italic"/>
          <w:i/>
          <w:iCs/>
          <w:color w:val="242021"/>
          <w:sz w:val="18"/>
          <w:szCs w:val="18"/>
          <w:lang w:val="en-ZA"/>
        </w:rPr>
        <w:t>Ihssan</w:t>
      </w:r>
      <w:proofErr w:type="spellEnd"/>
      <w:r w:rsidRPr="0045587C">
        <w:rPr>
          <w:rFonts w:ascii="Times-Italic" w:hAnsi="Times-Italic"/>
          <w:i/>
          <w:iCs/>
          <w:color w:val="242021"/>
          <w:sz w:val="18"/>
          <w:szCs w:val="18"/>
          <w:lang w:val="en-ZA"/>
        </w:rPr>
        <w:t xml:space="preserve"> Abbas and others, 3rd Edition, Lebanon: Dar </w:t>
      </w:r>
      <w:proofErr w:type="spellStart"/>
      <w:r w:rsidRPr="0045587C">
        <w:rPr>
          <w:rFonts w:ascii="Times-Italic" w:hAnsi="Times-Italic"/>
          <w:i/>
          <w:iCs/>
          <w:color w:val="242021"/>
          <w:sz w:val="18"/>
          <w:szCs w:val="18"/>
          <w:lang w:val="en-ZA"/>
        </w:rPr>
        <w:t>Sader</w:t>
      </w:r>
      <w:proofErr w:type="spellEnd"/>
      <w:r w:rsidRPr="0045587C">
        <w:rPr>
          <w:rFonts w:ascii="Times-Italic" w:hAnsi="Times-Italic"/>
          <w:i/>
          <w:iCs/>
          <w:color w:val="242021"/>
          <w:sz w:val="18"/>
          <w:szCs w:val="18"/>
          <w:lang w:val="en-ZA"/>
        </w:rPr>
        <w:t>.</w:t>
      </w:r>
    </w:p>
    <w:p w14:paraId="6E0ED82A"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Andalusian, Ibn Abd </w:t>
      </w:r>
      <w:proofErr w:type="spellStart"/>
      <w:r w:rsidRPr="0045587C">
        <w:rPr>
          <w:rFonts w:ascii="Times-Italic" w:hAnsi="Times-Italic"/>
          <w:i/>
          <w:iCs/>
          <w:color w:val="242021"/>
          <w:sz w:val="18"/>
          <w:szCs w:val="18"/>
          <w:lang w:val="en-ZA"/>
        </w:rPr>
        <w:t>Rabbo</w:t>
      </w:r>
      <w:proofErr w:type="spellEnd"/>
      <w:r w:rsidRPr="0045587C">
        <w:rPr>
          <w:rFonts w:ascii="Times-Italic" w:hAnsi="Times-Italic"/>
          <w:i/>
          <w:iCs/>
          <w:color w:val="242021"/>
          <w:sz w:val="18"/>
          <w:szCs w:val="18"/>
          <w:lang w:val="en-ZA"/>
        </w:rPr>
        <w:t xml:space="preserve"> (1983). The Unique Decade, Edited by </w:t>
      </w:r>
      <w:proofErr w:type="spellStart"/>
      <w:r w:rsidRPr="0045587C">
        <w:rPr>
          <w:rFonts w:ascii="Times-Italic" w:hAnsi="Times-Italic"/>
          <w:i/>
          <w:iCs/>
          <w:color w:val="242021"/>
          <w:sz w:val="18"/>
          <w:szCs w:val="18"/>
          <w:lang w:val="en-ZA"/>
        </w:rPr>
        <w:t>Moufid</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Qumaiha</w:t>
      </w:r>
      <w:proofErr w:type="spellEnd"/>
      <w:r w:rsidRPr="0045587C">
        <w:rPr>
          <w:rFonts w:ascii="Times-Italic" w:hAnsi="Times-Italic"/>
          <w:i/>
          <w:iCs/>
          <w:color w:val="242021"/>
          <w:sz w:val="18"/>
          <w:szCs w:val="18"/>
          <w:lang w:val="en-ZA"/>
        </w:rPr>
        <w:t>, 1st Edition, Lebanon: Dar Al-</w:t>
      </w:r>
      <w:proofErr w:type="spellStart"/>
      <w:r w:rsidRPr="0045587C">
        <w:rPr>
          <w:rFonts w:ascii="Times-Italic" w:hAnsi="Times-Italic"/>
          <w:i/>
          <w:iCs/>
          <w:color w:val="242021"/>
          <w:sz w:val="18"/>
          <w:szCs w:val="18"/>
          <w:lang w:val="en-ZA"/>
        </w:rPr>
        <w:t>Kotob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Ulmiah</w:t>
      </w:r>
      <w:proofErr w:type="spellEnd"/>
      <w:r w:rsidRPr="0045587C">
        <w:rPr>
          <w:rFonts w:ascii="Times-Italic" w:hAnsi="Times-Italic"/>
          <w:i/>
          <w:iCs/>
          <w:color w:val="242021"/>
          <w:sz w:val="18"/>
          <w:szCs w:val="18"/>
          <w:lang w:val="en-ZA"/>
        </w:rPr>
        <w:t>.</w:t>
      </w:r>
    </w:p>
    <w:p w14:paraId="4A87C675" w14:textId="7E14132F"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 Al-Ansari, Muhammad (1997), </w:t>
      </w:r>
      <w:proofErr w:type="spellStart"/>
      <w:r w:rsidRPr="0045587C">
        <w:rPr>
          <w:rFonts w:ascii="Times-Italic" w:hAnsi="Times-Italic"/>
          <w:i/>
          <w:iCs/>
          <w:color w:val="242021"/>
          <w:sz w:val="18"/>
          <w:szCs w:val="18"/>
          <w:lang w:val="en-ZA"/>
        </w:rPr>
        <w:t>Lisan</w:t>
      </w:r>
      <w:proofErr w:type="spellEnd"/>
      <w:r w:rsidRPr="0045587C">
        <w:rPr>
          <w:rFonts w:ascii="Times-Italic" w:hAnsi="Times-Italic"/>
          <w:i/>
          <w:iCs/>
          <w:color w:val="242021"/>
          <w:sz w:val="18"/>
          <w:szCs w:val="18"/>
          <w:lang w:val="en-ZA"/>
        </w:rPr>
        <w:t xml:space="preserve"> Al Arab, 1st Edition, Beirut: Dar </w:t>
      </w:r>
      <w:proofErr w:type="spellStart"/>
      <w:r w:rsidRPr="0045587C">
        <w:rPr>
          <w:rFonts w:ascii="Times-Italic" w:hAnsi="Times-Italic"/>
          <w:i/>
          <w:iCs/>
          <w:color w:val="242021"/>
          <w:sz w:val="18"/>
          <w:szCs w:val="18"/>
          <w:lang w:val="en-ZA"/>
        </w:rPr>
        <w:t>Sader</w:t>
      </w:r>
      <w:proofErr w:type="spellEnd"/>
      <w:r w:rsidRPr="0045587C">
        <w:rPr>
          <w:rFonts w:ascii="Times-Italic" w:hAnsi="Times-Italic"/>
          <w:i/>
          <w:iCs/>
          <w:color w:val="242021"/>
          <w:sz w:val="18"/>
          <w:szCs w:val="18"/>
          <w:lang w:val="en-ZA"/>
        </w:rPr>
        <w:t>.</w:t>
      </w:r>
    </w:p>
    <w:p w14:paraId="55D55271" w14:textId="6330DD12"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Al-Baroudi, Mahmoud Sami (1948), Al-Diwan, investigation by Ali Al-</w:t>
      </w:r>
      <w:proofErr w:type="spellStart"/>
      <w:r w:rsidRPr="0045587C">
        <w:rPr>
          <w:rFonts w:ascii="Times-Italic" w:hAnsi="Times-Italic"/>
          <w:i/>
          <w:iCs/>
          <w:color w:val="242021"/>
          <w:sz w:val="18"/>
          <w:szCs w:val="18"/>
          <w:lang w:val="en-ZA"/>
        </w:rPr>
        <w:t>Jarim</w:t>
      </w:r>
      <w:proofErr w:type="spellEnd"/>
      <w:r w:rsidRPr="0045587C">
        <w:rPr>
          <w:rFonts w:ascii="Times-Italic" w:hAnsi="Times-Italic"/>
          <w:i/>
          <w:iCs/>
          <w:color w:val="242021"/>
          <w:sz w:val="18"/>
          <w:szCs w:val="18"/>
          <w:lang w:val="en-ZA"/>
        </w:rPr>
        <w:t xml:space="preserve"> and Muhammad Shafiq </w:t>
      </w:r>
      <w:proofErr w:type="spellStart"/>
      <w:r w:rsidRPr="0045587C">
        <w:rPr>
          <w:rFonts w:ascii="Times-Italic" w:hAnsi="Times-Italic"/>
          <w:i/>
          <w:iCs/>
          <w:color w:val="242021"/>
          <w:sz w:val="18"/>
          <w:szCs w:val="18"/>
          <w:lang w:val="en-ZA"/>
        </w:rPr>
        <w:t>Maarouf</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Dr.</w:t>
      </w:r>
      <w:proofErr w:type="spellEnd"/>
      <w:r w:rsidRPr="0045587C">
        <w:rPr>
          <w:rFonts w:ascii="Times-Italic" w:hAnsi="Times-Italic"/>
          <w:i/>
          <w:iCs/>
          <w:color w:val="242021"/>
          <w:sz w:val="18"/>
          <w:szCs w:val="18"/>
          <w:lang w:val="en-ZA"/>
        </w:rPr>
        <w:t xml:space="preserve"> T, Beirut: Dar Al-</w:t>
      </w:r>
      <w:proofErr w:type="spellStart"/>
      <w:r w:rsidRPr="0045587C">
        <w:rPr>
          <w:rFonts w:ascii="Times-Italic" w:hAnsi="Times-Italic"/>
          <w:i/>
          <w:iCs/>
          <w:color w:val="242021"/>
          <w:sz w:val="18"/>
          <w:szCs w:val="18"/>
          <w:lang w:val="en-ZA"/>
        </w:rPr>
        <w:t>Awda</w:t>
      </w:r>
      <w:proofErr w:type="spellEnd"/>
      <w:r w:rsidRPr="0045587C">
        <w:rPr>
          <w:rFonts w:ascii="Times-Italic" w:hAnsi="Times-Italic"/>
          <w:i/>
          <w:iCs/>
          <w:color w:val="242021"/>
          <w:sz w:val="18"/>
          <w:szCs w:val="18"/>
          <w:lang w:val="en-ZA"/>
        </w:rPr>
        <w:t>.</w:t>
      </w:r>
    </w:p>
    <w:p w14:paraId="73C88E04"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Buhtri</w:t>
      </w:r>
      <w:proofErr w:type="spellEnd"/>
      <w:r w:rsidRPr="0045587C">
        <w:rPr>
          <w:rFonts w:ascii="Times-Italic" w:hAnsi="Times-Italic"/>
          <w:i/>
          <w:iCs/>
          <w:color w:val="242021"/>
          <w:sz w:val="18"/>
          <w:szCs w:val="18"/>
          <w:lang w:val="en-ZA"/>
        </w:rPr>
        <w:t xml:space="preserve">, Abu </w:t>
      </w:r>
      <w:proofErr w:type="spellStart"/>
      <w:r w:rsidRPr="0045587C">
        <w:rPr>
          <w:rFonts w:ascii="Times-Italic" w:hAnsi="Times-Italic"/>
          <w:i/>
          <w:iCs/>
          <w:color w:val="242021"/>
          <w:sz w:val="18"/>
          <w:szCs w:val="18"/>
          <w:lang w:val="en-ZA"/>
        </w:rPr>
        <w:t>Ubada</w:t>
      </w:r>
      <w:proofErr w:type="spellEnd"/>
      <w:r w:rsidRPr="0045587C">
        <w:rPr>
          <w:rFonts w:ascii="Times-Italic" w:hAnsi="Times-Italic"/>
          <w:i/>
          <w:iCs/>
          <w:color w:val="242021"/>
          <w:sz w:val="18"/>
          <w:szCs w:val="18"/>
          <w:lang w:val="en-ZA"/>
        </w:rPr>
        <w:t xml:space="preserve"> Al-Walid (2017). Diwan Al-</w:t>
      </w:r>
      <w:proofErr w:type="spellStart"/>
      <w:r w:rsidRPr="0045587C">
        <w:rPr>
          <w:rFonts w:ascii="Times-Italic" w:hAnsi="Times-Italic"/>
          <w:i/>
          <w:iCs/>
          <w:color w:val="242021"/>
          <w:sz w:val="18"/>
          <w:szCs w:val="18"/>
          <w:lang w:val="en-ZA"/>
        </w:rPr>
        <w:t>Buhtry</w:t>
      </w:r>
      <w:proofErr w:type="spellEnd"/>
      <w:r w:rsidRPr="0045587C">
        <w:rPr>
          <w:rFonts w:ascii="Times-Italic" w:hAnsi="Times-Italic"/>
          <w:i/>
          <w:iCs/>
          <w:color w:val="242021"/>
          <w:sz w:val="18"/>
          <w:szCs w:val="18"/>
          <w:lang w:val="en-ZA"/>
        </w:rPr>
        <w:t>, edited by Kamel Al-</w:t>
      </w:r>
      <w:proofErr w:type="spellStart"/>
      <w:r w:rsidRPr="0045587C">
        <w:rPr>
          <w:rFonts w:ascii="Times-Italic" w:hAnsi="Times-Italic"/>
          <w:i/>
          <w:iCs/>
          <w:color w:val="242021"/>
          <w:sz w:val="18"/>
          <w:szCs w:val="18"/>
          <w:lang w:val="en-ZA"/>
        </w:rPr>
        <w:t>Serafi</w:t>
      </w:r>
      <w:proofErr w:type="spellEnd"/>
      <w:r w:rsidRPr="0045587C">
        <w:rPr>
          <w:rFonts w:ascii="Times-Italic" w:hAnsi="Times-Italic"/>
          <w:i/>
          <w:iCs/>
          <w:color w:val="242021"/>
          <w:sz w:val="18"/>
          <w:szCs w:val="18"/>
          <w:lang w:val="en-ZA"/>
        </w:rPr>
        <w:t>, Egypt: Dar Al-</w:t>
      </w:r>
      <w:proofErr w:type="spellStart"/>
      <w:r w:rsidRPr="0045587C">
        <w:rPr>
          <w:rFonts w:ascii="Times-Italic" w:hAnsi="Times-Italic"/>
          <w:i/>
          <w:iCs/>
          <w:color w:val="242021"/>
          <w:sz w:val="18"/>
          <w:szCs w:val="18"/>
          <w:lang w:val="en-ZA"/>
        </w:rPr>
        <w:t>Maarif</w:t>
      </w:r>
      <w:proofErr w:type="spellEnd"/>
      <w:r w:rsidRPr="0045587C">
        <w:rPr>
          <w:rFonts w:ascii="Times-Italic" w:hAnsi="Times-Italic"/>
          <w:i/>
          <w:iCs/>
          <w:color w:val="242021"/>
          <w:sz w:val="18"/>
          <w:szCs w:val="18"/>
          <w:lang w:val="en-ZA"/>
        </w:rPr>
        <w:t>, 4th Edition.</w:t>
      </w:r>
    </w:p>
    <w:p w14:paraId="0202F890" w14:textId="6FFD2EE7" w:rsid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Al-Bukhari, Muhammad Bin Ismail (2002), Sahih Al-Bukhari, Edition 1, Beirut: Dar Ibn </w:t>
      </w:r>
      <w:proofErr w:type="spellStart"/>
      <w:r w:rsidRPr="0045587C">
        <w:rPr>
          <w:rFonts w:ascii="Times-Italic" w:hAnsi="Times-Italic"/>
          <w:i/>
          <w:iCs/>
          <w:color w:val="242021"/>
          <w:sz w:val="18"/>
          <w:szCs w:val="18"/>
          <w:lang w:val="en-ZA"/>
        </w:rPr>
        <w:t>Kathir</w:t>
      </w:r>
      <w:proofErr w:type="spellEnd"/>
      <w:r w:rsidRPr="0045587C">
        <w:rPr>
          <w:rFonts w:ascii="Times-Italic" w:hAnsi="Times-Italic"/>
          <w:i/>
          <w:iCs/>
          <w:color w:val="242021"/>
          <w:sz w:val="18"/>
          <w:szCs w:val="18"/>
          <w:lang w:val="en-ZA"/>
        </w:rPr>
        <w:t>.</w:t>
      </w:r>
    </w:p>
    <w:p w14:paraId="2C0730C3"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Badawi, Abd al-Rahman (1964). Foundations of Literary Criticism among the Arabs, Cairo: Dar </w:t>
      </w:r>
      <w:proofErr w:type="spellStart"/>
      <w:r w:rsidRPr="0045587C">
        <w:rPr>
          <w:rFonts w:ascii="Times-Italic" w:hAnsi="Times-Italic"/>
          <w:i/>
          <w:iCs/>
          <w:color w:val="242021"/>
          <w:sz w:val="18"/>
          <w:szCs w:val="18"/>
          <w:lang w:val="en-ZA"/>
        </w:rPr>
        <w:t>Nahdet</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Misr</w:t>
      </w:r>
      <w:proofErr w:type="spellEnd"/>
      <w:r w:rsidRPr="0045587C">
        <w:rPr>
          <w:rFonts w:ascii="Times-Italic" w:hAnsi="Times-Italic"/>
          <w:i/>
          <w:iCs/>
          <w:color w:val="242021"/>
          <w:sz w:val="18"/>
          <w:szCs w:val="18"/>
          <w:lang w:val="en-ZA"/>
        </w:rPr>
        <w:t xml:space="preserve"> for Printing and Publishing.</w:t>
      </w:r>
    </w:p>
    <w:p w14:paraId="2AE6787D"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Al-Bashir Cat, Mustafa (2009). Councils of Writers in the Palaces of the Abbasid Caliphs, 3rd Edition, Jordan: Al-</w:t>
      </w:r>
      <w:proofErr w:type="spellStart"/>
      <w:r w:rsidRPr="0045587C">
        <w:rPr>
          <w:rFonts w:ascii="Times-Italic" w:hAnsi="Times-Italic"/>
          <w:i/>
          <w:iCs/>
          <w:color w:val="242021"/>
          <w:sz w:val="18"/>
          <w:szCs w:val="18"/>
          <w:lang w:val="en-ZA"/>
        </w:rPr>
        <w:t>Yazouri</w:t>
      </w:r>
      <w:proofErr w:type="spellEnd"/>
      <w:r w:rsidRPr="0045587C">
        <w:rPr>
          <w:rFonts w:ascii="Times-Italic" w:hAnsi="Times-Italic"/>
          <w:i/>
          <w:iCs/>
          <w:color w:val="242021"/>
          <w:sz w:val="18"/>
          <w:szCs w:val="18"/>
          <w:lang w:val="en-ZA"/>
        </w:rPr>
        <w:t xml:space="preserve"> Scientific Publishing House.</w:t>
      </w:r>
    </w:p>
    <w:p w14:paraId="66A93078"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Busiri</w:t>
      </w:r>
      <w:proofErr w:type="spellEnd"/>
      <w:r w:rsidRPr="0045587C">
        <w:rPr>
          <w:rFonts w:ascii="Times-Italic" w:hAnsi="Times-Italic"/>
          <w:i/>
          <w:iCs/>
          <w:color w:val="242021"/>
          <w:sz w:val="18"/>
          <w:szCs w:val="18"/>
          <w:lang w:val="en-ZA"/>
        </w:rPr>
        <w:t>, Sharaf Al-Din, Al-</w:t>
      </w:r>
      <w:proofErr w:type="spellStart"/>
      <w:r w:rsidRPr="0045587C">
        <w:rPr>
          <w:rFonts w:ascii="Times-Italic" w:hAnsi="Times-Italic"/>
          <w:i/>
          <w:iCs/>
          <w:color w:val="242021"/>
          <w:sz w:val="18"/>
          <w:szCs w:val="18"/>
          <w:lang w:val="en-ZA"/>
        </w:rPr>
        <w:t>Busiri</w:t>
      </w:r>
      <w:proofErr w:type="spellEnd"/>
      <w:r w:rsidRPr="0045587C">
        <w:rPr>
          <w:rFonts w:ascii="Times-Italic" w:hAnsi="Times-Italic"/>
          <w:i/>
          <w:iCs/>
          <w:color w:val="242021"/>
          <w:sz w:val="18"/>
          <w:szCs w:val="18"/>
          <w:lang w:val="en-ZA"/>
        </w:rPr>
        <w:t xml:space="preserve"> Diwan (1955), edited by Muhammad Sayyid </w:t>
      </w:r>
      <w:proofErr w:type="spellStart"/>
      <w:r w:rsidRPr="0045587C">
        <w:rPr>
          <w:rFonts w:ascii="Times-Italic" w:hAnsi="Times-Italic"/>
          <w:i/>
          <w:iCs/>
          <w:color w:val="242021"/>
          <w:sz w:val="18"/>
          <w:szCs w:val="18"/>
          <w:lang w:val="en-ZA"/>
        </w:rPr>
        <w:t>Kilani</w:t>
      </w:r>
      <w:proofErr w:type="spellEnd"/>
      <w:r w:rsidRPr="0045587C">
        <w:rPr>
          <w:rFonts w:ascii="Times-Italic" w:hAnsi="Times-Italic"/>
          <w:i/>
          <w:iCs/>
          <w:color w:val="242021"/>
          <w:sz w:val="18"/>
          <w:szCs w:val="18"/>
          <w:lang w:val="en-ZA"/>
        </w:rPr>
        <w:t>, 1st Edition, Egypt: Al-Babi Al-</w:t>
      </w:r>
      <w:proofErr w:type="spellStart"/>
      <w:r w:rsidRPr="0045587C">
        <w:rPr>
          <w:rFonts w:ascii="Times-Italic" w:hAnsi="Times-Italic"/>
          <w:i/>
          <w:iCs/>
          <w:color w:val="242021"/>
          <w:sz w:val="18"/>
          <w:szCs w:val="18"/>
          <w:lang w:val="en-ZA"/>
        </w:rPr>
        <w:t>Halabi</w:t>
      </w:r>
      <w:proofErr w:type="spellEnd"/>
      <w:r w:rsidRPr="0045587C">
        <w:rPr>
          <w:rFonts w:ascii="Times-Italic" w:hAnsi="Times-Italic"/>
          <w:i/>
          <w:iCs/>
          <w:color w:val="242021"/>
          <w:sz w:val="18"/>
          <w:szCs w:val="18"/>
          <w:lang w:val="en-ZA"/>
        </w:rPr>
        <w:t xml:space="preserve"> and Sons Press.</w:t>
      </w:r>
    </w:p>
    <w:p w14:paraId="03B55C5D" w14:textId="18432291"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Paul, </w:t>
      </w:r>
      <w:proofErr w:type="spellStart"/>
      <w:r w:rsidRPr="0045587C">
        <w:rPr>
          <w:rFonts w:ascii="Times-Italic" w:hAnsi="Times-Italic"/>
          <w:i/>
          <w:iCs/>
          <w:color w:val="242021"/>
          <w:sz w:val="18"/>
          <w:szCs w:val="18"/>
          <w:lang w:val="en-ZA"/>
        </w:rPr>
        <w:t>Fauconi</w:t>
      </w:r>
      <w:proofErr w:type="spellEnd"/>
      <w:r w:rsidRPr="0045587C">
        <w:rPr>
          <w:rFonts w:ascii="Times-Italic" w:hAnsi="Times-Italic"/>
          <w:i/>
          <w:iCs/>
          <w:color w:val="242021"/>
          <w:sz w:val="18"/>
          <w:szCs w:val="18"/>
          <w:lang w:val="en-ZA"/>
        </w:rPr>
        <w:t xml:space="preserve"> and Marcel Moss (2016). “Sociology: its subject and its narrative,” translated by </w:t>
      </w:r>
      <w:proofErr w:type="spellStart"/>
      <w:r w:rsidRPr="0045587C">
        <w:rPr>
          <w:rFonts w:ascii="Times-Italic" w:hAnsi="Times-Italic"/>
          <w:i/>
          <w:iCs/>
          <w:color w:val="242021"/>
          <w:sz w:val="18"/>
          <w:szCs w:val="18"/>
          <w:lang w:val="en-ZA"/>
        </w:rPr>
        <w:t>Hoda</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Kremli</w:t>
      </w:r>
      <w:proofErr w:type="spellEnd"/>
      <w:r w:rsidRPr="0045587C">
        <w:rPr>
          <w:rFonts w:ascii="Times-Italic" w:hAnsi="Times-Italic"/>
          <w:i/>
          <w:iCs/>
          <w:color w:val="242021"/>
          <w:sz w:val="18"/>
          <w:szCs w:val="18"/>
          <w:lang w:val="en-ZA"/>
        </w:rPr>
        <w:t>, Believers Without Borders Journal of Studies and Research.</w:t>
      </w:r>
    </w:p>
    <w:p w14:paraId="5FA51D6C"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Taghalabi</w:t>
      </w:r>
      <w:proofErr w:type="spellEnd"/>
      <w:r w:rsidRPr="0045587C">
        <w:rPr>
          <w:rFonts w:ascii="Times-Italic" w:hAnsi="Times-Italic"/>
          <w:i/>
          <w:iCs/>
          <w:color w:val="242021"/>
          <w:sz w:val="18"/>
          <w:szCs w:val="18"/>
          <w:lang w:val="en-ZA"/>
        </w:rPr>
        <w:t>, Al-</w:t>
      </w:r>
      <w:proofErr w:type="spellStart"/>
      <w:r w:rsidRPr="0045587C">
        <w:rPr>
          <w:rFonts w:ascii="Times-Italic" w:hAnsi="Times-Italic"/>
          <w:i/>
          <w:iCs/>
          <w:color w:val="242021"/>
          <w:sz w:val="18"/>
          <w:szCs w:val="18"/>
          <w:lang w:val="en-ZA"/>
        </w:rPr>
        <w:t>Akhtal</w:t>
      </w:r>
      <w:proofErr w:type="spellEnd"/>
      <w:r w:rsidRPr="0045587C">
        <w:rPr>
          <w:rFonts w:ascii="Times-Italic" w:hAnsi="Times-Italic"/>
          <w:i/>
          <w:iCs/>
          <w:color w:val="242021"/>
          <w:sz w:val="18"/>
          <w:szCs w:val="18"/>
          <w:lang w:val="en-ZA"/>
        </w:rPr>
        <w:t xml:space="preserve"> (1994). Diwan Al-</w:t>
      </w:r>
      <w:proofErr w:type="spellStart"/>
      <w:r w:rsidRPr="0045587C">
        <w:rPr>
          <w:rFonts w:ascii="Times-Italic" w:hAnsi="Times-Italic"/>
          <w:i/>
          <w:iCs/>
          <w:color w:val="242021"/>
          <w:sz w:val="18"/>
          <w:szCs w:val="18"/>
          <w:lang w:val="en-ZA"/>
        </w:rPr>
        <w:t>Akhtal</w:t>
      </w:r>
      <w:proofErr w:type="spellEnd"/>
      <w:r w:rsidRPr="0045587C">
        <w:rPr>
          <w:rFonts w:ascii="Times-Italic" w:hAnsi="Times-Italic"/>
          <w:i/>
          <w:iCs/>
          <w:color w:val="242021"/>
          <w:sz w:val="18"/>
          <w:szCs w:val="18"/>
          <w:lang w:val="en-ZA"/>
        </w:rPr>
        <w:t>, Edited by Muhammad Nasir al-Din, 2nd Edition, Lebanon: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Ilmiyya</w:t>
      </w:r>
      <w:proofErr w:type="spellEnd"/>
    </w:p>
    <w:p w14:paraId="5A7BBB38" w14:textId="5C669691" w:rsid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Jahiz</w:t>
      </w:r>
      <w:proofErr w:type="spellEnd"/>
      <w:r w:rsidRPr="0045587C">
        <w:rPr>
          <w:rFonts w:ascii="Times-Italic" w:hAnsi="Times-Italic"/>
          <w:i/>
          <w:iCs/>
          <w:color w:val="242021"/>
          <w:sz w:val="18"/>
          <w:szCs w:val="18"/>
          <w:lang w:val="en-ZA"/>
        </w:rPr>
        <w:t>, Abu Othman (1991). Al-</w:t>
      </w:r>
      <w:proofErr w:type="spellStart"/>
      <w:r w:rsidRPr="0045587C">
        <w:rPr>
          <w:rFonts w:ascii="Times-Italic" w:hAnsi="Times-Italic"/>
          <w:i/>
          <w:iCs/>
          <w:color w:val="242021"/>
          <w:sz w:val="18"/>
          <w:szCs w:val="18"/>
          <w:lang w:val="en-ZA"/>
        </w:rPr>
        <w:t>Bukhala</w:t>
      </w:r>
      <w:proofErr w:type="spellEnd"/>
      <w:r w:rsidRPr="0045587C">
        <w:rPr>
          <w:rFonts w:ascii="Times-Italic" w:hAnsi="Times-Italic"/>
          <w:i/>
          <w:iCs/>
          <w:color w:val="242021"/>
          <w:sz w:val="18"/>
          <w:szCs w:val="18"/>
          <w:lang w:val="en-ZA"/>
        </w:rPr>
        <w:t>, Beirut: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Ilmiyya</w:t>
      </w:r>
      <w:proofErr w:type="spellEnd"/>
      <w:r w:rsidRPr="0045587C">
        <w:rPr>
          <w:rFonts w:ascii="Times-Italic" w:hAnsi="Times-Italic"/>
          <w:i/>
          <w:iCs/>
          <w:color w:val="242021"/>
          <w:sz w:val="18"/>
          <w:szCs w:val="18"/>
          <w:lang w:val="en-ZA"/>
        </w:rPr>
        <w:t>.</w:t>
      </w:r>
    </w:p>
    <w:p w14:paraId="023497EE"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El-</w:t>
      </w:r>
      <w:proofErr w:type="spellStart"/>
      <w:r w:rsidRPr="0045587C">
        <w:rPr>
          <w:rFonts w:ascii="Times-Italic" w:hAnsi="Times-Italic"/>
          <w:i/>
          <w:iCs/>
          <w:color w:val="242021"/>
          <w:sz w:val="18"/>
          <w:szCs w:val="18"/>
          <w:lang w:val="en-ZA"/>
        </w:rPr>
        <w:t>Gohary</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Abonasser</w:t>
      </w:r>
      <w:proofErr w:type="spellEnd"/>
      <w:r w:rsidRPr="0045587C">
        <w:rPr>
          <w:rFonts w:ascii="Times-Italic" w:hAnsi="Times-Italic"/>
          <w:i/>
          <w:iCs/>
          <w:color w:val="242021"/>
          <w:sz w:val="18"/>
          <w:szCs w:val="18"/>
          <w:lang w:val="en-ZA"/>
        </w:rPr>
        <w:t xml:space="preserve"> (2009), As-</w:t>
      </w:r>
      <w:proofErr w:type="spellStart"/>
      <w:r w:rsidRPr="0045587C">
        <w:rPr>
          <w:rFonts w:ascii="Times-Italic" w:hAnsi="Times-Italic"/>
          <w:i/>
          <w:iCs/>
          <w:color w:val="242021"/>
          <w:sz w:val="18"/>
          <w:szCs w:val="18"/>
          <w:lang w:val="en-ZA"/>
        </w:rPr>
        <w:t>Sahhah</w:t>
      </w:r>
      <w:proofErr w:type="spellEnd"/>
      <w:r w:rsidRPr="0045587C">
        <w:rPr>
          <w:rFonts w:ascii="Times-Italic" w:hAnsi="Times-Italic"/>
          <w:i/>
          <w:iCs/>
          <w:color w:val="242021"/>
          <w:sz w:val="18"/>
          <w:szCs w:val="18"/>
          <w:lang w:val="en-ZA"/>
        </w:rPr>
        <w:t>, d. T, Cairo: Dar Al-Hadith.</w:t>
      </w:r>
    </w:p>
    <w:p w14:paraId="36B52E99"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Hassan Ibn </w:t>
      </w:r>
      <w:proofErr w:type="spellStart"/>
      <w:r w:rsidRPr="0045587C">
        <w:rPr>
          <w:rFonts w:ascii="Times-Italic" w:hAnsi="Times-Italic"/>
          <w:i/>
          <w:iCs/>
          <w:color w:val="242021"/>
          <w:sz w:val="18"/>
          <w:szCs w:val="18"/>
          <w:lang w:val="en-ZA"/>
        </w:rPr>
        <w:t>Thabet</w:t>
      </w:r>
      <w:proofErr w:type="spellEnd"/>
      <w:r w:rsidRPr="0045587C">
        <w:rPr>
          <w:rFonts w:ascii="Times-Italic" w:hAnsi="Times-Italic"/>
          <w:i/>
          <w:iCs/>
          <w:color w:val="242021"/>
          <w:sz w:val="18"/>
          <w:szCs w:val="18"/>
          <w:lang w:val="en-ZA"/>
        </w:rPr>
        <w:t xml:space="preserve"> (1994), Divan Hassan Bin </w:t>
      </w:r>
      <w:proofErr w:type="spellStart"/>
      <w:r w:rsidRPr="0045587C">
        <w:rPr>
          <w:rFonts w:ascii="Times-Italic" w:hAnsi="Times-Italic"/>
          <w:i/>
          <w:iCs/>
          <w:color w:val="242021"/>
          <w:sz w:val="18"/>
          <w:szCs w:val="18"/>
          <w:lang w:val="en-ZA"/>
        </w:rPr>
        <w:t>Thabet</w:t>
      </w:r>
      <w:proofErr w:type="spellEnd"/>
      <w:r w:rsidRPr="0045587C">
        <w:rPr>
          <w:rFonts w:ascii="Times-Italic" w:hAnsi="Times-Italic"/>
          <w:i/>
          <w:iCs/>
          <w:color w:val="242021"/>
          <w:sz w:val="18"/>
          <w:szCs w:val="18"/>
          <w:lang w:val="en-ZA"/>
        </w:rPr>
        <w:t>, 2nd Edition, Lebanon: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Ilmiyya</w:t>
      </w:r>
      <w:proofErr w:type="spellEnd"/>
      <w:r w:rsidRPr="0045587C">
        <w:rPr>
          <w:rFonts w:ascii="Times-Italic" w:hAnsi="Times-Italic"/>
          <w:i/>
          <w:iCs/>
          <w:color w:val="242021"/>
          <w:sz w:val="18"/>
          <w:szCs w:val="18"/>
          <w:lang w:val="en-ZA"/>
        </w:rPr>
        <w:t>.</w:t>
      </w:r>
    </w:p>
    <w:p w14:paraId="5FC972B5"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Al-Hassan, Abu </w:t>
      </w:r>
      <w:proofErr w:type="spellStart"/>
      <w:r w:rsidRPr="0045587C">
        <w:rPr>
          <w:rFonts w:ascii="Times-Italic" w:hAnsi="Times-Italic"/>
          <w:i/>
          <w:iCs/>
          <w:color w:val="242021"/>
          <w:sz w:val="18"/>
          <w:szCs w:val="18"/>
          <w:lang w:val="en-ZA"/>
        </w:rPr>
        <w:t>Nawas</w:t>
      </w:r>
      <w:proofErr w:type="spellEnd"/>
      <w:r w:rsidRPr="0045587C">
        <w:rPr>
          <w:rFonts w:ascii="Times-Italic" w:hAnsi="Times-Italic"/>
          <w:i/>
          <w:iCs/>
          <w:color w:val="242021"/>
          <w:sz w:val="18"/>
          <w:szCs w:val="18"/>
          <w:lang w:val="en-ZA"/>
        </w:rPr>
        <w:t xml:space="preserve"> (2010). The Diwan of Abi </w:t>
      </w:r>
      <w:proofErr w:type="spellStart"/>
      <w:r w:rsidRPr="0045587C">
        <w:rPr>
          <w:rFonts w:ascii="Times-Italic" w:hAnsi="Times-Italic"/>
          <w:i/>
          <w:iCs/>
          <w:color w:val="242021"/>
          <w:sz w:val="18"/>
          <w:szCs w:val="18"/>
          <w:lang w:val="en-ZA"/>
        </w:rPr>
        <w:t>Nawas</w:t>
      </w:r>
      <w:proofErr w:type="spellEnd"/>
      <w:r w:rsidRPr="0045587C">
        <w:rPr>
          <w:rFonts w:ascii="Times-Italic" w:hAnsi="Times-Italic"/>
          <w:i/>
          <w:iCs/>
          <w:color w:val="242021"/>
          <w:sz w:val="18"/>
          <w:szCs w:val="18"/>
          <w:lang w:val="en-ZA"/>
        </w:rPr>
        <w:t>, with the narration of Al-</w:t>
      </w:r>
      <w:proofErr w:type="spellStart"/>
      <w:r w:rsidRPr="0045587C">
        <w:rPr>
          <w:rFonts w:ascii="Times-Italic" w:hAnsi="Times-Italic"/>
          <w:i/>
          <w:iCs/>
          <w:color w:val="242021"/>
          <w:sz w:val="18"/>
          <w:szCs w:val="18"/>
          <w:lang w:val="en-ZA"/>
        </w:rPr>
        <w:t>Souli</w:t>
      </w:r>
      <w:proofErr w:type="spellEnd"/>
      <w:r w:rsidRPr="0045587C">
        <w:rPr>
          <w:rFonts w:ascii="Times-Italic" w:hAnsi="Times-Italic"/>
          <w:i/>
          <w:iCs/>
          <w:color w:val="242021"/>
          <w:sz w:val="18"/>
          <w:szCs w:val="18"/>
          <w:lang w:val="en-ZA"/>
        </w:rPr>
        <w:t xml:space="preserve">, edited by </w:t>
      </w:r>
      <w:proofErr w:type="spellStart"/>
      <w:r w:rsidRPr="0045587C">
        <w:rPr>
          <w:rFonts w:ascii="Times-Italic" w:hAnsi="Times-Italic"/>
          <w:i/>
          <w:iCs/>
          <w:color w:val="242021"/>
          <w:sz w:val="18"/>
          <w:szCs w:val="18"/>
          <w:lang w:val="en-ZA"/>
        </w:rPr>
        <w:t>Bahjat</w:t>
      </w:r>
      <w:proofErr w:type="spellEnd"/>
      <w:r w:rsidRPr="0045587C">
        <w:rPr>
          <w:rFonts w:ascii="Times-Italic" w:hAnsi="Times-Italic"/>
          <w:i/>
          <w:iCs/>
          <w:color w:val="242021"/>
          <w:sz w:val="18"/>
          <w:szCs w:val="18"/>
          <w:lang w:val="en-ZA"/>
        </w:rPr>
        <w:t xml:space="preserve"> </w:t>
      </w:r>
      <w:r w:rsidRPr="0045587C">
        <w:rPr>
          <w:rFonts w:ascii="Times-Italic" w:hAnsi="Times-Italic"/>
          <w:i/>
          <w:iCs/>
          <w:color w:val="242021"/>
          <w:sz w:val="18"/>
          <w:szCs w:val="18"/>
          <w:lang w:val="en-ZA"/>
        </w:rPr>
        <w:lastRenderedPageBreak/>
        <w:t xml:space="preserve">Abdul </w:t>
      </w:r>
      <w:proofErr w:type="spellStart"/>
      <w:r w:rsidRPr="0045587C">
        <w:rPr>
          <w:rFonts w:ascii="Times-Italic" w:hAnsi="Times-Italic"/>
          <w:i/>
          <w:iCs/>
          <w:color w:val="242021"/>
          <w:sz w:val="18"/>
          <w:szCs w:val="18"/>
          <w:lang w:val="en-ZA"/>
        </w:rPr>
        <w:t>Ghafour</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Hadithi</w:t>
      </w:r>
      <w:proofErr w:type="spellEnd"/>
      <w:r w:rsidRPr="0045587C">
        <w:rPr>
          <w:rFonts w:ascii="Times-Italic" w:hAnsi="Times-Italic"/>
          <w:i/>
          <w:iCs/>
          <w:color w:val="242021"/>
          <w:sz w:val="18"/>
          <w:szCs w:val="18"/>
          <w:lang w:val="en-ZA"/>
        </w:rPr>
        <w:t>, 1st Edition, Abu Dhabi: National Library.</w:t>
      </w:r>
    </w:p>
    <w:p w14:paraId="4E427367"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Al-Hussein, Ahmad (1986). </w:t>
      </w:r>
      <w:proofErr w:type="spellStart"/>
      <w:r w:rsidRPr="0045587C">
        <w:rPr>
          <w:rFonts w:ascii="Times-Italic" w:hAnsi="Times-Italic"/>
          <w:i/>
          <w:iCs/>
          <w:color w:val="242021"/>
          <w:sz w:val="18"/>
          <w:szCs w:val="18"/>
          <w:lang w:val="en-ZA"/>
        </w:rPr>
        <w:t>Kiddiyya</w:t>
      </w:r>
      <w:proofErr w:type="spellEnd"/>
      <w:r w:rsidRPr="0045587C">
        <w:rPr>
          <w:rFonts w:ascii="Times-Italic" w:hAnsi="Times-Italic"/>
          <w:i/>
          <w:iCs/>
          <w:color w:val="242021"/>
          <w:sz w:val="18"/>
          <w:szCs w:val="18"/>
          <w:lang w:val="en-ZA"/>
        </w:rPr>
        <w:t xml:space="preserve"> literature in the Abbasid era, </w:t>
      </w:r>
      <w:proofErr w:type="spellStart"/>
      <w:r w:rsidRPr="0045587C">
        <w:rPr>
          <w:rFonts w:ascii="Times-Italic" w:hAnsi="Times-Italic"/>
          <w:i/>
          <w:iCs/>
          <w:color w:val="242021"/>
          <w:sz w:val="18"/>
          <w:szCs w:val="18"/>
          <w:lang w:val="en-ZA"/>
        </w:rPr>
        <w:t>i</w:t>
      </w:r>
      <w:proofErr w:type="spellEnd"/>
      <w:r w:rsidRPr="0045587C">
        <w:rPr>
          <w:rFonts w:ascii="Times-Italic" w:hAnsi="Times-Italic"/>
          <w:i/>
          <w:iCs/>
          <w:color w:val="242021"/>
          <w:sz w:val="18"/>
          <w:szCs w:val="18"/>
          <w:lang w:val="en-ZA"/>
        </w:rPr>
        <w:t xml:space="preserve"> 1, Syria: Dar al-</w:t>
      </w:r>
      <w:proofErr w:type="spellStart"/>
      <w:r w:rsidRPr="0045587C">
        <w:rPr>
          <w:rFonts w:ascii="Times-Italic" w:hAnsi="Times-Italic"/>
          <w:i/>
          <w:iCs/>
          <w:color w:val="242021"/>
          <w:sz w:val="18"/>
          <w:szCs w:val="18"/>
          <w:lang w:val="en-ZA"/>
        </w:rPr>
        <w:t>Hiwar</w:t>
      </w:r>
      <w:proofErr w:type="spellEnd"/>
      <w:r w:rsidRPr="0045587C">
        <w:rPr>
          <w:rFonts w:ascii="Times-Italic" w:hAnsi="Times-Italic"/>
          <w:i/>
          <w:iCs/>
          <w:color w:val="242021"/>
          <w:sz w:val="18"/>
          <w:szCs w:val="18"/>
          <w:lang w:val="en-ZA"/>
        </w:rPr>
        <w:t xml:space="preserve"> for publishing and distribution.</w:t>
      </w:r>
    </w:p>
    <w:p w14:paraId="6652149A"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Hammoudi</w:t>
      </w:r>
      <w:proofErr w:type="spellEnd"/>
      <w:r w:rsidRPr="0045587C">
        <w:rPr>
          <w:rFonts w:ascii="Times-Italic" w:hAnsi="Times-Italic"/>
          <w:i/>
          <w:iCs/>
          <w:color w:val="242021"/>
          <w:sz w:val="18"/>
          <w:szCs w:val="18"/>
          <w:lang w:val="en-ZA"/>
        </w:rPr>
        <w:t xml:space="preserve">, Abdullah (2010). The Sheikh and the Murid: The Cultural System of Power in Modern Arab Societies, translated by Abdel Majid </w:t>
      </w:r>
      <w:proofErr w:type="spellStart"/>
      <w:r w:rsidRPr="0045587C">
        <w:rPr>
          <w:rFonts w:ascii="Times-Italic" w:hAnsi="Times-Italic"/>
          <w:i/>
          <w:iCs/>
          <w:color w:val="242021"/>
          <w:sz w:val="18"/>
          <w:szCs w:val="18"/>
          <w:lang w:val="en-ZA"/>
        </w:rPr>
        <w:t>Jahfa</w:t>
      </w:r>
      <w:proofErr w:type="spellEnd"/>
      <w:r w:rsidRPr="0045587C">
        <w:rPr>
          <w:rFonts w:ascii="Times-Italic" w:hAnsi="Times-Italic"/>
          <w:i/>
          <w:iCs/>
          <w:color w:val="242021"/>
          <w:sz w:val="18"/>
          <w:szCs w:val="18"/>
          <w:lang w:val="en-ZA"/>
        </w:rPr>
        <w:t>, 4th Edition, Casablanca: Toubkal Publishing House.</w:t>
      </w:r>
    </w:p>
    <w:p w14:paraId="05649105" w14:textId="2976085B" w:rsid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Dinouri</w:t>
      </w:r>
      <w:proofErr w:type="spellEnd"/>
      <w:r w:rsidRPr="0045587C">
        <w:rPr>
          <w:rFonts w:ascii="Times-Italic" w:hAnsi="Times-Italic"/>
          <w:i/>
          <w:iCs/>
          <w:color w:val="242021"/>
          <w:sz w:val="18"/>
          <w:szCs w:val="18"/>
          <w:lang w:val="en-ZA"/>
        </w:rPr>
        <w:t xml:space="preserve">, Ibn </w:t>
      </w:r>
      <w:proofErr w:type="spellStart"/>
      <w:r w:rsidRPr="0045587C">
        <w:rPr>
          <w:rFonts w:ascii="Times-Italic" w:hAnsi="Times-Italic"/>
          <w:i/>
          <w:iCs/>
          <w:color w:val="242021"/>
          <w:sz w:val="18"/>
          <w:szCs w:val="18"/>
          <w:lang w:val="en-ZA"/>
        </w:rPr>
        <w:t>Qutaybah</w:t>
      </w:r>
      <w:proofErr w:type="spellEnd"/>
      <w:r w:rsidRPr="0045587C">
        <w:rPr>
          <w:rFonts w:ascii="Times-Italic" w:hAnsi="Times-Italic"/>
          <w:i/>
          <w:iCs/>
          <w:color w:val="242021"/>
          <w:sz w:val="18"/>
          <w:szCs w:val="18"/>
          <w:lang w:val="en-ZA"/>
        </w:rPr>
        <w:t xml:space="preserve"> (1981). Poetry and Poets, or Classes of Poets, edited by </w:t>
      </w:r>
      <w:proofErr w:type="spellStart"/>
      <w:r w:rsidRPr="0045587C">
        <w:rPr>
          <w:rFonts w:ascii="Times-Italic" w:hAnsi="Times-Italic"/>
          <w:i/>
          <w:iCs/>
          <w:color w:val="242021"/>
          <w:sz w:val="18"/>
          <w:szCs w:val="18"/>
          <w:lang w:val="en-ZA"/>
        </w:rPr>
        <w:t>Moufid</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Qumaiha</w:t>
      </w:r>
      <w:proofErr w:type="spellEnd"/>
      <w:r w:rsidRPr="0045587C">
        <w:rPr>
          <w:rFonts w:ascii="Times-Italic" w:hAnsi="Times-Italic"/>
          <w:i/>
          <w:iCs/>
          <w:color w:val="242021"/>
          <w:sz w:val="18"/>
          <w:szCs w:val="18"/>
          <w:lang w:val="en-ZA"/>
        </w:rPr>
        <w:t>, 1st Edition, Lebanon: Dar Al-</w:t>
      </w:r>
      <w:proofErr w:type="spellStart"/>
      <w:r w:rsidRPr="0045587C">
        <w:rPr>
          <w:rFonts w:ascii="Times-Italic" w:hAnsi="Times-Italic"/>
          <w:i/>
          <w:iCs/>
          <w:color w:val="242021"/>
          <w:sz w:val="18"/>
          <w:szCs w:val="18"/>
          <w:lang w:val="en-ZA"/>
        </w:rPr>
        <w:t>Kotob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Ulmiah</w:t>
      </w:r>
      <w:proofErr w:type="spellEnd"/>
      <w:r w:rsidRPr="0045587C">
        <w:rPr>
          <w:rFonts w:ascii="Times-Italic" w:hAnsi="Times-Italic"/>
          <w:i/>
          <w:iCs/>
          <w:color w:val="242021"/>
          <w:sz w:val="18"/>
          <w:szCs w:val="18"/>
          <w:lang w:val="en-ZA"/>
        </w:rPr>
        <w:t>.</w:t>
      </w:r>
    </w:p>
    <w:p w14:paraId="4DA238DB"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Dhabiani</w:t>
      </w:r>
      <w:proofErr w:type="spellEnd"/>
      <w:r w:rsidRPr="0045587C">
        <w:rPr>
          <w:rFonts w:ascii="Times-Italic" w:hAnsi="Times-Italic"/>
          <w:i/>
          <w:iCs/>
          <w:color w:val="242021"/>
          <w:sz w:val="18"/>
          <w:szCs w:val="18"/>
          <w:lang w:val="en-ZA"/>
        </w:rPr>
        <w:t>, Al-</w:t>
      </w:r>
      <w:proofErr w:type="spellStart"/>
      <w:r w:rsidRPr="0045587C">
        <w:rPr>
          <w:rFonts w:ascii="Times-Italic" w:hAnsi="Times-Italic"/>
          <w:i/>
          <w:iCs/>
          <w:color w:val="242021"/>
          <w:sz w:val="18"/>
          <w:szCs w:val="18"/>
          <w:lang w:val="en-ZA"/>
        </w:rPr>
        <w:t>Nabighah</w:t>
      </w:r>
      <w:proofErr w:type="spellEnd"/>
      <w:r w:rsidRPr="0045587C">
        <w:rPr>
          <w:rFonts w:ascii="Times-Italic" w:hAnsi="Times-Italic"/>
          <w:i/>
          <w:iCs/>
          <w:color w:val="242021"/>
          <w:sz w:val="18"/>
          <w:szCs w:val="18"/>
          <w:lang w:val="en-ZA"/>
        </w:rPr>
        <w:t xml:space="preserve"> (2011). Divan Al-</w:t>
      </w:r>
      <w:proofErr w:type="spellStart"/>
      <w:r w:rsidRPr="0045587C">
        <w:rPr>
          <w:rFonts w:ascii="Times-Italic" w:hAnsi="Times-Italic"/>
          <w:i/>
          <w:iCs/>
          <w:color w:val="242021"/>
          <w:sz w:val="18"/>
          <w:szCs w:val="18"/>
          <w:lang w:val="en-ZA"/>
        </w:rPr>
        <w:t>Nabighah</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Dhabiani</w:t>
      </w:r>
      <w:proofErr w:type="spellEnd"/>
      <w:r w:rsidRPr="0045587C">
        <w:rPr>
          <w:rFonts w:ascii="Times-Italic" w:hAnsi="Times-Italic"/>
          <w:i/>
          <w:iCs/>
          <w:color w:val="242021"/>
          <w:sz w:val="18"/>
          <w:szCs w:val="18"/>
          <w:lang w:val="en-ZA"/>
        </w:rPr>
        <w:t>, edited by Muhammad Abu Al-</w:t>
      </w:r>
      <w:proofErr w:type="spellStart"/>
      <w:r w:rsidRPr="0045587C">
        <w:rPr>
          <w:rFonts w:ascii="Times-Italic" w:hAnsi="Times-Italic"/>
          <w:i/>
          <w:iCs/>
          <w:color w:val="242021"/>
          <w:sz w:val="18"/>
          <w:szCs w:val="18"/>
          <w:lang w:val="en-ZA"/>
        </w:rPr>
        <w:t>Fadl</w:t>
      </w:r>
      <w:proofErr w:type="spellEnd"/>
      <w:r w:rsidRPr="0045587C">
        <w:rPr>
          <w:rFonts w:ascii="Times-Italic" w:hAnsi="Times-Italic"/>
          <w:i/>
          <w:iCs/>
          <w:color w:val="242021"/>
          <w:sz w:val="18"/>
          <w:szCs w:val="18"/>
          <w:lang w:val="en-ZA"/>
        </w:rPr>
        <w:t xml:space="preserve"> Ibrahim, 4th Edition, Cairo: Dar Al-</w:t>
      </w:r>
      <w:proofErr w:type="spellStart"/>
      <w:r w:rsidRPr="0045587C">
        <w:rPr>
          <w:rFonts w:ascii="Times-Italic" w:hAnsi="Times-Italic"/>
          <w:i/>
          <w:iCs/>
          <w:color w:val="242021"/>
          <w:sz w:val="18"/>
          <w:szCs w:val="18"/>
          <w:lang w:val="en-ZA"/>
        </w:rPr>
        <w:t>Maarif</w:t>
      </w:r>
      <w:proofErr w:type="spellEnd"/>
      <w:r w:rsidRPr="0045587C">
        <w:rPr>
          <w:rFonts w:ascii="Times-Italic" w:hAnsi="Times-Italic"/>
          <w:i/>
          <w:iCs/>
          <w:color w:val="242021"/>
          <w:sz w:val="18"/>
          <w:szCs w:val="18"/>
          <w:lang w:val="en-ZA"/>
        </w:rPr>
        <w:t>.</w:t>
      </w:r>
    </w:p>
    <w:p w14:paraId="636C0E1C"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Dhahabi</w:t>
      </w:r>
      <w:proofErr w:type="spellEnd"/>
      <w:r w:rsidRPr="0045587C">
        <w:rPr>
          <w:rFonts w:ascii="Times-Italic" w:hAnsi="Times-Italic"/>
          <w:i/>
          <w:iCs/>
          <w:color w:val="242021"/>
          <w:sz w:val="18"/>
          <w:szCs w:val="18"/>
          <w:lang w:val="en-ZA"/>
        </w:rPr>
        <w:t xml:space="preserve">, Shams El-Din (1982). Biography of the Flags of the Nobles, Edited by Muhammad </w:t>
      </w:r>
      <w:proofErr w:type="spellStart"/>
      <w:r w:rsidRPr="0045587C">
        <w:rPr>
          <w:rFonts w:ascii="Times-Italic" w:hAnsi="Times-Italic"/>
          <w:i/>
          <w:iCs/>
          <w:color w:val="242021"/>
          <w:sz w:val="18"/>
          <w:szCs w:val="18"/>
          <w:lang w:val="en-ZA"/>
        </w:rPr>
        <w:t>Naim</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Arqoussi</w:t>
      </w:r>
      <w:proofErr w:type="spellEnd"/>
      <w:r w:rsidRPr="0045587C">
        <w:rPr>
          <w:rFonts w:ascii="Times-Italic" w:hAnsi="Times-Italic"/>
          <w:i/>
          <w:iCs/>
          <w:color w:val="242021"/>
          <w:sz w:val="18"/>
          <w:szCs w:val="18"/>
          <w:lang w:val="en-ZA"/>
        </w:rPr>
        <w:t xml:space="preserve">, 1st Edition, Lebanon: The </w:t>
      </w:r>
      <w:proofErr w:type="spellStart"/>
      <w:r w:rsidRPr="0045587C">
        <w:rPr>
          <w:rFonts w:ascii="Times-Italic" w:hAnsi="Times-Italic"/>
          <w:i/>
          <w:iCs/>
          <w:color w:val="242021"/>
          <w:sz w:val="18"/>
          <w:szCs w:val="18"/>
          <w:lang w:val="en-ZA"/>
        </w:rPr>
        <w:t>Risalah</w:t>
      </w:r>
      <w:proofErr w:type="spellEnd"/>
      <w:r w:rsidRPr="0045587C">
        <w:rPr>
          <w:rFonts w:ascii="Times-Italic" w:hAnsi="Times-Italic"/>
          <w:i/>
          <w:iCs/>
          <w:color w:val="242021"/>
          <w:sz w:val="18"/>
          <w:szCs w:val="18"/>
          <w:lang w:val="en-ZA"/>
        </w:rPr>
        <w:t xml:space="preserve"> Foundation.</w:t>
      </w:r>
    </w:p>
    <w:p w14:paraId="43663F3C"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Zidan</w:t>
      </w:r>
      <w:proofErr w:type="spellEnd"/>
      <w:r w:rsidRPr="0045587C">
        <w:rPr>
          <w:rFonts w:ascii="Times-Italic" w:hAnsi="Times-Italic"/>
          <w:i/>
          <w:iCs/>
          <w:color w:val="242021"/>
          <w:sz w:val="18"/>
          <w:szCs w:val="18"/>
          <w:lang w:val="en-ZA"/>
        </w:rPr>
        <w:t xml:space="preserve">, Ibrahim (2004). </w:t>
      </w:r>
      <w:proofErr w:type="spellStart"/>
      <w:r w:rsidRPr="0045587C">
        <w:rPr>
          <w:rFonts w:ascii="Times-Italic" w:hAnsi="Times-Italic"/>
          <w:i/>
          <w:iCs/>
          <w:color w:val="242021"/>
          <w:sz w:val="18"/>
          <w:szCs w:val="18"/>
          <w:lang w:val="en-ZA"/>
        </w:rPr>
        <w:t>Nawader</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Ashq</w:t>
      </w:r>
      <w:proofErr w:type="spellEnd"/>
      <w:r w:rsidRPr="0045587C">
        <w:rPr>
          <w:rFonts w:ascii="Times-Italic" w:hAnsi="Times-Italic"/>
          <w:i/>
          <w:iCs/>
          <w:color w:val="242021"/>
          <w:sz w:val="18"/>
          <w:szCs w:val="18"/>
          <w:lang w:val="en-ZA"/>
        </w:rPr>
        <w:t>, 1st floor, Cairo: Religious Culture Library.</w:t>
      </w:r>
    </w:p>
    <w:p w14:paraId="4494AC53"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Sweilem</w:t>
      </w:r>
      <w:proofErr w:type="spellEnd"/>
      <w:r w:rsidRPr="0045587C">
        <w:rPr>
          <w:rFonts w:ascii="Times-Italic" w:hAnsi="Times-Italic"/>
          <w:i/>
          <w:iCs/>
          <w:color w:val="242021"/>
          <w:sz w:val="18"/>
          <w:szCs w:val="18"/>
          <w:lang w:val="en-ZA"/>
        </w:rPr>
        <w:t>, Ahmad (2003). Poets and Authority, 1st Edition, Egypt: Dar Al-</w:t>
      </w:r>
      <w:proofErr w:type="spellStart"/>
      <w:r w:rsidRPr="0045587C">
        <w:rPr>
          <w:rFonts w:ascii="Times-Italic" w:hAnsi="Times-Italic"/>
          <w:i/>
          <w:iCs/>
          <w:color w:val="242021"/>
          <w:sz w:val="18"/>
          <w:szCs w:val="18"/>
          <w:lang w:val="en-ZA"/>
        </w:rPr>
        <w:t>Shorouk</w:t>
      </w:r>
      <w:proofErr w:type="spellEnd"/>
      <w:r w:rsidRPr="0045587C">
        <w:rPr>
          <w:rFonts w:ascii="Times-Italic" w:hAnsi="Times-Italic"/>
          <w:i/>
          <w:iCs/>
          <w:color w:val="242021"/>
          <w:sz w:val="18"/>
          <w:szCs w:val="18"/>
          <w:lang w:val="en-ZA"/>
        </w:rPr>
        <w:t>.</w:t>
      </w:r>
    </w:p>
    <w:p w14:paraId="16A3C997"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Shaheen</w:t>
      </w:r>
      <w:proofErr w:type="spellEnd"/>
      <w:r w:rsidRPr="0045587C">
        <w:rPr>
          <w:rFonts w:ascii="Times-Italic" w:hAnsi="Times-Italic"/>
          <w:i/>
          <w:iCs/>
          <w:color w:val="242021"/>
          <w:sz w:val="18"/>
          <w:szCs w:val="18"/>
          <w:lang w:val="en-ZA"/>
        </w:rPr>
        <w:t>, Adel (2004), Taking Money on Procurement Works, 1st Edition, Riyadh: The Treasures of Seville for Publishing and Distribution.</w:t>
      </w:r>
    </w:p>
    <w:p w14:paraId="24796CBD"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 Shawky, Ahmed (2012), </w:t>
      </w:r>
      <w:proofErr w:type="spellStart"/>
      <w:r w:rsidRPr="0045587C">
        <w:rPr>
          <w:rFonts w:ascii="Times-Italic" w:hAnsi="Times-Italic"/>
          <w:i/>
          <w:iCs/>
          <w:color w:val="242021"/>
          <w:sz w:val="18"/>
          <w:szCs w:val="18"/>
          <w:lang w:val="en-ZA"/>
        </w:rPr>
        <w:t>Shawqiyat</w:t>
      </w:r>
      <w:proofErr w:type="spellEnd"/>
      <w:r w:rsidRPr="0045587C">
        <w:rPr>
          <w:rFonts w:ascii="Times-Italic" w:hAnsi="Times-Italic"/>
          <w:i/>
          <w:iCs/>
          <w:color w:val="242021"/>
          <w:sz w:val="18"/>
          <w:szCs w:val="18"/>
          <w:lang w:val="en-ZA"/>
        </w:rPr>
        <w:t xml:space="preserve">, 1st floor, Cairo: </w:t>
      </w:r>
      <w:proofErr w:type="spellStart"/>
      <w:r w:rsidRPr="0045587C">
        <w:rPr>
          <w:rFonts w:ascii="Times-Italic" w:hAnsi="Times-Italic"/>
          <w:i/>
          <w:iCs/>
          <w:color w:val="242021"/>
          <w:sz w:val="18"/>
          <w:szCs w:val="18"/>
          <w:lang w:val="en-ZA"/>
        </w:rPr>
        <w:t>Hendawi</w:t>
      </w:r>
      <w:proofErr w:type="spellEnd"/>
      <w:r w:rsidRPr="0045587C">
        <w:rPr>
          <w:rFonts w:ascii="Times-Italic" w:hAnsi="Times-Italic"/>
          <w:i/>
          <w:iCs/>
          <w:color w:val="242021"/>
          <w:sz w:val="18"/>
          <w:szCs w:val="18"/>
          <w:lang w:val="en-ZA"/>
        </w:rPr>
        <w:t xml:space="preserve"> Foundation for Education and Culture.</w:t>
      </w:r>
    </w:p>
    <w:p w14:paraId="614D620E" w14:textId="06D2825E"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Dhaif</w:t>
      </w:r>
      <w:proofErr w:type="spellEnd"/>
      <w:r w:rsidRPr="0045587C">
        <w:rPr>
          <w:rFonts w:ascii="Times-Italic" w:hAnsi="Times-Italic"/>
          <w:i/>
          <w:iCs/>
          <w:color w:val="242021"/>
          <w:sz w:val="18"/>
          <w:szCs w:val="18"/>
          <w:lang w:val="en-ZA"/>
        </w:rPr>
        <w:t xml:space="preserve">, </w:t>
      </w:r>
      <w:proofErr w:type="spellStart"/>
      <w:r w:rsidRPr="0045587C">
        <w:rPr>
          <w:rFonts w:ascii="Times-Italic" w:hAnsi="Times-Italic"/>
          <w:i/>
          <w:iCs/>
          <w:color w:val="242021"/>
          <w:sz w:val="18"/>
          <w:szCs w:val="18"/>
          <w:lang w:val="en-ZA"/>
        </w:rPr>
        <w:t>Shawqi</w:t>
      </w:r>
      <w:proofErr w:type="spellEnd"/>
      <w:r w:rsidRPr="0045587C">
        <w:rPr>
          <w:rFonts w:ascii="Times-Italic" w:hAnsi="Times-Italic"/>
          <w:i/>
          <w:iCs/>
          <w:color w:val="242021"/>
          <w:sz w:val="18"/>
          <w:szCs w:val="18"/>
          <w:lang w:val="en-ZA"/>
        </w:rPr>
        <w:t xml:space="preserve"> (1998). Evolution and Renewal in Umayyad Poetry, ed 11, Cairo: Dar Al </w:t>
      </w:r>
      <w:proofErr w:type="spellStart"/>
      <w:r w:rsidRPr="0045587C">
        <w:rPr>
          <w:rFonts w:ascii="Times-Italic" w:hAnsi="Times-Italic"/>
          <w:i/>
          <w:iCs/>
          <w:color w:val="242021"/>
          <w:sz w:val="18"/>
          <w:szCs w:val="18"/>
          <w:lang w:val="en-ZA"/>
        </w:rPr>
        <w:t>Maaref</w:t>
      </w:r>
      <w:proofErr w:type="spellEnd"/>
      <w:r w:rsidRPr="0045587C">
        <w:rPr>
          <w:rFonts w:ascii="Times-Italic" w:hAnsi="Times-Italic"/>
          <w:i/>
          <w:iCs/>
          <w:color w:val="242021"/>
          <w:sz w:val="18"/>
          <w:szCs w:val="18"/>
          <w:lang w:val="en-ZA"/>
        </w:rPr>
        <w:t>.</w:t>
      </w:r>
    </w:p>
    <w:p w14:paraId="70B7934B" w14:textId="6E1D63D1" w:rsid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w:t>
      </w:r>
      <w:r>
        <w:rPr>
          <w:rFonts w:ascii="Times-Italic" w:hAnsi="Times-Italic"/>
          <w:i/>
          <w:iCs/>
          <w:color w:val="242021"/>
          <w:sz w:val="18"/>
          <w:szCs w:val="18"/>
          <w:lang w:val="en-ZA"/>
        </w:rPr>
        <w:t>-----------</w:t>
      </w:r>
      <w:r w:rsidRPr="0045587C">
        <w:rPr>
          <w:rFonts w:ascii="Times-Italic" w:hAnsi="Times-Italic"/>
          <w:i/>
          <w:iCs/>
          <w:color w:val="242021"/>
          <w:sz w:val="18"/>
          <w:szCs w:val="18"/>
          <w:lang w:val="en-ZA"/>
        </w:rPr>
        <w:t xml:space="preserve"> (2008) History of Arab Literature, 1st Edition, Cairo: Dar Al </w:t>
      </w:r>
      <w:proofErr w:type="spellStart"/>
      <w:r w:rsidRPr="0045587C">
        <w:rPr>
          <w:rFonts w:ascii="Times-Italic" w:hAnsi="Times-Italic"/>
          <w:i/>
          <w:iCs/>
          <w:color w:val="242021"/>
          <w:sz w:val="18"/>
          <w:szCs w:val="18"/>
          <w:lang w:val="en-ZA"/>
        </w:rPr>
        <w:t>Maaref</w:t>
      </w:r>
      <w:proofErr w:type="spellEnd"/>
      <w:r w:rsidRPr="0045587C">
        <w:rPr>
          <w:rFonts w:ascii="Times-Italic" w:hAnsi="Times-Italic"/>
          <w:i/>
          <w:iCs/>
          <w:color w:val="242021"/>
          <w:sz w:val="18"/>
          <w:szCs w:val="18"/>
          <w:lang w:val="en-ZA"/>
        </w:rPr>
        <w:t xml:space="preserve">. </w:t>
      </w:r>
    </w:p>
    <w:p w14:paraId="15BA1193"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Abd al-Rahman, Ibn Khaldun (2001). History of Ibn Khaldun, edited by Khalil </w:t>
      </w:r>
      <w:proofErr w:type="spellStart"/>
      <w:r w:rsidRPr="0045587C">
        <w:rPr>
          <w:rFonts w:ascii="Times-Italic" w:hAnsi="Times-Italic"/>
          <w:i/>
          <w:iCs/>
          <w:color w:val="242021"/>
          <w:sz w:val="18"/>
          <w:szCs w:val="18"/>
          <w:lang w:val="en-ZA"/>
        </w:rPr>
        <w:t>Shehahata</w:t>
      </w:r>
      <w:proofErr w:type="spellEnd"/>
      <w:r w:rsidRPr="0045587C">
        <w:rPr>
          <w:rFonts w:ascii="Times-Italic" w:hAnsi="Times-Italic"/>
          <w:i/>
          <w:iCs/>
          <w:color w:val="242021"/>
          <w:sz w:val="18"/>
          <w:szCs w:val="18"/>
          <w:lang w:val="en-ZA"/>
        </w:rPr>
        <w:t>, Syria: Dar al-</w:t>
      </w:r>
      <w:proofErr w:type="spellStart"/>
      <w:r w:rsidRPr="0045587C">
        <w:rPr>
          <w:rFonts w:ascii="Times-Italic" w:hAnsi="Times-Italic"/>
          <w:i/>
          <w:iCs/>
          <w:color w:val="242021"/>
          <w:sz w:val="18"/>
          <w:szCs w:val="18"/>
          <w:lang w:val="en-ZA"/>
        </w:rPr>
        <w:t>Fikr</w:t>
      </w:r>
      <w:proofErr w:type="spellEnd"/>
      <w:r w:rsidRPr="0045587C">
        <w:rPr>
          <w:rFonts w:ascii="Times-Italic" w:hAnsi="Times-Italic"/>
          <w:i/>
          <w:iCs/>
          <w:color w:val="242021"/>
          <w:sz w:val="18"/>
          <w:szCs w:val="18"/>
          <w:lang w:val="en-ZA"/>
        </w:rPr>
        <w:t xml:space="preserve"> for printing, publishing and distribution.</w:t>
      </w:r>
    </w:p>
    <w:p w14:paraId="1E40E82E"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Abdel </w:t>
      </w:r>
      <w:proofErr w:type="spellStart"/>
      <w:r w:rsidRPr="0045587C">
        <w:rPr>
          <w:rFonts w:ascii="Times-Italic" w:hAnsi="Times-Italic"/>
          <w:i/>
          <w:iCs/>
          <w:color w:val="242021"/>
          <w:sz w:val="18"/>
          <w:szCs w:val="18"/>
          <w:lang w:val="en-ZA"/>
        </w:rPr>
        <w:t>Moneim</w:t>
      </w:r>
      <w:proofErr w:type="spellEnd"/>
      <w:r w:rsidRPr="0045587C">
        <w:rPr>
          <w:rFonts w:ascii="Times-Italic" w:hAnsi="Times-Italic"/>
          <w:i/>
          <w:iCs/>
          <w:color w:val="242021"/>
          <w:sz w:val="18"/>
          <w:szCs w:val="18"/>
          <w:lang w:val="en-ZA"/>
        </w:rPr>
        <w:t xml:space="preserve">, Ahmed Mohamed (2007). The Impact of Majlis on the Development of Literary Criticism in the Umayyad and Abbasid Eras: A Critical and Analytical </w:t>
      </w:r>
      <w:r w:rsidRPr="0045587C">
        <w:rPr>
          <w:rFonts w:ascii="Times-Italic" w:hAnsi="Times-Italic"/>
          <w:i/>
          <w:iCs/>
          <w:color w:val="242021"/>
          <w:sz w:val="18"/>
          <w:szCs w:val="18"/>
          <w:lang w:val="en-ZA"/>
        </w:rPr>
        <w:t>Balancing Study, PhD Thesis, Omdurman Islamic University.</w:t>
      </w:r>
    </w:p>
    <w:p w14:paraId="3B17F3E5"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Qudamah</w:t>
      </w:r>
      <w:proofErr w:type="spellEnd"/>
      <w:r w:rsidRPr="0045587C">
        <w:rPr>
          <w:rFonts w:ascii="Times-Italic" w:hAnsi="Times-Italic"/>
          <w:i/>
          <w:iCs/>
          <w:color w:val="242021"/>
          <w:sz w:val="18"/>
          <w:szCs w:val="18"/>
          <w:lang w:val="en-ZA"/>
        </w:rPr>
        <w:t xml:space="preserve">, Ibn </w:t>
      </w:r>
      <w:proofErr w:type="spellStart"/>
      <w:r w:rsidRPr="0045587C">
        <w:rPr>
          <w:rFonts w:ascii="Times-Italic" w:hAnsi="Times-Italic"/>
          <w:i/>
          <w:iCs/>
          <w:color w:val="242021"/>
          <w:sz w:val="18"/>
          <w:szCs w:val="18"/>
          <w:lang w:val="en-ZA"/>
        </w:rPr>
        <w:t>Ja`far</w:t>
      </w:r>
      <w:proofErr w:type="spellEnd"/>
      <w:r w:rsidRPr="0045587C">
        <w:rPr>
          <w:rFonts w:ascii="Times-Italic" w:hAnsi="Times-Italic"/>
          <w:i/>
          <w:iCs/>
          <w:color w:val="242021"/>
          <w:sz w:val="18"/>
          <w:szCs w:val="18"/>
          <w:lang w:val="en-ZA"/>
        </w:rPr>
        <w:t xml:space="preserve"> (1302). Criticism of poetry, </w:t>
      </w:r>
      <w:proofErr w:type="spellStart"/>
      <w:r w:rsidRPr="0045587C">
        <w:rPr>
          <w:rFonts w:ascii="Times-Italic" w:hAnsi="Times-Italic"/>
          <w:i/>
          <w:iCs/>
          <w:color w:val="242021"/>
          <w:sz w:val="18"/>
          <w:szCs w:val="18"/>
          <w:lang w:val="en-ZA"/>
        </w:rPr>
        <w:t>i</w:t>
      </w:r>
      <w:proofErr w:type="spellEnd"/>
      <w:r w:rsidRPr="0045587C">
        <w:rPr>
          <w:rFonts w:ascii="Times-Italic" w:hAnsi="Times-Italic"/>
          <w:i/>
          <w:iCs/>
          <w:color w:val="242021"/>
          <w:sz w:val="18"/>
          <w:szCs w:val="18"/>
          <w:lang w:val="en-ZA"/>
        </w:rPr>
        <w:t>. 1, Constantinople, Al-</w:t>
      </w:r>
      <w:proofErr w:type="spellStart"/>
      <w:r w:rsidRPr="0045587C">
        <w:rPr>
          <w:rFonts w:ascii="Times-Italic" w:hAnsi="Times-Italic"/>
          <w:i/>
          <w:iCs/>
          <w:color w:val="242021"/>
          <w:sz w:val="18"/>
          <w:szCs w:val="18"/>
          <w:lang w:val="en-ZA"/>
        </w:rPr>
        <w:t>Jawaib</w:t>
      </w:r>
      <w:proofErr w:type="spellEnd"/>
      <w:r w:rsidRPr="0045587C">
        <w:rPr>
          <w:rFonts w:ascii="Times-Italic" w:hAnsi="Times-Italic"/>
          <w:i/>
          <w:iCs/>
          <w:color w:val="242021"/>
          <w:sz w:val="18"/>
          <w:szCs w:val="18"/>
          <w:lang w:val="en-ZA"/>
        </w:rPr>
        <w:t xml:space="preserve"> Press.</w:t>
      </w:r>
    </w:p>
    <w:p w14:paraId="20F46119"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Qayrawani</w:t>
      </w:r>
      <w:proofErr w:type="spellEnd"/>
      <w:r w:rsidRPr="0045587C">
        <w:rPr>
          <w:rFonts w:ascii="Times-Italic" w:hAnsi="Times-Italic"/>
          <w:i/>
          <w:iCs/>
          <w:color w:val="242021"/>
          <w:sz w:val="18"/>
          <w:szCs w:val="18"/>
          <w:lang w:val="en-ZA"/>
        </w:rPr>
        <w:t xml:space="preserve">, Ibn </w:t>
      </w:r>
      <w:proofErr w:type="spellStart"/>
      <w:r w:rsidRPr="0045587C">
        <w:rPr>
          <w:rFonts w:ascii="Times-Italic" w:hAnsi="Times-Italic"/>
          <w:i/>
          <w:iCs/>
          <w:color w:val="242021"/>
          <w:sz w:val="18"/>
          <w:szCs w:val="18"/>
          <w:lang w:val="en-ZA"/>
        </w:rPr>
        <w:t>Rashiq</w:t>
      </w:r>
      <w:proofErr w:type="spellEnd"/>
      <w:r w:rsidRPr="0045587C">
        <w:rPr>
          <w:rFonts w:ascii="Times-Italic" w:hAnsi="Times-Italic"/>
          <w:i/>
          <w:iCs/>
          <w:color w:val="242021"/>
          <w:sz w:val="18"/>
          <w:szCs w:val="18"/>
          <w:lang w:val="en-ZA"/>
        </w:rPr>
        <w:t xml:space="preserve"> (2000). Al-</w:t>
      </w:r>
      <w:proofErr w:type="spellStart"/>
      <w:r w:rsidRPr="0045587C">
        <w:rPr>
          <w:rFonts w:ascii="Times-Italic" w:hAnsi="Times-Italic"/>
          <w:i/>
          <w:iCs/>
          <w:color w:val="242021"/>
          <w:sz w:val="18"/>
          <w:szCs w:val="18"/>
          <w:lang w:val="en-ZA"/>
        </w:rPr>
        <w:t>Umda</w:t>
      </w:r>
      <w:proofErr w:type="spellEnd"/>
      <w:r w:rsidRPr="0045587C">
        <w:rPr>
          <w:rFonts w:ascii="Times-Italic" w:hAnsi="Times-Italic"/>
          <w:i/>
          <w:iCs/>
          <w:color w:val="242021"/>
          <w:sz w:val="18"/>
          <w:szCs w:val="18"/>
          <w:lang w:val="en-ZA"/>
        </w:rPr>
        <w:t xml:space="preserve"> in the Industry and Criticism of Poetry, edited by the Prophet Abd al-Wahid </w:t>
      </w:r>
      <w:proofErr w:type="spellStart"/>
      <w:r w:rsidRPr="0045587C">
        <w:rPr>
          <w:rFonts w:ascii="Times-Italic" w:hAnsi="Times-Italic"/>
          <w:i/>
          <w:iCs/>
          <w:color w:val="242021"/>
          <w:sz w:val="18"/>
          <w:szCs w:val="18"/>
          <w:lang w:val="en-ZA"/>
        </w:rPr>
        <w:t>Shaalan</w:t>
      </w:r>
      <w:proofErr w:type="spellEnd"/>
      <w:r w:rsidRPr="0045587C">
        <w:rPr>
          <w:rFonts w:ascii="Times-Italic" w:hAnsi="Times-Italic"/>
          <w:i/>
          <w:iCs/>
          <w:color w:val="242021"/>
          <w:sz w:val="18"/>
          <w:szCs w:val="18"/>
          <w:lang w:val="en-ZA"/>
        </w:rPr>
        <w:t>, 1st floor, Cairo: Al-</w:t>
      </w:r>
      <w:proofErr w:type="spellStart"/>
      <w:r w:rsidRPr="0045587C">
        <w:rPr>
          <w:rFonts w:ascii="Times-Italic" w:hAnsi="Times-Italic"/>
          <w:i/>
          <w:iCs/>
          <w:color w:val="242021"/>
          <w:sz w:val="18"/>
          <w:szCs w:val="18"/>
          <w:lang w:val="en-ZA"/>
        </w:rPr>
        <w:t>Ganji</w:t>
      </w:r>
      <w:proofErr w:type="spellEnd"/>
      <w:r w:rsidRPr="0045587C">
        <w:rPr>
          <w:rFonts w:ascii="Times-Italic" w:hAnsi="Times-Italic"/>
          <w:i/>
          <w:iCs/>
          <w:color w:val="242021"/>
          <w:sz w:val="18"/>
          <w:szCs w:val="18"/>
          <w:lang w:val="en-ZA"/>
        </w:rPr>
        <w:t xml:space="preserve"> Library.</w:t>
      </w:r>
    </w:p>
    <w:p w14:paraId="3BB7A031" w14:textId="0FC081DE" w:rsid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Marcel, Moss (2011). A study on the gift: the form of exchange and its cause in ancient societies, translated by al-</w:t>
      </w:r>
      <w:proofErr w:type="spellStart"/>
      <w:r w:rsidRPr="0045587C">
        <w:rPr>
          <w:rFonts w:ascii="Times-Italic" w:hAnsi="Times-Italic"/>
          <w:i/>
          <w:iCs/>
          <w:color w:val="242021"/>
          <w:sz w:val="18"/>
          <w:szCs w:val="18"/>
          <w:lang w:val="en-ZA"/>
        </w:rPr>
        <w:t>Muladi</w:t>
      </w:r>
      <w:proofErr w:type="spellEnd"/>
      <w:r w:rsidRPr="0045587C">
        <w:rPr>
          <w:rFonts w:ascii="Times-Italic" w:hAnsi="Times-Italic"/>
          <w:i/>
          <w:iCs/>
          <w:color w:val="242021"/>
          <w:sz w:val="18"/>
          <w:szCs w:val="18"/>
          <w:lang w:val="en-ZA"/>
        </w:rPr>
        <w:t xml:space="preserve"> al-Ahmar, 1st Edition, Beirut: The Arab Organization for Translation.</w:t>
      </w:r>
    </w:p>
    <w:p w14:paraId="7F6C3D09"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 Al-Maliki, Abu Bakr Ibn Al-Arabi (2003), </w:t>
      </w:r>
      <w:proofErr w:type="spellStart"/>
      <w:r w:rsidRPr="0045587C">
        <w:rPr>
          <w:rFonts w:ascii="Times-Italic" w:hAnsi="Times-Italic"/>
          <w:i/>
          <w:iCs/>
          <w:color w:val="242021"/>
          <w:sz w:val="18"/>
          <w:szCs w:val="18"/>
          <w:lang w:val="en-ZA"/>
        </w:rPr>
        <w:t>Ahkam</w:t>
      </w:r>
      <w:proofErr w:type="spellEnd"/>
      <w:r w:rsidRPr="0045587C">
        <w:rPr>
          <w:rFonts w:ascii="Times-Italic" w:hAnsi="Times-Italic"/>
          <w:i/>
          <w:iCs/>
          <w:color w:val="242021"/>
          <w:sz w:val="18"/>
          <w:szCs w:val="18"/>
          <w:lang w:val="en-ZA"/>
        </w:rPr>
        <w:t xml:space="preserve"> Al-Qur’an, edited by Muhammad Abdul Qadir </w:t>
      </w:r>
      <w:proofErr w:type="spellStart"/>
      <w:r w:rsidRPr="0045587C">
        <w:rPr>
          <w:rFonts w:ascii="Times-Italic" w:hAnsi="Times-Italic"/>
          <w:i/>
          <w:iCs/>
          <w:color w:val="242021"/>
          <w:sz w:val="18"/>
          <w:szCs w:val="18"/>
          <w:lang w:val="en-ZA"/>
        </w:rPr>
        <w:t>Qatta</w:t>
      </w:r>
      <w:proofErr w:type="spellEnd"/>
      <w:r w:rsidRPr="0045587C">
        <w:rPr>
          <w:rFonts w:ascii="Times-Italic" w:hAnsi="Times-Italic"/>
          <w:i/>
          <w:iCs/>
          <w:color w:val="242021"/>
          <w:sz w:val="18"/>
          <w:szCs w:val="18"/>
          <w:lang w:val="en-ZA"/>
        </w:rPr>
        <w:t>, 3rd Edition, Beirut: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Ilmiyya</w:t>
      </w:r>
      <w:proofErr w:type="spellEnd"/>
      <w:r w:rsidRPr="0045587C">
        <w:rPr>
          <w:rFonts w:ascii="Times-Italic" w:hAnsi="Times-Italic"/>
          <w:i/>
          <w:iCs/>
          <w:color w:val="242021"/>
          <w:sz w:val="18"/>
          <w:szCs w:val="18"/>
          <w:lang w:val="en-ZA"/>
        </w:rPr>
        <w:t>.</w:t>
      </w:r>
    </w:p>
    <w:p w14:paraId="766E7761"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Mubarak, </w:t>
      </w:r>
      <w:proofErr w:type="spellStart"/>
      <w:r w:rsidRPr="0045587C">
        <w:rPr>
          <w:rFonts w:ascii="Times-Italic" w:hAnsi="Times-Italic"/>
          <w:i/>
          <w:iCs/>
          <w:color w:val="242021"/>
          <w:sz w:val="18"/>
          <w:szCs w:val="18"/>
          <w:lang w:val="en-ZA"/>
        </w:rPr>
        <w:t>Zaki</w:t>
      </w:r>
      <w:proofErr w:type="spellEnd"/>
      <w:r w:rsidRPr="0045587C">
        <w:rPr>
          <w:rFonts w:ascii="Times-Italic" w:hAnsi="Times-Italic"/>
          <w:i/>
          <w:iCs/>
          <w:color w:val="242021"/>
          <w:sz w:val="18"/>
          <w:szCs w:val="18"/>
          <w:lang w:val="en-ZA"/>
        </w:rPr>
        <w:t xml:space="preserve"> (1935), Praises of the Prophet in Arabic Literature, Edition 1, Beirut: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Ilmiyya</w:t>
      </w:r>
      <w:proofErr w:type="spellEnd"/>
      <w:r w:rsidRPr="0045587C">
        <w:rPr>
          <w:rFonts w:ascii="Times-Italic" w:hAnsi="Times-Italic"/>
          <w:i/>
          <w:iCs/>
          <w:color w:val="242021"/>
          <w:sz w:val="18"/>
          <w:szCs w:val="18"/>
          <w:lang w:val="en-ZA"/>
        </w:rPr>
        <w:t>.</w:t>
      </w:r>
    </w:p>
    <w:p w14:paraId="06E6C0D9"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Mubarak, </w:t>
      </w:r>
      <w:proofErr w:type="spellStart"/>
      <w:r w:rsidRPr="0045587C">
        <w:rPr>
          <w:rFonts w:ascii="Times-Italic" w:hAnsi="Times-Italic"/>
          <w:i/>
          <w:iCs/>
          <w:color w:val="242021"/>
          <w:sz w:val="18"/>
          <w:szCs w:val="18"/>
          <w:lang w:val="en-ZA"/>
        </w:rPr>
        <w:t>Zaki</w:t>
      </w:r>
      <w:proofErr w:type="spellEnd"/>
      <w:r w:rsidRPr="0045587C">
        <w:rPr>
          <w:rFonts w:ascii="Times-Italic" w:hAnsi="Times-Italic"/>
          <w:i/>
          <w:iCs/>
          <w:color w:val="242021"/>
          <w:sz w:val="18"/>
          <w:szCs w:val="18"/>
          <w:lang w:val="en-ZA"/>
        </w:rPr>
        <w:t xml:space="preserve"> (1938), Islamic Sufism in Literature and Ethics, 1st Edition, Cairo: Al-</w:t>
      </w:r>
      <w:proofErr w:type="spellStart"/>
      <w:r w:rsidRPr="0045587C">
        <w:rPr>
          <w:rFonts w:ascii="Times-Italic" w:hAnsi="Times-Italic"/>
          <w:i/>
          <w:iCs/>
          <w:color w:val="242021"/>
          <w:sz w:val="18"/>
          <w:szCs w:val="18"/>
          <w:lang w:val="en-ZA"/>
        </w:rPr>
        <w:t>Risalah</w:t>
      </w:r>
      <w:proofErr w:type="spellEnd"/>
      <w:r w:rsidRPr="0045587C">
        <w:rPr>
          <w:rFonts w:ascii="Times-Italic" w:hAnsi="Times-Italic"/>
          <w:i/>
          <w:iCs/>
          <w:color w:val="242021"/>
          <w:sz w:val="18"/>
          <w:szCs w:val="18"/>
          <w:lang w:val="en-ZA"/>
        </w:rPr>
        <w:t xml:space="preserve"> Press.</w:t>
      </w:r>
    </w:p>
    <w:p w14:paraId="5D80FB01"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Mutanabi</w:t>
      </w:r>
      <w:proofErr w:type="spellEnd"/>
      <w:r w:rsidRPr="0045587C">
        <w:rPr>
          <w:rFonts w:ascii="Times-Italic" w:hAnsi="Times-Italic"/>
          <w:i/>
          <w:iCs/>
          <w:color w:val="242021"/>
          <w:sz w:val="18"/>
          <w:szCs w:val="18"/>
          <w:lang w:val="en-ZA"/>
        </w:rPr>
        <w:t>, Abu al-</w:t>
      </w:r>
      <w:proofErr w:type="spellStart"/>
      <w:r w:rsidRPr="0045587C">
        <w:rPr>
          <w:rFonts w:ascii="Times-Italic" w:hAnsi="Times-Italic"/>
          <w:i/>
          <w:iCs/>
          <w:color w:val="242021"/>
          <w:sz w:val="18"/>
          <w:szCs w:val="18"/>
          <w:lang w:val="en-ZA"/>
        </w:rPr>
        <w:t>Tayyib</w:t>
      </w:r>
      <w:proofErr w:type="spellEnd"/>
      <w:r w:rsidRPr="0045587C">
        <w:rPr>
          <w:rFonts w:ascii="Times-Italic" w:hAnsi="Times-Italic"/>
          <w:i/>
          <w:iCs/>
          <w:color w:val="242021"/>
          <w:sz w:val="18"/>
          <w:szCs w:val="18"/>
          <w:lang w:val="en-ZA"/>
        </w:rPr>
        <w:t xml:space="preserve"> (1983). Al-</w:t>
      </w:r>
      <w:proofErr w:type="spellStart"/>
      <w:r w:rsidRPr="0045587C">
        <w:rPr>
          <w:rFonts w:ascii="Times-Italic" w:hAnsi="Times-Italic"/>
          <w:i/>
          <w:iCs/>
          <w:color w:val="242021"/>
          <w:sz w:val="18"/>
          <w:szCs w:val="18"/>
          <w:lang w:val="en-ZA"/>
        </w:rPr>
        <w:t>Mutanabi</w:t>
      </w:r>
      <w:proofErr w:type="spellEnd"/>
      <w:r w:rsidRPr="0045587C">
        <w:rPr>
          <w:rFonts w:ascii="Times-Italic" w:hAnsi="Times-Italic"/>
          <w:i/>
          <w:iCs/>
          <w:color w:val="242021"/>
          <w:sz w:val="18"/>
          <w:szCs w:val="18"/>
          <w:lang w:val="en-ZA"/>
        </w:rPr>
        <w:t xml:space="preserve"> Diwan, Lebanon: Beirut House for Printing and Publishing.</w:t>
      </w:r>
    </w:p>
    <w:p w14:paraId="6742E7EE" w14:textId="5DA82E5C" w:rsid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 xml:space="preserve"> Marvel, Mukhtar (2019). On gift, human exchange, and the emergence of social ties, Believers Without Borders magazine.</w:t>
      </w:r>
    </w:p>
    <w:p w14:paraId="6A02866F"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Muzni</w:t>
      </w:r>
      <w:proofErr w:type="spellEnd"/>
      <w:r w:rsidRPr="0045587C">
        <w:rPr>
          <w:rFonts w:ascii="Times-Italic" w:hAnsi="Times-Italic"/>
          <w:i/>
          <w:iCs/>
          <w:color w:val="242021"/>
          <w:sz w:val="18"/>
          <w:szCs w:val="18"/>
          <w:lang w:val="en-ZA"/>
        </w:rPr>
        <w:t xml:space="preserve">, Zuhair (1988). Zuhair Bin Abi Salma's Diwan, Edited by Hassan </w:t>
      </w:r>
      <w:proofErr w:type="spellStart"/>
      <w:r w:rsidRPr="0045587C">
        <w:rPr>
          <w:rFonts w:ascii="Times-Italic" w:hAnsi="Times-Italic"/>
          <w:i/>
          <w:iCs/>
          <w:color w:val="242021"/>
          <w:sz w:val="18"/>
          <w:szCs w:val="18"/>
          <w:lang w:val="en-ZA"/>
        </w:rPr>
        <w:t>Afour</w:t>
      </w:r>
      <w:proofErr w:type="spellEnd"/>
      <w:r w:rsidRPr="0045587C">
        <w:rPr>
          <w:rFonts w:ascii="Times-Italic" w:hAnsi="Times-Italic"/>
          <w:i/>
          <w:iCs/>
          <w:color w:val="242021"/>
          <w:sz w:val="18"/>
          <w:szCs w:val="18"/>
          <w:lang w:val="en-ZA"/>
        </w:rPr>
        <w:t>, 1st Edition, Lebanon: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Ilmiya</w:t>
      </w:r>
      <w:proofErr w:type="spellEnd"/>
      <w:r w:rsidRPr="0045587C">
        <w:rPr>
          <w:rFonts w:ascii="Times-Italic" w:hAnsi="Times-Italic"/>
          <w:i/>
          <w:iCs/>
          <w:color w:val="242021"/>
          <w:sz w:val="18"/>
          <w:szCs w:val="18"/>
          <w:lang w:val="en-ZA"/>
        </w:rPr>
        <w:t>.</w:t>
      </w:r>
    </w:p>
    <w:p w14:paraId="7DEC3254" w14:textId="77777777"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r w:rsidRPr="0045587C">
        <w:rPr>
          <w:rFonts w:ascii="Times-Italic" w:hAnsi="Times-Italic"/>
          <w:i/>
          <w:iCs/>
          <w:color w:val="242021"/>
          <w:sz w:val="18"/>
          <w:szCs w:val="18"/>
          <w:lang w:val="en-ZA"/>
        </w:rPr>
        <w:t>Al-</w:t>
      </w:r>
      <w:proofErr w:type="spellStart"/>
      <w:r w:rsidRPr="0045587C">
        <w:rPr>
          <w:rFonts w:ascii="Times-Italic" w:hAnsi="Times-Italic"/>
          <w:i/>
          <w:iCs/>
          <w:color w:val="242021"/>
          <w:sz w:val="18"/>
          <w:szCs w:val="18"/>
          <w:lang w:val="en-ZA"/>
        </w:rPr>
        <w:t>Masry</w:t>
      </w:r>
      <w:proofErr w:type="spellEnd"/>
      <w:r w:rsidRPr="0045587C">
        <w:rPr>
          <w:rFonts w:ascii="Times-Italic" w:hAnsi="Times-Italic"/>
          <w:i/>
          <w:iCs/>
          <w:color w:val="242021"/>
          <w:sz w:val="18"/>
          <w:szCs w:val="18"/>
          <w:lang w:val="en-ZA"/>
        </w:rPr>
        <w:t>, Abul-</w:t>
      </w:r>
      <w:proofErr w:type="spellStart"/>
      <w:r w:rsidRPr="0045587C">
        <w:rPr>
          <w:rFonts w:ascii="Times-Italic" w:hAnsi="Times-Italic"/>
          <w:i/>
          <w:iCs/>
          <w:color w:val="242021"/>
          <w:sz w:val="18"/>
          <w:szCs w:val="18"/>
          <w:lang w:val="en-ZA"/>
        </w:rPr>
        <w:t>Fath</w:t>
      </w:r>
      <w:proofErr w:type="spellEnd"/>
      <w:r w:rsidRPr="0045587C">
        <w:rPr>
          <w:rFonts w:ascii="Times-Italic" w:hAnsi="Times-Italic"/>
          <w:i/>
          <w:iCs/>
          <w:color w:val="242021"/>
          <w:sz w:val="18"/>
          <w:szCs w:val="18"/>
          <w:lang w:val="en-ZA"/>
        </w:rPr>
        <w:t xml:space="preserve"> (2013). Institutes for Textualization of Abstract Evidence, Edited by Hamed Abdullah Al-</w:t>
      </w:r>
      <w:proofErr w:type="spellStart"/>
      <w:r w:rsidRPr="0045587C">
        <w:rPr>
          <w:rFonts w:ascii="Times-Italic" w:hAnsi="Times-Italic"/>
          <w:i/>
          <w:iCs/>
          <w:color w:val="242021"/>
          <w:sz w:val="18"/>
          <w:szCs w:val="18"/>
          <w:lang w:val="en-ZA"/>
        </w:rPr>
        <w:t>Mahlawi</w:t>
      </w:r>
      <w:proofErr w:type="spellEnd"/>
      <w:r w:rsidRPr="0045587C">
        <w:rPr>
          <w:rFonts w:ascii="Times-Italic" w:hAnsi="Times-Italic"/>
          <w:i/>
          <w:iCs/>
          <w:color w:val="242021"/>
          <w:sz w:val="18"/>
          <w:szCs w:val="18"/>
          <w:lang w:val="en-ZA"/>
        </w:rPr>
        <w:t>, 1st Edition, Lebanon: Dar Al-</w:t>
      </w:r>
      <w:proofErr w:type="spellStart"/>
      <w:r w:rsidRPr="0045587C">
        <w:rPr>
          <w:rFonts w:ascii="Times-Italic" w:hAnsi="Times-Italic"/>
          <w:i/>
          <w:iCs/>
          <w:color w:val="242021"/>
          <w:sz w:val="18"/>
          <w:szCs w:val="18"/>
          <w:lang w:val="en-ZA"/>
        </w:rPr>
        <w:t>Kutub</w:t>
      </w:r>
      <w:proofErr w:type="spellEnd"/>
      <w:r w:rsidRPr="0045587C">
        <w:rPr>
          <w:rFonts w:ascii="Times-Italic" w:hAnsi="Times-Italic"/>
          <w:i/>
          <w:iCs/>
          <w:color w:val="242021"/>
          <w:sz w:val="18"/>
          <w:szCs w:val="18"/>
          <w:lang w:val="en-ZA"/>
        </w:rPr>
        <w:t xml:space="preserve"> Al-</w:t>
      </w:r>
      <w:proofErr w:type="spellStart"/>
      <w:r w:rsidRPr="0045587C">
        <w:rPr>
          <w:rFonts w:ascii="Times-Italic" w:hAnsi="Times-Italic"/>
          <w:i/>
          <w:iCs/>
          <w:color w:val="242021"/>
          <w:sz w:val="18"/>
          <w:szCs w:val="18"/>
          <w:lang w:val="en-ZA"/>
        </w:rPr>
        <w:t>Ilmiyya</w:t>
      </w:r>
      <w:proofErr w:type="spellEnd"/>
      <w:r w:rsidRPr="0045587C">
        <w:rPr>
          <w:rFonts w:ascii="Times-Italic" w:hAnsi="Times-Italic"/>
          <w:i/>
          <w:iCs/>
          <w:color w:val="242021"/>
          <w:sz w:val="18"/>
          <w:szCs w:val="18"/>
          <w:lang w:val="en-ZA"/>
        </w:rPr>
        <w:t>.</w:t>
      </w:r>
    </w:p>
    <w:p w14:paraId="3F881471" w14:textId="6953B0D5" w:rsidR="0045587C" w:rsidRPr="0045587C" w:rsidRDefault="0045587C" w:rsidP="0045587C">
      <w:pPr>
        <w:pStyle w:val="Paragraphedeliste"/>
        <w:numPr>
          <w:ilvl w:val="0"/>
          <w:numId w:val="5"/>
        </w:numPr>
        <w:spacing w:after="0" w:line="320" w:lineRule="exact"/>
        <w:jc w:val="both"/>
        <w:rPr>
          <w:rFonts w:ascii="Times-Italic" w:hAnsi="Times-Italic"/>
          <w:i/>
          <w:iCs/>
          <w:color w:val="242021"/>
          <w:sz w:val="18"/>
          <w:szCs w:val="18"/>
          <w:lang w:val="en-ZA"/>
        </w:rPr>
      </w:pPr>
      <w:proofErr w:type="spellStart"/>
      <w:r w:rsidRPr="0045587C">
        <w:rPr>
          <w:rFonts w:ascii="Times-Italic" w:hAnsi="Times-Italic"/>
          <w:i/>
          <w:iCs/>
          <w:color w:val="242021"/>
          <w:sz w:val="18"/>
          <w:szCs w:val="18"/>
          <w:lang w:val="en-ZA"/>
        </w:rPr>
        <w:t>Hilali</w:t>
      </w:r>
      <w:proofErr w:type="spellEnd"/>
      <w:r w:rsidRPr="0045587C">
        <w:rPr>
          <w:rFonts w:ascii="Times-Italic" w:hAnsi="Times-Italic"/>
          <w:i/>
          <w:iCs/>
          <w:color w:val="242021"/>
          <w:sz w:val="18"/>
          <w:szCs w:val="18"/>
          <w:lang w:val="en-ZA"/>
        </w:rPr>
        <w:t xml:space="preserve">, Khaled (2019). “The problem of truthfulness and falsehood in Arab poetry between the ethical and the artistic,” Journal of the Generation of Literary and </w:t>
      </w:r>
      <w:r w:rsidRPr="00241AA1">
        <w:rPr>
          <w:rFonts w:ascii="Times-Italic" w:hAnsi="Times-Italic"/>
          <w:i/>
          <w:iCs/>
          <w:color w:val="242021"/>
          <w:sz w:val="18"/>
          <w:szCs w:val="18"/>
          <w:lang w:val="en-ZA"/>
        </w:rPr>
        <w:t>Intellectual Studies, No. 51.</w:t>
      </w:r>
    </w:p>
    <w:p w14:paraId="5255B500" w14:textId="383180B2" w:rsidR="00367581" w:rsidRPr="00C27C2C" w:rsidRDefault="00367581" w:rsidP="00241AA1">
      <w:pPr>
        <w:pStyle w:val="Paragraphedeliste"/>
        <w:spacing w:after="0" w:line="320" w:lineRule="exact"/>
        <w:jc w:val="both"/>
        <w:rPr>
          <w:rFonts w:ascii="Times-Italic" w:hAnsi="Times-Italic"/>
          <w:i/>
          <w:iCs/>
          <w:color w:val="242021"/>
          <w:sz w:val="18"/>
          <w:szCs w:val="18"/>
          <w:lang w:val="en-ZA"/>
        </w:rPr>
      </w:pPr>
    </w:p>
    <w:p w14:paraId="1CEC99DB" w14:textId="77777777" w:rsidR="00AA7D02" w:rsidRPr="00C27C2C" w:rsidRDefault="00AA7D02" w:rsidP="00AA7D02">
      <w:pPr>
        <w:pStyle w:val="Paragraphedeliste"/>
        <w:rPr>
          <w:rFonts w:ascii="Times-Italic" w:hAnsi="Times-Italic"/>
          <w:i/>
          <w:iCs/>
          <w:color w:val="242021"/>
          <w:sz w:val="18"/>
          <w:szCs w:val="18"/>
          <w:lang w:val="en-ZA"/>
        </w:rPr>
      </w:pPr>
    </w:p>
    <w:p w14:paraId="38DBC4E2" w14:textId="5E22F4BE" w:rsidR="006C071C" w:rsidRPr="0045587C" w:rsidRDefault="006C071C" w:rsidP="0001662F">
      <w:pPr>
        <w:pStyle w:val="Paragraphedeliste"/>
        <w:numPr>
          <w:ilvl w:val="0"/>
          <w:numId w:val="5"/>
        </w:numPr>
        <w:spacing w:after="0" w:line="320" w:lineRule="exact"/>
        <w:jc w:val="both"/>
        <w:rPr>
          <w:rFonts w:ascii="Times-Italic" w:hAnsi="Times-Italic"/>
          <w:i/>
          <w:iCs/>
          <w:color w:val="242021"/>
          <w:sz w:val="18"/>
          <w:szCs w:val="18"/>
          <w:rtl/>
          <w:lang w:val="en-ZA"/>
        </w:rPr>
        <w:sectPr w:rsidR="006C071C" w:rsidRPr="0045587C" w:rsidSect="00945FD5">
          <w:endnotePr>
            <w:numFmt w:val="decimal"/>
          </w:endnotePr>
          <w:type w:val="continuous"/>
          <w:pgSz w:w="11906" w:h="16838" w:code="9"/>
          <w:pgMar w:top="1134" w:right="851" w:bottom="1418" w:left="851" w:header="851" w:footer="737" w:gutter="0"/>
          <w:cols w:num="2" w:space="737"/>
          <w:bidi/>
          <w:rtlGutter/>
          <w:docGrid w:linePitch="360"/>
        </w:sectPr>
      </w:pPr>
    </w:p>
    <w:p w14:paraId="4B45A052" w14:textId="7676710C" w:rsidR="00DF3847" w:rsidRPr="00367581" w:rsidRDefault="00DF3847" w:rsidP="00367581">
      <w:pPr>
        <w:bidi/>
        <w:spacing w:line="276" w:lineRule="auto"/>
        <w:rPr>
          <w:rFonts w:ascii="Traditional Arabic" w:hAnsi="Traditional Arabic" w:cs="Traditional Arabic"/>
          <w:sz w:val="28"/>
          <w:szCs w:val="28"/>
          <w:lang w:val="en-ZA"/>
        </w:rPr>
      </w:pPr>
    </w:p>
    <w:sectPr w:rsidR="00DF3847" w:rsidRPr="00367581" w:rsidSect="00945FD5">
      <w:endnotePr>
        <w:numFmt w:val="decimal"/>
      </w:endnotePr>
      <w:type w:val="continuous"/>
      <w:pgSz w:w="11906" w:h="16838" w:code="9"/>
      <w:pgMar w:top="1134" w:right="851" w:bottom="1418" w:left="851" w:header="851" w:footer="73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4A057" w14:textId="77777777" w:rsidR="0067325A" w:rsidRDefault="0067325A" w:rsidP="00CA01DD">
      <w:pPr>
        <w:spacing w:after="0" w:line="240" w:lineRule="auto"/>
      </w:pPr>
      <w:r>
        <w:separator/>
      </w:r>
    </w:p>
  </w:endnote>
  <w:endnote w:type="continuationSeparator" w:id="0">
    <w:p w14:paraId="51F383E6" w14:textId="77777777" w:rsidR="0067325A" w:rsidRDefault="0067325A" w:rsidP="00CA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Italic">
    <w:altName w:val="Times New Roman"/>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6552746"/>
      <w:docPartObj>
        <w:docPartGallery w:val="Page Numbers (Bottom of Page)"/>
        <w:docPartUnique/>
      </w:docPartObj>
    </w:sdtPr>
    <w:sdtContent>
      <w:p w14:paraId="4795F48A" w14:textId="643CB8CB" w:rsidR="00523929" w:rsidRDefault="00523929">
        <w:pPr>
          <w:pStyle w:val="Pieddepage"/>
          <w:jc w:val="center"/>
        </w:pPr>
        <w:r>
          <w:fldChar w:fldCharType="begin"/>
        </w:r>
        <w:r>
          <w:instrText>PAGE   \* MERGEFORMAT</w:instrText>
        </w:r>
        <w:r>
          <w:fldChar w:fldCharType="separate"/>
        </w:r>
        <w:r>
          <w:t>2</w:t>
        </w:r>
        <w:r>
          <w:fldChar w:fldCharType="end"/>
        </w:r>
      </w:p>
    </w:sdtContent>
  </w:sdt>
  <w:p w14:paraId="3345A229" w14:textId="51766F3A" w:rsidR="00523929" w:rsidRDefault="005239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1F44A" w14:textId="77777777" w:rsidR="0067325A" w:rsidRDefault="0067325A" w:rsidP="00CA01DD">
      <w:pPr>
        <w:spacing w:after="0" w:line="240" w:lineRule="auto"/>
      </w:pPr>
      <w:r>
        <w:separator/>
      </w:r>
    </w:p>
  </w:footnote>
  <w:footnote w:type="continuationSeparator" w:id="0">
    <w:p w14:paraId="019E26BD" w14:textId="77777777" w:rsidR="0067325A" w:rsidRDefault="0067325A" w:rsidP="00CA0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F6129"/>
    <w:multiLevelType w:val="hybridMultilevel"/>
    <w:tmpl w:val="435453DC"/>
    <w:lvl w:ilvl="0" w:tplc="AF2495AA">
      <w:start w:val="1"/>
      <w:numFmt w:val="arabicAlpha"/>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D2B3EFE"/>
    <w:multiLevelType w:val="hybridMultilevel"/>
    <w:tmpl w:val="92204414"/>
    <w:lvl w:ilvl="0" w:tplc="18E6B880">
      <w:start w:val="1"/>
      <w:numFmt w:val="decimal"/>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25CA6599"/>
    <w:multiLevelType w:val="hybridMultilevel"/>
    <w:tmpl w:val="F580B9A0"/>
    <w:lvl w:ilvl="0" w:tplc="040C000D">
      <w:start w:val="1"/>
      <w:numFmt w:val="bullet"/>
      <w:lvlText w:val=""/>
      <w:lvlJc w:val="left"/>
      <w:pPr>
        <w:ind w:left="797" w:hanging="360"/>
      </w:pPr>
      <w:rPr>
        <w:rFonts w:ascii="Wingdings" w:hAnsi="Wingdings"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abstractNum w:abstractNumId="3" w15:restartNumberingAfterBreak="0">
    <w:nsid w:val="54A2135B"/>
    <w:multiLevelType w:val="hybridMultilevel"/>
    <w:tmpl w:val="8C0E68FE"/>
    <w:lvl w:ilvl="0" w:tplc="DF9AB5B6">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3D75D3"/>
    <w:multiLevelType w:val="hybridMultilevel"/>
    <w:tmpl w:val="81A8B080"/>
    <w:lvl w:ilvl="0" w:tplc="9710CD6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gutterAtTop/>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B2"/>
    <w:rsid w:val="00001F74"/>
    <w:rsid w:val="000025E9"/>
    <w:rsid w:val="00003B42"/>
    <w:rsid w:val="00013BD4"/>
    <w:rsid w:val="00016768"/>
    <w:rsid w:val="00017DD8"/>
    <w:rsid w:val="000252D6"/>
    <w:rsid w:val="00036F1C"/>
    <w:rsid w:val="000408BC"/>
    <w:rsid w:val="0004578D"/>
    <w:rsid w:val="00054BB6"/>
    <w:rsid w:val="00057799"/>
    <w:rsid w:val="0007097C"/>
    <w:rsid w:val="00074B9D"/>
    <w:rsid w:val="00075B77"/>
    <w:rsid w:val="00075F6C"/>
    <w:rsid w:val="00080322"/>
    <w:rsid w:val="00093041"/>
    <w:rsid w:val="0009378A"/>
    <w:rsid w:val="00094546"/>
    <w:rsid w:val="000969C7"/>
    <w:rsid w:val="000B2D46"/>
    <w:rsid w:val="000C60E2"/>
    <w:rsid w:val="000D432D"/>
    <w:rsid w:val="000D5226"/>
    <w:rsid w:val="000E5C91"/>
    <w:rsid w:val="000F2A04"/>
    <w:rsid w:val="0010034D"/>
    <w:rsid w:val="00102BFB"/>
    <w:rsid w:val="001136CF"/>
    <w:rsid w:val="00136583"/>
    <w:rsid w:val="00137978"/>
    <w:rsid w:val="00137A7F"/>
    <w:rsid w:val="00143F6A"/>
    <w:rsid w:val="00145545"/>
    <w:rsid w:val="001501BD"/>
    <w:rsid w:val="00152BDF"/>
    <w:rsid w:val="001547C7"/>
    <w:rsid w:val="001547EF"/>
    <w:rsid w:val="00160778"/>
    <w:rsid w:val="0016329B"/>
    <w:rsid w:val="00176C02"/>
    <w:rsid w:val="001833CB"/>
    <w:rsid w:val="00190736"/>
    <w:rsid w:val="00192759"/>
    <w:rsid w:val="001A069D"/>
    <w:rsid w:val="001A3032"/>
    <w:rsid w:val="001A451A"/>
    <w:rsid w:val="001B572F"/>
    <w:rsid w:val="001B575A"/>
    <w:rsid w:val="001C746F"/>
    <w:rsid w:val="001D2CFE"/>
    <w:rsid w:val="001D2F6D"/>
    <w:rsid w:val="001E52F5"/>
    <w:rsid w:val="001F01AF"/>
    <w:rsid w:val="001F0DCF"/>
    <w:rsid w:val="001F1BB0"/>
    <w:rsid w:val="002012F4"/>
    <w:rsid w:val="002036C7"/>
    <w:rsid w:val="00210A74"/>
    <w:rsid w:val="00215FA0"/>
    <w:rsid w:val="002166F3"/>
    <w:rsid w:val="00220AD2"/>
    <w:rsid w:val="00224C45"/>
    <w:rsid w:val="00226818"/>
    <w:rsid w:val="00232D04"/>
    <w:rsid w:val="00241AA1"/>
    <w:rsid w:val="002429C8"/>
    <w:rsid w:val="00243887"/>
    <w:rsid w:val="00245A99"/>
    <w:rsid w:val="00254395"/>
    <w:rsid w:val="002545D1"/>
    <w:rsid w:val="00257A3F"/>
    <w:rsid w:val="00262194"/>
    <w:rsid w:val="00270E62"/>
    <w:rsid w:val="00282540"/>
    <w:rsid w:val="002868DD"/>
    <w:rsid w:val="00287DF2"/>
    <w:rsid w:val="00290228"/>
    <w:rsid w:val="0029148F"/>
    <w:rsid w:val="00294D3E"/>
    <w:rsid w:val="00297BFA"/>
    <w:rsid w:val="002A52C9"/>
    <w:rsid w:val="002B4A2F"/>
    <w:rsid w:val="002C3E62"/>
    <w:rsid w:val="002D5727"/>
    <w:rsid w:val="002D714B"/>
    <w:rsid w:val="002D734C"/>
    <w:rsid w:val="002E0217"/>
    <w:rsid w:val="002E31AC"/>
    <w:rsid w:val="002F40B4"/>
    <w:rsid w:val="00306650"/>
    <w:rsid w:val="0031153F"/>
    <w:rsid w:val="003142A6"/>
    <w:rsid w:val="0032531B"/>
    <w:rsid w:val="003256BE"/>
    <w:rsid w:val="003277E1"/>
    <w:rsid w:val="003336F6"/>
    <w:rsid w:val="00340B8E"/>
    <w:rsid w:val="00342661"/>
    <w:rsid w:val="0034425A"/>
    <w:rsid w:val="00346951"/>
    <w:rsid w:val="00351D69"/>
    <w:rsid w:val="00354BD1"/>
    <w:rsid w:val="0035592B"/>
    <w:rsid w:val="00367581"/>
    <w:rsid w:val="003709AE"/>
    <w:rsid w:val="0037169B"/>
    <w:rsid w:val="00371DEB"/>
    <w:rsid w:val="00373A3C"/>
    <w:rsid w:val="00375B06"/>
    <w:rsid w:val="00377B8B"/>
    <w:rsid w:val="00382FF8"/>
    <w:rsid w:val="003842B3"/>
    <w:rsid w:val="00390DC0"/>
    <w:rsid w:val="00391BED"/>
    <w:rsid w:val="003921FA"/>
    <w:rsid w:val="00397DFD"/>
    <w:rsid w:val="003A2CDC"/>
    <w:rsid w:val="003B1BB6"/>
    <w:rsid w:val="003B214C"/>
    <w:rsid w:val="003C335E"/>
    <w:rsid w:val="003C4948"/>
    <w:rsid w:val="003D0D3C"/>
    <w:rsid w:val="003D1296"/>
    <w:rsid w:val="003D3A22"/>
    <w:rsid w:val="003D43CC"/>
    <w:rsid w:val="003D49AA"/>
    <w:rsid w:val="003D4EA8"/>
    <w:rsid w:val="003E1E43"/>
    <w:rsid w:val="003E4CF8"/>
    <w:rsid w:val="003E4FEC"/>
    <w:rsid w:val="00400CC6"/>
    <w:rsid w:val="00406045"/>
    <w:rsid w:val="004146CC"/>
    <w:rsid w:val="004152AB"/>
    <w:rsid w:val="00422DEB"/>
    <w:rsid w:val="004374A9"/>
    <w:rsid w:val="00440501"/>
    <w:rsid w:val="00451142"/>
    <w:rsid w:val="00453631"/>
    <w:rsid w:val="0045587C"/>
    <w:rsid w:val="00457CDF"/>
    <w:rsid w:val="00465FA3"/>
    <w:rsid w:val="00466277"/>
    <w:rsid w:val="0046652C"/>
    <w:rsid w:val="00467FB4"/>
    <w:rsid w:val="00471255"/>
    <w:rsid w:val="00471557"/>
    <w:rsid w:val="004737AB"/>
    <w:rsid w:val="00474E33"/>
    <w:rsid w:val="00475748"/>
    <w:rsid w:val="00480E5F"/>
    <w:rsid w:val="00485716"/>
    <w:rsid w:val="00485856"/>
    <w:rsid w:val="00493BDF"/>
    <w:rsid w:val="004967F2"/>
    <w:rsid w:val="00497C62"/>
    <w:rsid w:val="004A6BE4"/>
    <w:rsid w:val="004A7F68"/>
    <w:rsid w:val="004B2B61"/>
    <w:rsid w:val="004D0BEF"/>
    <w:rsid w:val="004E43B0"/>
    <w:rsid w:val="004E777F"/>
    <w:rsid w:val="004F3FFD"/>
    <w:rsid w:val="004F710F"/>
    <w:rsid w:val="00506160"/>
    <w:rsid w:val="0050765F"/>
    <w:rsid w:val="00512AD8"/>
    <w:rsid w:val="0052076A"/>
    <w:rsid w:val="0052332A"/>
    <w:rsid w:val="005238F9"/>
    <w:rsid w:val="00523929"/>
    <w:rsid w:val="00525AEA"/>
    <w:rsid w:val="00537C5C"/>
    <w:rsid w:val="00541F79"/>
    <w:rsid w:val="0054344B"/>
    <w:rsid w:val="0054501C"/>
    <w:rsid w:val="00546723"/>
    <w:rsid w:val="0055459B"/>
    <w:rsid w:val="00555173"/>
    <w:rsid w:val="00556E1D"/>
    <w:rsid w:val="005605F8"/>
    <w:rsid w:val="00562C49"/>
    <w:rsid w:val="00564436"/>
    <w:rsid w:val="005655E2"/>
    <w:rsid w:val="0057003E"/>
    <w:rsid w:val="00574194"/>
    <w:rsid w:val="005803A1"/>
    <w:rsid w:val="00581669"/>
    <w:rsid w:val="00582335"/>
    <w:rsid w:val="00590EF3"/>
    <w:rsid w:val="0059512E"/>
    <w:rsid w:val="005B57F3"/>
    <w:rsid w:val="005B69BD"/>
    <w:rsid w:val="005C13C2"/>
    <w:rsid w:val="005C2306"/>
    <w:rsid w:val="005D3AB8"/>
    <w:rsid w:val="005E3EF9"/>
    <w:rsid w:val="005F078E"/>
    <w:rsid w:val="0061293A"/>
    <w:rsid w:val="00613F7D"/>
    <w:rsid w:val="00614FDF"/>
    <w:rsid w:val="00616EF0"/>
    <w:rsid w:val="00623EAE"/>
    <w:rsid w:val="0062635E"/>
    <w:rsid w:val="00630F11"/>
    <w:rsid w:val="0063312E"/>
    <w:rsid w:val="00637F7A"/>
    <w:rsid w:val="00645690"/>
    <w:rsid w:val="00650F49"/>
    <w:rsid w:val="006557B9"/>
    <w:rsid w:val="00671364"/>
    <w:rsid w:val="0067325A"/>
    <w:rsid w:val="00677A09"/>
    <w:rsid w:val="0068040E"/>
    <w:rsid w:val="006A38D6"/>
    <w:rsid w:val="006C071C"/>
    <w:rsid w:val="006D5990"/>
    <w:rsid w:val="006D64CA"/>
    <w:rsid w:val="006E06E8"/>
    <w:rsid w:val="006E6979"/>
    <w:rsid w:val="006F1A3E"/>
    <w:rsid w:val="006F323B"/>
    <w:rsid w:val="006F56F5"/>
    <w:rsid w:val="006F700C"/>
    <w:rsid w:val="00710624"/>
    <w:rsid w:val="00712C75"/>
    <w:rsid w:val="00713368"/>
    <w:rsid w:val="0071351D"/>
    <w:rsid w:val="007165A3"/>
    <w:rsid w:val="007167F5"/>
    <w:rsid w:val="00722EC8"/>
    <w:rsid w:val="007371F1"/>
    <w:rsid w:val="007372CE"/>
    <w:rsid w:val="00747469"/>
    <w:rsid w:val="007528FD"/>
    <w:rsid w:val="00752E5A"/>
    <w:rsid w:val="00754D5A"/>
    <w:rsid w:val="00754F0F"/>
    <w:rsid w:val="00757701"/>
    <w:rsid w:val="00761F21"/>
    <w:rsid w:val="00762793"/>
    <w:rsid w:val="007653DD"/>
    <w:rsid w:val="00770305"/>
    <w:rsid w:val="00774C1A"/>
    <w:rsid w:val="00777DA6"/>
    <w:rsid w:val="00793DEC"/>
    <w:rsid w:val="00795641"/>
    <w:rsid w:val="007A49BD"/>
    <w:rsid w:val="007A7138"/>
    <w:rsid w:val="007B51A9"/>
    <w:rsid w:val="007B61C6"/>
    <w:rsid w:val="007C082A"/>
    <w:rsid w:val="007C5EA3"/>
    <w:rsid w:val="007C7B20"/>
    <w:rsid w:val="007D0801"/>
    <w:rsid w:val="007D2DDE"/>
    <w:rsid w:val="007F2050"/>
    <w:rsid w:val="007F2940"/>
    <w:rsid w:val="007F47E7"/>
    <w:rsid w:val="00801957"/>
    <w:rsid w:val="0080461C"/>
    <w:rsid w:val="00810CB2"/>
    <w:rsid w:val="00811110"/>
    <w:rsid w:val="008140B9"/>
    <w:rsid w:val="008206A5"/>
    <w:rsid w:val="00825D70"/>
    <w:rsid w:val="00831568"/>
    <w:rsid w:val="00835592"/>
    <w:rsid w:val="00837D6D"/>
    <w:rsid w:val="00840C44"/>
    <w:rsid w:val="00851D73"/>
    <w:rsid w:val="008571A7"/>
    <w:rsid w:val="00866E5C"/>
    <w:rsid w:val="008725A8"/>
    <w:rsid w:val="00872E43"/>
    <w:rsid w:val="008779D8"/>
    <w:rsid w:val="0088191A"/>
    <w:rsid w:val="00884C48"/>
    <w:rsid w:val="00887BAC"/>
    <w:rsid w:val="00892C27"/>
    <w:rsid w:val="00894089"/>
    <w:rsid w:val="00895E30"/>
    <w:rsid w:val="00895F03"/>
    <w:rsid w:val="008A28ED"/>
    <w:rsid w:val="008B0560"/>
    <w:rsid w:val="008B1102"/>
    <w:rsid w:val="008B49DB"/>
    <w:rsid w:val="008C45A6"/>
    <w:rsid w:val="008D35F5"/>
    <w:rsid w:val="008D4843"/>
    <w:rsid w:val="008F0571"/>
    <w:rsid w:val="008F23D3"/>
    <w:rsid w:val="009022D4"/>
    <w:rsid w:val="00902BE1"/>
    <w:rsid w:val="0090363C"/>
    <w:rsid w:val="00905AD0"/>
    <w:rsid w:val="00914DD2"/>
    <w:rsid w:val="0092208C"/>
    <w:rsid w:val="00922C7E"/>
    <w:rsid w:val="009233F0"/>
    <w:rsid w:val="00923A5F"/>
    <w:rsid w:val="00924C7F"/>
    <w:rsid w:val="0092748D"/>
    <w:rsid w:val="00930FA9"/>
    <w:rsid w:val="009323DC"/>
    <w:rsid w:val="00935F36"/>
    <w:rsid w:val="00945FD5"/>
    <w:rsid w:val="00957212"/>
    <w:rsid w:val="009653C5"/>
    <w:rsid w:val="00971ED2"/>
    <w:rsid w:val="00972A17"/>
    <w:rsid w:val="009731E4"/>
    <w:rsid w:val="00981540"/>
    <w:rsid w:val="009834AF"/>
    <w:rsid w:val="00985FD4"/>
    <w:rsid w:val="009A1535"/>
    <w:rsid w:val="009A1DEB"/>
    <w:rsid w:val="009A4182"/>
    <w:rsid w:val="009B190B"/>
    <w:rsid w:val="009B1C87"/>
    <w:rsid w:val="009B489B"/>
    <w:rsid w:val="009C1DD6"/>
    <w:rsid w:val="009D0D9C"/>
    <w:rsid w:val="009D26D1"/>
    <w:rsid w:val="009D3C65"/>
    <w:rsid w:val="009D7241"/>
    <w:rsid w:val="009E1923"/>
    <w:rsid w:val="009E2202"/>
    <w:rsid w:val="009E29E7"/>
    <w:rsid w:val="009E3878"/>
    <w:rsid w:val="009E4B9B"/>
    <w:rsid w:val="009E64C4"/>
    <w:rsid w:val="009F1368"/>
    <w:rsid w:val="009F7D64"/>
    <w:rsid w:val="00A01084"/>
    <w:rsid w:val="00A02493"/>
    <w:rsid w:val="00A02BC8"/>
    <w:rsid w:val="00A02C74"/>
    <w:rsid w:val="00A13A21"/>
    <w:rsid w:val="00A223DF"/>
    <w:rsid w:val="00A24C49"/>
    <w:rsid w:val="00A30249"/>
    <w:rsid w:val="00A47C69"/>
    <w:rsid w:val="00A544DA"/>
    <w:rsid w:val="00A56EAC"/>
    <w:rsid w:val="00A7394B"/>
    <w:rsid w:val="00A759EB"/>
    <w:rsid w:val="00A77925"/>
    <w:rsid w:val="00A7797C"/>
    <w:rsid w:val="00A906DA"/>
    <w:rsid w:val="00A96120"/>
    <w:rsid w:val="00AA1093"/>
    <w:rsid w:val="00AA7D02"/>
    <w:rsid w:val="00AB1122"/>
    <w:rsid w:val="00AB5085"/>
    <w:rsid w:val="00AB7DE9"/>
    <w:rsid w:val="00AC156A"/>
    <w:rsid w:val="00AC733A"/>
    <w:rsid w:val="00AC793A"/>
    <w:rsid w:val="00AC7AA6"/>
    <w:rsid w:val="00AD65FE"/>
    <w:rsid w:val="00AD69B2"/>
    <w:rsid w:val="00B041C0"/>
    <w:rsid w:val="00B07C3F"/>
    <w:rsid w:val="00B10BCC"/>
    <w:rsid w:val="00B112B7"/>
    <w:rsid w:val="00B15B3D"/>
    <w:rsid w:val="00B225CE"/>
    <w:rsid w:val="00B22ADD"/>
    <w:rsid w:val="00B22C3F"/>
    <w:rsid w:val="00B276E4"/>
    <w:rsid w:val="00B30E3F"/>
    <w:rsid w:val="00B366D9"/>
    <w:rsid w:val="00B41762"/>
    <w:rsid w:val="00B44070"/>
    <w:rsid w:val="00B56572"/>
    <w:rsid w:val="00B629FF"/>
    <w:rsid w:val="00B66ACA"/>
    <w:rsid w:val="00B72FBE"/>
    <w:rsid w:val="00B76885"/>
    <w:rsid w:val="00B86806"/>
    <w:rsid w:val="00B9604C"/>
    <w:rsid w:val="00BA0E52"/>
    <w:rsid w:val="00BA1E2E"/>
    <w:rsid w:val="00BB15A6"/>
    <w:rsid w:val="00BB2EE2"/>
    <w:rsid w:val="00BB5200"/>
    <w:rsid w:val="00BC16BD"/>
    <w:rsid w:val="00BC1A28"/>
    <w:rsid w:val="00BC2355"/>
    <w:rsid w:val="00BD000A"/>
    <w:rsid w:val="00BD35A6"/>
    <w:rsid w:val="00BD4140"/>
    <w:rsid w:val="00BD6711"/>
    <w:rsid w:val="00BE098F"/>
    <w:rsid w:val="00BE3B83"/>
    <w:rsid w:val="00BE3DCB"/>
    <w:rsid w:val="00BE3FE2"/>
    <w:rsid w:val="00BE43A8"/>
    <w:rsid w:val="00BF4A74"/>
    <w:rsid w:val="00BF7B13"/>
    <w:rsid w:val="00C00E5D"/>
    <w:rsid w:val="00C01016"/>
    <w:rsid w:val="00C010A7"/>
    <w:rsid w:val="00C07A4F"/>
    <w:rsid w:val="00C139A9"/>
    <w:rsid w:val="00C2244D"/>
    <w:rsid w:val="00C27C2C"/>
    <w:rsid w:val="00C301EA"/>
    <w:rsid w:val="00C330DC"/>
    <w:rsid w:val="00C34DFC"/>
    <w:rsid w:val="00C40B75"/>
    <w:rsid w:val="00C467C1"/>
    <w:rsid w:val="00C51555"/>
    <w:rsid w:val="00C572D1"/>
    <w:rsid w:val="00C621B8"/>
    <w:rsid w:val="00C658D2"/>
    <w:rsid w:val="00C66D9E"/>
    <w:rsid w:val="00C674FE"/>
    <w:rsid w:val="00C70AF2"/>
    <w:rsid w:val="00C725AD"/>
    <w:rsid w:val="00C734C3"/>
    <w:rsid w:val="00C75D3F"/>
    <w:rsid w:val="00C82F6A"/>
    <w:rsid w:val="00C95F34"/>
    <w:rsid w:val="00CA01DD"/>
    <w:rsid w:val="00CA045B"/>
    <w:rsid w:val="00CA4466"/>
    <w:rsid w:val="00CA639E"/>
    <w:rsid w:val="00CB50DB"/>
    <w:rsid w:val="00CB7FD5"/>
    <w:rsid w:val="00CC1050"/>
    <w:rsid w:val="00CC2292"/>
    <w:rsid w:val="00CC51E5"/>
    <w:rsid w:val="00CC78C9"/>
    <w:rsid w:val="00CC7F34"/>
    <w:rsid w:val="00CD2245"/>
    <w:rsid w:val="00CD4629"/>
    <w:rsid w:val="00CE745E"/>
    <w:rsid w:val="00CF083A"/>
    <w:rsid w:val="00CF0D3F"/>
    <w:rsid w:val="00D027B3"/>
    <w:rsid w:val="00D02B4E"/>
    <w:rsid w:val="00D102F4"/>
    <w:rsid w:val="00D11D39"/>
    <w:rsid w:val="00D14E53"/>
    <w:rsid w:val="00D22175"/>
    <w:rsid w:val="00D2425C"/>
    <w:rsid w:val="00D27512"/>
    <w:rsid w:val="00D307D3"/>
    <w:rsid w:val="00D345B0"/>
    <w:rsid w:val="00D35D6A"/>
    <w:rsid w:val="00D36A79"/>
    <w:rsid w:val="00D44AF8"/>
    <w:rsid w:val="00D52B71"/>
    <w:rsid w:val="00D560A6"/>
    <w:rsid w:val="00D610E8"/>
    <w:rsid w:val="00D62A6F"/>
    <w:rsid w:val="00D638A9"/>
    <w:rsid w:val="00D64C2C"/>
    <w:rsid w:val="00D676F8"/>
    <w:rsid w:val="00D72A37"/>
    <w:rsid w:val="00D75A01"/>
    <w:rsid w:val="00D775D3"/>
    <w:rsid w:val="00D82EEB"/>
    <w:rsid w:val="00D87F65"/>
    <w:rsid w:val="00D919BC"/>
    <w:rsid w:val="00D924E6"/>
    <w:rsid w:val="00D97102"/>
    <w:rsid w:val="00D97EA8"/>
    <w:rsid w:val="00DA0303"/>
    <w:rsid w:val="00DA5D91"/>
    <w:rsid w:val="00DA7820"/>
    <w:rsid w:val="00DB070B"/>
    <w:rsid w:val="00DB500E"/>
    <w:rsid w:val="00DB5FF3"/>
    <w:rsid w:val="00DB6272"/>
    <w:rsid w:val="00DC13A5"/>
    <w:rsid w:val="00DC17C4"/>
    <w:rsid w:val="00DC6372"/>
    <w:rsid w:val="00DD483E"/>
    <w:rsid w:val="00DE21A5"/>
    <w:rsid w:val="00DE30A7"/>
    <w:rsid w:val="00DE54FE"/>
    <w:rsid w:val="00DF3847"/>
    <w:rsid w:val="00DF4DB8"/>
    <w:rsid w:val="00DF5669"/>
    <w:rsid w:val="00E023C6"/>
    <w:rsid w:val="00E06BA5"/>
    <w:rsid w:val="00E222AD"/>
    <w:rsid w:val="00E23124"/>
    <w:rsid w:val="00E37E6E"/>
    <w:rsid w:val="00E5380D"/>
    <w:rsid w:val="00E64FE6"/>
    <w:rsid w:val="00E75F51"/>
    <w:rsid w:val="00E81639"/>
    <w:rsid w:val="00E84A14"/>
    <w:rsid w:val="00E9027A"/>
    <w:rsid w:val="00E93AA0"/>
    <w:rsid w:val="00E97B61"/>
    <w:rsid w:val="00EA2B61"/>
    <w:rsid w:val="00EA3ACB"/>
    <w:rsid w:val="00EB0F82"/>
    <w:rsid w:val="00EC5006"/>
    <w:rsid w:val="00ED7967"/>
    <w:rsid w:val="00ED7A62"/>
    <w:rsid w:val="00EE339D"/>
    <w:rsid w:val="00EE7BBA"/>
    <w:rsid w:val="00EF5A8E"/>
    <w:rsid w:val="00EF5B57"/>
    <w:rsid w:val="00EF757E"/>
    <w:rsid w:val="00F01599"/>
    <w:rsid w:val="00F10A72"/>
    <w:rsid w:val="00F1701A"/>
    <w:rsid w:val="00F215EF"/>
    <w:rsid w:val="00F27793"/>
    <w:rsid w:val="00F30D28"/>
    <w:rsid w:val="00F32DC5"/>
    <w:rsid w:val="00F350DE"/>
    <w:rsid w:val="00F36C16"/>
    <w:rsid w:val="00F40058"/>
    <w:rsid w:val="00F425A2"/>
    <w:rsid w:val="00F427ED"/>
    <w:rsid w:val="00F525C1"/>
    <w:rsid w:val="00F55817"/>
    <w:rsid w:val="00F55D72"/>
    <w:rsid w:val="00F56F07"/>
    <w:rsid w:val="00F57E0C"/>
    <w:rsid w:val="00F61C8E"/>
    <w:rsid w:val="00F6267E"/>
    <w:rsid w:val="00F740F0"/>
    <w:rsid w:val="00F751B0"/>
    <w:rsid w:val="00F80096"/>
    <w:rsid w:val="00F84752"/>
    <w:rsid w:val="00F94724"/>
    <w:rsid w:val="00FA110E"/>
    <w:rsid w:val="00FA1818"/>
    <w:rsid w:val="00FA290A"/>
    <w:rsid w:val="00FA44C7"/>
    <w:rsid w:val="00FA61A0"/>
    <w:rsid w:val="00FB1646"/>
    <w:rsid w:val="00FB3343"/>
    <w:rsid w:val="00FB5C3F"/>
    <w:rsid w:val="00FC0B48"/>
    <w:rsid w:val="00FC1438"/>
    <w:rsid w:val="00FC7BCE"/>
    <w:rsid w:val="00FE3596"/>
    <w:rsid w:val="00FE5DFA"/>
    <w:rsid w:val="00FF2FDB"/>
    <w:rsid w:val="00FF33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C7683"/>
  <w15:chartTrackingRefBased/>
  <w15:docId w15:val="{93B9A9CA-44EB-45D9-827F-1D427ABD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66"/>
    <w:pPr>
      <w:jc w:val="right"/>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A01D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A01DD"/>
    <w:rPr>
      <w:sz w:val="20"/>
      <w:szCs w:val="20"/>
    </w:rPr>
  </w:style>
  <w:style w:type="character" w:styleId="Appelnotedebasdep">
    <w:name w:val="footnote reference"/>
    <w:basedOn w:val="Policepardfaut"/>
    <w:uiPriority w:val="99"/>
    <w:semiHidden/>
    <w:unhideWhenUsed/>
    <w:rsid w:val="00CA01DD"/>
    <w:rPr>
      <w:vertAlign w:val="superscript"/>
    </w:rPr>
  </w:style>
  <w:style w:type="paragraph" w:styleId="Paragraphedeliste">
    <w:name w:val="List Paragraph"/>
    <w:basedOn w:val="Normal"/>
    <w:uiPriority w:val="34"/>
    <w:qFormat/>
    <w:rsid w:val="00923A5F"/>
    <w:pPr>
      <w:ind w:left="720"/>
      <w:contextualSpacing/>
    </w:pPr>
  </w:style>
  <w:style w:type="paragraph" w:styleId="En-tte">
    <w:name w:val="header"/>
    <w:basedOn w:val="Normal"/>
    <w:link w:val="En-tteCar"/>
    <w:uiPriority w:val="99"/>
    <w:unhideWhenUsed/>
    <w:rsid w:val="00562C49"/>
    <w:pPr>
      <w:tabs>
        <w:tab w:val="center" w:pos="4536"/>
        <w:tab w:val="right" w:pos="9072"/>
      </w:tabs>
      <w:spacing w:after="0" w:line="240" w:lineRule="auto"/>
    </w:pPr>
  </w:style>
  <w:style w:type="character" w:customStyle="1" w:styleId="En-tteCar">
    <w:name w:val="En-tête Car"/>
    <w:basedOn w:val="Policepardfaut"/>
    <w:link w:val="En-tte"/>
    <w:uiPriority w:val="99"/>
    <w:rsid w:val="00562C49"/>
  </w:style>
  <w:style w:type="paragraph" w:styleId="Pieddepage">
    <w:name w:val="footer"/>
    <w:basedOn w:val="Normal"/>
    <w:link w:val="PieddepageCar"/>
    <w:uiPriority w:val="99"/>
    <w:unhideWhenUsed/>
    <w:rsid w:val="00562C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2C49"/>
  </w:style>
  <w:style w:type="table" w:styleId="Grilledutableau">
    <w:name w:val="Table Grid"/>
    <w:basedOn w:val="TableauNormal"/>
    <w:uiPriority w:val="39"/>
    <w:rsid w:val="0065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00E5D"/>
    <w:rPr>
      <w:color w:val="0563C1" w:themeColor="hyperlink"/>
      <w:u w:val="single"/>
    </w:rPr>
  </w:style>
  <w:style w:type="character" w:styleId="Mentionnonrsolue">
    <w:name w:val="Unresolved Mention"/>
    <w:basedOn w:val="Policepardfaut"/>
    <w:uiPriority w:val="99"/>
    <w:semiHidden/>
    <w:unhideWhenUsed/>
    <w:rsid w:val="00C00E5D"/>
    <w:rPr>
      <w:color w:val="605E5C"/>
      <w:shd w:val="clear" w:color="auto" w:fill="E1DFDD"/>
    </w:rPr>
  </w:style>
  <w:style w:type="paragraph" w:styleId="Notedefin">
    <w:name w:val="endnote text"/>
    <w:basedOn w:val="Normal"/>
    <w:link w:val="NotedefinCar"/>
    <w:uiPriority w:val="99"/>
    <w:semiHidden/>
    <w:unhideWhenUsed/>
    <w:rsid w:val="00777DA6"/>
    <w:pPr>
      <w:spacing w:after="0" w:line="240" w:lineRule="auto"/>
    </w:pPr>
    <w:rPr>
      <w:sz w:val="20"/>
      <w:szCs w:val="20"/>
    </w:rPr>
  </w:style>
  <w:style w:type="character" w:customStyle="1" w:styleId="NotedefinCar">
    <w:name w:val="Note de fin Car"/>
    <w:basedOn w:val="Policepardfaut"/>
    <w:link w:val="Notedefin"/>
    <w:uiPriority w:val="99"/>
    <w:semiHidden/>
    <w:rsid w:val="00777DA6"/>
    <w:rPr>
      <w:sz w:val="20"/>
      <w:szCs w:val="20"/>
    </w:rPr>
  </w:style>
  <w:style w:type="character" w:styleId="Appeldenotedefin">
    <w:name w:val="endnote reference"/>
    <w:basedOn w:val="Policepardfaut"/>
    <w:uiPriority w:val="99"/>
    <w:semiHidden/>
    <w:unhideWhenUsed/>
    <w:rsid w:val="00777DA6"/>
    <w:rPr>
      <w:vertAlign w:val="superscript"/>
    </w:rPr>
  </w:style>
  <w:style w:type="character" w:customStyle="1" w:styleId="fontstyle01">
    <w:name w:val="fontstyle01"/>
    <w:basedOn w:val="Policepardfaut"/>
    <w:rsid w:val="00945FD5"/>
    <w:rPr>
      <w:rFonts w:ascii="Times-Italic" w:hAnsi="Times-Italic"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030">
      <w:bodyDiv w:val="1"/>
      <w:marLeft w:val="0"/>
      <w:marRight w:val="0"/>
      <w:marTop w:val="0"/>
      <w:marBottom w:val="0"/>
      <w:divBdr>
        <w:top w:val="none" w:sz="0" w:space="0" w:color="auto"/>
        <w:left w:val="none" w:sz="0" w:space="0" w:color="auto"/>
        <w:bottom w:val="none" w:sz="0" w:space="0" w:color="auto"/>
        <w:right w:val="none" w:sz="0" w:space="0" w:color="auto"/>
      </w:divBdr>
    </w:div>
    <w:div w:id="9643945">
      <w:bodyDiv w:val="1"/>
      <w:marLeft w:val="0"/>
      <w:marRight w:val="0"/>
      <w:marTop w:val="0"/>
      <w:marBottom w:val="0"/>
      <w:divBdr>
        <w:top w:val="none" w:sz="0" w:space="0" w:color="auto"/>
        <w:left w:val="none" w:sz="0" w:space="0" w:color="auto"/>
        <w:bottom w:val="none" w:sz="0" w:space="0" w:color="auto"/>
        <w:right w:val="none" w:sz="0" w:space="0" w:color="auto"/>
      </w:divBdr>
    </w:div>
    <w:div w:id="14505340">
      <w:bodyDiv w:val="1"/>
      <w:marLeft w:val="0"/>
      <w:marRight w:val="0"/>
      <w:marTop w:val="0"/>
      <w:marBottom w:val="0"/>
      <w:divBdr>
        <w:top w:val="none" w:sz="0" w:space="0" w:color="auto"/>
        <w:left w:val="none" w:sz="0" w:space="0" w:color="auto"/>
        <w:bottom w:val="none" w:sz="0" w:space="0" w:color="auto"/>
        <w:right w:val="none" w:sz="0" w:space="0" w:color="auto"/>
      </w:divBdr>
    </w:div>
    <w:div w:id="15733582">
      <w:bodyDiv w:val="1"/>
      <w:marLeft w:val="0"/>
      <w:marRight w:val="0"/>
      <w:marTop w:val="0"/>
      <w:marBottom w:val="0"/>
      <w:divBdr>
        <w:top w:val="none" w:sz="0" w:space="0" w:color="auto"/>
        <w:left w:val="none" w:sz="0" w:space="0" w:color="auto"/>
        <w:bottom w:val="none" w:sz="0" w:space="0" w:color="auto"/>
        <w:right w:val="none" w:sz="0" w:space="0" w:color="auto"/>
      </w:divBdr>
    </w:div>
    <w:div w:id="19479162">
      <w:bodyDiv w:val="1"/>
      <w:marLeft w:val="0"/>
      <w:marRight w:val="0"/>
      <w:marTop w:val="0"/>
      <w:marBottom w:val="0"/>
      <w:divBdr>
        <w:top w:val="none" w:sz="0" w:space="0" w:color="auto"/>
        <w:left w:val="none" w:sz="0" w:space="0" w:color="auto"/>
        <w:bottom w:val="none" w:sz="0" w:space="0" w:color="auto"/>
        <w:right w:val="none" w:sz="0" w:space="0" w:color="auto"/>
      </w:divBdr>
    </w:div>
    <w:div w:id="42143128">
      <w:bodyDiv w:val="1"/>
      <w:marLeft w:val="0"/>
      <w:marRight w:val="0"/>
      <w:marTop w:val="0"/>
      <w:marBottom w:val="0"/>
      <w:divBdr>
        <w:top w:val="none" w:sz="0" w:space="0" w:color="auto"/>
        <w:left w:val="none" w:sz="0" w:space="0" w:color="auto"/>
        <w:bottom w:val="none" w:sz="0" w:space="0" w:color="auto"/>
        <w:right w:val="none" w:sz="0" w:space="0" w:color="auto"/>
      </w:divBdr>
    </w:div>
    <w:div w:id="44915640">
      <w:bodyDiv w:val="1"/>
      <w:marLeft w:val="0"/>
      <w:marRight w:val="0"/>
      <w:marTop w:val="0"/>
      <w:marBottom w:val="0"/>
      <w:divBdr>
        <w:top w:val="none" w:sz="0" w:space="0" w:color="auto"/>
        <w:left w:val="none" w:sz="0" w:space="0" w:color="auto"/>
        <w:bottom w:val="none" w:sz="0" w:space="0" w:color="auto"/>
        <w:right w:val="none" w:sz="0" w:space="0" w:color="auto"/>
      </w:divBdr>
    </w:div>
    <w:div w:id="64422501">
      <w:bodyDiv w:val="1"/>
      <w:marLeft w:val="0"/>
      <w:marRight w:val="0"/>
      <w:marTop w:val="0"/>
      <w:marBottom w:val="0"/>
      <w:divBdr>
        <w:top w:val="none" w:sz="0" w:space="0" w:color="auto"/>
        <w:left w:val="none" w:sz="0" w:space="0" w:color="auto"/>
        <w:bottom w:val="none" w:sz="0" w:space="0" w:color="auto"/>
        <w:right w:val="none" w:sz="0" w:space="0" w:color="auto"/>
      </w:divBdr>
    </w:div>
    <w:div w:id="76250300">
      <w:bodyDiv w:val="1"/>
      <w:marLeft w:val="0"/>
      <w:marRight w:val="0"/>
      <w:marTop w:val="0"/>
      <w:marBottom w:val="0"/>
      <w:divBdr>
        <w:top w:val="none" w:sz="0" w:space="0" w:color="auto"/>
        <w:left w:val="none" w:sz="0" w:space="0" w:color="auto"/>
        <w:bottom w:val="none" w:sz="0" w:space="0" w:color="auto"/>
        <w:right w:val="none" w:sz="0" w:space="0" w:color="auto"/>
      </w:divBdr>
    </w:div>
    <w:div w:id="99027956">
      <w:bodyDiv w:val="1"/>
      <w:marLeft w:val="0"/>
      <w:marRight w:val="0"/>
      <w:marTop w:val="0"/>
      <w:marBottom w:val="0"/>
      <w:divBdr>
        <w:top w:val="none" w:sz="0" w:space="0" w:color="auto"/>
        <w:left w:val="none" w:sz="0" w:space="0" w:color="auto"/>
        <w:bottom w:val="none" w:sz="0" w:space="0" w:color="auto"/>
        <w:right w:val="none" w:sz="0" w:space="0" w:color="auto"/>
      </w:divBdr>
    </w:div>
    <w:div w:id="109592109">
      <w:bodyDiv w:val="1"/>
      <w:marLeft w:val="0"/>
      <w:marRight w:val="0"/>
      <w:marTop w:val="0"/>
      <w:marBottom w:val="0"/>
      <w:divBdr>
        <w:top w:val="none" w:sz="0" w:space="0" w:color="auto"/>
        <w:left w:val="none" w:sz="0" w:space="0" w:color="auto"/>
        <w:bottom w:val="none" w:sz="0" w:space="0" w:color="auto"/>
        <w:right w:val="none" w:sz="0" w:space="0" w:color="auto"/>
      </w:divBdr>
    </w:div>
    <w:div w:id="112947419">
      <w:bodyDiv w:val="1"/>
      <w:marLeft w:val="0"/>
      <w:marRight w:val="0"/>
      <w:marTop w:val="0"/>
      <w:marBottom w:val="0"/>
      <w:divBdr>
        <w:top w:val="none" w:sz="0" w:space="0" w:color="auto"/>
        <w:left w:val="none" w:sz="0" w:space="0" w:color="auto"/>
        <w:bottom w:val="none" w:sz="0" w:space="0" w:color="auto"/>
        <w:right w:val="none" w:sz="0" w:space="0" w:color="auto"/>
      </w:divBdr>
    </w:div>
    <w:div w:id="133572235">
      <w:bodyDiv w:val="1"/>
      <w:marLeft w:val="0"/>
      <w:marRight w:val="0"/>
      <w:marTop w:val="0"/>
      <w:marBottom w:val="0"/>
      <w:divBdr>
        <w:top w:val="none" w:sz="0" w:space="0" w:color="auto"/>
        <w:left w:val="none" w:sz="0" w:space="0" w:color="auto"/>
        <w:bottom w:val="none" w:sz="0" w:space="0" w:color="auto"/>
        <w:right w:val="none" w:sz="0" w:space="0" w:color="auto"/>
      </w:divBdr>
    </w:div>
    <w:div w:id="161316858">
      <w:bodyDiv w:val="1"/>
      <w:marLeft w:val="0"/>
      <w:marRight w:val="0"/>
      <w:marTop w:val="0"/>
      <w:marBottom w:val="0"/>
      <w:divBdr>
        <w:top w:val="none" w:sz="0" w:space="0" w:color="auto"/>
        <w:left w:val="none" w:sz="0" w:space="0" w:color="auto"/>
        <w:bottom w:val="none" w:sz="0" w:space="0" w:color="auto"/>
        <w:right w:val="none" w:sz="0" w:space="0" w:color="auto"/>
      </w:divBdr>
    </w:div>
    <w:div w:id="162210893">
      <w:bodyDiv w:val="1"/>
      <w:marLeft w:val="0"/>
      <w:marRight w:val="0"/>
      <w:marTop w:val="0"/>
      <w:marBottom w:val="0"/>
      <w:divBdr>
        <w:top w:val="none" w:sz="0" w:space="0" w:color="auto"/>
        <w:left w:val="none" w:sz="0" w:space="0" w:color="auto"/>
        <w:bottom w:val="none" w:sz="0" w:space="0" w:color="auto"/>
        <w:right w:val="none" w:sz="0" w:space="0" w:color="auto"/>
      </w:divBdr>
    </w:div>
    <w:div w:id="164055744">
      <w:bodyDiv w:val="1"/>
      <w:marLeft w:val="0"/>
      <w:marRight w:val="0"/>
      <w:marTop w:val="0"/>
      <w:marBottom w:val="0"/>
      <w:divBdr>
        <w:top w:val="none" w:sz="0" w:space="0" w:color="auto"/>
        <w:left w:val="none" w:sz="0" w:space="0" w:color="auto"/>
        <w:bottom w:val="none" w:sz="0" w:space="0" w:color="auto"/>
        <w:right w:val="none" w:sz="0" w:space="0" w:color="auto"/>
      </w:divBdr>
    </w:div>
    <w:div w:id="168371691">
      <w:bodyDiv w:val="1"/>
      <w:marLeft w:val="0"/>
      <w:marRight w:val="0"/>
      <w:marTop w:val="0"/>
      <w:marBottom w:val="0"/>
      <w:divBdr>
        <w:top w:val="none" w:sz="0" w:space="0" w:color="auto"/>
        <w:left w:val="none" w:sz="0" w:space="0" w:color="auto"/>
        <w:bottom w:val="none" w:sz="0" w:space="0" w:color="auto"/>
        <w:right w:val="none" w:sz="0" w:space="0" w:color="auto"/>
      </w:divBdr>
    </w:div>
    <w:div w:id="173304312">
      <w:bodyDiv w:val="1"/>
      <w:marLeft w:val="0"/>
      <w:marRight w:val="0"/>
      <w:marTop w:val="0"/>
      <w:marBottom w:val="0"/>
      <w:divBdr>
        <w:top w:val="none" w:sz="0" w:space="0" w:color="auto"/>
        <w:left w:val="none" w:sz="0" w:space="0" w:color="auto"/>
        <w:bottom w:val="none" w:sz="0" w:space="0" w:color="auto"/>
        <w:right w:val="none" w:sz="0" w:space="0" w:color="auto"/>
      </w:divBdr>
    </w:div>
    <w:div w:id="182138635">
      <w:bodyDiv w:val="1"/>
      <w:marLeft w:val="0"/>
      <w:marRight w:val="0"/>
      <w:marTop w:val="0"/>
      <w:marBottom w:val="0"/>
      <w:divBdr>
        <w:top w:val="none" w:sz="0" w:space="0" w:color="auto"/>
        <w:left w:val="none" w:sz="0" w:space="0" w:color="auto"/>
        <w:bottom w:val="none" w:sz="0" w:space="0" w:color="auto"/>
        <w:right w:val="none" w:sz="0" w:space="0" w:color="auto"/>
      </w:divBdr>
    </w:div>
    <w:div w:id="212933942">
      <w:bodyDiv w:val="1"/>
      <w:marLeft w:val="0"/>
      <w:marRight w:val="0"/>
      <w:marTop w:val="0"/>
      <w:marBottom w:val="0"/>
      <w:divBdr>
        <w:top w:val="none" w:sz="0" w:space="0" w:color="auto"/>
        <w:left w:val="none" w:sz="0" w:space="0" w:color="auto"/>
        <w:bottom w:val="none" w:sz="0" w:space="0" w:color="auto"/>
        <w:right w:val="none" w:sz="0" w:space="0" w:color="auto"/>
      </w:divBdr>
    </w:div>
    <w:div w:id="226499124">
      <w:bodyDiv w:val="1"/>
      <w:marLeft w:val="0"/>
      <w:marRight w:val="0"/>
      <w:marTop w:val="0"/>
      <w:marBottom w:val="0"/>
      <w:divBdr>
        <w:top w:val="none" w:sz="0" w:space="0" w:color="auto"/>
        <w:left w:val="none" w:sz="0" w:space="0" w:color="auto"/>
        <w:bottom w:val="none" w:sz="0" w:space="0" w:color="auto"/>
        <w:right w:val="none" w:sz="0" w:space="0" w:color="auto"/>
      </w:divBdr>
    </w:div>
    <w:div w:id="231014466">
      <w:bodyDiv w:val="1"/>
      <w:marLeft w:val="0"/>
      <w:marRight w:val="0"/>
      <w:marTop w:val="0"/>
      <w:marBottom w:val="0"/>
      <w:divBdr>
        <w:top w:val="none" w:sz="0" w:space="0" w:color="auto"/>
        <w:left w:val="none" w:sz="0" w:space="0" w:color="auto"/>
        <w:bottom w:val="none" w:sz="0" w:space="0" w:color="auto"/>
        <w:right w:val="none" w:sz="0" w:space="0" w:color="auto"/>
      </w:divBdr>
    </w:div>
    <w:div w:id="250434992">
      <w:bodyDiv w:val="1"/>
      <w:marLeft w:val="0"/>
      <w:marRight w:val="0"/>
      <w:marTop w:val="0"/>
      <w:marBottom w:val="0"/>
      <w:divBdr>
        <w:top w:val="none" w:sz="0" w:space="0" w:color="auto"/>
        <w:left w:val="none" w:sz="0" w:space="0" w:color="auto"/>
        <w:bottom w:val="none" w:sz="0" w:space="0" w:color="auto"/>
        <w:right w:val="none" w:sz="0" w:space="0" w:color="auto"/>
      </w:divBdr>
    </w:div>
    <w:div w:id="253633526">
      <w:bodyDiv w:val="1"/>
      <w:marLeft w:val="0"/>
      <w:marRight w:val="0"/>
      <w:marTop w:val="0"/>
      <w:marBottom w:val="0"/>
      <w:divBdr>
        <w:top w:val="none" w:sz="0" w:space="0" w:color="auto"/>
        <w:left w:val="none" w:sz="0" w:space="0" w:color="auto"/>
        <w:bottom w:val="none" w:sz="0" w:space="0" w:color="auto"/>
        <w:right w:val="none" w:sz="0" w:space="0" w:color="auto"/>
      </w:divBdr>
    </w:div>
    <w:div w:id="259071496">
      <w:bodyDiv w:val="1"/>
      <w:marLeft w:val="0"/>
      <w:marRight w:val="0"/>
      <w:marTop w:val="0"/>
      <w:marBottom w:val="0"/>
      <w:divBdr>
        <w:top w:val="none" w:sz="0" w:space="0" w:color="auto"/>
        <w:left w:val="none" w:sz="0" w:space="0" w:color="auto"/>
        <w:bottom w:val="none" w:sz="0" w:space="0" w:color="auto"/>
        <w:right w:val="none" w:sz="0" w:space="0" w:color="auto"/>
      </w:divBdr>
    </w:div>
    <w:div w:id="261764448">
      <w:bodyDiv w:val="1"/>
      <w:marLeft w:val="0"/>
      <w:marRight w:val="0"/>
      <w:marTop w:val="0"/>
      <w:marBottom w:val="0"/>
      <w:divBdr>
        <w:top w:val="none" w:sz="0" w:space="0" w:color="auto"/>
        <w:left w:val="none" w:sz="0" w:space="0" w:color="auto"/>
        <w:bottom w:val="none" w:sz="0" w:space="0" w:color="auto"/>
        <w:right w:val="none" w:sz="0" w:space="0" w:color="auto"/>
      </w:divBdr>
    </w:div>
    <w:div w:id="263077128">
      <w:bodyDiv w:val="1"/>
      <w:marLeft w:val="0"/>
      <w:marRight w:val="0"/>
      <w:marTop w:val="0"/>
      <w:marBottom w:val="0"/>
      <w:divBdr>
        <w:top w:val="none" w:sz="0" w:space="0" w:color="auto"/>
        <w:left w:val="none" w:sz="0" w:space="0" w:color="auto"/>
        <w:bottom w:val="none" w:sz="0" w:space="0" w:color="auto"/>
        <w:right w:val="none" w:sz="0" w:space="0" w:color="auto"/>
      </w:divBdr>
    </w:div>
    <w:div w:id="271478462">
      <w:bodyDiv w:val="1"/>
      <w:marLeft w:val="0"/>
      <w:marRight w:val="0"/>
      <w:marTop w:val="0"/>
      <w:marBottom w:val="0"/>
      <w:divBdr>
        <w:top w:val="none" w:sz="0" w:space="0" w:color="auto"/>
        <w:left w:val="none" w:sz="0" w:space="0" w:color="auto"/>
        <w:bottom w:val="none" w:sz="0" w:space="0" w:color="auto"/>
        <w:right w:val="none" w:sz="0" w:space="0" w:color="auto"/>
      </w:divBdr>
    </w:div>
    <w:div w:id="273707475">
      <w:bodyDiv w:val="1"/>
      <w:marLeft w:val="0"/>
      <w:marRight w:val="0"/>
      <w:marTop w:val="0"/>
      <w:marBottom w:val="0"/>
      <w:divBdr>
        <w:top w:val="none" w:sz="0" w:space="0" w:color="auto"/>
        <w:left w:val="none" w:sz="0" w:space="0" w:color="auto"/>
        <w:bottom w:val="none" w:sz="0" w:space="0" w:color="auto"/>
        <w:right w:val="none" w:sz="0" w:space="0" w:color="auto"/>
      </w:divBdr>
    </w:div>
    <w:div w:id="285164857">
      <w:bodyDiv w:val="1"/>
      <w:marLeft w:val="0"/>
      <w:marRight w:val="0"/>
      <w:marTop w:val="0"/>
      <w:marBottom w:val="0"/>
      <w:divBdr>
        <w:top w:val="none" w:sz="0" w:space="0" w:color="auto"/>
        <w:left w:val="none" w:sz="0" w:space="0" w:color="auto"/>
        <w:bottom w:val="none" w:sz="0" w:space="0" w:color="auto"/>
        <w:right w:val="none" w:sz="0" w:space="0" w:color="auto"/>
      </w:divBdr>
    </w:div>
    <w:div w:id="287900700">
      <w:bodyDiv w:val="1"/>
      <w:marLeft w:val="0"/>
      <w:marRight w:val="0"/>
      <w:marTop w:val="0"/>
      <w:marBottom w:val="0"/>
      <w:divBdr>
        <w:top w:val="none" w:sz="0" w:space="0" w:color="auto"/>
        <w:left w:val="none" w:sz="0" w:space="0" w:color="auto"/>
        <w:bottom w:val="none" w:sz="0" w:space="0" w:color="auto"/>
        <w:right w:val="none" w:sz="0" w:space="0" w:color="auto"/>
      </w:divBdr>
    </w:div>
    <w:div w:id="345909895">
      <w:bodyDiv w:val="1"/>
      <w:marLeft w:val="0"/>
      <w:marRight w:val="0"/>
      <w:marTop w:val="0"/>
      <w:marBottom w:val="0"/>
      <w:divBdr>
        <w:top w:val="none" w:sz="0" w:space="0" w:color="auto"/>
        <w:left w:val="none" w:sz="0" w:space="0" w:color="auto"/>
        <w:bottom w:val="none" w:sz="0" w:space="0" w:color="auto"/>
        <w:right w:val="none" w:sz="0" w:space="0" w:color="auto"/>
      </w:divBdr>
    </w:div>
    <w:div w:id="360790096">
      <w:bodyDiv w:val="1"/>
      <w:marLeft w:val="0"/>
      <w:marRight w:val="0"/>
      <w:marTop w:val="0"/>
      <w:marBottom w:val="0"/>
      <w:divBdr>
        <w:top w:val="none" w:sz="0" w:space="0" w:color="auto"/>
        <w:left w:val="none" w:sz="0" w:space="0" w:color="auto"/>
        <w:bottom w:val="none" w:sz="0" w:space="0" w:color="auto"/>
        <w:right w:val="none" w:sz="0" w:space="0" w:color="auto"/>
      </w:divBdr>
    </w:div>
    <w:div w:id="374695918">
      <w:bodyDiv w:val="1"/>
      <w:marLeft w:val="0"/>
      <w:marRight w:val="0"/>
      <w:marTop w:val="0"/>
      <w:marBottom w:val="0"/>
      <w:divBdr>
        <w:top w:val="none" w:sz="0" w:space="0" w:color="auto"/>
        <w:left w:val="none" w:sz="0" w:space="0" w:color="auto"/>
        <w:bottom w:val="none" w:sz="0" w:space="0" w:color="auto"/>
        <w:right w:val="none" w:sz="0" w:space="0" w:color="auto"/>
      </w:divBdr>
    </w:div>
    <w:div w:id="384763003">
      <w:bodyDiv w:val="1"/>
      <w:marLeft w:val="0"/>
      <w:marRight w:val="0"/>
      <w:marTop w:val="0"/>
      <w:marBottom w:val="0"/>
      <w:divBdr>
        <w:top w:val="none" w:sz="0" w:space="0" w:color="auto"/>
        <w:left w:val="none" w:sz="0" w:space="0" w:color="auto"/>
        <w:bottom w:val="none" w:sz="0" w:space="0" w:color="auto"/>
        <w:right w:val="none" w:sz="0" w:space="0" w:color="auto"/>
      </w:divBdr>
    </w:div>
    <w:div w:id="388574481">
      <w:bodyDiv w:val="1"/>
      <w:marLeft w:val="0"/>
      <w:marRight w:val="0"/>
      <w:marTop w:val="0"/>
      <w:marBottom w:val="0"/>
      <w:divBdr>
        <w:top w:val="none" w:sz="0" w:space="0" w:color="auto"/>
        <w:left w:val="none" w:sz="0" w:space="0" w:color="auto"/>
        <w:bottom w:val="none" w:sz="0" w:space="0" w:color="auto"/>
        <w:right w:val="none" w:sz="0" w:space="0" w:color="auto"/>
      </w:divBdr>
    </w:div>
    <w:div w:id="391343984">
      <w:bodyDiv w:val="1"/>
      <w:marLeft w:val="0"/>
      <w:marRight w:val="0"/>
      <w:marTop w:val="0"/>
      <w:marBottom w:val="0"/>
      <w:divBdr>
        <w:top w:val="none" w:sz="0" w:space="0" w:color="auto"/>
        <w:left w:val="none" w:sz="0" w:space="0" w:color="auto"/>
        <w:bottom w:val="none" w:sz="0" w:space="0" w:color="auto"/>
        <w:right w:val="none" w:sz="0" w:space="0" w:color="auto"/>
      </w:divBdr>
    </w:div>
    <w:div w:id="395397112">
      <w:bodyDiv w:val="1"/>
      <w:marLeft w:val="0"/>
      <w:marRight w:val="0"/>
      <w:marTop w:val="0"/>
      <w:marBottom w:val="0"/>
      <w:divBdr>
        <w:top w:val="none" w:sz="0" w:space="0" w:color="auto"/>
        <w:left w:val="none" w:sz="0" w:space="0" w:color="auto"/>
        <w:bottom w:val="none" w:sz="0" w:space="0" w:color="auto"/>
        <w:right w:val="none" w:sz="0" w:space="0" w:color="auto"/>
      </w:divBdr>
    </w:div>
    <w:div w:id="395713140">
      <w:bodyDiv w:val="1"/>
      <w:marLeft w:val="0"/>
      <w:marRight w:val="0"/>
      <w:marTop w:val="0"/>
      <w:marBottom w:val="0"/>
      <w:divBdr>
        <w:top w:val="none" w:sz="0" w:space="0" w:color="auto"/>
        <w:left w:val="none" w:sz="0" w:space="0" w:color="auto"/>
        <w:bottom w:val="none" w:sz="0" w:space="0" w:color="auto"/>
        <w:right w:val="none" w:sz="0" w:space="0" w:color="auto"/>
      </w:divBdr>
    </w:div>
    <w:div w:id="405692189">
      <w:bodyDiv w:val="1"/>
      <w:marLeft w:val="0"/>
      <w:marRight w:val="0"/>
      <w:marTop w:val="0"/>
      <w:marBottom w:val="0"/>
      <w:divBdr>
        <w:top w:val="none" w:sz="0" w:space="0" w:color="auto"/>
        <w:left w:val="none" w:sz="0" w:space="0" w:color="auto"/>
        <w:bottom w:val="none" w:sz="0" w:space="0" w:color="auto"/>
        <w:right w:val="none" w:sz="0" w:space="0" w:color="auto"/>
      </w:divBdr>
    </w:div>
    <w:div w:id="414282982">
      <w:bodyDiv w:val="1"/>
      <w:marLeft w:val="0"/>
      <w:marRight w:val="0"/>
      <w:marTop w:val="0"/>
      <w:marBottom w:val="0"/>
      <w:divBdr>
        <w:top w:val="none" w:sz="0" w:space="0" w:color="auto"/>
        <w:left w:val="none" w:sz="0" w:space="0" w:color="auto"/>
        <w:bottom w:val="none" w:sz="0" w:space="0" w:color="auto"/>
        <w:right w:val="none" w:sz="0" w:space="0" w:color="auto"/>
      </w:divBdr>
    </w:div>
    <w:div w:id="421726307">
      <w:bodyDiv w:val="1"/>
      <w:marLeft w:val="0"/>
      <w:marRight w:val="0"/>
      <w:marTop w:val="0"/>
      <w:marBottom w:val="0"/>
      <w:divBdr>
        <w:top w:val="none" w:sz="0" w:space="0" w:color="auto"/>
        <w:left w:val="none" w:sz="0" w:space="0" w:color="auto"/>
        <w:bottom w:val="none" w:sz="0" w:space="0" w:color="auto"/>
        <w:right w:val="none" w:sz="0" w:space="0" w:color="auto"/>
      </w:divBdr>
    </w:div>
    <w:div w:id="434181473">
      <w:bodyDiv w:val="1"/>
      <w:marLeft w:val="0"/>
      <w:marRight w:val="0"/>
      <w:marTop w:val="0"/>
      <w:marBottom w:val="0"/>
      <w:divBdr>
        <w:top w:val="none" w:sz="0" w:space="0" w:color="auto"/>
        <w:left w:val="none" w:sz="0" w:space="0" w:color="auto"/>
        <w:bottom w:val="none" w:sz="0" w:space="0" w:color="auto"/>
        <w:right w:val="none" w:sz="0" w:space="0" w:color="auto"/>
      </w:divBdr>
    </w:div>
    <w:div w:id="456223625">
      <w:bodyDiv w:val="1"/>
      <w:marLeft w:val="0"/>
      <w:marRight w:val="0"/>
      <w:marTop w:val="0"/>
      <w:marBottom w:val="0"/>
      <w:divBdr>
        <w:top w:val="none" w:sz="0" w:space="0" w:color="auto"/>
        <w:left w:val="none" w:sz="0" w:space="0" w:color="auto"/>
        <w:bottom w:val="none" w:sz="0" w:space="0" w:color="auto"/>
        <w:right w:val="none" w:sz="0" w:space="0" w:color="auto"/>
      </w:divBdr>
    </w:div>
    <w:div w:id="460152971">
      <w:bodyDiv w:val="1"/>
      <w:marLeft w:val="0"/>
      <w:marRight w:val="0"/>
      <w:marTop w:val="0"/>
      <w:marBottom w:val="0"/>
      <w:divBdr>
        <w:top w:val="none" w:sz="0" w:space="0" w:color="auto"/>
        <w:left w:val="none" w:sz="0" w:space="0" w:color="auto"/>
        <w:bottom w:val="none" w:sz="0" w:space="0" w:color="auto"/>
        <w:right w:val="none" w:sz="0" w:space="0" w:color="auto"/>
      </w:divBdr>
    </w:div>
    <w:div w:id="467088242">
      <w:bodyDiv w:val="1"/>
      <w:marLeft w:val="0"/>
      <w:marRight w:val="0"/>
      <w:marTop w:val="0"/>
      <w:marBottom w:val="0"/>
      <w:divBdr>
        <w:top w:val="none" w:sz="0" w:space="0" w:color="auto"/>
        <w:left w:val="none" w:sz="0" w:space="0" w:color="auto"/>
        <w:bottom w:val="none" w:sz="0" w:space="0" w:color="auto"/>
        <w:right w:val="none" w:sz="0" w:space="0" w:color="auto"/>
      </w:divBdr>
    </w:div>
    <w:div w:id="525603236">
      <w:bodyDiv w:val="1"/>
      <w:marLeft w:val="0"/>
      <w:marRight w:val="0"/>
      <w:marTop w:val="0"/>
      <w:marBottom w:val="0"/>
      <w:divBdr>
        <w:top w:val="none" w:sz="0" w:space="0" w:color="auto"/>
        <w:left w:val="none" w:sz="0" w:space="0" w:color="auto"/>
        <w:bottom w:val="none" w:sz="0" w:space="0" w:color="auto"/>
        <w:right w:val="none" w:sz="0" w:space="0" w:color="auto"/>
      </w:divBdr>
    </w:div>
    <w:div w:id="544951510">
      <w:bodyDiv w:val="1"/>
      <w:marLeft w:val="0"/>
      <w:marRight w:val="0"/>
      <w:marTop w:val="0"/>
      <w:marBottom w:val="0"/>
      <w:divBdr>
        <w:top w:val="none" w:sz="0" w:space="0" w:color="auto"/>
        <w:left w:val="none" w:sz="0" w:space="0" w:color="auto"/>
        <w:bottom w:val="none" w:sz="0" w:space="0" w:color="auto"/>
        <w:right w:val="none" w:sz="0" w:space="0" w:color="auto"/>
      </w:divBdr>
    </w:div>
    <w:div w:id="568349741">
      <w:bodyDiv w:val="1"/>
      <w:marLeft w:val="0"/>
      <w:marRight w:val="0"/>
      <w:marTop w:val="0"/>
      <w:marBottom w:val="0"/>
      <w:divBdr>
        <w:top w:val="none" w:sz="0" w:space="0" w:color="auto"/>
        <w:left w:val="none" w:sz="0" w:space="0" w:color="auto"/>
        <w:bottom w:val="none" w:sz="0" w:space="0" w:color="auto"/>
        <w:right w:val="none" w:sz="0" w:space="0" w:color="auto"/>
      </w:divBdr>
    </w:div>
    <w:div w:id="580871069">
      <w:bodyDiv w:val="1"/>
      <w:marLeft w:val="0"/>
      <w:marRight w:val="0"/>
      <w:marTop w:val="0"/>
      <w:marBottom w:val="0"/>
      <w:divBdr>
        <w:top w:val="none" w:sz="0" w:space="0" w:color="auto"/>
        <w:left w:val="none" w:sz="0" w:space="0" w:color="auto"/>
        <w:bottom w:val="none" w:sz="0" w:space="0" w:color="auto"/>
        <w:right w:val="none" w:sz="0" w:space="0" w:color="auto"/>
      </w:divBdr>
    </w:div>
    <w:div w:id="596445899">
      <w:bodyDiv w:val="1"/>
      <w:marLeft w:val="0"/>
      <w:marRight w:val="0"/>
      <w:marTop w:val="0"/>
      <w:marBottom w:val="0"/>
      <w:divBdr>
        <w:top w:val="none" w:sz="0" w:space="0" w:color="auto"/>
        <w:left w:val="none" w:sz="0" w:space="0" w:color="auto"/>
        <w:bottom w:val="none" w:sz="0" w:space="0" w:color="auto"/>
        <w:right w:val="none" w:sz="0" w:space="0" w:color="auto"/>
      </w:divBdr>
    </w:div>
    <w:div w:id="596983857">
      <w:bodyDiv w:val="1"/>
      <w:marLeft w:val="0"/>
      <w:marRight w:val="0"/>
      <w:marTop w:val="0"/>
      <w:marBottom w:val="0"/>
      <w:divBdr>
        <w:top w:val="none" w:sz="0" w:space="0" w:color="auto"/>
        <w:left w:val="none" w:sz="0" w:space="0" w:color="auto"/>
        <w:bottom w:val="none" w:sz="0" w:space="0" w:color="auto"/>
        <w:right w:val="none" w:sz="0" w:space="0" w:color="auto"/>
      </w:divBdr>
    </w:div>
    <w:div w:id="601764064">
      <w:bodyDiv w:val="1"/>
      <w:marLeft w:val="0"/>
      <w:marRight w:val="0"/>
      <w:marTop w:val="0"/>
      <w:marBottom w:val="0"/>
      <w:divBdr>
        <w:top w:val="none" w:sz="0" w:space="0" w:color="auto"/>
        <w:left w:val="none" w:sz="0" w:space="0" w:color="auto"/>
        <w:bottom w:val="none" w:sz="0" w:space="0" w:color="auto"/>
        <w:right w:val="none" w:sz="0" w:space="0" w:color="auto"/>
      </w:divBdr>
    </w:div>
    <w:div w:id="618340029">
      <w:bodyDiv w:val="1"/>
      <w:marLeft w:val="0"/>
      <w:marRight w:val="0"/>
      <w:marTop w:val="0"/>
      <w:marBottom w:val="0"/>
      <w:divBdr>
        <w:top w:val="none" w:sz="0" w:space="0" w:color="auto"/>
        <w:left w:val="none" w:sz="0" w:space="0" w:color="auto"/>
        <w:bottom w:val="none" w:sz="0" w:space="0" w:color="auto"/>
        <w:right w:val="none" w:sz="0" w:space="0" w:color="auto"/>
      </w:divBdr>
    </w:div>
    <w:div w:id="623385814">
      <w:bodyDiv w:val="1"/>
      <w:marLeft w:val="0"/>
      <w:marRight w:val="0"/>
      <w:marTop w:val="0"/>
      <w:marBottom w:val="0"/>
      <w:divBdr>
        <w:top w:val="none" w:sz="0" w:space="0" w:color="auto"/>
        <w:left w:val="none" w:sz="0" w:space="0" w:color="auto"/>
        <w:bottom w:val="none" w:sz="0" w:space="0" w:color="auto"/>
        <w:right w:val="none" w:sz="0" w:space="0" w:color="auto"/>
      </w:divBdr>
    </w:div>
    <w:div w:id="660548595">
      <w:bodyDiv w:val="1"/>
      <w:marLeft w:val="0"/>
      <w:marRight w:val="0"/>
      <w:marTop w:val="0"/>
      <w:marBottom w:val="0"/>
      <w:divBdr>
        <w:top w:val="none" w:sz="0" w:space="0" w:color="auto"/>
        <w:left w:val="none" w:sz="0" w:space="0" w:color="auto"/>
        <w:bottom w:val="none" w:sz="0" w:space="0" w:color="auto"/>
        <w:right w:val="none" w:sz="0" w:space="0" w:color="auto"/>
      </w:divBdr>
    </w:div>
    <w:div w:id="671688376">
      <w:bodyDiv w:val="1"/>
      <w:marLeft w:val="0"/>
      <w:marRight w:val="0"/>
      <w:marTop w:val="0"/>
      <w:marBottom w:val="0"/>
      <w:divBdr>
        <w:top w:val="none" w:sz="0" w:space="0" w:color="auto"/>
        <w:left w:val="none" w:sz="0" w:space="0" w:color="auto"/>
        <w:bottom w:val="none" w:sz="0" w:space="0" w:color="auto"/>
        <w:right w:val="none" w:sz="0" w:space="0" w:color="auto"/>
      </w:divBdr>
    </w:div>
    <w:div w:id="675882728">
      <w:bodyDiv w:val="1"/>
      <w:marLeft w:val="0"/>
      <w:marRight w:val="0"/>
      <w:marTop w:val="0"/>
      <w:marBottom w:val="0"/>
      <w:divBdr>
        <w:top w:val="none" w:sz="0" w:space="0" w:color="auto"/>
        <w:left w:val="none" w:sz="0" w:space="0" w:color="auto"/>
        <w:bottom w:val="none" w:sz="0" w:space="0" w:color="auto"/>
        <w:right w:val="none" w:sz="0" w:space="0" w:color="auto"/>
      </w:divBdr>
    </w:div>
    <w:div w:id="690648460">
      <w:bodyDiv w:val="1"/>
      <w:marLeft w:val="0"/>
      <w:marRight w:val="0"/>
      <w:marTop w:val="0"/>
      <w:marBottom w:val="0"/>
      <w:divBdr>
        <w:top w:val="none" w:sz="0" w:space="0" w:color="auto"/>
        <w:left w:val="none" w:sz="0" w:space="0" w:color="auto"/>
        <w:bottom w:val="none" w:sz="0" w:space="0" w:color="auto"/>
        <w:right w:val="none" w:sz="0" w:space="0" w:color="auto"/>
      </w:divBdr>
    </w:div>
    <w:div w:id="693770054">
      <w:bodyDiv w:val="1"/>
      <w:marLeft w:val="0"/>
      <w:marRight w:val="0"/>
      <w:marTop w:val="0"/>
      <w:marBottom w:val="0"/>
      <w:divBdr>
        <w:top w:val="none" w:sz="0" w:space="0" w:color="auto"/>
        <w:left w:val="none" w:sz="0" w:space="0" w:color="auto"/>
        <w:bottom w:val="none" w:sz="0" w:space="0" w:color="auto"/>
        <w:right w:val="none" w:sz="0" w:space="0" w:color="auto"/>
      </w:divBdr>
    </w:div>
    <w:div w:id="698701557">
      <w:bodyDiv w:val="1"/>
      <w:marLeft w:val="0"/>
      <w:marRight w:val="0"/>
      <w:marTop w:val="0"/>
      <w:marBottom w:val="0"/>
      <w:divBdr>
        <w:top w:val="none" w:sz="0" w:space="0" w:color="auto"/>
        <w:left w:val="none" w:sz="0" w:space="0" w:color="auto"/>
        <w:bottom w:val="none" w:sz="0" w:space="0" w:color="auto"/>
        <w:right w:val="none" w:sz="0" w:space="0" w:color="auto"/>
      </w:divBdr>
    </w:div>
    <w:div w:id="706444957">
      <w:bodyDiv w:val="1"/>
      <w:marLeft w:val="0"/>
      <w:marRight w:val="0"/>
      <w:marTop w:val="0"/>
      <w:marBottom w:val="0"/>
      <w:divBdr>
        <w:top w:val="none" w:sz="0" w:space="0" w:color="auto"/>
        <w:left w:val="none" w:sz="0" w:space="0" w:color="auto"/>
        <w:bottom w:val="none" w:sz="0" w:space="0" w:color="auto"/>
        <w:right w:val="none" w:sz="0" w:space="0" w:color="auto"/>
      </w:divBdr>
    </w:div>
    <w:div w:id="716779757">
      <w:bodyDiv w:val="1"/>
      <w:marLeft w:val="0"/>
      <w:marRight w:val="0"/>
      <w:marTop w:val="0"/>
      <w:marBottom w:val="0"/>
      <w:divBdr>
        <w:top w:val="none" w:sz="0" w:space="0" w:color="auto"/>
        <w:left w:val="none" w:sz="0" w:space="0" w:color="auto"/>
        <w:bottom w:val="none" w:sz="0" w:space="0" w:color="auto"/>
        <w:right w:val="none" w:sz="0" w:space="0" w:color="auto"/>
      </w:divBdr>
    </w:div>
    <w:div w:id="733159239">
      <w:bodyDiv w:val="1"/>
      <w:marLeft w:val="0"/>
      <w:marRight w:val="0"/>
      <w:marTop w:val="0"/>
      <w:marBottom w:val="0"/>
      <w:divBdr>
        <w:top w:val="none" w:sz="0" w:space="0" w:color="auto"/>
        <w:left w:val="none" w:sz="0" w:space="0" w:color="auto"/>
        <w:bottom w:val="none" w:sz="0" w:space="0" w:color="auto"/>
        <w:right w:val="none" w:sz="0" w:space="0" w:color="auto"/>
      </w:divBdr>
    </w:div>
    <w:div w:id="758908314">
      <w:bodyDiv w:val="1"/>
      <w:marLeft w:val="0"/>
      <w:marRight w:val="0"/>
      <w:marTop w:val="0"/>
      <w:marBottom w:val="0"/>
      <w:divBdr>
        <w:top w:val="none" w:sz="0" w:space="0" w:color="auto"/>
        <w:left w:val="none" w:sz="0" w:space="0" w:color="auto"/>
        <w:bottom w:val="none" w:sz="0" w:space="0" w:color="auto"/>
        <w:right w:val="none" w:sz="0" w:space="0" w:color="auto"/>
      </w:divBdr>
    </w:div>
    <w:div w:id="768041162">
      <w:bodyDiv w:val="1"/>
      <w:marLeft w:val="0"/>
      <w:marRight w:val="0"/>
      <w:marTop w:val="0"/>
      <w:marBottom w:val="0"/>
      <w:divBdr>
        <w:top w:val="none" w:sz="0" w:space="0" w:color="auto"/>
        <w:left w:val="none" w:sz="0" w:space="0" w:color="auto"/>
        <w:bottom w:val="none" w:sz="0" w:space="0" w:color="auto"/>
        <w:right w:val="none" w:sz="0" w:space="0" w:color="auto"/>
      </w:divBdr>
    </w:div>
    <w:div w:id="775488598">
      <w:bodyDiv w:val="1"/>
      <w:marLeft w:val="0"/>
      <w:marRight w:val="0"/>
      <w:marTop w:val="0"/>
      <w:marBottom w:val="0"/>
      <w:divBdr>
        <w:top w:val="none" w:sz="0" w:space="0" w:color="auto"/>
        <w:left w:val="none" w:sz="0" w:space="0" w:color="auto"/>
        <w:bottom w:val="none" w:sz="0" w:space="0" w:color="auto"/>
        <w:right w:val="none" w:sz="0" w:space="0" w:color="auto"/>
      </w:divBdr>
    </w:div>
    <w:div w:id="776217261">
      <w:bodyDiv w:val="1"/>
      <w:marLeft w:val="0"/>
      <w:marRight w:val="0"/>
      <w:marTop w:val="0"/>
      <w:marBottom w:val="0"/>
      <w:divBdr>
        <w:top w:val="none" w:sz="0" w:space="0" w:color="auto"/>
        <w:left w:val="none" w:sz="0" w:space="0" w:color="auto"/>
        <w:bottom w:val="none" w:sz="0" w:space="0" w:color="auto"/>
        <w:right w:val="none" w:sz="0" w:space="0" w:color="auto"/>
      </w:divBdr>
    </w:div>
    <w:div w:id="796610355">
      <w:bodyDiv w:val="1"/>
      <w:marLeft w:val="0"/>
      <w:marRight w:val="0"/>
      <w:marTop w:val="0"/>
      <w:marBottom w:val="0"/>
      <w:divBdr>
        <w:top w:val="none" w:sz="0" w:space="0" w:color="auto"/>
        <w:left w:val="none" w:sz="0" w:space="0" w:color="auto"/>
        <w:bottom w:val="none" w:sz="0" w:space="0" w:color="auto"/>
        <w:right w:val="none" w:sz="0" w:space="0" w:color="auto"/>
      </w:divBdr>
    </w:div>
    <w:div w:id="807359675">
      <w:bodyDiv w:val="1"/>
      <w:marLeft w:val="0"/>
      <w:marRight w:val="0"/>
      <w:marTop w:val="0"/>
      <w:marBottom w:val="0"/>
      <w:divBdr>
        <w:top w:val="none" w:sz="0" w:space="0" w:color="auto"/>
        <w:left w:val="none" w:sz="0" w:space="0" w:color="auto"/>
        <w:bottom w:val="none" w:sz="0" w:space="0" w:color="auto"/>
        <w:right w:val="none" w:sz="0" w:space="0" w:color="auto"/>
      </w:divBdr>
    </w:div>
    <w:div w:id="824593051">
      <w:bodyDiv w:val="1"/>
      <w:marLeft w:val="0"/>
      <w:marRight w:val="0"/>
      <w:marTop w:val="0"/>
      <w:marBottom w:val="0"/>
      <w:divBdr>
        <w:top w:val="none" w:sz="0" w:space="0" w:color="auto"/>
        <w:left w:val="none" w:sz="0" w:space="0" w:color="auto"/>
        <w:bottom w:val="none" w:sz="0" w:space="0" w:color="auto"/>
        <w:right w:val="none" w:sz="0" w:space="0" w:color="auto"/>
      </w:divBdr>
    </w:div>
    <w:div w:id="831485239">
      <w:bodyDiv w:val="1"/>
      <w:marLeft w:val="0"/>
      <w:marRight w:val="0"/>
      <w:marTop w:val="0"/>
      <w:marBottom w:val="0"/>
      <w:divBdr>
        <w:top w:val="none" w:sz="0" w:space="0" w:color="auto"/>
        <w:left w:val="none" w:sz="0" w:space="0" w:color="auto"/>
        <w:bottom w:val="none" w:sz="0" w:space="0" w:color="auto"/>
        <w:right w:val="none" w:sz="0" w:space="0" w:color="auto"/>
      </w:divBdr>
    </w:div>
    <w:div w:id="832181480">
      <w:bodyDiv w:val="1"/>
      <w:marLeft w:val="0"/>
      <w:marRight w:val="0"/>
      <w:marTop w:val="0"/>
      <w:marBottom w:val="0"/>
      <w:divBdr>
        <w:top w:val="none" w:sz="0" w:space="0" w:color="auto"/>
        <w:left w:val="none" w:sz="0" w:space="0" w:color="auto"/>
        <w:bottom w:val="none" w:sz="0" w:space="0" w:color="auto"/>
        <w:right w:val="none" w:sz="0" w:space="0" w:color="auto"/>
      </w:divBdr>
    </w:div>
    <w:div w:id="839583874">
      <w:bodyDiv w:val="1"/>
      <w:marLeft w:val="0"/>
      <w:marRight w:val="0"/>
      <w:marTop w:val="0"/>
      <w:marBottom w:val="0"/>
      <w:divBdr>
        <w:top w:val="none" w:sz="0" w:space="0" w:color="auto"/>
        <w:left w:val="none" w:sz="0" w:space="0" w:color="auto"/>
        <w:bottom w:val="none" w:sz="0" w:space="0" w:color="auto"/>
        <w:right w:val="none" w:sz="0" w:space="0" w:color="auto"/>
      </w:divBdr>
    </w:div>
    <w:div w:id="841819073">
      <w:bodyDiv w:val="1"/>
      <w:marLeft w:val="0"/>
      <w:marRight w:val="0"/>
      <w:marTop w:val="0"/>
      <w:marBottom w:val="0"/>
      <w:divBdr>
        <w:top w:val="none" w:sz="0" w:space="0" w:color="auto"/>
        <w:left w:val="none" w:sz="0" w:space="0" w:color="auto"/>
        <w:bottom w:val="none" w:sz="0" w:space="0" w:color="auto"/>
        <w:right w:val="none" w:sz="0" w:space="0" w:color="auto"/>
      </w:divBdr>
    </w:div>
    <w:div w:id="850803837">
      <w:bodyDiv w:val="1"/>
      <w:marLeft w:val="0"/>
      <w:marRight w:val="0"/>
      <w:marTop w:val="0"/>
      <w:marBottom w:val="0"/>
      <w:divBdr>
        <w:top w:val="none" w:sz="0" w:space="0" w:color="auto"/>
        <w:left w:val="none" w:sz="0" w:space="0" w:color="auto"/>
        <w:bottom w:val="none" w:sz="0" w:space="0" w:color="auto"/>
        <w:right w:val="none" w:sz="0" w:space="0" w:color="auto"/>
      </w:divBdr>
    </w:div>
    <w:div w:id="862088309">
      <w:bodyDiv w:val="1"/>
      <w:marLeft w:val="0"/>
      <w:marRight w:val="0"/>
      <w:marTop w:val="0"/>
      <w:marBottom w:val="0"/>
      <w:divBdr>
        <w:top w:val="none" w:sz="0" w:space="0" w:color="auto"/>
        <w:left w:val="none" w:sz="0" w:space="0" w:color="auto"/>
        <w:bottom w:val="none" w:sz="0" w:space="0" w:color="auto"/>
        <w:right w:val="none" w:sz="0" w:space="0" w:color="auto"/>
      </w:divBdr>
    </w:div>
    <w:div w:id="872574029">
      <w:bodyDiv w:val="1"/>
      <w:marLeft w:val="0"/>
      <w:marRight w:val="0"/>
      <w:marTop w:val="0"/>
      <w:marBottom w:val="0"/>
      <w:divBdr>
        <w:top w:val="none" w:sz="0" w:space="0" w:color="auto"/>
        <w:left w:val="none" w:sz="0" w:space="0" w:color="auto"/>
        <w:bottom w:val="none" w:sz="0" w:space="0" w:color="auto"/>
        <w:right w:val="none" w:sz="0" w:space="0" w:color="auto"/>
      </w:divBdr>
    </w:div>
    <w:div w:id="877813745">
      <w:bodyDiv w:val="1"/>
      <w:marLeft w:val="0"/>
      <w:marRight w:val="0"/>
      <w:marTop w:val="0"/>
      <w:marBottom w:val="0"/>
      <w:divBdr>
        <w:top w:val="none" w:sz="0" w:space="0" w:color="auto"/>
        <w:left w:val="none" w:sz="0" w:space="0" w:color="auto"/>
        <w:bottom w:val="none" w:sz="0" w:space="0" w:color="auto"/>
        <w:right w:val="none" w:sz="0" w:space="0" w:color="auto"/>
      </w:divBdr>
    </w:div>
    <w:div w:id="878515408">
      <w:bodyDiv w:val="1"/>
      <w:marLeft w:val="0"/>
      <w:marRight w:val="0"/>
      <w:marTop w:val="0"/>
      <w:marBottom w:val="0"/>
      <w:divBdr>
        <w:top w:val="none" w:sz="0" w:space="0" w:color="auto"/>
        <w:left w:val="none" w:sz="0" w:space="0" w:color="auto"/>
        <w:bottom w:val="none" w:sz="0" w:space="0" w:color="auto"/>
        <w:right w:val="none" w:sz="0" w:space="0" w:color="auto"/>
      </w:divBdr>
    </w:div>
    <w:div w:id="878667823">
      <w:bodyDiv w:val="1"/>
      <w:marLeft w:val="0"/>
      <w:marRight w:val="0"/>
      <w:marTop w:val="0"/>
      <w:marBottom w:val="0"/>
      <w:divBdr>
        <w:top w:val="none" w:sz="0" w:space="0" w:color="auto"/>
        <w:left w:val="none" w:sz="0" w:space="0" w:color="auto"/>
        <w:bottom w:val="none" w:sz="0" w:space="0" w:color="auto"/>
        <w:right w:val="none" w:sz="0" w:space="0" w:color="auto"/>
      </w:divBdr>
    </w:div>
    <w:div w:id="887767871">
      <w:bodyDiv w:val="1"/>
      <w:marLeft w:val="0"/>
      <w:marRight w:val="0"/>
      <w:marTop w:val="0"/>
      <w:marBottom w:val="0"/>
      <w:divBdr>
        <w:top w:val="none" w:sz="0" w:space="0" w:color="auto"/>
        <w:left w:val="none" w:sz="0" w:space="0" w:color="auto"/>
        <w:bottom w:val="none" w:sz="0" w:space="0" w:color="auto"/>
        <w:right w:val="none" w:sz="0" w:space="0" w:color="auto"/>
      </w:divBdr>
    </w:div>
    <w:div w:id="901410471">
      <w:bodyDiv w:val="1"/>
      <w:marLeft w:val="0"/>
      <w:marRight w:val="0"/>
      <w:marTop w:val="0"/>
      <w:marBottom w:val="0"/>
      <w:divBdr>
        <w:top w:val="none" w:sz="0" w:space="0" w:color="auto"/>
        <w:left w:val="none" w:sz="0" w:space="0" w:color="auto"/>
        <w:bottom w:val="none" w:sz="0" w:space="0" w:color="auto"/>
        <w:right w:val="none" w:sz="0" w:space="0" w:color="auto"/>
      </w:divBdr>
    </w:div>
    <w:div w:id="911542431">
      <w:bodyDiv w:val="1"/>
      <w:marLeft w:val="0"/>
      <w:marRight w:val="0"/>
      <w:marTop w:val="0"/>
      <w:marBottom w:val="0"/>
      <w:divBdr>
        <w:top w:val="none" w:sz="0" w:space="0" w:color="auto"/>
        <w:left w:val="none" w:sz="0" w:space="0" w:color="auto"/>
        <w:bottom w:val="none" w:sz="0" w:space="0" w:color="auto"/>
        <w:right w:val="none" w:sz="0" w:space="0" w:color="auto"/>
      </w:divBdr>
    </w:div>
    <w:div w:id="913314449">
      <w:bodyDiv w:val="1"/>
      <w:marLeft w:val="0"/>
      <w:marRight w:val="0"/>
      <w:marTop w:val="0"/>
      <w:marBottom w:val="0"/>
      <w:divBdr>
        <w:top w:val="none" w:sz="0" w:space="0" w:color="auto"/>
        <w:left w:val="none" w:sz="0" w:space="0" w:color="auto"/>
        <w:bottom w:val="none" w:sz="0" w:space="0" w:color="auto"/>
        <w:right w:val="none" w:sz="0" w:space="0" w:color="auto"/>
      </w:divBdr>
    </w:div>
    <w:div w:id="927886918">
      <w:bodyDiv w:val="1"/>
      <w:marLeft w:val="0"/>
      <w:marRight w:val="0"/>
      <w:marTop w:val="0"/>
      <w:marBottom w:val="0"/>
      <w:divBdr>
        <w:top w:val="none" w:sz="0" w:space="0" w:color="auto"/>
        <w:left w:val="none" w:sz="0" w:space="0" w:color="auto"/>
        <w:bottom w:val="none" w:sz="0" w:space="0" w:color="auto"/>
        <w:right w:val="none" w:sz="0" w:space="0" w:color="auto"/>
      </w:divBdr>
    </w:div>
    <w:div w:id="928541645">
      <w:bodyDiv w:val="1"/>
      <w:marLeft w:val="0"/>
      <w:marRight w:val="0"/>
      <w:marTop w:val="0"/>
      <w:marBottom w:val="0"/>
      <w:divBdr>
        <w:top w:val="none" w:sz="0" w:space="0" w:color="auto"/>
        <w:left w:val="none" w:sz="0" w:space="0" w:color="auto"/>
        <w:bottom w:val="none" w:sz="0" w:space="0" w:color="auto"/>
        <w:right w:val="none" w:sz="0" w:space="0" w:color="auto"/>
      </w:divBdr>
    </w:div>
    <w:div w:id="940331928">
      <w:bodyDiv w:val="1"/>
      <w:marLeft w:val="0"/>
      <w:marRight w:val="0"/>
      <w:marTop w:val="0"/>
      <w:marBottom w:val="0"/>
      <w:divBdr>
        <w:top w:val="none" w:sz="0" w:space="0" w:color="auto"/>
        <w:left w:val="none" w:sz="0" w:space="0" w:color="auto"/>
        <w:bottom w:val="none" w:sz="0" w:space="0" w:color="auto"/>
        <w:right w:val="none" w:sz="0" w:space="0" w:color="auto"/>
      </w:divBdr>
    </w:div>
    <w:div w:id="950167796">
      <w:bodyDiv w:val="1"/>
      <w:marLeft w:val="0"/>
      <w:marRight w:val="0"/>
      <w:marTop w:val="0"/>
      <w:marBottom w:val="0"/>
      <w:divBdr>
        <w:top w:val="none" w:sz="0" w:space="0" w:color="auto"/>
        <w:left w:val="none" w:sz="0" w:space="0" w:color="auto"/>
        <w:bottom w:val="none" w:sz="0" w:space="0" w:color="auto"/>
        <w:right w:val="none" w:sz="0" w:space="0" w:color="auto"/>
      </w:divBdr>
    </w:div>
    <w:div w:id="981350768">
      <w:bodyDiv w:val="1"/>
      <w:marLeft w:val="0"/>
      <w:marRight w:val="0"/>
      <w:marTop w:val="0"/>
      <w:marBottom w:val="0"/>
      <w:divBdr>
        <w:top w:val="none" w:sz="0" w:space="0" w:color="auto"/>
        <w:left w:val="none" w:sz="0" w:space="0" w:color="auto"/>
        <w:bottom w:val="none" w:sz="0" w:space="0" w:color="auto"/>
        <w:right w:val="none" w:sz="0" w:space="0" w:color="auto"/>
      </w:divBdr>
    </w:div>
    <w:div w:id="982657822">
      <w:bodyDiv w:val="1"/>
      <w:marLeft w:val="0"/>
      <w:marRight w:val="0"/>
      <w:marTop w:val="0"/>
      <w:marBottom w:val="0"/>
      <w:divBdr>
        <w:top w:val="none" w:sz="0" w:space="0" w:color="auto"/>
        <w:left w:val="none" w:sz="0" w:space="0" w:color="auto"/>
        <w:bottom w:val="none" w:sz="0" w:space="0" w:color="auto"/>
        <w:right w:val="none" w:sz="0" w:space="0" w:color="auto"/>
      </w:divBdr>
    </w:div>
    <w:div w:id="986516034">
      <w:bodyDiv w:val="1"/>
      <w:marLeft w:val="0"/>
      <w:marRight w:val="0"/>
      <w:marTop w:val="0"/>
      <w:marBottom w:val="0"/>
      <w:divBdr>
        <w:top w:val="none" w:sz="0" w:space="0" w:color="auto"/>
        <w:left w:val="none" w:sz="0" w:space="0" w:color="auto"/>
        <w:bottom w:val="none" w:sz="0" w:space="0" w:color="auto"/>
        <w:right w:val="none" w:sz="0" w:space="0" w:color="auto"/>
      </w:divBdr>
    </w:div>
    <w:div w:id="999889115">
      <w:bodyDiv w:val="1"/>
      <w:marLeft w:val="0"/>
      <w:marRight w:val="0"/>
      <w:marTop w:val="0"/>
      <w:marBottom w:val="0"/>
      <w:divBdr>
        <w:top w:val="none" w:sz="0" w:space="0" w:color="auto"/>
        <w:left w:val="none" w:sz="0" w:space="0" w:color="auto"/>
        <w:bottom w:val="none" w:sz="0" w:space="0" w:color="auto"/>
        <w:right w:val="none" w:sz="0" w:space="0" w:color="auto"/>
      </w:divBdr>
    </w:div>
    <w:div w:id="1015307512">
      <w:bodyDiv w:val="1"/>
      <w:marLeft w:val="0"/>
      <w:marRight w:val="0"/>
      <w:marTop w:val="0"/>
      <w:marBottom w:val="0"/>
      <w:divBdr>
        <w:top w:val="none" w:sz="0" w:space="0" w:color="auto"/>
        <w:left w:val="none" w:sz="0" w:space="0" w:color="auto"/>
        <w:bottom w:val="none" w:sz="0" w:space="0" w:color="auto"/>
        <w:right w:val="none" w:sz="0" w:space="0" w:color="auto"/>
      </w:divBdr>
    </w:div>
    <w:div w:id="1035085549">
      <w:bodyDiv w:val="1"/>
      <w:marLeft w:val="0"/>
      <w:marRight w:val="0"/>
      <w:marTop w:val="0"/>
      <w:marBottom w:val="0"/>
      <w:divBdr>
        <w:top w:val="none" w:sz="0" w:space="0" w:color="auto"/>
        <w:left w:val="none" w:sz="0" w:space="0" w:color="auto"/>
        <w:bottom w:val="none" w:sz="0" w:space="0" w:color="auto"/>
        <w:right w:val="none" w:sz="0" w:space="0" w:color="auto"/>
      </w:divBdr>
    </w:div>
    <w:div w:id="1057509719">
      <w:bodyDiv w:val="1"/>
      <w:marLeft w:val="0"/>
      <w:marRight w:val="0"/>
      <w:marTop w:val="0"/>
      <w:marBottom w:val="0"/>
      <w:divBdr>
        <w:top w:val="none" w:sz="0" w:space="0" w:color="auto"/>
        <w:left w:val="none" w:sz="0" w:space="0" w:color="auto"/>
        <w:bottom w:val="none" w:sz="0" w:space="0" w:color="auto"/>
        <w:right w:val="none" w:sz="0" w:space="0" w:color="auto"/>
      </w:divBdr>
    </w:div>
    <w:div w:id="1085492881">
      <w:bodyDiv w:val="1"/>
      <w:marLeft w:val="0"/>
      <w:marRight w:val="0"/>
      <w:marTop w:val="0"/>
      <w:marBottom w:val="0"/>
      <w:divBdr>
        <w:top w:val="none" w:sz="0" w:space="0" w:color="auto"/>
        <w:left w:val="none" w:sz="0" w:space="0" w:color="auto"/>
        <w:bottom w:val="none" w:sz="0" w:space="0" w:color="auto"/>
        <w:right w:val="none" w:sz="0" w:space="0" w:color="auto"/>
      </w:divBdr>
    </w:div>
    <w:div w:id="1091662176">
      <w:bodyDiv w:val="1"/>
      <w:marLeft w:val="0"/>
      <w:marRight w:val="0"/>
      <w:marTop w:val="0"/>
      <w:marBottom w:val="0"/>
      <w:divBdr>
        <w:top w:val="none" w:sz="0" w:space="0" w:color="auto"/>
        <w:left w:val="none" w:sz="0" w:space="0" w:color="auto"/>
        <w:bottom w:val="none" w:sz="0" w:space="0" w:color="auto"/>
        <w:right w:val="none" w:sz="0" w:space="0" w:color="auto"/>
      </w:divBdr>
    </w:div>
    <w:div w:id="1103115035">
      <w:bodyDiv w:val="1"/>
      <w:marLeft w:val="0"/>
      <w:marRight w:val="0"/>
      <w:marTop w:val="0"/>
      <w:marBottom w:val="0"/>
      <w:divBdr>
        <w:top w:val="none" w:sz="0" w:space="0" w:color="auto"/>
        <w:left w:val="none" w:sz="0" w:space="0" w:color="auto"/>
        <w:bottom w:val="none" w:sz="0" w:space="0" w:color="auto"/>
        <w:right w:val="none" w:sz="0" w:space="0" w:color="auto"/>
      </w:divBdr>
    </w:div>
    <w:div w:id="1128742976">
      <w:bodyDiv w:val="1"/>
      <w:marLeft w:val="0"/>
      <w:marRight w:val="0"/>
      <w:marTop w:val="0"/>
      <w:marBottom w:val="0"/>
      <w:divBdr>
        <w:top w:val="none" w:sz="0" w:space="0" w:color="auto"/>
        <w:left w:val="none" w:sz="0" w:space="0" w:color="auto"/>
        <w:bottom w:val="none" w:sz="0" w:space="0" w:color="auto"/>
        <w:right w:val="none" w:sz="0" w:space="0" w:color="auto"/>
      </w:divBdr>
    </w:div>
    <w:div w:id="1143936168">
      <w:bodyDiv w:val="1"/>
      <w:marLeft w:val="0"/>
      <w:marRight w:val="0"/>
      <w:marTop w:val="0"/>
      <w:marBottom w:val="0"/>
      <w:divBdr>
        <w:top w:val="none" w:sz="0" w:space="0" w:color="auto"/>
        <w:left w:val="none" w:sz="0" w:space="0" w:color="auto"/>
        <w:bottom w:val="none" w:sz="0" w:space="0" w:color="auto"/>
        <w:right w:val="none" w:sz="0" w:space="0" w:color="auto"/>
      </w:divBdr>
    </w:div>
    <w:div w:id="1145049349">
      <w:bodyDiv w:val="1"/>
      <w:marLeft w:val="0"/>
      <w:marRight w:val="0"/>
      <w:marTop w:val="0"/>
      <w:marBottom w:val="0"/>
      <w:divBdr>
        <w:top w:val="none" w:sz="0" w:space="0" w:color="auto"/>
        <w:left w:val="none" w:sz="0" w:space="0" w:color="auto"/>
        <w:bottom w:val="none" w:sz="0" w:space="0" w:color="auto"/>
        <w:right w:val="none" w:sz="0" w:space="0" w:color="auto"/>
      </w:divBdr>
    </w:div>
    <w:div w:id="1159157050">
      <w:bodyDiv w:val="1"/>
      <w:marLeft w:val="0"/>
      <w:marRight w:val="0"/>
      <w:marTop w:val="0"/>
      <w:marBottom w:val="0"/>
      <w:divBdr>
        <w:top w:val="none" w:sz="0" w:space="0" w:color="auto"/>
        <w:left w:val="none" w:sz="0" w:space="0" w:color="auto"/>
        <w:bottom w:val="none" w:sz="0" w:space="0" w:color="auto"/>
        <w:right w:val="none" w:sz="0" w:space="0" w:color="auto"/>
      </w:divBdr>
    </w:div>
    <w:div w:id="1170019335">
      <w:bodyDiv w:val="1"/>
      <w:marLeft w:val="0"/>
      <w:marRight w:val="0"/>
      <w:marTop w:val="0"/>
      <w:marBottom w:val="0"/>
      <w:divBdr>
        <w:top w:val="none" w:sz="0" w:space="0" w:color="auto"/>
        <w:left w:val="none" w:sz="0" w:space="0" w:color="auto"/>
        <w:bottom w:val="none" w:sz="0" w:space="0" w:color="auto"/>
        <w:right w:val="none" w:sz="0" w:space="0" w:color="auto"/>
      </w:divBdr>
    </w:div>
    <w:div w:id="1171220381">
      <w:bodyDiv w:val="1"/>
      <w:marLeft w:val="0"/>
      <w:marRight w:val="0"/>
      <w:marTop w:val="0"/>
      <w:marBottom w:val="0"/>
      <w:divBdr>
        <w:top w:val="none" w:sz="0" w:space="0" w:color="auto"/>
        <w:left w:val="none" w:sz="0" w:space="0" w:color="auto"/>
        <w:bottom w:val="none" w:sz="0" w:space="0" w:color="auto"/>
        <w:right w:val="none" w:sz="0" w:space="0" w:color="auto"/>
      </w:divBdr>
    </w:div>
    <w:div w:id="1172992335">
      <w:bodyDiv w:val="1"/>
      <w:marLeft w:val="0"/>
      <w:marRight w:val="0"/>
      <w:marTop w:val="0"/>
      <w:marBottom w:val="0"/>
      <w:divBdr>
        <w:top w:val="none" w:sz="0" w:space="0" w:color="auto"/>
        <w:left w:val="none" w:sz="0" w:space="0" w:color="auto"/>
        <w:bottom w:val="none" w:sz="0" w:space="0" w:color="auto"/>
        <w:right w:val="none" w:sz="0" w:space="0" w:color="auto"/>
      </w:divBdr>
    </w:div>
    <w:div w:id="1179001143">
      <w:bodyDiv w:val="1"/>
      <w:marLeft w:val="0"/>
      <w:marRight w:val="0"/>
      <w:marTop w:val="0"/>
      <w:marBottom w:val="0"/>
      <w:divBdr>
        <w:top w:val="none" w:sz="0" w:space="0" w:color="auto"/>
        <w:left w:val="none" w:sz="0" w:space="0" w:color="auto"/>
        <w:bottom w:val="none" w:sz="0" w:space="0" w:color="auto"/>
        <w:right w:val="none" w:sz="0" w:space="0" w:color="auto"/>
      </w:divBdr>
    </w:div>
    <w:div w:id="1221017191">
      <w:bodyDiv w:val="1"/>
      <w:marLeft w:val="0"/>
      <w:marRight w:val="0"/>
      <w:marTop w:val="0"/>
      <w:marBottom w:val="0"/>
      <w:divBdr>
        <w:top w:val="none" w:sz="0" w:space="0" w:color="auto"/>
        <w:left w:val="none" w:sz="0" w:space="0" w:color="auto"/>
        <w:bottom w:val="none" w:sz="0" w:space="0" w:color="auto"/>
        <w:right w:val="none" w:sz="0" w:space="0" w:color="auto"/>
      </w:divBdr>
    </w:div>
    <w:div w:id="1222057164">
      <w:bodyDiv w:val="1"/>
      <w:marLeft w:val="0"/>
      <w:marRight w:val="0"/>
      <w:marTop w:val="0"/>
      <w:marBottom w:val="0"/>
      <w:divBdr>
        <w:top w:val="none" w:sz="0" w:space="0" w:color="auto"/>
        <w:left w:val="none" w:sz="0" w:space="0" w:color="auto"/>
        <w:bottom w:val="none" w:sz="0" w:space="0" w:color="auto"/>
        <w:right w:val="none" w:sz="0" w:space="0" w:color="auto"/>
      </w:divBdr>
    </w:div>
    <w:div w:id="1225335165">
      <w:bodyDiv w:val="1"/>
      <w:marLeft w:val="0"/>
      <w:marRight w:val="0"/>
      <w:marTop w:val="0"/>
      <w:marBottom w:val="0"/>
      <w:divBdr>
        <w:top w:val="none" w:sz="0" w:space="0" w:color="auto"/>
        <w:left w:val="none" w:sz="0" w:space="0" w:color="auto"/>
        <w:bottom w:val="none" w:sz="0" w:space="0" w:color="auto"/>
        <w:right w:val="none" w:sz="0" w:space="0" w:color="auto"/>
      </w:divBdr>
    </w:div>
    <w:div w:id="1240291598">
      <w:bodyDiv w:val="1"/>
      <w:marLeft w:val="0"/>
      <w:marRight w:val="0"/>
      <w:marTop w:val="0"/>
      <w:marBottom w:val="0"/>
      <w:divBdr>
        <w:top w:val="none" w:sz="0" w:space="0" w:color="auto"/>
        <w:left w:val="none" w:sz="0" w:space="0" w:color="auto"/>
        <w:bottom w:val="none" w:sz="0" w:space="0" w:color="auto"/>
        <w:right w:val="none" w:sz="0" w:space="0" w:color="auto"/>
      </w:divBdr>
    </w:div>
    <w:div w:id="1240406418">
      <w:bodyDiv w:val="1"/>
      <w:marLeft w:val="0"/>
      <w:marRight w:val="0"/>
      <w:marTop w:val="0"/>
      <w:marBottom w:val="0"/>
      <w:divBdr>
        <w:top w:val="none" w:sz="0" w:space="0" w:color="auto"/>
        <w:left w:val="none" w:sz="0" w:space="0" w:color="auto"/>
        <w:bottom w:val="none" w:sz="0" w:space="0" w:color="auto"/>
        <w:right w:val="none" w:sz="0" w:space="0" w:color="auto"/>
      </w:divBdr>
    </w:div>
    <w:div w:id="1255675825">
      <w:bodyDiv w:val="1"/>
      <w:marLeft w:val="0"/>
      <w:marRight w:val="0"/>
      <w:marTop w:val="0"/>
      <w:marBottom w:val="0"/>
      <w:divBdr>
        <w:top w:val="none" w:sz="0" w:space="0" w:color="auto"/>
        <w:left w:val="none" w:sz="0" w:space="0" w:color="auto"/>
        <w:bottom w:val="none" w:sz="0" w:space="0" w:color="auto"/>
        <w:right w:val="none" w:sz="0" w:space="0" w:color="auto"/>
      </w:divBdr>
    </w:div>
    <w:div w:id="1269586081">
      <w:bodyDiv w:val="1"/>
      <w:marLeft w:val="0"/>
      <w:marRight w:val="0"/>
      <w:marTop w:val="0"/>
      <w:marBottom w:val="0"/>
      <w:divBdr>
        <w:top w:val="none" w:sz="0" w:space="0" w:color="auto"/>
        <w:left w:val="none" w:sz="0" w:space="0" w:color="auto"/>
        <w:bottom w:val="none" w:sz="0" w:space="0" w:color="auto"/>
        <w:right w:val="none" w:sz="0" w:space="0" w:color="auto"/>
      </w:divBdr>
    </w:div>
    <w:div w:id="1276139202">
      <w:bodyDiv w:val="1"/>
      <w:marLeft w:val="0"/>
      <w:marRight w:val="0"/>
      <w:marTop w:val="0"/>
      <w:marBottom w:val="0"/>
      <w:divBdr>
        <w:top w:val="none" w:sz="0" w:space="0" w:color="auto"/>
        <w:left w:val="none" w:sz="0" w:space="0" w:color="auto"/>
        <w:bottom w:val="none" w:sz="0" w:space="0" w:color="auto"/>
        <w:right w:val="none" w:sz="0" w:space="0" w:color="auto"/>
      </w:divBdr>
    </w:div>
    <w:div w:id="1280650297">
      <w:bodyDiv w:val="1"/>
      <w:marLeft w:val="0"/>
      <w:marRight w:val="0"/>
      <w:marTop w:val="0"/>
      <w:marBottom w:val="0"/>
      <w:divBdr>
        <w:top w:val="none" w:sz="0" w:space="0" w:color="auto"/>
        <w:left w:val="none" w:sz="0" w:space="0" w:color="auto"/>
        <w:bottom w:val="none" w:sz="0" w:space="0" w:color="auto"/>
        <w:right w:val="none" w:sz="0" w:space="0" w:color="auto"/>
      </w:divBdr>
    </w:div>
    <w:div w:id="1281648273">
      <w:bodyDiv w:val="1"/>
      <w:marLeft w:val="0"/>
      <w:marRight w:val="0"/>
      <w:marTop w:val="0"/>
      <w:marBottom w:val="0"/>
      <w:divBdr>
        <w:top w:val="none" w:sz="0" w:space="0" w:color="auto"/>
        <w:left w:val="none" w:sz="0" w:space="0" w:color="auto"/>
        <w:bottom w:val="none" w:sz="0" w:space="0" w:color="auto"/>
        <w:right w:val="none" w:sz="0" w:space="0" w:color="auto"/>
      </w:divBdr>
    </w:div>
    <w:div w:id="1281763371">
      <w:bodyDiv w:val="1"/>
      <w:marLeft w:val="0"/>
      <w:marRight w:val="0"/>
      <w:marTop w:val="0"/>
      <w:marBottom w:val="0"/>
      <w:divBdr>
        <w:top w:val="none" w:sz="0" w:space="0" w:color="auto"/>
        <w:left w:val="none" w:sz="0" w:space="0" w:color="auto"/>
        <w:bottom w:val="none" w:sz="0" w:space="0" w:color="auto"/>
        <w:right w:val="none" w:sz="0" w:space="0" w:color="auto"/>
      </w:divBdr>
    </w:div>
    <w:div w:id="1285231425">
      <w:bodyDiv w:val="1"/>
      <w:marLeft w:val="0"/>
      <w:marRight w:val="0"/>
      <w:marTop w:val="0"/>
      <w:marBottom w:val="0"/>
      <w:divBdr>
        <w:top w:val="none" w:sz="0" w:space="0" w:color="auto"/>
        <w:left w:val="none" w:sz="0" w:space="0" w:color="auto"/>
        <w:bottom w:val="none" w:sz="0" w:space="0" w:color="auto"/>
        <w:right w:val="none" w:sz="0" w:space="0" w:color="auto"/>
      </w:divBdr>
    </w:div>
    <w:div w:id="1297759992">
      <w:bodyDiv w:val="1"/>
      <w:marLeft w:val="0"/>
      <w:marRight w:val="0"/>
      <w:marTop w:val="0"/>
      <w:marBottom w:val="0"/>
      <w:divBdr>
        <w:top w:val="none" w:sz="0" w:space="0" w:color="auto"/>
        <w:left w:val="none" w:sz="0" w:space="0" w:color="auto"/>
        <w:bottom w:val="none" w:sz="0" w:space="0" w:color="auto"/>
        <w:right w:val="none" w:sz="0" w:space="0" w:color="auto"/>
      </w:divBdr>
    </w:div>
    <w:div w:id="1310204793">
      <w:bodyDiv w:val="1"/>
      <w:marLeft w:val="0"/>
      <w:marRight w:val="0"/>
      <w:marTop w:val="0"/>
      <w:marBottom w:val="0"/>
      <w:divBdr>
        <w:top w:val="none" w:sz="0" w:space="0" w:color="auto"/>
        <w:left w:val="none" w:sz="0" w:space="0" w:color="auto"/>
        <w:bottom w:val="none" w:sz="0" w:space="0" w:color="auto"/>
        <w:right w:val="none" w:sz="0" w:space="0" w:color="auto"/>
      </w:divBdr>
    </w:div>
    <w:div w:id="1327899335">
      <w:bodyDiv w:val="1"/>
      <w:marLeft w:val="0"/>
      <w:marRight w:val="0"/>
      <w:marTop w:val="0"/>
      <w:marBottom w:val="0"/>
      <w:divBdr>
        <w:top w:val="none" w:sz="0" w:space="0" w:color="auto"/>
        <w:left w:val="none" w:sz="0" w:space="0" w:color="auto"/>
        <w:bottom w:val="none" w:sz="0" w:space="0" w:color="auto"/>
        <w:right w:val="none" w:sz="0" w:space="0" w:color="auto"/>
      </w:divBdr>
    </w:div>
    <w:div w:id="1328941735">
      <w:bodyDiv w:val="1"/>
      <w:marLeft w:val="0"/>
      <w:marRight w:val="0"/>
      <w:marTop w:val="0"/>
      <w:marBottom w:val="0"/>
      <w:divBdr>
        <w:top w:val="none" w:sz="0" w:space="0" w:color="auto"/>
        <w:left w:val="none" w:sz="0" w:space="0" w:color="auto"/>
        <w:bottom w:val="none" w:sz="0" w:space="0" w:color="auto"/>
        <w:right w:val="none" w:sz="0" w:space="0" w:color="auto"/>
      </w:divBdr>
    </w:div>
    <w:div w:id="1337925210">
      <w:bodyDiv w:val="1"/>
      <w:marLeft w:val="0"/>
      <w:marRight w:val="0"/>
      <w:marTop w:val="0"/>
      <w:marBottom w:val="0"/>
      <w:divBdr>
        <w:top w:val="none" w:sz="0" w:space="0" w:color="auto"/>
        <w:left w:val="none" w:sz="0" w:space="0" w:color="auto"/>
        <w:bottom w:val="none" w:sz="0" w:space="0" w:color="auto"/>
        <w:right w:val="none" w:sz="0" w:space="0" w:color="auto"/>
      </w:divBdr>
    </w:div>
    <w:div w:id="1358312767">
      <w:bodyDiv w:val="1"/>
      <w:marLeft w:val="0"/>
      <w:marRight w:val="0"/>
      <w:marTop w:val="0"/>
      <w:marBottom w:val="0"/>
      <w:divBdr>
        <w:top w:val="none" w:sz="0" w:space="0" w:color="auto"/>
        <w:left w:val="none" w:sz="0" w:space="0" w:color="auto"/>
        <w:bottom w:val="none" w:sz="0" w:space="0" w:color="auto"/>
        <w:right w:val="none" w:sz="0" w:space="0" w:color="auto"/>
      </w:divBdr>
    </w:div>
    <w:div w:id="1363164150">
      <w:bodyDiv w:val="1"/>
      <w:marLeft w:val="0"/>
      <w:marRight w:val="0"/>
      <w:marTop w:val="0"/>
      <w:marBottom w:val="0"/>
      <w:divBdr>
        <w:top w:val="none" w:sz="0" w:space="0" w:color="auto"/>
        <w:left w:val="none" w:sz="0" w:space="0" w:color="auto"/>
        <w:bottom w:val="none" w:sz="0" w:space="0" w:color="auto"/>
        <w:right w:val="none" w:sz="0" w:space="0" w:color="auto"/>
      </w:divBdr>
    </w:div>
    <w:div w:id="1365254368">
      <w:bodyDiv w:val="1"/>
      <w:marLeft w:val="0"/>
      <w:marRight w:val="0"/>
      <w:marTop w:val="0"/>
      <w:marBottom w:val="0"/>
      <w:divBdr>
        <w:top w:val="none" w:sz="0" w:space="0" w:color="auto"/>
        <w:left w:val="none" w:sz="0" w:space="0" w:color="auto"/>
        <w:bottom w:val="none" w:sz="0" w:space="0" w:color="auto"/>
        <w:right w:val="none" w:sz="0" w:space="0" w:color="auto"/>
      </w:divBdr>
    </w:div>
    <w:div w:id="1421172798">
      <w:bodyDiv w:val="1"/>
      <w:marLeft w:val="0"/>
      <w:marRight w:val="0"/>
      <w:marTop w:val="0"/>
      <w:marBottom w:val="0"/>
      <w:divBdr>
        <w:top w:val="none" w:sz="0" w:space="0" w:color="auto"/>
        <w:left w:val="none" w:sz="0" w:space="0" w:color="auto"/>
        <w:bottom w:val="none" w:sz="0" w:space="0" w:color="auto"/>
        <w:right w:val="none" w:sz="0" w:space="0" w:color="auto"/>
      </w:divBdr>
    </w:div>
    <w:div w:id="1422526095">
      <w:bodyDiv w:val="1"/>
      <w:marLeft w:val="0"/>
      <w:marRight w:val="0"/>
      <w:marTop w:val="0"/>
      <w:marBottom w:val="0"/>
      <w:divBdr>
        <w:top w:val="none" w:sz="0" w:space="0" w:color="auto"/>
        <w:left w:val="none" w:sz="0" w:space="0" w:color="auto"/>
        <w:bottom w:val="none" w:sz="0" w:space="0" w:color="auto"/>
        <w:right w:val="none" w:sz="0" w:space="0" w:color="auto"/>
      </w:divBdr>
    </w:div>
    <w:div w:id="1425490087">
      <w:bodyDiv w:val="1"/>
      <w:marLeft w:val="0"/>
      <w:marRight w:val="0"/>
      <w:marTop w:val="0"/>
      <w:marBottom w:val="0"/>
      <w:divBdr>
        <w:top w:val="none" w:sz="0" w:space="0" w:color="auto"/>
        <w:left w:val="none" w:sz="0" w:space="0" w:color="auto"/>
        <w:bottom w:val="none" w:sz="0" w:space="0" w:color="auto"/>
        <w:right w:val="none" w:sz="0" w:space="0" w:color="auto"/>
      </w:divBdr>
    </w:div>
    <w:div w:id="1437795914">
      <w:bodyDiv w:val="1"/>
      <w:marLeft w:val="0"/>
      <w:marRight w:val="0"/>
      <w:marTop w:val="0"/>
      <w:marBottom w:val="0"/>
      <w:divBdr>
        <w:top w:val="none" w:sz="0" w:space="0" w:color="auto"/>
        <w:left w:val="none" w:sz="0" w:space="0" w:color="auto"/>
        <w:bottom w:val="none" w:sz="0" w:space="0" w:color="auto"/>
        <w:right w:val="none" w:sz="0" w:space="0" w:color="auto"/>
      </w:divBdr>
    </w:div>
    <w:div w:id="1448962822">
      <w:bodyDiv w:val="1"/>
      <w:marLeft w:val="0"/>
      <w:marRight w:val="0"/>
      <w:marTop w:val="0"/>
      <w:marBottom w:val="0"/>
      <w:divBdr>
        <w:top w:val="none" w:sz="0" w:space="0" w:color="auto"/>
        <w:left w:val="none" w:sz="0" w:space="0" w:color="auto"/>
        <w:bottom w:val="none" w:sz="0" w:space="0" w:color="auto"/>
        <w:right w:val="none" w:sz="0" w:space="0" w:color="auto"/>
      </w:divBdr>
    </w:div>
    <w:div w:id="1450970538">
      <w:bodyDiv w:val="1"/>
      <w:marLeft w:val="0"/>
      <w:marRight w:val="0"/>
      <w:marTop w:val="0"/>
      <w:marBottom w:val="0"/>
      <w:divBdr>
        <w:top w:val="none" w:sz="0" w:space="0" w:color="auto"/>
        <w:left w:val="none" w:sz="0" w:space="0" w:color="auto"/>
        <w:bottom w:val="none" w:sz="0" w:space="0" w:color="auto"/>
        <w:right w:val="none" w:sz="0" w:space="0" w:color="auto"/>
      </w:divBdr>
    </w:div>
    <w:div w:id="1482893088">
      <w:bodyDiv w:val="1"/>
      <w:marLeft w:val="0"/>
      <w:marRight w:val="0"/>
      <w:marTop w:val="0"/>
      <w:marBottom w:val="0"/>
      <w:divBdr>
        <w:top w:val="none" w:sz="0" w:space="0" w:color="auto"/>
        <w:left w:val="none" w:sz="0" w:space="0" w:color="auto"/>
        <w:bottom w:val="none" w:sz="0" w:space="0" w:color="auto"/>
        <w:right w:val="none" w:sz="0" w:space="0" w:color="auto"/>
      </w:divBdr>
    </w:div>
    <w:div w:id="1484082467">
      <w:bodyDiv w:val="1"/>
      <w:marLeft w:val="0"/>
      <w:marRight w:val="0"/>
      <w:marTop w:val="0"/>
      <w:marBottom w:val="0"/>
      <w:divBdr>
        <w:top w:val="none" w:sz="0" w:space="0" w:color="auto"/>
        <w:left w:val="none" w:sz="0" w:space="0" w:color="auto"/>
        <w:bottom w:val="none" w:sz="0" w:space="0" w:color="auto"/>
        <w:right w:val="none" w:sz="0" w:space="0" w:color="auto"/>
      </w:divBdr>
    </w:div>
    <w:div w:id="1486555197">
      <w:bodyDiv w:val="1"/>
      <w:marLeft w:val="0"/>
      <w:marRight w:val="0"/>
      <w:marTop w:val="0"/>
      <w:marBottom w:val="0"/>
      <w:divBdr>
        <w:top w:val="none" w:sz="0" w:space="0" w:color="auto"/>
        <w:left w:val="none" w:sz="0" w:space="0" w:color="auto"/>
        <w:bottom w:val="none" w:sz="0" w:space="0" w:color="auto"/>
        <w:right w:val="none" w:sz="0" w:space="0" w:color="auto"/>
      </w:divBdr>
    </w:div>
    <w:div w:id="1502549689">
      <w:bodyDiv w:val="1"/>
      <w:marLeft w:val="0"/>
      <w:marRight w:val="0"/>
      <w:marTop w:val="0"/>
      <w:marBottom w:val="0"/>
      <w:divBdr>
        <w:top w:val="none" w:sz="0" w:space="0" w:color="auto"/>
        <w:left w:val="none" w:sz="0" w:space="0" w:color="auto"/>
        <w:bottom w:val="none" w:sz="0" w:space="0" w:color="auto"/>
        <w:right w:val="none" w:sz="0" w:space="0" w:color="auto"/>
      </w:divBdr>
    </w:div>
    <w:div w:id="1505634631">
      <w:bodyDiv w:val="1"/>
      <w:marLeft w:val="0"/>
      <w:marRight w:val="0"/>
      <w:marTop w:val="0"/>
      <w:marBottom w:val="0"/>
      <w:divBdr>
        <w:top w:val="none" w:sz="0" w:space="0" w:color="auto"/>
        <w:left w:val="none" w:sz="0" w:space="0" w:color="auto"/>
        <w:bottom w:val="none" w:sz="0" w:space="0" w:color="auto"/>
        <w:right w:val="none" w:sz="0" w:space="0" w:color="auto"/>
      </w:divBdr>
    </w:div>
    <w:div w:id="1530412562">
      <w:bodyDiv w:val="1"/>
      <w:marLeft w:val="0"/>
      <w:marRight w:val="0"/>
      <w:marTop w:val="0"/>
      <w:marBottom w:val="0"/>
      <w:divBdr>
        <w:top w:val="none" w:sz="0" w:space="0" w:color="auto"/>
        <w:left w:val="none" w:sz="0" w:space="0" w:color="auto"/>
        <w:bottom w:val="none" w:sz="0" w:space="0" w:color="auto"/>
        <w:right w:val="none" w:sz="0" w:space="0" w:color="auto"/>
      </w:divBdr>
    </w:div>
    <w:div w:id="1536653232">
      <w:bodyDiv w:val="1"/>
      <w:marLeft w:val="0"/>
      <w:marRight w:val="0"/>
      <w:marTop w:val="0"/>
      <w:marBottom w:val="0"/>
      <w:divBdr>
        <w:top w:val="none" w:sz="0" w:space="0" w:color="auto"/>
        <w:left w:val="none" w:sz="0" w:space="0" w:color="auto"/>
        <w:bottom w:val="none" w:sz="0" w:space="0" w:color="auto"/>
        <w:right w:val="none" w:sz="0" w:space="0" w:color="auto"/>
      </w:divBdr>
    </w:div>
    <w:div w:id="1542743573">
      <w:bodyDiv w:val="1"/>
      <w:marLeft w:val="0"/>
      <w:marRight w:val="0"/>
      <w:marTop w:val="0"/>
      <w:marBottom w:val="0"/>
      <w:divBdr>
        <w:top w:val="none" w:sz="0" w:space="0" w:color="auto"/>
        <w:left w:val="none" w:sz="0" w:space="0" w:color="auto"/>
        <w:bottom w:val="none" w:sz="0" w:space="0" w:color="auto"/>
        <w:right w:val="none" w:sz="0" w:space="0" w:color="auto"/>
      </w:divBdr>
    </w:div>
    <w:div w:id="1578632962">
      <w:bodyDiv w:val="1"/>
      <w:marLeft w:val="0"/>
      <w:marRight w:val="0"/>
      <w:marTop w:val="0"/>
      <w:marBottom w:val="0"/>
      <w:divBdr>
        <w:top w:val="none" w:sz="0" w:space="0" w:color="auto"/>
        <w:left w:val="none" w:sz="0" w:space="0" w:color="auto"/>
        <w:bottom w:val="none" w:sz="0" w:space="0" w:color="auto"/>
        <w:right w:val="none" w:sz="0" w:space="0" w:color="auto"/>
      </w:divBdr>
    </w:div>
    <w:div w:id="1578711222">
      <w:bodyDiv w:val="1"/>
      <w:marLeft w:val="0"/>
      <w:marRight w:val="0"/>
      <w:marTop w:val="0"/>
      <w:marBottom w:val="0"/>
      <w:divBdr>
        <w:top w:val="none" w:sz="0" w:space="0" w:color="auto"/>
        <w:left w:val="none" w:sz="0" w:space="0" w:color="auto"/>
        <w:bottom w:val="none" w:sz="0" w:space="0" w:color="auto"/>
        <w:right w:val="none" w:sz="0" w:space="0" w:color="auto"/>
      </w:divBdr>
    </w:div>
    <w:div w:id="1583682145">
      <w:bodyDiv w:val="1"/>
      <w:marLeft w:val="0"/>
      <w:marRight w:val="0"/>
      <w:marTop w:val="0"/>
      <w:marBottom w:val="0"/>
      <w:divBdr>
        <w:top w:val="none" w:sz="0" w:space="0" w:color="auto"/>
        <w:left w:val="none" w:sz="0" w:space="0" w:color="auto"/>
        <w:bottom w:val="none" w:sz="0" w:space="0" w:color="auto"/>
        <w:right w:val="none" w:sz="0" w:space="0" w:color="auto"/>
      </w:divBdr>
    </w:div>
    <w:div w:id="1587573324">
      <w:bodyDiv w:val="1"/>
      <w:marLeft w:val="0"/>
      <w:marRight w:val="0"/>
      <w:marTop w:val="0"/>
      <w:marBottom w:val="0"/>
      <w:divBdr>
        <w:top w:val="none" w:sz="0" w:space="0" w:color="auto"/>
        <w:left w:val="none" w:sz="0" w:space="0" w:color="auto"/>
        <w:bottom w:val="none" w:sz="0" w:space="0" w:color="auto"/>
        <w:right w:val="none" w:sz="0" w:space="0" w:color="auto"/>
      </w:divBdr>
    </w:div>
    <w:div w:id="1588881329">
      <w:bodyDiv w:val="1"/>
      <w:marLeft w:val="0"/>
      <w:marRight w:val="0"/>
      <w:marTop w:val="0"/>
      <w:marBottom w:val="0"/>
      <w:divBdr>
        <w:top w:val="none" w:sz="0" w:space="0" w:color="auto"/>
        <w:left w:val="none" w:sz="0" w:space="0" w:color="auto"/>
        <w:bottom w:val="none" w:sz="0" w:space="0" w:color="auto"/>
        <w:right w:val="none" w:sz="0" w:space="0" w:color="auto"/>
      </w:divBdr>
    </w:div>
    <w:div w:id="1609891952">
      <w:bodyDiv w:val="1"/>
      <w:marLeft w:val="0"/>
      <w:marRight w:val="0"/>
      <w:marTop w:val="0"/>
      <w:marBottom w:val="0"/>
      <w:divBdr>
        <w:top w:val="none" w:sz="0" w:space="0" w:color="auto"/>
        <w:left w:val="none" w:sz="0" w:space="0" w:color="auto"/>
        <w:bottom w:val="none" w:sz="0" w:space="0" w:color="auto"/>
        <w:right w:val="none" w:sz="0" w:space="0" w:color="auto"/>
      </w:divBdr>
    </w:div>
    <w:div w:id="1616325857">
      <w:bodyDiv w:val="1"/>
      <w:marLeft w:val="0"/>
      <w:marRight w:val="0"/>
      <w:marTop w:val="0"/>
      <w:marBottom w:val="0"/>
      <w:divBdr>
        <w:top w:val="none" w:sz="0" w:space="0" w:color="auto"/>
        <w:left w:val="none" w:sz="0" w:space="0" w:color="auto"/>
        <w:bottom w:val="none" w:sz="0" w:space="0" w:color="auto"/>
        <w:right w:val="none" w:sz="0" w:space="0" w:color="auto"/>
      </w:divBdr>
    </w:div>
    <w:div w:id="1623262812">
      <w:bodyDiv w:val="1"/>
      <w:marLeft w:val="0"/>
      <w:marRight w:val="0"/>
      <w:marTop w:val="0"/>
      <w:marBottom w:val="0"/>
      <w:divBdr>
        <w:top w:val="none" w:sz="0" w:space="0" w:color="auto"/>
        <w:left w:val="none" w:sz="0" w:space="0" w:color="auto"/>
        <w:bottom w:val="none" w:sz="0" w:space="0" w:color="auto"/>
        <w:right w:val="none" w:sz="0" w:space="0" w:color="auto"/>
      </w:divBdr>
    </w:div>
    <w:div w:id="1636984353">
      <w:bodyDiv w:val="1"/>
      <w:marLeft w:val="0"/>
      <w:marRight w:val="0"/>
      <w:marTop w:val="0"/>
      <w:marBottom w:val="0"/>
      <w:divBdr>
        <w:top w:val="none" w:sz="0" w:space="0" w:color="auto"/>
        <w:left w:val="none" w:sz="0" w:space="0" w:color="auto"/>
        <w:bottom w:val="none" w:sz="0" w:space="0" w:color="auto"/>
        <w:right w:val="none" w:sz="0" w:space="0" w:color="auto"/>
      </w:divBdr>
    </w:div>
    <w:div w:id="1646206378">
      <w:bodyDiv w:val="1"/>
      <w:marLeft w:val="0"/>
      <w:marRight w:val="0"/>
      <w:marTop w:val="0"/>
      <w:marBottom w:val="0"/>
      <w:divBdr>
        <w:top w:val="none" w:sz="0" w:space="0" w:color="auto"/>
        <w:left w:val="none" w:sz="0" w:space="0" w:color="auto"/>
        <w:bottom w:val="none" w:sz="0" w:space="0" w:color="auto"/>
        <w:right w:val="none" w:sz="0" w:space="0" w:color="auto"/>
      </w:divBdr>
    </w:div>
    <w:div w:id="1672372593">
      <w:bodyDiv w:val="1"/>
      <w:marLeft w:val="0"/>
      <w:marRight w:val="0"/>
      <w:marTop w:val="0"/>
      <w:marBottom w:val="0"/>
      <w:divBdr>
        <w:top w:val="none" w:sz="0" w:space="0" w:color="auto"/>
        <w:left w:val="none" w:sz="0" w:space="0" w:color="auto"/>
        <w:bottom w:val="none" w:sz="0" w:space="0" w:color="auto"/>
        <w:right w:val="none" w:sz="0" w:space="0" w:color="auto"/>
      </w:divBdr>
    </w:div>
    <w:div w:id="1678145119">
      <w:bodyDiv w:val="1"/>
      <w:marLeft w:val="0"/>
      <w:marRight w:val="0"/>
      <w:marTop w:val="0"/>
      <w:marBottom w:val="0"/>
      <w:divBdr>
        <w:top w:val="none" w:sz="0" w:space="0" w:color="auto"/>
        <w:left w:val="none" w:sz="0" w:space="0" w:color="auto"/>
        <w:bottom w:val="none" w:sz="0" w:space="0" w:color="auto"/>
        <w:right w:val="none" w:sz="0" w:space="0" w:color="auto"/>
      </w:divBdr>
    </w:div>
    <w:div w:id="1692682494">
      <w:bodyDiv w:val="1"/>
      <w:marLeft w:val="0"/>
      <w:marRight w:val="0"/>
      <w:marTop w:val="0"/>
      <w:marBottom w:val="0"/>
      <w:divBdr>
        <w:top w:val="none" w:sz="0" w:space="0" w:color="auto"/>
        <w:left w:val="none" w:sz="0" w:space="0" w:color="auto"/>
        <w:bottom w:val="none" w:sz="0" w:space="0" w:color="auto"/>
        <w:right w:val="none" w:sz="0" w:space="0" w:color="auto"/>
      </w:divBdr>
    </w:div>
    <w:div w:id="1694573478">
      <w:bodyDiv w:val="1"/>
      <w:marLeft w:val="0"/>
      <w:marRight w:val="0"/>
      <w:marTop w:val="0"/>
      <w:marBottom w:val="0"/>
      <w:divBdr>
        <w:top w:val="none" w:sz="0" w:space="0" w:color="auto"/>
        <w:left w:val="none" w:sz="0" w:space="0" w:color="auto"/>
        <w:bottom w:val="none" w:sz="0" w:space="0" w:color="auto"/>
        <w:right w:val="none" w:sz="0" w:space="0" w:color="auto"/>
      </w:divBdr>
    </w:div>
    <w:div w:id="1696534504">
      <w:bodyDiv w:val="1"/>
      <w:marLeft w:val="0"/>
      <w:marRight w:val="0"/>
      <w:marTop w:val="0"/>
      <w:marBottom w:val="0"/>
      <w:divBdr>
        <w:top w:val="none" w:sz="0" w:space="0" w:color="auto"/>
        <w:left w:val="none" w:sz="0" w:space="0" w:color="auto"/>
        <w:bottom w:val="none" w:sz="0" w:space="0" w:color="auto"/>
        <w:right w:val="none" w:sz="0" w:space="0" w:color="auto"/>
      </w:divBdr>
    </w:div>
    <w:div w:id="1699968610">
      <w:bodyDiv w:val="1"/>
      <w:marLeft w:val="0"/>
      <w:marRight w:val="0"/>
      <w:marTop w:val="0"/>
      <w:marBottom w:val="0"/>
      <w:divBdr>
        <w:top w:val="none" w:sz="0" w:space="0" w:color="auto"/>
        <w:left w:val="none" w:sz="0" w:space="0" w:color="auto"/>
        <w:bottom w:val="none" w:sz="0" w:space="0" w:color="auto"/>
        <w:right w:val="none" w:sz="0" w:space="0" w:color="auto"/>
      </w:divBdr>
    </w:div>
    <w:div w:id="1701122722">
      <w:bodyDiv w:val="1"/>
      <w:marLeft w:val="0"/>
      <w:marRight w:val="0"/>
      <w:marTop w:val="0"/>
      <w:marBottom w:val="0"/>
      <w:divBdr>
        <w:top w:val="none" w:sz="0" w:space="0" w:color="auto"/>
        <w:left w:val="none" w:sz="0" w:space="0" w:color="auto"/>
        <w:bottom w:val="none" w:sz="0" w:space="0" w:color="auto"/>
        <w:right w:val="none" w:sz="0" w:space="0" w:color="auto"/>
      </w:divBdr>
    </w:div>
    <w:div w:id="1701780348">
      <w:bodyDiv w:val="1"/>
      <w:marLeft w:val="0"/>
      <w:marRight w:val="0"/>
      <w:marTop w:val="0"/>
      <w:marBottom w:val="0"/>
      <w:divBdr>
        <w:top w:val="none" w:sz="0" w:space="0" w:color="auto"/>
        <w:left w:val="none" w:sz="0" w:space="0" w:color="auto"/>
        <w:bottom w:val="none" w:sz="0" w:space="0" w:color="auto"/>
        <w:right w:val="none" w:sz="0" w:space="0" w:color="auto"/>
      </w:divBdr>
    </w:div>
    <w:div w:id="1707676029">
      <w:bodyDiv w:val="1"/>
      <w:marLeft w:val="0"/>
      <w:marRight w:val="0"/>
      <w:marTop w:val="0"/>
      <w:marBottom w:val="0"/>
      <w:divBdr>
        <w:top w:val="none" w:sz="0" w:space="0" w:color="auto"/>
        <w:left w:val="none" w:sz="0" w:space="0" w:color="auto"/>
        <w:bottom w:val="none" w:sz="0" w:space="0" w:color="auto"/>
        <w:right w:val="none" w:sz="0" w:space="0" w:color="auto"/>
      </w:divBdr>
    </w:div>
    <w:div w:id="1718164445">
      <w:bodyDiv w:val="1"/>
      <w:marLeft w:val="0"/>
      <w:marRight w:val="0"/>
      <w:marTop w:val="0"/>
      <w:marBottom w:val="0"/>
      <w:divBdr>
        <w:top w:val="none" w:sz="0" w:space="0" w:color="auto"/>
        <w:left w:val="none" w:sz="0" w:space="0" w:color="auto"/>
        <w:bottom w:val="none" w:sz="0" w:space="0" w:color="auto"/>
        <w:right w:val="none" w:sz="0" w:space="0" w:color="auto"/>
      </w:divBdr>
    </w:div>
    <w:div w:id="1744722736">
      <w:bodyDiv w:val="1"/>
      <w:marLeft w:val="0"/>
      <w:marRight w:val="0"/>
      <w:marTop w:val="0"/>
      <w:marBottom w:val="0"/>
      <w:divBdr>
        <w:top w:val="none" w:sz="0" w:space="0" w:color="auto"/>
        <w:left w:val="none" w:sz="0" w:space="0" w:color="auto"/>
        <w:bottom w:val="none" w:sz="0" w:space="0" w:color="auto"/>
        <w:right w:val="none" w:sz="0" w:space="0" w:color="auto"/>
      </w:divBdr>
    </w:div>
    <w:div w:id="1748185029">
      <w:bodyDiv w:val="1"/>
      <w:marLeft w:val="0"/>
      <w:marRight w:val="0"/>
      <w:marTop w:val="0"/>
      <w:marBottom w:val="0"/>
      <w:divBdr>
        <w:top w:val="none" w:sz="0" w:space="0" w:color="auto"/>
        <w:left w:val="none" w:sz="0" w:space="0" w:color="auto"/>
        <w:bottom w:val="none" w:sz="0" w:space="0" w:color="auto"/>
        <w:right w:val="none" w:sz="0" w:space="0" w:color="auto"/>
      </w:divBdr>
    </w:div>
    <w:div w:id="1750761357">
      <w:bodyDiv w:val="1"/>
      <w:marLeft w:val="0"/>
      <w:marRight w:val="0"/>
      <w:marTop w:val="0"/>
      <w:marBottom w:val="0"/>
      <w:divBdr>
        <w:top w:val="none" w:sz="0" w:space="0" w:color="auto"/>
        <w:left w:val="none" w:sz="0" w:space="0" w:color="auto"/>
        <w:bottom w:val="none" w:sz="0" w:space="0" w:color="auto"/>
        <w:right w:val="none" w:sz="0" w:space="0" w:color="auto"/>
      </w:divBdr>
    </w:div>
    <w:div w:id="1750999495">
      <w:bodyDiv w:val="1"/>
      <w:marLeft w:val="0"/>
      <w:marRight w:val="0"/>
      <w:marTop w:val="0"/>
      <w:marBottom w:val="0"/>
      <w:divBdr>
        <w:top w:val="none" w:sz="0" w:space="0" w:color="auto"/>
        <w:left w:val="none" w:sz="0" w:space="0" w:color="auto"/>
        <w:bottom w:val="none" w:sz="0" w:space="0" w:color="auto"/>
        <w:right w:val="none" w:sz="0" w:space="0" w:color="auto"/>
      </w:divBdr>
    </w:div>
    <w:div w:id="1757707110">
      <w:bodyDiv w:val="1"/>
      <w:marLeft w:val="0"/>
      <w:marRight w:val="0"/>
      <w:marTop w:val="0"/>
      <w:marBottom w:val="0"/>
      <w:divBdr>
        <w:top w:val="none" w:sz="0" w:space="0" w:color="auto"/>
        <w:left w:val="none" w:sz="0" w:space="0" w:color="auto"/>
        <w:bottom w:val="none" w:sz="0" w:space="0" w:color="auto"/>
        <w:right w:val="none" w:sz="0" w:space="0" w:color="auto"/>
      </w:divBdr>
    </w:div>
    <w:div w:id="1795708203">
      <w:bodyDiv w:val="1"/>
      <w:marLeft w:val="0"/>
      <w:marRight w:val="0"/>
      <w:marTop w:val="0"/>
      <w:marBottom w:val="0"/>
      <w:divBdr>
        <w:top w:val="none" w:sz="0" w:space="0" w:color="auto"/>
        <w:left w:val="none" w:sz="0" w:space="0" w:color="auto"/>
        <w:bottom w:val="none" w:sz="0" w:space="0" w:color="auto"/>
        <w:right w:val="none" w:sz="0" w:space="0" w:color="auto"/>
      </w:divBdr>
    </w:div>
    <w:div w:id="1799252691">
      <w:bodyDiv w:val="1"/>
      <w:marLeft w:val="0"/>
      <w:marRight w:val="0"/>
      <w:marTop w:val="0"/>
      <w:marBottom w:val="0"/>
      <w:divBdr>
        <w:top w:val="none" w:sz="0" w:space="0" w:color="auto"/>
        <w:left w:val="none" w:sz="0" w:space="0" w:color="auto"/>
        <w:bottom w:val="none" w:sz="0" w:space="0" w:color="auto"/>
        <w:right w:val="none" w:sz="0" w:space="0" w:color="auto"/>
      </w:divBdr>
    </w:div>
    <w:div w:id="1803767378">
      <w:bodyDiv w:val="1"/>
      <w:marLeft w:val="0"/>
      <w:marRight w:val="0"/>
      <w:marTop w:val="0"/>
      <w:marBottom w:val="0"/>
      <w:divBdr>
        <w:top w:val="none" w:sz="0" w:space="0" w:color="auto"/>
        <w:left w:val="none" w:sz="0" w:space="0" w:color="auto"/>
        <w:bottom w:val="none" w:sz="0" w:space="0" w:color="auto"/>
        <w:right w:val="none" w:sz="0" w:space="0" w:color="auto"/>
      </w:divBdr>
    </w:div>
    <w:div w:id="1842889932">
      <w:bodyDiv w:val="1"/>
      <w:marLeft w:val="0"/>
      <w:marRight w:val="0"/>
      <w:marTop w:val="0"/>
      <w:marBottom w:val="0"/>
      <w:divBdr>
        <w:top w:val="none" w:sz="0" w:space="0" w:color="auto"/>
        <w:left w:val="none" w:sz="0" w:space="0" w:color="auto"/>
        <w:bottom w:val="none" w:sz="0" w:space="0" w:color="auto"/>
        <w:right w:val="none" w:sz="0" w:space="0" w:color="auto"/>
      </w:divBdr>
    </w:div>
    <w:div w:id="1854949566">
      <w:bodyDiv w:val="1"/>
      <w:marLeft w:val="0"/>
      <w:marRight w:val="0"/>
      <w:marTop w:val="0"/>
      <w:marBottom w:val="0"/>
      <w:divBdr>
        <w:top w:val="none" w:sz="0" w:space="0" w:color="auto"/>
        <w:left w:val="none" w:sz="0" w:space="0" w:color="auto"/>
        <w:bottom w:val="none" w:sz="0" w:space="0" w:color="auto"/>
        <w:right w:val="none" w:sz="0" w:space="0" w:color="auto"/>
      </w:divBdr>
    </w:div>
    <w:div w:id="1869680913">
      <w:bodyDiv w:val="1"/>
      <w:marLeft w:val="0"/>
      <w:marRight w:val="0"/>
      <w:marTop w:val="0"/>
      <w:marBottom w:val="0"/>
      <w:divBdr>
        <w:top w:val="none" w:sz="0" w:space="0" w:color="auto"/>
        <w:left w:val="none" w:sz="0" w:space="0" w:color="auto"/>
        <w:bottom w:val="none" w:sz="0" w:space="0" w:color="auto"/>
        <w:right w:val="none" w:sz="0" w:space="0" w:color="auto"/>
      </w:divBdr>
    </w:div>
    <w:div w:id="1884563337">
      <w:bodyDiv w:val="1"/>
      <w:marLeft w:val="0"/>
      <w:marRight w:val="0"/>
      <w:marTop w:val="0"/>
      <w:marBottom w:val="0"/>
      <w:divBdr>
        <w:top w:val="none" w:sz="0" w:space="0" w:color="auto"/>
        <w:left w:val="none" w:sz="0" w:space="0" w:color="auto"/>
        <w:bottom w:val="none" w:sz="0" w:space="0" w:color="auto"/>
        <w:right w:val="none" w:sz="0" w:space="0" w:color="auto"/>
      </w:divBdr>
    </w:div>
    <w:div w:id="1885561636">
      <w:bodyDiv w:val="1"/>
      <w:marLeft w:val="0"/>
      <w:marRight w:val="0"/>
      <w:marTop w:val="0"/>
      <w:marBottom w:val="0"/>
      <w:divBdr>
        <w:top w:val="none" w:sz="0" w:space="0" w:color="auto"/>
        <w:left w:val="none" w:sz="0" w:space="0" w:color="auto"/>
        <w:bottom w:val="none" w:sz="0" w:space="0" w:color="auto"/>
        <w:right w:val="none" w:sz="0" w:space="0" w:color="auto"/>
      </w:divBdr>
    </w:div>
    <w:div w:id="1893885639">
      <w:bodyDiv w:val="1"/>
      <w:marLeft w:val="0"/>
      <w:marRight w:val="0"/>
      <w:marTop w:val="0"/>
      <w:marBottom w:val="0"/>
      <w:divBdr>
        <w:top w:val="none" w:sz="0" w:space="0" w:color="auto"/>
        <w:left w:val="none" w:sz="0" w:space="0" w:color="auto"/>
        <w:bottom w:val="none" w:sz="0" w:space="0" w:color="auto"/>
        <w:right w:val="none" w:sz="0" w:space="0" w:color="auto"/>
      </w:divBdr>
    </w:div>
    <w:div w:id="1899366349">
      <w:bodyDiv w:val="1"/>
      <w:marLeft w:val="0"/>
      <w:marRight w:val="0"/>
      <w:marTop w:val="0"/>
      <w:marBottom w:val="0"/>
      <w:divBdr>
        <w:top w:val="none" w:sz="0" w:space="0" w:color="auto"/>
        <w:left w:val="none" w:sz="0" w:space="0" w:color="auto"/>
        <w:bottom w:val="none" w:sz="0" w:space="0" w:color="auto"/>
        <w:right w:val="none" w:sz="0" w:space="0" w:color="auto"/>
      </w:divBdr>
    </w:div>
    <w:div w:id="1910379704">
      <w:bodyDiv w:val="1"/>
      <w:marLeft w:val="0"/>
      <w:marRight w:val="0"/>
      <w:marTop w:val="0"/>
      <w:marBottom w:val="0"/>
      <w:divBdr>
        <w:top w:val="none" w:sz="0" w:space="0" w:color="auto"/>
        <w:left w:val="none" w:sz="0" w:space="0" w:color="auto"/>
        <w:bottom w:val="none" w:sz="0" w:space="0" w:color="auto"/>
        <w:right w:val="none" w:sz="0" w:space="0" w:color="auto"/>
      </w:divBdr>
    </w:div>
    <w:div w:id="1912155193">
      <w:bodyDiv w:val="1"/>
      <w:marLeft w:val="0"/>
      <w:marRight w:val="0"/>
      <w:marTop w:val="0"/>
      <w:marBottom w:val="0"/>
      <w:divBdr>
        <w:top w:val="none" w:sz="0" w:space="0" w:color="auto"/>
        <w:left w:val="none" w:sz="0" w:space="0" w:color="auto"/>
        <w:bottom w:val="none" w:sz="0" w:space="0" w:color="auto"/>
        <w:right w:val="none" w:sz="0" w:space="0" w:color="auto"/>
      </w:divBdr>
    </w:div>
    <w:div w:id="1927228859">
      <w:bodyDiv w:val="1"/>
      <w:marLeft w:val="0"/>
      <w:marRight w:val="0"/>
      <w:marTop w:val="0"/>
      <w:marBottom w:val="0"/>
      <w:divBdr>
        <w:top w:val="none" w:sz="0" w:space="0" w:color="auto"/>
        <w:left w:val="none" w:sz="0" w:space="0" w:color="auto"/>
        <w:bottom w:val="none" w:sz="0" w:space="0" w:color="auto"/>
        <w:right w:val="none" w:sz="0" w:space="0" w:color="auto"/>
      </w:divBdr>
    </w:div>
    <w:div w:id="1938714206">
      <w:bodyDiv w:val="1"/>
      <w:marLeft w:val="0"/>
      <w:marRight w:val="0"/>
      <w:marTop w:val="0"/>
      <w:marBottom w:val="0"/>
      <w:divBdr>
        <w:top w:val="none" w:sz="0" w:space="0" w:color="auto"/>
        <w:left w:val="none" w:sz="0" w:space="0" w:color="auto"/>
        <w:bottom w:val="none" w:sz="0" w:space="0" w:color="auto"/>
        <w:right w:val="none" w:sz="0" w:space="0" w:color="auto"/>
      </w:divBdr>
    </w:div>
    <w:div w:id="1939021508">
      <w:bodyDiv w:val="1"/>
      <w:marLeft w:val="0"/>
      <w:marRight w:val="0"/>
      <w:marTop w:val="0"/>
      <w:marBottom w:val="0"/>
      <w:divBdr>
        <w:top w:val="none" w:sz="0" w:space="0" w:color="auto"/>
        <w:left w:val="none" w:sz="0" w:space="0" w:color="auto"/>
        <w:bottom w:val="none" w:sz="0" w:space="0" w:color="auto"/>
        <w:right w:val="none" w:sz="0" w:space="0" w:color="auto"/>
      </w:divBdr>
    </w:div>
    <w:div w:id="1960839237">
      <w:bodyDiv w:val="1"/>
      <w:marLeft w:val="0"/>
      <w:marRight w:val="0"/>
      <w:marTop w:val="0"/>
      <w:marBottom w:val="0"/>
      <w:divBdr>
        <w:top w:val="none" w:sz="0" w:space="0" w:color="auto"/>
        <w:left w:val="none" w:sz="0" w:space="0" w:color="auto"/>
        <w:bottom w:val="none" w:sz="0" w:space="0" w:color="auto"/>
        <w:right w:val="none" w:sz="0" w:space="0" w:color="auto"/>
      </w:divBdr>
    </w:div>
    <w:div w:id="1974168369">
      <w:bodyDiv w:val="1"/>
      <w:marLeft w:val="0"/>
      <w:marRight w:val="0"/>
      <w:marTop w:val="0"/>
      <w:marBottom w:val="0"/>
      <w:divBdr>
        <w:top w:val="none" w:sz="0" w:space="0" w:color="auto"/>
        <w:left w:val="none" w:sz="0" w:space="0" w:color="auto"/>
        <w:bottom w:val="none" w:sz="0" w:space="0" w:color="auto"/>
        <w:right w:val="none" w:sz="0" w:space="0" w:color="auto"/>
      </w:divBdr>
    </w:div>
    <w:div w:id="1976329109">
      <w:bodyDiv w:val="1"/>
      <w:marLeft w:val="0"/>
      <w:marRight w:val="0"/>
      <w:marTop w:val="0"/>
      <w:marBottom w:val="0"/>
      <w:divBdr>
        <w:top w:val="none" w:sz="0" w:space="0" w:color="auto"/>
        <w:left w:val="none" w:sz="0" w:space="0" w:color="auto"/>
        <w:bottom w:val="none" w:sz="0" w:space="0" w:color="auto"/>
        <w:right w:val="none" w:sz="0" w:space="0" w:color="auto"/>
      </w:divBdr>
    </w:div>
    <w:div w:id="2027562475">
      <w:bodyDiv w:val="1"/>
      <w:marLeft w:val="0"/>
      <w:marRight w:val="0"/>
      <w:marTop w:val="0"/>
      <w:marBottom w:val="0"/>
      <w:divBdr>
        <w:top w:val="none" w:sz="0" w:space="0" w:color="auto"/>
        <w:left w:val="none" w:sz="0" w:space="0" w:color="auto"/>
        <w:bottom w:val="none" w:sz="0" w:space="0" w:color="auto"/>
        <w:right w:val="none" w:sz="0" w:space="0" w:color="auto"/>
      </w:divBdr>
    </w:div>
    <w:div w:id="2030981480">
      <w:bodyDiv w:val="1"/>
      <w:marLeft w:val="0"/>
      <w:marRight w:val="0"/>
      <w:marTop w:val="0"/>
      <w:marBottom w:val="0"/>
      <w:divBdr>
        <w:top w:val="none" w:sz="0" w:space="0" w:color="auto"/>
        <w:left w:val="none" w:sz="0" w:space="0" w:color="auto"/>
        <w:bottom w:val="none" w:sz="0" w:space="0" w:color="auto"/>
        <w:right w:val="none" w:sz="0" w:space="0" w:color="auto"/>
      </w:divBdr>
    </w:div>
    <w:div w:id="2034303383">
      <w:bodyDiv w:val="1"/>
      <w:marLeft w:val="0"/>
      <w:marRight w:val="0"/>
      <w:marTop w:val="0"/>
      <w:marBottom w:val="0"/>
      <w:divBdr>
        <w:top w:val="none" w:sz="0" w:space="0" w:color="auto"/>
        <w:left w:val="none" w:sz="0" w:space="0" w:color="auto"/>
        <w:bottom w:val="none" w:sz="0" w:space="0" w:color="auto"/>
        <w:right w:val="none" w:sz="0" w:space="0" w:color="auto"/>
      </w:divBdr>
    </w:div>
    <w:div w:id="2046786744">
      <w:bodyDiv w:val="1"/>
      <w:marLeft w:val="0"/>
      <w:marRight w:val="0"/>
      <w:marTop w:val="0"/>
      <w:marBottom w:val="0"/>
      <w:divBdr>
        <w:top w:val="none" w:sz="0" w:space="0" w:color="auto"/>
        <w:left w:val="none" w:sz="0" w:space="0" w:color="auto"/>
        <w:bottom w:val="none" w:sz="0" w:space="0" w:color="auto"/>
        <w:right w:val="none" w:sz="0" w:space="0" w:color="auto"/>
      </w:divBdr>
    </w:div>
    <w:div w:id="2051758654">
      <w:bodyDiv w:val="1"/>
      <w:marLeft w:val="0"/>
      <w:marRight w:val="0"/>
      <w:marTop w:val="0"/>
      <w:marBottom w:val="0"/>
      <w:divBdr>
        <w:top w:val="none" w:sz="0" w:space="0" w:color="auto"/>
        <w:left w:val="none" w:sz="0" w:space="0" w:color="auto"/>
        <w:bottom w:val="none" w:sz="0" w:space="0" w:color="auto"/>
        <w:right w:val="none" w:sz="0" w:space="0" w:color="auto"/>
      </w:divBdr>
    </w:div>
    <w:div w:id="2052151706">
      <w:bodyDiv w:val="1"/>
      <w:marLeft w:val="0"/>
      <w:marRight w:val="0"/>
      <w:marTop w:val="0"/>
      <w:marBottom w:val="0"/>
      <w:divBdr>
        <w:top w:val="none" w:sz="0" w:space="0" w:color="auto"/>
        <w:left w:val="none" w:sz="0" w:space="0" w:color="auto"/>
        <w:bottom w:val="none" w:sz="0" w:space="0" w:color="auto"/>
        <w:right w:val="none" w:sz="0" w:space="0" w:color="auto"/>
      </w:divBdr>
    </w:div>
    <w:div w:id="2069762332">
      <w:bodyDiv w:val="1"/>
      <w:marLeft w:val="0"/>
      <w:marRight w:val="0"/>
      <w:marTop w:val="0"/>
      <w:marBottom w:val="0"/>
      <w:divBdr>
        <w:top w:val="none" w:sz="0" w:space="0" w:color="auto"/>
        <w:left w:val="none" w:sz="0" w:space="0" w:color="auto"/>
        <w:bottom w:val="none" w:sz="0" w:space="0" w:color="auto"/>
        <w:right w:val="none" w:sz="0" w:space="0" w:color="auto"/>
      </w:divBdr>
    </w:div>
    <w:div w:id="2070110009">
      <w:bodyDiv w:val="1"/>
      <w:marLeft w:val="0"/>
      <w:marRight w:val="0"/>
      <w:marTop w:val="0"/>
      <w:marBottom w:val="0"/>
      <w:divBdr>
        <w:top w:val="none" w:sz="0" w:space="0" w:color="auto"/>
        <w:left w:val="none" w:sz="0" w:space="0" w:color="auto"/>
        <w:bottom w:val="none" w:sz="0" w:space="0" w:color="auto"/>
        <w:right w:val="none" w:sz="0" w:space="0" w:color="auto"/>
      </w:divBdr>
    </w:div>
    <w:div w:id="2083678386">
      <w:bodyDiv w:val="1"/>
      <w:marLeft w:val="0"/>
      <w:marRight w:val="0"/>
      <w:marTop w:val="0"/>
      <w:marBottom w:val="0"/>
      <w:divBdr>
        <w:top w:val="none" w:sz="0" w:space="0" w:color="auto"/>
        <w:left w:val="none" w:sz="0" w:space="0" w:color="auto"/>
        <w:bottom w:val="none" w:sz="0" w:space="0" w:color="auto"/>
        <w:right w:val="none" w:sz="0" w:space="0" w:color="auto"/>
      </w:divBdr>
    </w:div>
    <w:div w:id="2090225133">
      <w:bodyDiv w:val="1"/>
      <w:marLeft w:val="0"/>
      <w:marRight w:val="0"/>
      <w:marTop w:val="0"/>
      <w:marBottom w:val="0"/>
      <w:divBdr>
        <w:top w:val="none" w:sz="0" w:space="0" w:color="auto"/>
        <w:left w:val="none" w:sz="0" w:space="0" w:color="auto"/>
        <w:bottom w:val="none" w:sz="0" w:space="0" w:color="auto"/>
        <w:right w:val="none" w:sz="0" w:space="0" w:color="auto"/>
      </w:divBdr>
    </w:div>
    <w:div w:id="2094931612">
      <w:bodyDiv w:val="1"/>
      <w:marLeft w:val="0"/>
      <w:marRight w:val="0"/>
      <w:marTop w:val="0"/>
      <w:marBottom w:val="0"/>
      <w:divBdr>
        <w:top w:val="none" w:sz="0" w:space="0" w:color="auto"/>
        <w:left w:val="none" w:sz="0" w:space="0" w:color="auto"/>
        <w:bottom w:val="none" w:sz="0" w:space="0" w:color="auto"/>
        <w:right w:val="none" w:sz="0" w:space="0" w:color="auto"/>
      </w:divBdr>
    </w:div>
    <w:div w:id="2097748434">
      <w:bodyDiv w:val="1"/>
      <w:marLeft w:val="0"/>
      <w:marRight w:val="0"/>
      <w:marTop w:val="0"/>
      <w:marBottom w:val="0"/>
      <w:divBdr>
        <w:top w:val="none" w:sz="0" w:space="0" w:color="auto"/>
        <w:left w:val="none" w:sz="0" w:space="0" w:color="auto"/>
        <w:bottom w:val="none" w:sz="0" w:space="0" w:color="auto"/>
        <w:right w:val="none" w:sz="0" w:space="0" w:color="auto"/>
      </w:divBdr>
    </w:div>
    <w:div w:id="2102212553">
      <w:bodyDiv w:val="1"/>
      <w:marLeft w:val="0"/>
      <w:marRight w:val="0"/>
      <w:marTop w:val="0"/>
      <w:marBottom w:val="0"/>
      <w:divBdr>
        <w:top w:val="none" w:sz="0" w:space="0" w:color="auto"/>
        <w:left w:val="none" w:sz="0" w:space="0" w:color="auto"/>
        <w:bottom w:val="none" w:sz="0" w:space="0" w:color="auto"/>
        <w:right w:val="none" w:sz="0" w:space="0" w:color="auto"/>
      </w:divBdr>
    </w:div>
    <w:div w:id="2115974634">
      <w:bodyDiv w:val="1"/>
      <w:marLeft w:val="0"/>
      <w:marRight w:val="0"/>
      <w:marTop w:val="0"/>
      <w:marBottom w:val="0"/>
      <w:divBdr>
        <w:top w:val="none" w:sz="0" w:space="0" w:color="auto"/>
        <w:left w:val="none" w:sz="0" w:space="0" w:color="auto"/>
        <w:bottom w:val="none" w:sz="0" w:space="0" w:color="auto"/>
        <w:right w:val="none" w:sz="0" w:space="0" w:color="auto"/>
      </w:divBdr>
    </w:div>
    <w:div w:id="2119134266">
      <w:bodyDiv w:val="1"/>
      <w:marLeft w:val="0"/>
      <w:marRight w:val="0"/>
      <w:marTop w:val="0"/>
      <w:marBottom w:val="0"/>
      <w:divBdr>
        <w:top w:val="none" w:sz="0" w:space="0" w:color="auto"/>
        <w:left w:val="none" w:sz="0" w:space="0" w:color="auto"/>
        <w:bottom w:val="none" w:sz="0" w:space="0" w:color="auto"/>
        <w:right w:val="none" w:sz="0" w:space="0" w:color="auto"/>
      </w:divBdr>
    </w:div>
    <w:div w:id="2135319303">
      <w:bodyDiv w:val="1"/>
      <w:marLeft w:val="0"/>
      <w:marRight w:val="0"/>
      <w:marTop w:val="0"/>
      <w:marBottom w:val="0"/>
      <w:divBdr>
        <w:top w:val="none" w:sz="0" w:space="0" w:color="auto"/>
        <w:left w:val="none" w:sz="0" w:space="0" w:color="auto"/>
        <w:bottom w:val="none" w:sz="0" w:space="0" w:color="auto"/>
        <w:right w:val="none" w:sz="0" w:space="0" w:color="auto"/>
      </w:divBdr>
    </w:div>
    <w:div w:id="2140759809">
      <w:bodyDiv w:val="1"/>
      <w:marLeft w:val="0"/>
      <w:marRight w:val="0"/>
      <w:marTop w:val="0"/>
      <w:marBottom w:val="0"/>
      <w:divBdr>
        <w:top w:val="none" w:sz="0" w:space="0" w:color="auto"/>
        <w:left w:val="none" w:sz="0" w:space="0" w:color="auto"/>
        <w:bottom w:val="none" w:sz="0" w:space="0" w:color="auto"/>
        <w:right w:val="none" w:sz="0" w:space="0" w:color="auto"/>
      </w:divBdr>
    </w:div>
    <w:div w:id="21434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موس11</b:Tag>
    <b:SourceType>Book</b:SourceType>
    <b:Guid>{87F4B514-E9BF-4FF2-A88B-24373A74F5DE}</b:Guid>
    <b:LCID>ar-SA</b:LCID>
    <b:Author>
      <b:Author>
        <b:NameList>
          <b:Person>
            <b:Last>موس</b:Last>
            <b:First>مارسيل</b:First>
          </b:Person>
        </b:NameList>
      </b:Author>
    </b:Author>
    <b:Title>بحث في الهبة: شكل التبادل وعلته في المجتمعات القديمة، المولدي الأحمر </b:Title>
    <b:Year>2011</b:Year>
    <b:City>بيروت</b:City>
    <b:Publisher>لمنظمة العربية للترجمة</b:Publisher>
    <b:Edition>1</b:Edition>
    <b:RefOrder>4</b:RefOrder>
  </b:Source>
  <b:Source>
    <b:Tag>Mau86</b:Tag>
    <b:SourceType>ArticleInAPeriodical</b:SourceType>
    <b:Guid>{F88D1721-4FA9-48E9-ABD8-193DBB747FC0}</b:Guid>
    <b:Title>Boas,les kwagul et le potlatch :Elément pour une réévaluation</b:Title>
    <b:Year>1986</b:Year>
    <b:LCID>fr-FR</b:LCID>
    <b:Author>
      <b:Author>
        <b:NameList>
          <b:Person>
            <b:Last>Mauzé</b:Last>
            <b:First>Marie</b:First>
          </b:Person>
        </b:NameList>
      </b:Author>
    </b:Author>
    <b:PeriodicalTitle>L'Homme</b:PeriodicalTitle>
    <b:Volume>26</b:Volume>
    <b:Issue>100</b:Issue>
    <b:RefOrder>5</b:RefOrder>
  </b:Source>
  <b:Source>
    <b:Tag>مخت19</b:Tag>
    <b:SourceType>ArticleInAPeriodical</b:SourceType>
    <b:Guid>{B5E706CD-E317-46F1-81F0-B10D8AF7533B}</b:Guid>
    <b:LCID>ar-SA</b:LCID>
    <b:Author>
      <b:Author>
        <b:NameList>
          <b:Person>
            <b:Last>مروفل</b:Last>
            <b:First>مختار</b:First>
          </b:Person>
        </b:NameList>
      </b:Author>
    </b:Author>
    <b:Title>حول الهدية والمبادلات الإنسانية ونشأة الروابط الاجتماعية</b:Title>
    <b:PeriodicalTitle> مجلة مؤمنون بلا حدود</b:PeriodicalTitle>
    <b:Year>2019</b:Year>
    <b:RefOrder>6</b:RefOrder>
  </b:Source>
  <b:Source>
    <b:Tag>بول16</b:Tag>
    <b:SourceType>ArticleInAPeriodical</b:SourceType>
    <b:Guid>{7C5C0EC0-E9E3-48F9-84B0-249CD2DD4425}</b:Guid>
    <b:LCID>ar-SA</b:LCID>
    <b:Author>
      <b:Author>
        <b:NameList>
          <b:Person>
            <b:Last>فوكوني</b:Last>
            <b:First>بول</b:First>
          </b:Person>
        </b:NameList>
      </b:Author>
    </b:Author>
    <b:Title> السوسيولوجيا: موضوعها ومنجها</b:Title>
    <b:PeriodicalTitle>مجلة مؤمنون بلا حدود للدراسات والأبحاث</b:PeriodicalTitle>
    <b:Year>2016</b:Year>
    <b:RefOrder>7</b:RefOrder>
  </b:Source>
  <b:Source>
    <b:Tag>عبد64</b:Tag>
    <b:SourceType>Book</b:SourceType>
    <b:Guid>{9E3DD940-2937-429B-A241-57A5D4CEACAE}</b:Guid>
    <b:Title> أسس النقد الأدبي عند العرب</b:Title>
    <b:Year>1964</b:Year>
    <b:LCID>ar-SA</b:LCID>
    <b:Author>
      <b:Author>
        <b:NameList>
          <b:Person>
            <b:Last>بدوي</b:Last>
            <b:First>عبد</b:First>
            <b:Middle>الرحمن</b:Middle>
          </b:Person>
        </b:NameList>
      </b:Author>
    </b:Author>
    <b:City> القاهرة</b:City>
    <b:Publisher>دار نهضة مصر للطباعة والنشر</b:Publisher>
    <b:RefOrder>8</b:RefOrder>
  </b:Source>
  <b:Source>
    <b:Tag>ضيف081</b:Tag>
    <b:SourceType>Book</b:SourceType>
    <b:Guid>{F112033B-498F-40F4-9868-177BB3993C17}</b:Guid>
    <b:LCID>ar-SA</b:LCID>
    <b:Author>
      <b:Author>
        <b:NameList>
          <b:Person>
            <b:Last>ضيف</b:Last>
            <b:First>شوقي</b:First>
          </b:Person>
        </b:NameList>
      </b:Author>
    </b:Author>
    <b:Title>تاريخ الأدب العربي</b:Title>
    <b:Year> 2008</b:Year>
    <b:City> القاهرة</b:City>
    <b:Publisher>دار المعارف</b:Publisher>
    <b:Volume>1</b:Volume>
    <b:Edition>1</b:Edition>
    <b:RefOrder>10</b:RefOrder>
  </b:Source>
  <b:Source>
    <b:Tag>مبا38</b:Tag>
    <b:SourceType>Book</b:SourceType>
    <b:Guid>{3477424C-9D36-447E-996C-7384E7AAD5FD}</b:Guid>
    <b:LCID>ar-SA</b:LCID>
    <b:Author>
      <b:Author>
        <b:NameList>
          <b:Person>
            <b:Last>مبارك</b:Last>
            <b:First>زكي</b:First>
          </b:Person>
        </b:NameList>
      </b:Author>
    </b:Author>
    <b:Title>التصوف الإسلامي في الأدب والأخلاق</b:Title>
    <b:Year>1938</b:Year>
    <b:City>القاهرة</b:City>
    <b:Publisher>مطبعة الرسالة</b:Publisher>
    <b:Volume>1</b:Volume>
    <b:Edition>1</b:Edition>
    <b:RefOrder>12</b:RefOrder>
  </b:Source>
  <b:Source>
    <b:Tag>قطم09</b:Tag>
    <b:SourceType>Book</b:SourceType>
    <b:Guid>{C1CD50E2-DF90-4FD8-B830-1D660F3B778A}</b:Guid>
    <b:LCID>ar-SA</b:LCID>
    <b:Author>
      <b:Author>
        <b:NameList>
          <b:Person>
            <b:Last>قط</b:Last>
            <b:First>مصطفى</b:First>
            <b:Middle>البشير</b:Middle>
          </b:Person>
        </b:NameList>
      </b:Author>
    </b:Author>
    <b:Title>مجالس الأدباء في قصور الخلفاء العباسيين</b:Title>
    <b:Year> 2009</b:Year>
    <b:Publisher> دار اليازوري العلمية للنشر والتوزيع</b:Publisher>
    <b:CountryRegion>الأردن</b:CountryRegion>
    <b:Edition>3</b:Edition>
    <b:RefOrder>13</b:RefOrder>
  </b:Source>
  <b:Source>
    <b:Tag>عمر91</b:Tag>
    <b:SourceType>Book</b:SourceType>
    <b:Guid>{27580076-25E6-478B-B62D-A7D532213F2D}</b:Guid>
    <b:LCID>ar-SA</b:LCID>
    <b:Author>
      <b:Author>
        <b:NameList>
          <b:Person>
            <b:Last>الجاحظ</b:Last>
            <b:First>عمرو</b:First>
            <b:Middle>بن بحر</b:Middle>
          </b:Person>
        </b:NameList>
      </b:Author>
    </b:Author>
    <b:Title> البخلاء</b:Title>
    <b:Year>1991</b:Year>
    <b:City> بيروت</b:City>
    <b:Publisher>دار الكتب العلمية</b:Publisher>
    <b:RefOrder>14</b:RefOrder>
  </b:Source>
  <b:Source>
    <b:Tag>هلا19</b:Tag>
    <b:SourceType>ArticleInAPeriodical</b:SourceType>
    <b:Guid>{90E7B2D6-D754-4AF3-B1D0-BE75B0195AC8}</b:Guid>
    <b:Title>إشكالية الصدق والكذب في الشّعر العربي بين الأخلاقي والفني</b:Title>
    <b:Year>2019</b:Year>
    <b:LCID>ar-SA</b:LCID>
    <b:Author>
      <b:Author>
        <b:NameList>
          <b:Person>
            <b:Last>هلالي</b:Last>
            <b:First>خالد</b:First>
          </b:Person>
        </b:NameList>
      </b:Author>
    </b:Author>
    <b:PeriodicalTitle>مجلة جيل الدراسات الادبية والفكرية</b:PeriodicalTitle>
    <b:Issue>51</b:Issue>
    <b:RefOrder>15</b:RefOrder>
  </b:Source>
  <b:Source>
    <b:Tag>سوز97</b:Tag>
    <b:SourceType>ConferenceProceedings</b:SourceType>
    <b:Guid>{FECF2A94-7396-48E4-BBEA-E2F8EDDDAD2F}</b:Guid>
    <b:Title>قصيدة المدح ومراسم الابتهال: فاعلية النص الأدبي عبر التاريخ</b:Title>
    <b:Year>1997</b:Year>
    <b:LCID>ar-SA</b:LCID>
    <b:Author>
      <b:Author>
        <b:NameList>
          <b:Person>
            <b:Last>استيتكيفتتش</b:Last>
            <b:First>سوزان</b:First>
          </b:Person>
        </b:NameList>
      </b:Author>
    </b:Author>
    <b:City>القاهرة</b:City>
    <b:RefOrder>16</b:RefOrder>
  </b:Source>
  <b:Source>
    <b:Tag>الق00</b:Tag>
    <b:SourceType>Book</b:SourceType>
    <b:Guid>{1FBCC0CF-B766-4719-8577-F6506025146F}</b:Guid>
    <b:LCID>ar-SA</b:LCID>
    <b:Author>
      <b:Author>
        <b:NameList>
          <b:Person>
            <b:Last>القيرواني</b:Last>
            <b:First>ابن</b:First>
            <b:Middle>رشيق</b:Middle>
          </b:Person>
        </b:NameList>
      </b:Author>
    </b:Author>
    <b:Title>العمدة في صناعة الشعر ونقده،</b:Title>
    <b:Year>2000</b:Year>
    <b:City>القاهرة</b:City>
    <b:Publisher>مكتبة الغانجي</b:Publisher>
    <b:Volume>1</b:Volume>
    <b:Edition>1</b:Edition>
    <b:RefOrder>11</b:RefOrder>
  </b:Source>
  <b:Source>
    <b:Tag>عبد10</b:Tag>
    <b:SourceType>Book</b:SourceType>
    <b:Guid>{FA844DFF-0FEE-407B-AB6A-EAB591F5552E}</b:Guid>
    <b:Title> الشيخ والمريد: النسق الثقافي للسلطة في المجتمعات العربية الحديثة</b:Title>
    <b:Year>2010</b:Year>
    <b:City>الدار البيضاء</b:City>
    <b:Publisher>دار توبقال للنشر</b:Publisher>
    <b:LCID>ar-SA</b:LCID>
    <b:Author>
      <b:Author>
        <b:NameList>
          <b:Person>
            <b:Last>حمودي</b:Last>
            <b:First>عبد</b:First>
            <b:Middle>الله</b:Middle>
          </b:Person>
        </b:NameList>
      </b:Author>
    </b:Author>
    <b:Edition>4</b:Edition>
    <b:RefOrder>17</b:RefOrder>
  </b:Source>
  <b:Source>
    <b:Tag>الح86</b:Tag>
    <b:SourceType>Book</b:SourceType>
    <b:Guid>{300D1739-AE53-4EFB-B94A-45FCBDD3F2FB}</b:Guid>
    <b:LCID>ar-SA</b:LCID>
    <b:Author>
      <b:Author>
        <b:NameList>
          <b:Person>
            <b:Last>الحسين</b:Last>
            <b:First>أحمد</b:First>
          </b:Person>
        </b:NameList>
      </b:Author>
    </b:Author>
    <b:Title>أدب الكدية في العصر العباسي</b:Title>
    <b:Year>1986</b:Year>
    <b:City> سوريا</b:City>
    <b:Publisher> دار الحوار للنشر والتوزيع</b:Publisher>
    <b:Edition>1</b:Edition>
    <b:RefOrder>18</b:RefOrder>
  </b:Source>
  <b:Source>
    <b:Tag>بنق81</b:Tag>
    <b:SourceType>Book</b:SourceType>
    <b:Guid>{A68F7F1A-02B6-4E6F-A115-79884B55A04F}</b:Guid>
    <b:LCID>ar-SA</b:LCID>
    <b:Author>
      <b:Author>
        <b:NameList>
          <b:Person>
            <b:Last>الدينوري</b:Last>
            <b:First>بن</b:First>
            <b:Middle>قتيبة</b:Middle>
          </b:Person>
        </b:NameList>
      </b:Author>
    </b:Author>
    <b:Title> الشعر والشعراء أو طبقات الشعراء</b:Title>
    <b:Year> 1981</b:Year>
    <b:City>بيروت</b:City>
    <b:Publisher> دار الكتب العلمية</b:Publisher>
    <b:RefOrder>19</b:RefOrder>
  </b:Source>
  <b:Source>
    <b:Tag>الذ11</b:Tag>
    <b:SourceType>Book</b:SourceType>
    <b:Guid>{72CB93F3-54A9-4452-BF7A-EE7589A1640D}</b:Guid>
    <b:LCID>ar-SA</b:LCID>
    <b:Author>
      <b:Author>
        <b:NameList>
          <b:Person>
            <b:Last>الذبياني</b:Last>
            <b:First>النابغة</b:First>
          </b:Person>
        </b:NameList>
      </b:Author>
    </b:Author>
    <b:Title>ديوان النابغة الذبياني</b:Title>
    <b:Year>2011</b:Year>
    <b:City>القاهرة</b:City>
    <b:Publisher> دار المعارف</b:Publisher>
    <b:Edition>4</b:Edition>
    <b:RefOrder>20</b:RefOrder>
  </b:Source>
  <b:Source>
    <b:Tag>ثاب94</b:Tag>
    <b:SourceType>Book</b:SourceType>
    <b:Guid>{80714D77-2351-4C5A-BDB0-7A45EF22B8AC}</b:Guid>
    <b:LCID>ar-SA</b:LCID>
    <b:Author>
      <b:Author>
        <b:NameList>
          <b:Person>
            <b:Last>ثابت</b:Last>
            <b:First>حسان</b:First>
            <b:Middle>بن</b:Middle>
          </b:Person>
        </b:NameList>
      </b:Author>
    </b:Author>
    <b:Title>ديوان حسان بن ثابت</b:Title>
    <b:Year>1994</b:Year>
    <b:City>بيروت</b:City>
    <b:Publisher> دار الكتب العلمية</b:Publisher>
    <b:Edition>2</b:Edition>
    <b:RefOrder>21</b:RefOrder>
  </b:Source>
  <b:Source>
    <b:Tag>الح10</b:Tag>
    <b:SourceType>Book</b:SourceType>
    <b:Guid>{522080ED-3D00-4DAE-A23C-3CAEDB2BC035}</b:Guid>
    <b:LCID>ar-SA</b:LCID>
    <b:Author>
      <b:Author>
        <b:NameList>
          <b:Person>
            <b:Last>الحكمي</b:Last>
            <b:First>الحسن</b:First>
            <b:Middle>بن هانئ</b:Middle>
          </b:Person>
        </b:NameList>
      </b:Author>
    </b:Author>
    <b:Title>ديوان أبي نواس برواية الصولي</b:Title>
    <b:Year>2010</b:Year>
    <b:City> أبو ظبي</b:City>
    <b:Publisher>دار الكتب الوطنية</b:Publisher>
    <b:RefOrder>22</b:RefOrder>
  </b:Source>
  <b:Source>
    <b:Tag>سوز18</b:Tag>
    <b:SourceType>ArticleInAPeriodical</b:SourceType>
    <b:Guid>{8B0B3F52-EBED-47B8-ABCD-3177C8CC28C4}</b:Guid>
    <b:LCID>ar-SA</b:LCID>
    <b:Title>شعرية الأداء في القصيدة العباسية</b:Title>
    <b:Year>2018</b:Year>
    <b:PeriodicalTitle>مجلة فصول</b:PeriodicalTitle>
    <b:Author>
      <b:Author>
        <b:NameList>
          <b:Person>
            <b:Last>استيتكيفتتش</b:Last>
            <b:First>سوزان</b:First>
          </b:Person>
        </b:NameList>
      </b:Author>
    </b:Author>
    <b:Issue>104</b:Issue>
    <b:RefOrder>43</b:RefOrder>
  </b:Source>
  <b:Source>
    <b:Tag>عبد07</b:Tag>
    <b:SourceType>Report</b:SourceType>
    <b:Guid>{AA231934-1C2E-4CC2-B8A4-E54CA0C5DC0B}</b:Guid>
    <b:Title> أثر المجالس في تطور النقد الأدبي في العصرين الأموي والعباسي</b:Title>
    <b:Year>2007</b:Year>
    <b:Author>
      <b:Author>
        <b:NameList>
          <b:Person>
            <b:Last>محمد</b:Last>
            <b:First>عبد</b:First>
            <b:Middle>المنعم أحمد</b:Middle>
          </b:Person>
        </b:NameList>
      </b:Author>
    </b:Author>
    <b:City> أمدرمان</b:City>
    <b:RefOrder>23</b:RefOrder>
  </b:Source>
  <b:Source>
    <b:Tag>نعي99</b:Tag>
    <b:SourceType>ArticleInAPeriodical</b:SourceType>
    <b:Guid>{53C27BF4-B67F-4E10-B001-94B1EE9EA995}</b:Guid>
    <b:Title> الاقتصاد المقنع أو لعبة التجلي والخفاء في الاقتصاد العربي الإسلامي </b:Title>
    <b:Year>1999</b:Year>
    <b:PeriodicalTitle>مجلة فكر ونقد</b:PeriodicalTitle>
    <b:Author>
      <b:Author>
        <b:NameList>
          <b:Person>
            <b:Last>العالي</b:Last>
            <b:First>نعيمة</b:First>
            <b:Middle>بنعبد</b:Middle>
          </b:Person>
        </b:NameList>
      </b:Author>
    </b:Author>
    <b:Issue>29</b:Issue>
    <b:URL>https://www.fikrwanakd.aljabriabed.net/n29_03naima.%282%29.htm</b:URL>
    <b:RefOrder>24</b:RefOrder>
  </b:Source>
  <b:Source>
    <b:Tag>محم02</b:Tag>
    <b:SourceType>ArticleInAPeriodical</b:SourceType>
    <b:Guid>{46BC78BB-D7FD-466D-A0E7-4ED1A94C35D3}</b:Guid>
    <b:Title> شعرية التلقي عند الشعراء القدامى بين الإدراك والتصورl</b:Title>
    <b:PeriodicalTitle>مجلة فكر ونقد</b:PeriodicalTitle>
    <b:Year>2002</b:Year>
    <b:Author>
      <b:Author>
        <b:NameList>
          <b:Person>
            <b:Last>الحسني</b:Last>
            <b:First>محمد</b:First>
            <b:Middle>الشرقاني</b:Middle>
          </b:Person>
        </b:NameList>
      </b:Author>
    </b:Author>
    <b:Issue>47</b:Issue>
    <b:URL>https://www.aljabriabed.net/n47_07charkani.htm</b:URL>
    <b:RefOrder>25</b:RefOrder>
  </b:Source>
  <b:Source>
    <b:Tag>الت94</b:Tag>
    <b:SourceType>Book</b:SourceType>
    <b:Guid>{03FA801B-DDFD-4522-BBAD-478005EFC564}</b:Guid>
    <b:Title>ديوان الأخطل</b:Title>
    <b:Year>1994</b:Year>
    <b:LCID>ar-SA</b:LCID>
    <b:Author>
      <b:Author>
        <b:NameList>
          <b:Person>
            <b:Last>التغلبي</b:Last>
            <b:First>الأخطل</b:First>
          </b:Person>
        </b:NameList>
      </b:Author>
    </b:Author>
    <b:City>بيروت</b:City>
    <b:Publisher>دار الكتب العلمية</b:Publisher>
    <b:Edition>2</b:Edition>
    <b:RefOrder>26</b:RefOrder>
  </b:Source>
  <b:Source>
    <b:Tag>الب17</b:Tag>
    <b:SourceType>Book</b:SourceType>
    <b:Guid>{0223D2D0-68CA-4493-9DBF-138389DD9157}</b:Guid>
    <b:LCID>ar-SA</b:LCID>
    <b:Author>
      <b:Author>
        <b:NameList>
          <b:Person>
            <b:Last>البحتري</b:Last>
            <b:First>أبو</b:First>
            <b:Middle>الوليد بن عبيد الله</b:Middle>
          </b:Person>
        </b:NameList>
      </b:Author>
    </b:Author>
    <b:Title>ديوان البحتري </b:Title>
    <b:Year>2017</b:Year>
    <b:Publisher> دار المعارف</b:Publisher>
    <b:CountryRegion>مصر</b:CountryRegion>
    <b:Edition>4</b:Edition>
    <b:RefOrder>27</b:RefOrder>
  </b:Source>
  <b:Source>
    <b:Tag>الأ081</b:Tag>
    <b:SourceType>Book</b:SourceType>
    <b:Guid>{32147407-F000-49B1-8A73-D37F35BBE369}</b:Guid>
    <b:Author>
      <b:Author>
        <b:NameList>
          <b:Person>
            <b:Last>الأصفهاني</b:Last>
            <b:First>بو</b:First>
            <b:Middle>الفرج</b:Middle>
          </b:Person>
        </b:NameList>
      </b:Author>
    </b:Author>
    <b:Title>الأغاني.</b:Title>
    <b:Year>2008</b:Year>
    <b:Publisher> دار صادر</b:Publisher>
    <b:CountryRegion> لبنان</b:CountryRegion>
    <b:Volume>3</b:Volume>
    <b:Edition>3</b:Edition>
    <b:RefOrder>28</b:RefOrder>
  </b:Source>
  <b:Source>
    <b:Tag>سلم88</b:Tag>
    <b:SourceType>Book</b:SourceType>
    <b:Guid>{7D6B05D2-0696-4811-99F6-33C59FF17983}</b:Guid>
    <b:LCID>ar-SA</b:LCID>
    <b:Author>
      <b:Author>
        <b:NameList>
          <b:Person>
            <b:Last>سلمى</b:Last>
            <b:First>زهير</b:First>
            <b:Middle>بن أبي</b:Middle>
          </b:Person>
        </b:NameList>
      </b:Author>
    </b:Author>
    <b:Title>ديوان زهير بن أبي سلمى</b:Title>
    <b:Year>1988</b:Year>
    <b:City>بيروت</b:City>
    <b:Publisher>دار الكتب العلمية</b:Publisher>
    <b:Edition>1</b:Edition>
    <b:RefOrder>35</b:RefOrder>
  </b:Source>
  <b:Source>
    <b:Tag>الأ832</b:Tag>
    <b:SourceType>Book</b:SourceType>
    <b:Guid>{B35844E9-B389-4BC6-B3CF-F1776BAA6F3C}</b:Guid>
    <b:LCID>ar-SA</b:LCID>
    <b:Author>
      <b:Author>
        <b:NameList>
          <b:Person>
            <b:Last>الأندلسي</b:Last>
            <b:First>ابن</b:First>
            <b:Middle>عبد ربه</b:Middle>
          </b:Person>
        </b:NameList>
      </b:Author>
    </b:Author>
    <b:Title>العقد الفريد </b:Title>
    <b:Year>1983</b:Year>
    <b:City>بيروت</b:City>
    <b:Publisher> دار الكتب العلمية</b:Publisher>
    <b:Volume>1</b:Volume>
    <b:Edition>1</b:Edition>
    <b:RefOrder>36</b:RefOrder>
  </b:Source>
  <b:Source>
    <b:Tag>إبر041</b:Tag>
    <b:SourceType>Book</b:SourceType>
    <b:Guid>{0D88A0C1-DEF5-4617-8AD5-CE2B58690B06}</b:Guid>
    <b:LCID>ar-SA</b:LCID>
    <b:Author>
      <b:Author>
        <b:NameList>
          <b:Person>
            <b:Last>زيدان</b:Last>
            <b:First>إبراهيم</b:First>
          </b:Person>
        </b:NameList>
      </b:Author>
    </b:Author>
    <b:Title> نوادر العشاق</b:Title>
    <b:Year>2004</b:Year>
    <b:City>القاهرة</b:City>
    <b:Publisher>مكتبة الثقافة الدينية</b:Publisher>
    <b:RefOrder>44</b:RefOrder>
  </b:Source>
  <b:Source>
    <b:Tag>أبو832</b:Tag>
    <b:SourceType>Book</b:SourceType>
    <b:Guid>{FCEA04D5-83DE-49E9-95A5-F6A1515A1172}</b:Guid>
    <b:LCID>ar-SA</b:LCID>
    <b:Author>
      <b:Author>
        <b:NameList>
          <b:Person>
            <b:Last>المتنبي</b:Last>
            <b:First>أبو</b:First>
            <b:Middle>الطيب</b:Middle>
          </b:Person>
        </b:NameList>
      </b:Author>
    </b:Author>
    <b:Title>ديوان المتنبي</b:Title>
    <b:Year>1983</b:Year>
    <b:City>بيروت</b:City>
    <b:Publisher> دار بيروت للطباعة والنشر</b:Publisher>
    <b:RefOrder>37</b:RefOrder>
  </b:Source>
  <b:Source>
    <b:Tag>خلد01</b:Tag>
    <b:SourceType>Book</b:SourceType>
    <b:Guid>{FAF9BED5-3583-4AE8-8080-3E4D771633A7}</b:Guid>
    <b:LCID>ar-SA</b:LCID>
    <b:Author>
      <b:Author>
        <b:NameList>
          <b:Person>
            <b:Last>خلدون</b:Last>
            <b:First>عبد</b:First>
            <b:Middle>الرحمن بن</b:Middle>
          </b:Person>
        </b:NameList>
      </b:Author>
    </b:Author>
    <b:Title>تاريخ ابن خلدون</b:Title>
    <b:Year>2001</b:Year>
    <b:Publisher>دار الفكر للطباعة والنشر والتوزيع</b:Publisher>
    <b:CountryRegion>سوريا</b:CountryRegion>
    <b:Volume>1</b:Volume>
    <b:RefOrder>38</b:RefOrder>
  </b:Source>
  <b:Source>
    <b:Tag>سوي03</b:Tag>
    <b:SourceType>Book</b:SourceType>
    <b:Guid>{B835EA56-5FA0-45E2-8E59-46D217E5E13A}</b:Guid>
    <b:LCID>ar-SA</b:LCID>
    <b:Author>
      <b:Author>
        <b:NameList>
          <b:Person>
            <b:Last>سويلم</b:Last>
            <b:First>أحمد</b:First>
          </b:Person>
        </b:NameList>
      </b:Author>
    </b:Author>
    <b:Title>الشعراء والسلطة</b:Title>
    <b:Year>2003</b:Year>
    <b:Publisher>دار الشروق،</b:Publisher>
    <b:CountryRegion> مصر</b:CountryRegion>
    <b:Edition>1</b:Edition>
    <b:RefOrder>39</b:RefOrder>
  </b:Source>
  <b:Source>
    <b:Tag>است10</b:Tag>
    <b:SourceType>Book</b:SourceType>
    <b:Guid>{B9FD23E9-2F0F-469E-87F5-3DC36F595F96}</b:Guid>
    <b:LCID>ar-SA</b:LCID>
    <b:Author>
      <b:Author>
        <b:NameList>
          <b:Person>
            <b:Last>استيتقكتش</b:Last>
            <b:First>سوزان</b:First>
          </b:Person>
        </b:NameList>
      </b:Author>
    </b:Author>
    <b:Title>القصيدة والسلطة: الأسطورة، الجنوسة، والمراسم في القصيدة العربية الكلاسيكية </b:Title>
    <b:Year>2010</b:Year>
    <b:City>لقاهرة</b:City>
    <b:Publisher>لمركز القومي للترجمة</b:Publisher>
    <b:Edition>1</b:Edition>
    <b:RefOrder>41</b:RefOrder>
  </b:Source>
  <b:Source>
    <b:Tag>ضيف98</b:Tag>
    <b:SourceType>Book</b:SourceType>
    <b:Guid>{7B18934B-D751-49A0-9F3E-395DD3A2F3EE}</b:Guid>
    <b:LCID>ar-SA</b:LCID>
    <b:Author>
      <b:Author>
        <b:NameList>
          <b:Person>
            <b:Last>ضيف</b:Last>
            <b:First>شوقي</b:First>
          </b:Person>
        </b:NameList>
      </b:Author>
    </b:Author>
    <b:Title>التطور والتجديد في الشعر الأموي</b:Title>
    <b:Year>1998</b:Year>
    <b:City>القاهرة</b:City>
    <b:Publisher>دار المعارف</b:Publisher>
    <b:Edition>11</b:Edition>
    <b:RefOrder>45</b:RefOrder>
  </b:Source>
  <b:Source>
    <b:Tag>أبو13</b:Tag>
    <b:SourceType>Book</b:SourceType>
    <b:Guid>{C5A570B5-58D2-407A-9DF9-613BF577387D}</b:Guid>
    <b:LCID>ar-SA</b:LCID>
    <b:Author>
      <b:Author>
        <b:NameList>
          <b:Person>
            <b:Last>المصري</b:Last>
            <b:First>أبو</b:First>
            <b:Middle>الفتح</b:Middle>
          </b:Person>
        </b:NameList>
      </b:Author>
    </b:Author>
    <b:Title>معاهد التنصيص على شواهد التلخيص </b:Title>
    <b:Year>2013</b:Year>
    <b:City>بيروت</b:City>
    <b:Publisher> دار الكتب العلمية</b:Publisher>
    <b:RefOrder>42</b:RefOrder>
  </b:Source>
  <b:Source>
    <b:Tag>جعف02</b:Tag>
    <b:SourceType>Book</b:SourceType>
    <b:Guid>{68393872-2F70-4839-BE0B-BD5E61A305D8}</b:Guid>
    <b:LCID>ar-SA</b:LCID>
    <b:Author>
      <b:Author>
        <b:NameList>
          <b:Person>
            <b:Last>جعفر</b:Last>
            <b:First>قدامة</b:First>
            <b:Middle>بن</b:Middle>
          </b:Person>
        </b:NameList>
      </b:Author>
    </b:Author>
    <b:Title>نقد الشعر</b:Title>
    <b:Year>1302</b:Year>
    <b:City>قسطنطينية</b:City>
    <b:Publisher>مطبعة الجوائب</b:Publisher>
    <b:Edition>1</b:Edition>
    <b:RefOrder>9</b:RefOrder>
  </b:Source>
  <b:Source>
    <b:Tag>الذ82</b:Tag>
    <b:SourceType>Book</b:SourceType>
    <b:Guid>{00B99D3B-8570-497E-AF64-8054891B6966}</b:Guid>
    <b:LCID>ar-SA</b:LCID>
    <b:Author>
      <b:Author>
        <b:NameList>
          <b:Person>
            <b:Last>الذهبي</b:Last>
            <b:First>اشمس</b:First>
            <b:Middle>الدين</b:Middle>
          </b:Person>
        </b:NameList>
      </b:Author>
    </b:Author>
    <b:Title>سير أعلام النبلاء</b:Title>
    <b:Year>1982</b:Year>
    <b:Publisher>مؤسسة الرسالة</b:Publisher>
    <b:CountryRegion>لبنان</b:CountryRegion>
    <b:Volume>10</b:Volume>
    <b:RefOrder>40</b:RefOrder>
  </b:Source>
  <b:Source>
    <b:Tag>الأ00</b:Tag>
    <b:SourceType>Book</b:SourceType>
    <b:Guid>{A7747F51-8456-4C6F-800A-6BC9E3A7D673}</b:Guid>
    <b:LCID>ar-SA</b:LCID>
    <b:Author>
      <b:Author>
        <b:NameList>
          <b:Person>
            <b:Last>الأسدي</b:Last>
            <b:First>الكميت</b:First>
            <b:Middle>بن زيد</b:Middle>
          </b:Person>
        </b:NameList>
      </b:Author>
    </b:Author>
    <b:Title>الديوان</b:Title>
    <b:Year>2000</b:Year>
    <b:City>بيروت</b:City>
    <b:Publisher>دار صادر</b:Publisher>
    <b:Edition>1</b:Edition>
    <b:RefOrder>32</b:RefOrder>
  </b:Source>
  <b:Source>
    <b:Tag>الم03</b:Tag>
    <b:SourceType>Book</b:SourceType>
    <b:Guid>{AF4F5521-F16A-4E36-8B10-1933D71BC1E8}</b:Guid>
    <b:LCID>ar-SA</b:LCID>
    <b:Author>
      <b:Author>
        <b:NameList>
          <b:Person>
            <b:Last>المالكي</b:Last>
            <b:First>أبو</b:First>
            <b:Middle>بكر بن العربي</b:Middle>
          </b:Person>
        </b:NameList>
      </b:Author>
    </b:Author>
    <b:Title>أحكام القرآن</b:Title>
    <b:Year>2003</b:Year>
    <b:City>بيروت</b:City>
    <b:Publisher>دار الكتب العلمية</b:Publisher>
    <b:Pages>462</b:Pages>
    <b:Edition>3</b:Edition>
    <b:RefOrder>29</b:RefOrder>
  </b:Source>
  <b:Source>
    <b:Tag>مبا35</b:Tag>
    <b:SourceType>Book</b:SourceType>
    <b:Guid>{89AD8782-9147-48E8-9586-3669E6AA7DE2}</b:Guid>
    <b:LCID>ar-SA</b:LCID>
    <b:Author>
      <b:Author>
        <b:NameList>
          <b:Person>
            <b:Last>مبارك</b:Last>
            <b:First>زكي</b:First>
          </b:Person>
        </b:NameList>
      </b:Author>
    </b:Author>
    <b:Title>المدائح النبوية </b:Title>
    <b:Year>1935</b:Year>
    <b:City>بيروت</b:City>
    <b:Publisher>منشورات المكتبة العصرية</b:Publisher>
    <b:Edition>1</b:Edition>
    <b:RefOrder>46</b:RefOrder>
  </b:Source>
  <b:Source>
    <b:Tag>الب98</b:Tag>
    <b:SourceType>Book</b:SourceType>
    <b:Guid>{E1221756-D156-4D31-9D8F-D34D03037AEF}</b:Guid>
    <b:LCID>ar-SA</b:LCID>
    <b:Author>
      <b:Author>
        <b:NameList>
          <b:Person>
            <b:Last>البارودي</b:Last>
            <b:First>محمد</b:First>
            <b:Middle>سامي</b:Middle>
          </b:Person>
        </b:NameList>
      </b:Author>
    </b:Author>
    <b:Title>الديوان</b:Title>
    <b:Year>1998</b:Year>
    <b:City>بيروت</b:City>
    <b:Publisher>دار العودة</b:Publisher>
    <b:RefOrder>30</b:RefOrder>
  </b:Source>
  <b:Source>
    <b:Tag>الب02</b:Tag>
    <b:SourceType>Book</b:SourceType>
    <b:Guid>{4C11B27C-8F5C-4289-A484-75B27FC7EA37}</b:Guid>
    <b:LCID>ar-SA</b:LCID>
    <b:Author>
      <b:Author>
        <b:NameList>
          <b:Person>
            <b:Last>اسماعيل</b:Last>
            <b:First>البخاري</b:First>
            <b:Middle>محمد بن</b:Middle>
          </b:Person>
        </b:NameList>
      </b:Author>
    </b:Author>
    <b:Title>صحيح البخاري</b:Title>
    <b:Year>2002</b:Year>
    <b:City>بيروت</b:City>
    <b:RefOrder>31</b:RefOrder>
  </b:Source>
  <b:Source>
    <b:Tag>الب55</b:Tag>
    <b:SourceType>Book</b:SourceType>
    <b:Guid>{337B7981-534E-4CBC-A93D-BE923DE962D1}</b:Guid>
    <b:LCID>ar-SA</b:LCID>
    <b:Author>
      <b:Author>
        <b:NameList>
          <b:Person>
            <b:Last>البوصيري</b:Last>
            <b:First>شرف</b:First>
            <b:Middle>الدين</b:Middle>
          </b:Person>
        </b:NameList>
      </b:Author>
    </b:Author>
    <b:Title>ديوان البوصيري</b:Title>
    <b:Year>1955</b:Year>
    <b:CountryRegion>مصر</b:CountryRegion>
    <b:RefOrder>33</b:RefOrder>
  </b:Source>
  <b:Source>
    <b:Tag>شوق12</b:Tag>
    <b:SourceType>Book</b:SourceType>
    <b:Guid>{364ECE45-3157-4EA9-8C00-E3686DC16D2B}</b:Guid>
    <b:LCID>ar-SA</b:LCID>
    <b:Author>
      <b:Author>
        <b:NameList>
          <b:Person>
            <b:Last>شوقي</b:Last>
            <b:First>أحمد</b:First>
          </b:Person>
        </b:NameList>
      </b:Author>
    </b:Author>
    <b:Title>الشوقيات</b:Title>
    <b:Year>2012</b:Year>
    <b:CountryRegion>مصر</b:CountryRegion>
    <b:Edition>1</b:Edition>
    <b:RefOrder>34</b:RefOrder>
  </b:Source>
  <b:Source>
    <b:Tag>ابن97</b:Tag>
    <b:SourceType>Book</b:SourceType>
    <b:Guid>{EDDD20B7-8876-412A-B20D-45EA2FEEA1BE}</b:Guid>
    <b:LCID>ar-SA</b:LCID>
    <b:Author>
      <b:Author>
        <b:NameList>
          <b:Person>
            <b:Last>الأنصاري</b:Last>
            <b:First>ابن</b:First>
            <b:Middle>منظور</b:Middle>
          </b:Person>
        </b:NameList>
      </b:Author>
    </b:Author>
    <b:Title>لسان العرب</b:Title>
    <b:Year>1997</b:Year>
    <b:City>بيروت</b:City>
    <b:RefOrder>1</b:RefOrder>
  </b:Source>
  <b:Source>
    <b:Tag>أبو09</b:Tag>
    <b:SourceType>Book</b:SourceType>
    <b:Guid>{F297B9D7-C85E-464D-8F8C-A3C1FC01F8E4}</b:Guid>
    <b:LCID>ar-SA</b:LCID>
    <b:Author>
      <b:Author>
        <b:NameList>
          <b:Person>
            <b:Last>الجوهري</b:Last>
            <b:First>أبو</b:First>
            <b:Middle>ننصر</b:Middle>
          </b:Person>
        </b:NameList>
      </b:Author>
    </b:Author>
    <b:Title>الصحاح</b:Title>
    <b:Year>2009</b:Year>
    <b:City>القاهرة</b:City>
    <b:RefOrder>2</b:RefOrder>
  </b:Source>
  <b:Source>
    <b:Tag>عاد04</b:Tag>
    <b:SourceType>Book</b:SourceType>
    <b:Guid>{3979E4A1-D5A0-4A7A-9CA4-BCCFAA04239D}</b:Guid>
    <b:LCID>ar-SA</b:LCID>
    <b:Author>
      <b:Author>
        <b:NameList>
          <b:Person>
            <b:Last>شاهين</b:Last>
            <b:First>عادل</b:First>
          </b:Person>
        </b:NameList>
      </b:Author>
    </b:Author>
    <b:Title>أخذ المال على أعمال القرب</b:Title>
    <b:Year>2004</b:Year>
    <b:City>الرياض</b:City>
    <b:RefOrder>3</b:RefOrder>
  </b:Source>
</b:Sources>
</file>

<file path=customXml/itemProps1.xml><?xml version="1.0" encoding="utf-8"?>
<ds:datastoreItem xmlns:ds="http://schemas.openxmlformats.org/officeDocument/2006/customXml" ds:itemID="{0B9CA4F5-5565-425C-9002-CE62FBA8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5943</TotalTime>
  <Pages>15</Pages>
  <Words>9130</Words>
  <Characters>50218</Characters>
  <Application>Microsoft Office Word</Application>
  <DocSecurity>0</DocSecurity>
  <Lines>418</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Destock</dc:creator>
  <cp:keywords/>
  <dc:description/>
  <cp:lastModifiedBy>USER</cp:lastModifiedBy>
  <cp:revision>315</cp:revision>
  <dcterms:created xsi:type="dcterms:W3CDTF">2020-09-17T15:00:00Z</dcterms:created>
  <dcterms:modified xsi:type="dcterms:W3CDTF">2021-02-07T17:56:00Z</dcterms:modified>
</cp:coreProperties>
</file>