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E3959" w14:textId="77777777" w:rsidR="00132B61" w:rsidRDefault="00132B61" w:rsidP="00F17E50">
      <w:pPr>
        <w:spacing w:after="0" w:line="240" w:lineRule="auto"/>
        <w:mirrorIndents/>
        <w:jc w:val="both"/>
        <w:rPr>
          <w:rFonts w:ascii="Simplified Arabic" w:hAnsi="Simplified Arabic" w:cs="Simplified Arabic" w:hint="cs"/>
          <w:b/>
          <w:bCs/>
          <w:sz w:val="72"/>
          <w:szCs w:val="72"/>
          <w:rtl/>
        </w:rPr>
      </w:pPr>
    </w:p>
    <w:p w14:paraId="594D36DB" w14:textId="530B1840" w:rsidR="001E471D" w:rsidRPr="00454A28" w:rsidRDefault="00E56085" w:rsidP="00F17E50">
      <w:pPr>
        <w:spacing w:after="0" w:line="240" w:lineRule="auto"/>
        <w:mirrorIndents/>
        <w:jc w:val="center"/>
        <w:rPr>
          <w:rFonts w:ascii="Simplified Arabic" w:hAnsi="Simplified Arabic" w:cs="Simplified Arabic"/>
          <w:b/>
          <w:bCs/>
          <w:sz w:val="72"/>
          <w:szCs w:val="72"/>
          <w:rtl/>
          <w:lang w:bidi="ar-EG"/>
        </w:rPr>
      </w:pPr>
      <w:bookmarkStart w:id="0" w:name="_Hlk54225002"/>
      <w:bookmarkStart w:id="1" w:name="_Hlk54224528"/>
      <w:r w:rsidRPr="00454A28">
        <w:rPr>
          <w:rFonts w:ascii="Simplified Arabic" w:hAnsi="Simplified Arabic" w:cs="Simplified Arabic"/>
          <w:b/>
          <w:bCs/>
          <w:sz w:val="72"/>
          <w:szCs w:val="72"/>
          <w:rtl/>
          <w:lang w:bidi="ar-EG"/>
        </w:rPr>
        <w:t xml:space="preserve">مستقبل </w:t>
      </w:r>
      <w:r w:rsidR="00CC00F4" w:rsidRPr="00454A28">
        <w:rPr>
          <w:rFonts w:ascii="Simplified Arabic" w:hAnsi="Simplified Arabic" w:cs="Simplified Arabic" w:hint="cs"/>
          <w:b/>
          <w:bCs/>
          <w:sz w:val="72"/>
          <w:szCs w:val="72"/>
          <w:rtl/>
          <w:lang w:bidi="ar-EG"/>
        </w:rPr>
        <w:t>الدولة</w:t>
      </w:r>
      <w:r w:rsidRPr="00454A28">
        <w:rPr>
          <w:rFonts w:ascii="Simplified Arabic" w:hAnsi="Simplified Arabic" w:cs="Simplified Arabic"/>
          <w:b/>
          <w:bCs/>
          <w:sz w:val="72"/>
          <w:szCs w:val="72"/>
          <w:rtl/>
          <w:lang w:bidi="ar-EG"/>
        </w:rPr>
        <w:t xml:space="preserve"> الفلسطيني</w:t>
      </w:r>
      <w:r w:rsidR="00CC00F4" w:rsidRPr="00454A28">
        <w:rPr>
          <w:rFonts w:ascii="Simplified Arabic" w:hAnsi="Simplified Arabic" w:cs="Simplified Arabic" w:hint="cs"/>
          <w:b/>
          <w:bCs/>
          <w:sz w:val="72"/>
          <w:szCs w:val="72"/>
          <w:rtl/>
          <w:lang w:bidi="ar-EG"/>
        </w:rPr>
        <w:t>ة</w:t>
      </w:r>
      <w:r w:rsidRPr="00454A28">
        <w:rPr>
          <w:rFonts w:ascii="Simplified Arabic" w:hAnsi="Simplified Arabic" w:cs="Simplified Arabic"/>
          <w:b/>
          <w:bCs/>
          <w:sz w:val="72"/>
          <w:szCs w:val="72"/>
          <w:rtl/>
          <w:lang w:bidi="ar-EG"/>
        </w:rPr>
        <w:t xml:space="preserve"> بين حل الدولة الواحدة وحل الدولتين</w:t>
      </w:r>
    </w:p>
    <w:p w14:paraId="19B46EF6" w14:textId="436BD0BD" w:rsidR="00CC00F4" w:rsidRPr="006E3621" w:rsidRDefault="00E976A5" w:rsidP="00F17E50">
      <w:pPr>
        <w:spacing w:after="0" w:line="240" w:lineRule="auto"/>
        <w:mirrorIndents/>
        <w:jc w:val="center"/>
        <w:rPr>
          <w:rFonts w:ascii="Simplified Arabic" w:hAnsi="Simplified Arabic" w:cs="Simplified Arabic"/>
          <w:b/>
          <w:bCs/>
          <w:sz w:val="72"/>
          <w:szCs w:val="72"/>
          <w:rtl/>
          <w:lang w:bidi="ar-EG"/>
        </w:rPr>
      </w:pPr>
      <w:r w:rsidRPr="006E3621">
        <w:rPr>
          <w:rFonts w:ascii="Simplified Arabic" w:hAnsi="Simplified Arabic" w:cs="Simplified Arabic" w:hint="cs"/>
          <w:b/>
          <w:bCs/>
          <w:sz w:val="72"/>
          <w:szCs w:val="72"/>
          <w:rtl/>
          <w:lang w:bidi="ar-EG"/>
        </w:rPr>
        <w:t>"دراسة استشرافية"</w:t>
      </w:r>
    </w:p>
    <w:bookmarkEnd w:id="0"/>
    <w:p w14:paraId="3CBB1948" w14:textId="77777777" w:rsidR="00EF6760" w:rsidRPr="00DA225A" w:rsidRDefault="00EF6760" w:rsidP="00F17E50">
      <w:pPr>
        <w:spacing w:after="0" w:line="240" w:lineRule="auto"/>
        <w:mirrorIndents/>
        <w:jc w:val="center"/>
        <w:rPr>
          <w:rFonts w:asciiTheme="majorBidi" w:hAnsiTheme="majorBidi" w:cstheme="majorBidi"/>
          <w:b/>
          <w:bCs/>
          <w:sz w:val="52"/>
          <w:szCs w:val="52"/>
          <w:lang w:bidi="ar-EG"/>
        </w:rPr>
      </w:pPr>
      <w:r w:rsidRPr="00DA225A">
        <w:rPr>
          <w:rFonts w:asciiTheme="majorBidi" w:hAnsiTheme="majorBidi" w:cstheme="majorBidi"/>
          <w:b/>
          <w:bCs/>
          <w:sz w:val="52"/>
          <w:szCs w:val="52"/>
          <w:lang w:bidi="ar-EG"/>
        </w:rPr>
        <w:t xml:space="preserve">The </w:t>
      </w:r>
      <w:r>
        <w:rPr>
          <w:rFonts w:asciiTheme="majorBidi" w:hAnsiTheme="majorBidi" w:cstheme="majorBidi"/>
          <w:b/>
          <w:bCs/>
          <w:sz w:val="52"/>
          <w:szCs w:val="52"/>
          <w:lang w:bidi="ar-EG"/>
        </w:rPr>
        <w:t>F</w:t>
      </w:r>
      <w:r w:rsidRPr="00DA225A">
        <w:rPr>
          <w:rFonts w:asciiTheme="majorBidi" w:hAnsiTheme="majorBidi" w:cstheme="majorBidi"/>
          <w:b/>
          <w:bCs/>
          <w:sz w:val="52"/>
          <w:szCs w:val="52"/>
          <w:lang w:bidi="ar-EG"/>
        </w:rPr>
        <w:t xml:space="preserve">uture of </w:t>
      </w:r>
      <w:r>
        <w:rPr>
          <w:rFonts w:asciiTheme="majorBidi" w:hAnsiTheme="majorBidi" w:cstheme="majorBidi"/>
          <w:b/>
          <w:bCs/>
          <w:sz w:val="52"/>
          <w:szCs w:val="52"/>
          <w:lang w:bidi="ar-EG"/>
        </w:rPr>
        <w:t>t</w:t>
      </w:r>
      <w:r w:rsidRPr="00DA225A">
        <w:rPr>
          <w:rFonts w:asciiTheme="majorBidi" w:hAnsiTheme="majorBidi" w:cstheme="majorBidi"/>
          <w:b/>
          <w:bCs/>
          <w:sz w:val="52"/>
          <w:szCs w:val="52"/>
          <w:lang w:bidi="ar-EG"/>
        </w:rPr>
        <w:t xml:space="preserve">he Palestinian </w:t>
      </w:r>
      <w:r>
        <w:rPr>
          <w:rFonts w:asciiTheme="majorBidi" w:hAnsiTheme="majorBidi" w:cstheme="majorBidi"/>
          <w:b/>
          <w:bCs/>
          <w:sz w:val="52"/>
          <w:szCs w:val="52"/>
          <w:lang w:bidi="ar-EG"/>
        </w:rPr>
        <w:t>S</w:t>
      </w:r>
      <w:r w:rsidRPr="00DA225A">
        <w:rPr>
          <w:rFonts w:asciiTheme="majorBidi" w:hAnsiTheme="majorBidi" w:cstheme="majorBidi"/>
          <w:b/>
          <w:bCs/>
          <w:sz w:val="52"/>
          <w:szCs w:val="52"/>
          <w:lang w:bidi="ar-EG"/>
        </w:rPr>
        <w:t xml:space="preserve">tate </w:t>
      </w:r>
      <w:r>
        <w:rPr>
          <w:rFonts w:asciiTheme="majorBidi" w:hAnsiTheme="majorBidi" w:cstheme="majorBidi"/>
          <w:b/>
          <w:bCs/>
          <w:sz w:val="52"/>
          <w:szCs w:val="52"/>
          <w:lang w:bidi="ar-EG"/>
        </w:rPr>
        <w:t>B</w:t>
      </w:r>
      <w:r w:rsidRPr="00DA225A">
        <w:rPr>
          <w:rFonts w:asciiTheme="majorBidi" w:hAnsiTheme="majorBidi" w:cstheme="majorBidi"/>
          <w:b/>
          <w:bCs/>
          <w:sz w:val="52"/>
          <w:szCs w:val="52"/>
          <w:lang w:bidi="ar-EG"/>
        </w:rPr>
        <w:t xml:space="preserve">etween the </w:t>
      </w:r>
      <w:r>
        <w:rPr>
          <w:rFonts w:asciiTheme="majorBidi" w:hAnsiTheme="majorBidi" w:cstheme="majorBidi"/>
          <w:b/>
          <w:bCs/>
          <w:sz w:val="52"/>
          <w:szCs w:val="52"/>
          <w:lang w:bidi="ar-EG"/>
        </w:rPr>
        <w:t>O</w:t>
      </w:r>
      <w:r w:rsidRPr="00DA225A">
        <w:rPr>
          <w:rFonts w:asciiTheme="majorBidi" w:hAnsiTheme="majorBidi" w:cstheme="majorBidi"/>
          <w:b/>
          <w:bCs/>
          <w:sz w:val="52"/>
          <w:szCs w:val="52"/>
          <w:lang w:bidi="ar-EG"/>
        </w:rPr>
        <w:t>ne-</w:t>
      </w:r>
      <w:r>
        <w:rPr>
          <w:rFonts w:asciiTheme="majorBidi" w:hAnsiTheme="majorBidi" w:cstheme="majorBidi"/>
          <w:b/>
          <w:bCs/>
          <w:sz w:val="52"/>
          <w:szCs w:val="52"/>
          <w:lang w:bidi="ar-EG"/>
        </w:rPr>
        <w:t>S</w:t>
      </w:r>
      <w:r w:rsidRPr="00DA225A">
        <w:rPr>
          <w:rFonts w:asciiTheme="majorBidi" w:hAnsiTheme="majorBidi" w:cstheme="majorBidi"/>
          <w:b/>
          <w:bCs/>
          <w:sz w:val="52"/>
          <w:szCs w:val="52"/>
          <w:lang w:bidi="ar-EG"/>
        </w:rPr>
        <w:t xml:space="preserve">tate </w:t>
      </w:r>
      <w:r>
        <w:rPr>
          <w:rFonts w:asciiTheme="majorBidi" w:hAnsiTheme="majorBidi" w:cstheme="majorBidi"/>
          <w:b/>
          <w:bCs/>
          <w:sz w:val="52"/>
          <w:szCs w:val="52"/>
          <w:lang w:bidi="ar-EG"/>
        </w:rPr>
        <w:t>S</w:t>
      </w:r>
      <w:r w:rsidRPr="00DA225A">
        <w:rPr>
          <w:rFonts w:asciiTheme="majorBidi" w:hAnsiTheme="majorBidi" w:cstheme="majorBidi"/>
          <w:b/>
          <w:bCs/>
          <w:sz w:val="52"/>
          <w:szCs w:val="52"/>
          <w:lang w:bidi="ar-EG"/>
        </w:rPr>
        <w:t xml:space="preserve">olution and the </w:t>
      </w:r>
      <w:r>
        <w:rPr>
          <w:rFonts w:asciiTheme="majorBidi" w:hAnsiTheme="majorBidi" w:cstheme="majorBidi"/>
          <w:b/>
          <w:bCs/>
          <w:sz w:val="52"/>
          <w:szCs w:val="52"/>
          <w:lang w:bidi="ar-EG"/>
        </w:rPr>
        <w:t>T</w:t>
      </w:r>
      <w:r w:rsidRPr="00DA225A">
        <w:rPr>
          <w:rFonts w:asciiTheme="majorBidi" w:hAnsiTheme="majorBidi" w:cstheme="majorBidi"/>
          <w:b/>
          <w:bCs/>
          <w:sz w:val="52"/>
          <w:szCs w:val="52"/>
          <w:lang w:bidi="ar-EG"/>
        </w:rPr>
        <w:t>wo-</w:t>
      </w:r>
      <w:r>
        <w:rPr>
          <w:rFonts w:asciiTheme="majorBidi" w:hAnsiTheme="majorBidi" w:cstheme="majorBidi"/>
          <w:b/>
          <w:bCs/>
          <w:sz w:val="52"/>
          <w:szCs w:val="52"/>
          <w:lang w:bidi="ar-EG"/>
        </w:rPr>
        <w:t>S</w:t>
      </w:r>
      <w:r w:rsidRPr="00DA225A">
        <w:rPr>
          <w:rFonts w:asciiTheme="majorBidi" w:hAnsiTheme="majorBidi" w:cstheme="majorBidi"/>
          <w:b/>
          <w:bCs/>
          <w:sz w:val="52"/>
          <w:szCs w:val="52"/>
          <w:lang w:bidi="ar-EG"/>
        </w:rPr>
        <w:t xml:space="preserve">tate </w:t>
      </w:r>
      <w:r>
        <w:rPr>
          <w:rFonts w:asciiTheme="majorBidi" w:hAnsiTheme="majorBidi" w:cstheme="majorBidi"/>
          <w:b/>
          <w:bCs/>
          <w:sz w:val="52"/>
          <w:szCs w:val="52"/>
          <w:lang w:bidi="ar-EG"/>
        </w:rPr>
        <w:t>S</w:t>
      </w:r>
      <w:r w:rsidRPr="00DA225A">
        <w:rPr>
          <w:rFonts w:asciiTheme="majorBidi" w:hAnsiTheme="majorBidi" w:cstheme="majorBidi"/>
          <w:b/>
          <w:bCs/>
          <w:sz w:val="52"/>
          <w:szCs w:val="52"/>
          <w:lang w:bidi="ar-EG"/>
        </w:rPr>
        <w:t>olution</w:t>
      </w:r>
    </w:p>
    <w:p w14:paraId="70C5B15A" w14:textId="77777777" w:rsidR="00EF6760" w:rsidRPr="00DA225A" w:rsidRDefault="00EF6760" w:rsidP="00F17E50">
      <w:pPr>
        <w:spacing w:after="0" w:line="240" w:lineRule="auto"/>
        <w:mirrorIndents/>
        <w:jc w:val="center"/>
        <w:rPr>
          <w:rFonts w:asciiTheme="majorBidi" w:hAnsiTheme="majorBidi" w:cstheme="majorBidi"/>
          <w:b/>
          <w:bCs/>
          <w:sz w:val="44"/>
          <w:szCs w:val="44"/>
          <w:rtl/>
        </w:rPr>
      </w:pPr>
      <w:r w:rsidRPr="00DA225A">
        <w:rPr>
          <w:rFonts w:asciiTheme="majorBidi" w:hAnsiTheme="majorBidi" w:cstheme="majorBidi"/>
          <w:b/>
          <w:bCs/>
          <w:sz w:val="44"/>
          <w:szCs w:val="44"/>
          <w:rtl/>
          <w:lang w:bidi="ar-EG"/>
        </w:rPr>
        <w:t>"</w:t>
      </w:r>
      <w:r w:rsidRPr="00DA225A">
        <w:rPr>
          <w:rFonts w:asciiTheme="majorBidi" w:hAnsiTheme="majorBidi" w:cstheme="majorBidi"/>
          <w:b/>
          <w:bCs/>
          <w:sz w:val="44"/>
          <w:szCs w:val="44"/>
        </w:rPr>
        <w:t>An Exploratory Study</w:t>
      </w:r>
      <w:r w:rsidRPr="00DA225A">
        <w:rPr>
          <w:rFonts w:asciiTheme="majorBidi" w:hAnsiTheme="majorBidi" w:cstheme="majorBidi"/>
          <w:b/>
          <w:bCs/>
          <w:sz w:val="44"/>
          <w:szCs w:val="44"/>
          <w:rtl/>
          <w:lang w:bidi="ar-EG"/>
        </w:rPr>
        <w:t>"</w:t>
      </w:r>
    </w:p>
    <w:p w14:paraId="17CFBE90" w14:textId="77777777" w:rsidR="00E976A5" w:rsidRPr="00CC00F4" w:rsidRDefault="00E976A5" w:rsidP="00F17E50">
      <w:pPr>
        <w:spacing w:after="0" w:line="240" w:lineRule="auto"/>
        <w:mirrorIndents/>
        <w:jc w:val="center"/>
        <w:rPr>
          <w:rFonts w:ascii="Simplified Arabic" w:hAnsi="Simplified Arabic" w:cs="Simplified Arabic"/>
          <w:b/>
          <w:bCs/>
          <w:sz w:val="32"/>
          <w:szCs w:val="32"/>
          <w:rtl/>
        </w:rPr>
      </w:pPr>
    </w:p>
    <w:p w14:paraId="023E4368" w14:textId="134D2E6F" w:rsidR="00D348AB" w:rsidRDefault="00CC00F4" w:rsidP="00F17E50">
      <w:pPr>
        <w:spacing w:after="0" w:line="240" w:lineRule="auto"/>
        <w:mirrorIndents/>
        <w:jc w:val="center"/>
        <w:rPr>
          <w:rFonts w:ascii="Simplified Arabic" w:hAnsi="Simplified Arabic" w:cs="Simplified Arabic"/>
          <w:b/>
          <w:bCs/>
          <w:sz w:val="48"/>
          <w:szCs w:val="48"/>
          <w:rtl/>
          <w:lang w:bidi="ar-EG"/>
        </w:rPr>
      </w:pPr>
      <w:bookmarkStart w:id="2" w:name="_Hlk54223493"/>
      <w:r w:rsidRPr="00B03DE2">
        <w:rPr>
          <w:rFonts w:ascii="Simplified Arabic" w:hAnsi="Simplified Arabic" w:cs="Simplified Arabic" w:hint="cs"/>
          <w:b/>
          <w:bCs/>
          <w:sz w:val="48"/>
          <w:szCs w:val="48"/>
          <w:rtl/>
          <w:lang w:bidi="ar-EG"/>
        </w:rPr>
        <w:t xml:space="preserve">د. </w:t>
      </w:r>
      <w:r w:rsidR="00D348AB" w:rsidRPr="00B03DE2">
        <w:rPr>
          <w:rFonts w:ascii="Simplified Arabic" w:hAnsi="Simplified Arabic" w:cs="Simplified Arabic"/>
          <w:b/>
          <w:bCs/>
          <w:sz w:val="48"/>
          <w:szCs w:val="48"/>
          <w:rtl/>
          <w:lang w:bidi="ar-EG"/>
        </w:rPr>
        <w:t>خالد خليل الشيخ عبد الله</w:t>
      </w:r>
    </w:p>
    <w:p w14:paraId="1FA0C0F4" w14:textId="56184755" w:rsidR="008124F4" w:rsidRPr="00EF6760" w:rsidRDefault="00CE13F5" w:rsidP="00F17E50">
      <w:pPr>
        <w:spacing w:after="0" w:line="240" w:lineRule="auto"/>
        <w:mirrorIndents/>
        <w:jc w:val="center"/>
        <w:rPr>
          <w:rFonts w:ascii="Simplified Arabic" w:hAnsi="Simplified Arabic" w:cs="Simplified Arabic"/>
          <w:b/>
          <w:bCs/>
          <w:sz w:val="32"/>
          <w:szCs w:val="32"/>
          <w:rtl/>
          <w:lang w:bidi="ar-EG"/>
        </w:rPr>
      </w:pPr>
      <w:r w:rsidRPr="00EF6760">
        <w:rPr>
          <w:rFonts w:ascii="Simplified Arabic" w:hAnsi="Simplified Arabic" w:cs="Simplified Arabic" w:hint="cs"/>
          <w:b/>
          <w:bCs/>
          <w:sz w:val="32"/>
          <w:szCs w:val="32"/>
          <w:rtl/>
          <w:lang w:bidi="ar-EG"/>
        </w:rPr>
        <w:t>أستاذ</w:t>
      </w:r>
      <w:r w:rsidR="00DA225A" w:rsidRPr="00EF6760">
        <w:rPr>
          <w:rFonts w:ascii="Simplified Arabic" w:hAnsi="Simplified Arabic" w:cs="Simplified Arabic" w:hint="cs"/>
          <w:b/>
          <w:bCs/>
          <w:sz w:val="32"/>
          <w:szCs w:val="32"/>
          <w:rtl/>
          <w:lang w:bidi="ar-EG"/>
        </w:rPr>
        <w:t xml:space="preserve"> مساعد</w:t>
      </w:r>
      <w:r w:rsidRPr="00EF6760">
        <w:rPr>
          <w:rFonts w:ascii="Simplified Arabic" w:hAnsi="Simplified Arabic" w:cs="Simplified Arabic" w:hint="cs"/>
          <w:b/>
          <w:bCs/>
          <w:sz w:val="32"/>
          <w:szCs w:val="32"/>
          <w:rtl/>
          <w:lang w:bidi="ar-EG"/>
        </w:rPr>
        <w:t xml:space="preserve"> العلوم السياسية</w:t>
      </w:r>
      <w:r w:rsidR="00EF6760" w:rsidRPr="00EF6760">
        <w:rPr>
          <w:rFonts w:ascii="Simplified Arabic" w:hAnsi="Simplified Arabic" w:cs="Simplified Arabic" w:hint="cs"/>
          <w:b/>
          <w:bCs/>
          <w:sz w:val="32"/>
          <w:szCs w:val="32"/>
          <w:rtl/>
        </w:rPr>
        <w:t>/</w:t>
      </w:r>
      <w:r w:rsidR="00EF6760" w:rsidRPr="00EF6760">
        <w:rPr>
          <w:rFonts w:ascii="Simplified Arabic" w:hAnsi="Simplified Arabic" w:cs="Simplified Arabic" w:hint="cs"/>
          <w:b/>
          <w:bCs/>
          <w:sz w:val="32"/>
          <w:szCs w:val="32"/>
          <w:rtl/>
          <w:lang w:bidi="ar-EG"/>
        </w:rPr>
        <w:t xml:space="preserve"> </w:t>
      </w:r>
      <w:r w:rsidRPr="00EF6760">
        <w:rPr>
          <w:rFonts w:ascii="Simplified Arabic" w:hAnsi="Simplified Arabic" w:cs="Simplified Arabic" w:hint="cs"/>
          <w:b/>
          <w:bCs/>
          <w:sz w:val="32"/>
          <w:szCs w:val="32"/>
          <w:rtl/>
          <w:lang w:bidi="ar-EG"/>
        </w:rPr>
        <w:t>الكلية العربية للعلوم التطبيقية</w:t>
      </w:r>
      <w:r w:rsidR="00EF6760" w:rsidRPr="00EF6760">
        <w:rPr>
          <w:rFonts w:ascii="Simplified Arabic" w:hAnsi="Simplified Arabic" w:cs="Simplified Arabic" w:hint="cs"/>
          <w:b/>
          <w:bCs/>
          <w:sz w:val="32"/>
          <w:szCs w:val="32"/>
          <w:rtl/>
          <w:lang w:bidi="ar-EG"/>
        </w:rPr>
        <w:t>- غير متفرغ</w:t>
      </w:r>
      <w:r w:rsidR="00EF6760" w:rsidRPr="00EF6760">
        <w:rPr>
          <w:rFonts w:ascii="Simplified Arabic" w:hAnsi="Simplified Arabic" w:cs="Simplified Arabic"/>
          <w:b/>
          <w:bCs/>
          <w:sz w:val="32"/>
          <w:szCs w:val="32"/>
          <w:lang w:bidi="ar-EG"/>
        </w:rPr>
        <w:t>/</w:t>
      </w:r>
      <w:r w:rsidR="00EF6760" w:rsidRPr="00EF6760">
        <w:rPr>
          <w:rFonts w:ascii="Simplified Arabic" w:hAnsi="Simplified Arabic" w:cs="Simplified Arabic" w:hint="cs"/>
          <w:b/>
          <w:bCs/>
          <w:sz w:val="32"/>
          <w:szCs w:val="32"/>
          <w:rtl/>
          <w:lang w:bidi="ar-EG"/>
        </w:rPr>
        <w:t xml:space="preserve"> </w:t>
      </w:r>
      <w:r w:rsidR="008124F4" w:rsidRPr="00EF6760">
        <w:rPr>
          <w:rFonts w:ascii="Simplified Arabic" w:hAnsi="Simplified Arabic" w:cs="Simplified Arabic" w:hint="cs"/>
          <w:b/>
          <w:bCs/>
          <w:sz w:val="32"/>
          <w:szCs w:val="32"/>
          <w:rtl/>
        </w:rPr>
        <w:t>فلسطين</w:t>
      </w:r>
    </w:p>
    <w:p w14:paraId="428A78AD" w14:textId="169D5366" w:rsidR="006E3621" w:rsidRDefault="006E3621" w:rsidP="00F17E50">
      <w:pPr>
        <w:spacing w:after="0" w:line="240" w:lineRule="auto"/>
        <w:mirrorIndents/>
        <w:jc w:val="center"/>
        <w:rPr>
          <w:rStyle w:val="Hyperlink"/>
          <w:rFonts w:asciiTheme="majorBidi" w:hAnsiTheme="majorBidi" w:cstheme="majorBidi"/>
          <w:b/>
          <w:bCs/>
          <w:sz w:val="28"/>
          <w:szCs w:val="28"/>
          <w:rtl/>
        </w:rPr>
      </w:pPr>
    </w:p>
    <w:bookmarkEnd w:id="2"/>
    <w:p w14:paraId="71F50E6D" w14:textId="77777777" w:rsidR="008124F4" w:rsidRPr="00CC00F4" w:rsidRDefault="008124F4" w:rsidP="00F17E50">
      <w:pPr>
        <w:spacing w:after="0" w:line="240" w:lineRule="auto"/>
        <w:mirrorIndents/>
        <w:jc w:val="center"/>
        <w:rPr>
          <w:rFonts w:ascii="Simplified Arabic" w:eastAsia="Times New Roman" w:hAnsi="Simplified Arabic" w:cs="Simplified Arabic"/>
          <w:b/>
          <w:bCs/>
          <w:sz w:val="32"/>
          <w:szCs w:val="32"/>
        </w:rPr>
      </w:pPr>
    </w:p>
    <w:p w14:paraId="2F4CDC84" w14:textId="12FB012A" w:rsidR="00CC00F4" w:rsidRPr="00454A28" w:rsidRDefault="00082253" w:rsidP="00F17E50">
      <w:pPr>
        <w:spacing w:after="0" w:line="240" w:lineRule="auto"/>
        <w:mirrorIndents/>
        <w:jc w:val="center"/>
        <w:rPr>
          <w:rFonts w:asciiTheme="majorBidi" w:eastAsia="Times New Roman" w:hAnsiTheme="majorBidi" w:cstheme="majorBidi"/>
          <w:b/>
          <w:bCs/>
          <w:sz w:val="40"/>
          <w:szCs w:val="40"/>
          <w:rtl/>
        </w:rPr>
      </w:pPr>
      <w:r w:rsidRPr="00454A28">
        <w:rPr>
          <w:rFonts w:asciiTheme="majorBidi" w:eastAsia="Times New Roman" w:hAnsiTheme="majorBidi" w:cstheme="majorBidi"/>
          <w:b/>
          <w:bCs/>
          <w:sz w:val="40"/>
          <w:szCs w:val="40"/>
        </w:rPr>
        <w:t xml:space="preserve">Dr. </w:t>
      </w:r>
      <w:r w:rsidR="00CC00F4" w:rsidRPr="00454A28">
        <w:rPr>
          <w:rFonts w:asciiTheme="majorBidi" w:eastAsia="Times New Roman" w:hAnsiTheme="majorBidi" w:cstheme="majorBidi"/>
          <w:b/>
          <w:bCs/>
          <w:sz w:val="40"/>
          <w:szCs w:val="40"/>
        </w:rPr>
        <w:t xml:space="preserve">Khaled Khalil </w:t>
      </w:r>
      <w:proofErr w:type="spellStart"/>
      <w:r w:rsidR="00CC00F4" w:rsidRPr="00454A28">
        <w:rPr>
          <w:rFonts w:asciiTheme="majorBidi" w:eastAsia="Times New Roman" w:hAnsiTheme="majorBidi" w:cstheme="majorBidi"/>
          <w:b/>
          <w:bCs/>
          <w:sz w:val="40"/>
          <w:szCs w:val="40"/>
        </w:rPr>
        <w:t>Alshaikhabdalla</w:t>
      </w:r>
      <w:proofErr w:type="spellEnd"/>
    </w:p>
    <w:p w14:paraId="1AA2F723" w14:textId="42685B82" w:rsidR="00EF6760" w:rsidRDefault="00454A28" w:rsidP="00F17E50">
      <w:pPr>
        <w:spacing w:after="0" w:line="240" w:lineRule="auto"/>
        <w:mirrorIndents/>
        <w:jc w:val="center"/>
        <w:rPr>
          <w:rFonts w:asciiTheme="majorBidi" w:eastAsia="Times New Roman" w:hAnsiTheme="majorBidi" w:cstheme="majorBidi"/>
          <w:b/>
          <w:bCs/>
          <w:sz w:val="32"/>
          <w:szCs w:val="32"/>
          <w:rtl/>
        </w:rPr>
      </w:pPr>
      <w:r w:rsidRPr="00EF6760">
        <w:rPr>
          <w:rFonts w:asciiTheme="majorBidi" w:eastAsia="Times New Roman" w:hAnsiTheme="majorBidi" w:cstheme="majorBidi"/>
          <w:b/>
          <w:bCs/>
          <w:sz w:val="32"/>
          <w:szCs w:val="32"/>
        </w:rPr>
        <w:t>Assistant Professor of Political Science</w:t>
      </w:r>
      <w:r w:rsidR="00EF6760" w:rsidRPr="00EF6760">
        <w:rPr>
          <w:rFonts w:asciiTheme="majorBidi" w:eastAsia="Times New Roman" w:hAnsiTheme="majorBidi" w:cstheme="majorBidi"/>
          <w:b/>
          <w:bCs/>
          <w:sz w:val="32"/>
          <w:szCs w:val="32"/>
        </w:rPr>
        <w:t>/ Arab College of Applied Science/ Part- time/ Palestine</w:t>
      </w:r>
    </w:p>
    <w:p w14:paraId="388B6D5C" w14:textId="77777777" w:rsidR="006C63E5" w:rsidRPr="00EF6760" w:rsidRDefault="006C63E5" w:rsidP="00F17E50">
      <w:pPr>
        <w:spacing w:after="0" w:line="240" w:lineRule="auto"/>
        <w:mirrorIndents/>
        <w:jc w:val="center"/>
        <w:rPr>
          <w:rFonts w:asciiTheme="majorBidi" w:eastAsia="Times New Roman" w:hAnsiTheme="majorBidi" w:cstheme="majorBidi"/>
          <w:b/>
          <w:bCs/>
          <w:sz w:val="32"/>
          <w:szCs w:val="32"/>
        </w:rPr>
      </w:pPr>
    </w:p>
    <w:p w14:paraId="3112347A" w14:textId="78EFC936" w:rsidR="00454A28" w:rsidRPr="00EF6760" w:rsidRDefault="00454A28" w:rsidP="00F17E50">
      <w:pPr>
        <w:spacing w:after="0" w:line="240" w:lineRule="auto"/>
        <w:mirrorIndents/>
        <w:jc w:val="center"/>
        <w:rPr>
          <w:rFonts w:asciiTheme="majorBidi" w:eastAsia="Times New Roman" w:hAnsiTheme="majorBidi" w:cstheme="majorBidi"/>
          <w:b/>
          <w:bCs/>
          <w:sz w:val="36"/>
          <w:szCs w:val="36"/>
        </w:rPr>
      </w:pPr>
    </w:p>
    <w:p w14:paraId="455CC8A5" w14:textId="77777777" w:rsidR="008124F4" w:rsidRPr="008124F4" w:rsidRDefault="00331985" w:rsidP="00F17E50">
      <w:pPr>
        <w:spacing w:after="0" w:line="240" w:lineRule="auto"/>
        <w:mirrorIndents/>
        <w:jc w:val="center"/>
        <w:rPr>
          <w:rFonts w:asciiTheme="majorBidi" w:hAnsiTheme="majorBidi" w:cstheme="majorBidi"/>
          <w:b/>
          <w:bCs/>
          <w:sz w:val="28"/>
          <w:szCs w:val="28"/>
        </w:rPr>
      </w:pPr>
      <w:hyperlink r:id="rId8" w:history="1">
        <w:r w:rsidR="008124F4" w:rsidRPr="008124F4">
          <w:rPr>
            <w:rStyle w:val="Hyperlink"/>
            <w:rFonts w:asciiTheme="majorBidi" w:hAnsiTheme="majorBidi" w:cstheme="majorBidi"/>
            <w:b/>
            <w:bCs/>
            <w:sz w:val="28"/>
            <w:szCs w:val="28"/>
          </w:rPr>
          <w:t>Khalidkh75@hotmail.com</w:t>
        </w:r>
      </w:hyperlink>
    </w:p>
    <w:bookmarkEnd w:id="1"/>
    <w:p w14:paraId="13A4A744" w14:textId="77777777" w:rsidR="0051253C" w:rsidRDefault="0051253C" w:rsidP="00F17E50">
      <w:pPr>
        <w:spacing w:after="0" w:line="240" w:lineRule="auto"/>
        <w:mirrorIndents/>
        <w:jc w:val="center"/>
        <w:rPr>
          <w:rFonts w:asciiTheme="majorBidi" w:eastAsia="Times New Roman" w:hAnsiTheme="majorBidi" w:cstheme="majorBidi"/>
          <w:b/>
          <w:bCs/>
          <w:sz w:val="32"/>
          <w:szCs w:val="32"/>
        </w:rPr>
        <w:sectPr w:rsidR="0051253C" w:rsidSect="006E3621">
          <w:footerReference w:type="default" r:id="rId9"/>
          <w:endnotePr>
            <w:numFmt w:val="decimal"/>
          </w:endnotePr>
          <w:pgSz w:w="11906" w:h="16838" w:code="9"/>
          <w:pgMar w:top="1134" w:right="851" w:bottom="1418" w:left="851" w:header="709" w:footer="709" w:gutter="0"/>
          <w:cols w:space="720"/>
          <w:bidi/>
          <w:rtlGutter/>
          <w:docGrid w:linePitch="360"/>
        </w:sectPr>
      </w:pPr>
    </w:p>
    <w:p w14:paraId="53DE7459" w14:textId="77707DAE" w:rsidR="00CC00F4" w:rsidRDefault="00CC00F4" w:rsidP="00F17E50">
      <w:pPr>
        <w:spacing w:after="0" w:line="240" w:lineRule="auto"/>
        <w:mirrorIndents/>
        <w:jc w:val="center"/>
        <w:rPr>
          <w:rFonts w:ascii="Simplified Arabic" w:eastAsia="Times New Roman" w:hAnsi="Simplified Arabic" w:cs="Simplified Arabic"/>
          <w:b/>
          <w:bCs/>
          <w:sz w:val="28"/>
          <w:szCs w:val="28"/>
          <w:lang w:bidi="ar-EG"/>
        </w:rPr>
      </w:pPr>
    </w:p>
    <w:p w14:paraId="22E95040" w14:textId="77777777" w:rsidR="00EF6760" w:rsidRDefault="00EF6760" w:rsidP="00F17E50">
      <w:pPr>
        <w:spacing w:after="0" w:line="240" w:lineRule="auto"/>
        <w:mirrorIndents/>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b/>
          <w:bCs/>
          <w:sz w:val="28"/>
          <w:szCs w:val="28"/>
          <w:rtl/>
          <w:lang w:bidi="ar-EG"/>
        </w:rPr>
        <w:br w:type="page"/>
      </w:r>
    </w:p>
    <w:p w14:paraId="62345181" w14:textId="77777777" w:rsidR="00EF6760" w:rsidRDefault="00EF6760" w:rsidP="00F17E50">
      <w:pPr>
        <w:spacing w:after="0" w:line="240" w:lineRule="auto"/>
        <w:mirrorIndents/>
        <w:jc w:val="both"/>
        <w:rPr>
          <w:rFonts w:ascii="Simplified Arabic" w:eastAsia="Times New Roman" w:hAnsi="Simplified Arabic" w:cs="Simplified Arabic"/>
          <w:b/>
          <w:bCs/>
          <w:sz w:val="28"/>
          <w:szCs w:val="28"/>
          <w:rtl/>
          <w:lang w:bidi="ar-EG"/>
        </w:rPr>
        <w:sectPr w:rsidR="00EF6760" w:rsidSect="006E3621">
          <w:endnotePr>
            <w:numFmt w:val="decimal"/>
          </w:endnotePr>
          <w:type w:val="continuous"/>
          <w:pgSz w:w="11906" w:h="16838" w:code="9"/>
          <w:pgMar w:top="1134" w:right="851" w:bottom="1418" w:left="851" w:header="709" w:footer="709" w:gutter="0"/>
          <w:cols w:space="720"/>
          <w:bidi/>
          <w:rtlGutter/>
          <w:docGrid w:linePitch="360"/>
        </w:sectPr>
      </w:pPr>
    </w:p>
    <w:p w14:paraId="49F56160" w14:textId="50838FE6" w:rsidR="007B74EB" w:rsidRPr="00E452AE" w:rsidRDefault="009D59AE" w:rsidP="0098273B">
      <w:pPr>
        <w:spacing w:after="0" w:line="240" w:lineRule="auto"/>
        <w:mirrorIndents/>
        <w:rPr>
          <w:rFonts w:ascii="Simplified Arabic" w:eastAsia="Times New Roman" w:hAnsi="Simplified Arabic" w:cs="Simplified Arabic"/>
          <w:b/>
          <w:bCs/>
          <w:sz w:val="28"/>
          <w:szCs w:val="28"/>
          <w:rtl/>
          <w:lang w:bidi="ar-EG"/>
        </w:rPr>
      </w:pPr>
      <w:r w:rsidRPr="00E452AE">
        <w:rPr>
          <w:rFonts w:ascii="Simplified Arabic" w:eastAsia="Times New Roman" w:hAnsi="Simplified Arabic" w:cs="Simplified Arabic"/>
          <w:b/>
          <w:bCs/>
          <w:sz w:val="28"/>
          <w:szCs w:val="28"/>
          <w:rtl/>
          <w:lang w:bidi="ar-EG"/>
        </w:rPr>
        <w:lastRenderedPageBreak/>
        <w:t>الملخص</w:t>
      </w:r>
    </w:p>
    <w:p w14:paraId="25BE1CC2" w14:textId="6AF8298B" w:rsidR="002375C4" w:rsidRPr="00E452AE" w:rsidRDefault="009C5E7B" w:rsidP="00F17E50">
      <w:pPr>
        <w:spacing w:after="0" w:line="240" w:lineRule="auto"/>
        <w:mirrorIndents/>
        <w:jc w:val="both"/>
        <w:rPr>
          <w:rFonts w:ascii="Simplified Arabic" w:hAnsi="Simplified Arabic" w:cs="Simplified Arabic"/>
          <w:sz w:val="24"/>
          <w:szCs w:val="24"/>
          <w:rtl/>
        </w:rPr>
      </w:pPr>
      <w:r w:rsidRPr="00E452AE">
        <w:rPr>
          <w:rFonts w:ascii="Simplified Arabic" w:eastAsia="Times New Roman" w:hAnsi="Simplified Arabic" w:cs="Simplified Arabic" w:hint="cs"/>
          <w:sz w:val="24"/>
          <w:szCs w:val="24"/>
          <w:rtl/>
          <w:lang w:bidi="ar-EG"/>
        </w:rPr>
        <w:t>هدفت هذه الدراسة إلى معرفة</w:t>
      </w:r>
      <w:r w:rsidR="007220D3" w:rsidRPr="00E452AE">
        <w:rPr>
          <w:rFonts w:ascii="Simplified Arabic" w:hAnsi="Simplified Arabic" w:cs="Simplified Arabic"/>
          <w:sz w:val="24"/>
          <w:szCs w:val="24"/>
          <w:rtl/>
        </w:rPr>
        <w:t xml:space="preserve"> السيناريوهات المستقبلية </w:t>
      </w:r>
      <w:r w:rsidR="007220D3" w:rsidRPr="00E452AE">
        <w:rPr>
          <w:rFonts w:ascii="Simplified Arabic" w:hAnsi="Simplified Arabic" w:cs="Simplified Arabic" w:hint="cs"/>
          <w:sz w:val="24"/>
          <w:szCs w:val="24"/>
          <w:rtl/>
        </w:rPr>
        <w:t>للدولة الفلسطينية</w:t>
      </w:r>
      <w:r w:rsidRPr="00E452AE">
        <w:rPr>
          <w:rFonts w:ascii="Simplified Arabic" w:hAnsi="Simplified Arabic" w:cs="Simplified Arabic" w:hint="cs"/>
          <w:sz w:val="24"/>
          <w:szCs w:val="24"/>
          <w:rtl/>
        </w:rPr>
        <w:t>،</w:t>
      </w:r>
      <w:r w:rsidR="007220D3" w:rsidRPr="00E452AE">
        <w:rPr>
          <w:rFonts w:ascii="Simplified Arabic" w:hAnsi="Simplified Arabic" w:cs="Simplified Arabic"/>
          <w:sz w:val="24"/>
          <w:szCs w:val="24"/>
          <w:rtl/>
        </w:rPr>
        <w:t xml:space="preserve"> </w:t>
      </w:r>
      <w:r w:rsidR="007220D3" w:rsidRPr="00E452AE">
        <w:rPr>
          <w:rFonts w:ascii="Simplified Arabic" w:eastAsia="Times New Roman" w:hAnsi="Simplified Arabic" w:cs="Simplified Arabic"/>
          <w:sz w:val="24"/>
          <w:szCs w:val="24"/>
          <w:rtl/>
          <w:lang w:bidi="ar-EG"/>
        </w:rPr>
        <w:t>و</w:t>
      </w:r>
      <w:r w:rsidR="00B73069" w:rsidRPr="00E452AE">
        <w:rPr>
          <w:rFonts w:ascii="Simplified Arabic" w:eastAsia="Times New Roman" w:hAnsi="Simplified Arabic" w:cs="Simplified Arabic" w:hint="cs"/>
          <w:sz w:val="24"/>
          <w:szCs w:val="24"/>
          <w:rtl/>
        </w:rPr>
        <w:t xml:space="preserve">قد </w:t>
      </w:r>
      <w:r w:rsidR="007220D3" w:rsidRPr="00E452AE">
        <w:rPr>
          <w:rFonts w:ascii="Simplified Arabic" w:eastAsia="Times New Roman" w:hAnsi="Simplified Arabic" w:cs="Simplified Arabic"/>
          <w:sz w:val="24"/>
          <w:szCs w:val="24"/>
          <w:rtl/>
          <w:lang w:bidi="ar-EG"/>
        </w:rPr>
        <w:t xml:space="preserve">قدمت الدراسة تحليلاً للإجابة على </w:t>
      </w:r>
      <w:r w:rsidR="007220D3" w:rsidRPr="00E452AE">
        <w:rPr>
          <w:rFonts w:ascii="Simplified Arabic" w:eastAsia="Times New Roman" w:hAnsi="Simplified Arabic" w:cs="Simplified Arabic" w:hint="cs"/>
          <w:sz w:val="24"/>
          <w:szCs w:val="24"/>
          <w:rtl/>
          <w:lang w:bidi="ar-EG"/>
        </w:rPr>
        <w:t xml:space="preserve">هذا السؤال </w:t>
      </w:r>
      <w:r w:rsidR="007220D3" w:rsidRPr="00E452AE">
        <w:rPr>
          <w:rFonts w:ascii="Simplified Arabic" w:hAnsi="Simplified Arabic" w:cs="Simplified Arabic" w:hint="cs"/>
          <w:sz w:val="24"/>
          <w:szCs w:val="24"/>
          <w:rtl/>
        </w:rPr>
        <w:t xml:space="preserve">من خلال </w:t>
      </w:r>
      <w:r w:rsidR="007220D3" w:rsidRPr="00E452AE">
        <w:rPr>
          <w:rFonts w:ascii="Simplified Arabic" w:hAnsi="Simplified Arabic" w:cs="Simplified Arabic"/>
          <w:sz w:val="24"/>
          <w:szCs w:val="24"/>
          <w:rtl/>
        </w:rPr>
        <w:t xml:space="preserve">استشراف </w:t>
      </w:r>
      <w:proofErr w:type="spellStart"/>
      <w:r w:rsidR="007220D3" w:rsidRPr="00E452AE">
        <w:rPr>
          <w:rFonts w:ascii="Simplified Arabic" w:hAnsi="Simplified Arabic" w:cs="Simplified Arabic"/>
          <w:sz w:val="24"/>
          <w:szCs w:val="24"/>
          <w:rtl/>
        </w:rPr>
        <w:t>سيناريوهين</w:t>
      </w:r>
      <w:proofErr w:type="spellEnd"/>
      <w:r w:rsidR="007220D3" w:rsidRPr="00E452AE">
        <w:rPr>
          <w:rFonts w:ascii="Simplified Arabic" w:hAnsi="Simplified Arabic" w:cs="Simplified Arabic"/>
          <w:sz w:val="24"/>
          <w:szCs w:val="24"/>
          <w:rtl/>
        </w:rPr>
        <w:t xml:space="preserve">، </w:t>
      </w:r>
      <w:r w:rsidR="007220D3" w:rsidRPr="00E452AE">
        <w:rPr>
          <w:rFonts w:ascii="Simplified Arabic" w:hAnsi="Simplified Arabic" w:cs="Simplified Arabic" w:hint="cs"/>
          <w:sz w:val="24"/>
          <w:szCs w:val="24"/>
          <w:rtl/>
        </w:rPr>
        <w:t>وهما</w:t>
      </w:r>
      <w:r w:rsidR="00EA7802" w:rsidRPr="00E452AE">
        <w:rPr>
          <w:rFonts w:ascii="Simplified Arabic" w:hAnsi="Simplified Arabic" w:cs="Simplified Arabic" w:hint="cs"/>
          <w:sz w:val="24"/>
          <w:szCs w:val="24"/>
          <w:rtl/>
        </w:rPr>
        <w:t>:</w:t>
      </w:r>
      <w:r w:rsidR="007220D3" w:rsidRPr="00E452AE">
        <w:rPr>
          <w:rFonts w:ascii="Simplified Arabic" w:hAnsi="Simplified Arabic" w:cs="Simplified Arabic"/>
          <w:sz w:val="24"/>
          <w:szCs w:val="24"/>
          <w:rtl/>
        </w:rPr>
        <w:t xml:space="preserve"> </w:t>
      </w:r>
      <w:r w:rsidR="007220D3" w:rsidRPr="00E452AE">
        <w:rPr>
          <w:rFonts w:ascii="Simplified Arabic" w:eastAsia="Times New Roman" w:hAnsi="Simplified Arabic" w:cs="Simplified Arabic"/>
          <w:sz w:val="24"/>
          <w:szCs w:val="24"/>
          <w:rtl/>
          <w:lang w:bidi="ar-EG"/>
        </w:rPr>
        <w:t xml:space="preserve">سيناريو حل الدولة الواحدة "ثنائية القومية"، </w:t>
      </w:r>
      <w:r w:rsidR="007220D3" w:rsidRPr="00E452AE">
        <w:rPr>
          <w:rFonts w:ascii="Simplified Arabic" w:eastAsia="Times New Roman" w:hAnsi="Simplified Arabic" w:cs="Simplified Arabic" w:hint="cs"/>
          <w:sz w:val="24"/>
          <w:szCs w:val="24"/>
          <w:rtl/>
          <w:lang w:bidi="ar-EG"/>
        </w:rPr>
        <w:t>و</w:t>
      </w:r>
      <w:r w:rsidR="007220D3" w:rsidRPr="00E452AE">
        <w:rPr>
          <w:rFonts w:ascii="Simplified Arabic" w:eastAsia="Times New Roman" w:hAnsi="Simplified Arabic" w:cs="Simplified Arabic"/>
          <w:sz w:val="24"/>
          <w:szCs w:val="24"/>
          <w:rtl/>
          <w:lang w:bidi="ar-EG"/>
        </w:rPr>
        <w:t>سيناريو حل الدولتين</w:t>
      </w:r>
      <w:r w:rsidR="009B0D1E" w:rsidRPr="00E452AE">
        <w:rPr>
          <w:rFonts w:ascii="Simplified Arabic" w:eastAsia="Times New Roman" w:hAnsi="Simplified Arabic" w:cs="Simplified Arabic" w:hint="cs"/>
          <w:sz w:val="24"/>
          <w:szCs w:val="24"/>
          <w:rtl/>
          <w:lang w:bidi="ar-EG"/>
        </w:rPr>
        <w:t>،</w:t>
      </w:r>
      <w:r w:rsidR="009B0D1E" w:rsidRPr="00E452AE">
        <w:rPr>
          <w:rFonts w:ascii="Simplified Arabic" w:eastAsia="Times New Roman" w:hAnsi="Simplified Arabic" w:cs="Simplified Arabic"/>
          <w:sz w:val="24"/>
          <w:szCs w:val="24"/>
          <w:rtl/>
          <w:lang w:bidi="ar-EG"/>
        </w:rPr>
        <w:t xml:space="preserve"> </w:t>
      </w:r>
      <w:r w:rsidR="009B0D1E" w:rsidRPr="00E452AE">
        <w:rPr>
          <w:rFonts w:ascii="Simplified Arabic" w:eastAsia="Times New Roman" w:hAnsi="Simplified Arabic" w:cs="Simplified Arabic" w:hint="cs"/>
          <w:sz w:val="24"/>
          <w:szCs w:val="24"/>
          <w:rtl/>
          <w:lang w:bidi="ar-EG"/>
        </w:rPr>
        <w:t>و</w:t>
      </w:r>
      <w:r w:rsidR="009B0D1E" w:rsidRPr="00E452AE">
        <w:rPr>
          <w:rFonts w:ascii="Simplified Arabic" w:eastAsia="Times New Roman" w:hAnsi="Simplified Arabic" w:cs="Simplified Arabic"/>
          <w:sz w:val="24"/>
          <w:szCs w:val="24"/>
          <w:rtl/>
          <w:lang w:bidi="ar-EG"/>
        </w:rPr>
        <w:t xml:space="preserve">استخدمت الدراسة </w:t>
      </w:r>
      <w:r w:rsidR="009B0D1E" w:rsidRPr="00E452AE">
        <w:rPr>
          <w:rFonts w:ascii="Simplified Arabic" w:hAnsi="Simplified Arabic" w:cs="Simplified Arabic" w:hint="cs"/>
          <w:sz w:val="24"/>
          <w:szCs w:val="24"/>
          <w:rtl/>
        </w:rPr>
        <w:t>المنهج</w:t>
      </w:r>
      <w:r w:rsidR="009B0D1E" w:rsidRPr="00E452AE">
        <w:rPr>
          <w:rFonts w:ascii="Simplified Arabic" w:hAnsi="Simplified Arabic" w:cs="Simplified Arabic"/>
          <w:sz w:val="24"/>
          <w:szCs w:val="24"/>
          <w:rtl/>
        </w:rPr>
        <w:t xml:space="preserve"> التاريخي </w:t>
      </w:r>
      <w:r w:rsidR="009B0D1E" w:rsidRPr="00E452AE">
        <w:rPr>
          <w:rFonts w:ascii="Simplified Arabic" w:hAnsi="Simplified Arabic" w:cs="Simplified Arabic" w:hint="cs"/>
          <w:sz w:val="24"/>
          <w:szCs w:val="24"/>
          <w:rtl/>
        </w:rPr>
        <w:t>والمنهج</w:t>
      </w:r>
      <w:r w:rsidR="009B0D1E" w:rsidRPr="00E452AE">
        <w:rPr>
          <w:rFonts w:ascii="Simplified Arabic" w:hAnsi="Simplified Arabic" w:cs="Simplified Arabic"/>
          <w:sz w:val="24"/>
          <w:szCs w:val="24"/>
          <w:rtl/>
        </w:rPr>
        <w:t xml:space="preserve"> الوصفي التحليلي</w:t>
      </w:r>
      <w:r w:rsidR="001C4FFD" w:rsidRPr="00E452AE">
        <w:rPr>
          <w:rFonts w:ascii="Simplified Arabic" w:eastAsia="Times New Roman" w:hAnsi="Simplified Arabic" w:cs="Simplified Arabic" w:hint="cs"/>
          <w:sz w:val="24"/>
          <w:szCs w:val="24"/>
          <w:rtl/>
        </w:rPr>
        <w:t>، و</w:t>
      </w:r>
      <w:r w:rsidR="002375C4" w:rsidRPr="00E452AE">
        <w:rPr>
          <w:rFonts w:ascii="Simplified Arabic" w:hAnsi="Simplified Arabic" w:cs="Simplified Arabic" w:hint="cs"/>
          <w:sz w:val="24"/>
          <w:szCs w:val="24"/>
          <w:rtl/>
        </w:rPr>
        <w:t xml:space="preserve">هدفت الدراسة إلى </w:t>
      </w:r>
      <w:r w:rsidR="002375C4" w:rsidRPr="00E452AE">
        <w:rPr>
          <w:rFonts w:ascii="Simplified Arabic" w:eastAsia="Times New Roman" w:hAnsi="Simplified Arabic" w:cs="Simplified Arabic"/>
          <w:sz w:val="24"/>
          <w:szCs w:val="24"/>
          <w:rtl/>
        </w:rPr>
        <w:t xml:space="preserve">استشراف مستقبل </w:t>
      </w:r>
      <w:r w:rsidR="002375C4" w:rsidRPr="00E452AE">
        <w:rPr>
          <w:rFonts w:ascii="Simplified Arabic" w:eastAsia="Times New Roman" w:hAnsi="Simplified Arabic" w:cs="Simplified Arabic" w:hint="cs"/>
          <w:sz w:val="24"/>
          <w:szCs w:val="24"/>
          <w:rtl/>
        </w:rPr>
        <w:t>الدولة</w:t>
      </w:r>
      <w:r w:rsidR="002375C4" w:rsidRPr="00E452AE">
        <w:rPr>
          <w:rFonts w:ascii="Simplified Arabic" w:eastAsia="Times New Roman" w:hAnsi="Simplified Arabic" w:cs="Simplified Arabic"/>
          <w:sz w:val="24"/>
          <w:szCs w:val="24"/>
          <w:rtl/>
        </w:rPr>
        <w:t xml:space="preserve"> الفلسطيني</w:t>
      </w:r>
      <w:r w:rsidR="002375C4" w:rsidRPr="00E452AE">
        <w:rPr>
          <w:rFonts w:ascii="Simplified Arabic" w:eastAsia="Times New Roman" w:hAnsi="Simplified Arabic" w:cs="Simplified Arabic" w:hint="cs"/>
          <w:sz w:val="24"/>
          <w:szCs w:val="24"/>
          <w:rtl/>
        </w:rPr>
        <w:t>ة، و</w:t>
      </w:r>
      <w:r w:rsidR="002375C4" w:rsidRPr="00E452AE">
        <w:rPr>
          <w:rFonts w:ascii="Simplified Arabic" w:eastAsia="Times New Roman" w:hAnsi="Simplified Arabic" w:cs="Simplified Arabic"/>
          <w:sz w:val="24"/>
          <w:szCs w:val="24"/>
          <w:rtl/>
        </w:rPr>
        <w:t>التعرف على سيناريو حل الدولة الواحدة "ثنائية القومية"</w:t>
      </w:r>
      <w:r w:rsidR="002375C4" w:rsidRPr="00E452AE">
        <w:rPr>
          <w:rFonts w:ascii="Simplified Arabic" w:eastAsia="Times New Roman" w:hAnsi="Simplified Arabic" w:cs="Simplified Arabic" w:hint="cs"/>
          <w:sz w:val="24"/>
          <w:szCs w:val="24"/>
          <w:rtl/>
        </w:rPr>
        <w:t>، و</w:t>
      </w:r>
      <w:r w:rsidR="002375C4" w:rsidRPr="00E452AE">
        <w:rPr>
          <w:rFonts w:ascii="Simplified Arabic" w:eastAsia="Times New Roman" w:hAnsi="Simplified Arabic" w:cs="Simplified Arabic"/>
          <w:sz w:val="24"/>
          <w:szCs w:val="24"/>
          <w:rtl/>
        </w:rPr>
        <w:t xml:space="preserve">توضيح الفرق بين </w:t>
      </w:r>
      <w:r w:rsidR="002375C4" w:rsidRPr="00E452AE">
        <w:rPr>
          <w:rFonts w:ascii="Simplified Arabic" w:hAnsi="Simplified Arabic" w:cs="Simplified Arabic"/>
          <w:sz w:val="24"/>
          <w:szCs w:val="24"/>
          <w:rtl/>
        </w:rPr>
        <w:t>الدولة الفلسطينية الديمقراطية والدولة ثنائية القومية</w:t>
      </w:r>
      <w:r w:rsidR="002375C4" w:rsidRPr="00E452AE">
        <w:rPr>
          <w:rFonts w:ascii="Simplified Arabic" w:hAnsi="Simplified Arabic" w:cs="Simplified Arabic" w:hint="cs"/>
          <w:sz w:val="24"/>
          <w:szCs w:val="24"/>
          <w:rtl/>
        </w:rPr>
        <w:t>، و</w:t>
      </w:r>
      <w:r w:rsidR="002375C4" w:rsidRPr="00E452AE">
        <w:rPr>
          <w:rFonts w:ascii="Simplified Arabic" w:eastAsia="Times New Roman" w:hAnsi="Simplified Arabic" w:cs="Simplified Arabic"/>
          <w:sz w:val="24"/>
          <w:szCs w:val="24"/>
          <w:rtl/>
        </w:rPr>
        <w:t xml:space="preserve">تقديم قراءة علمية </w:t>
      </w:r>
      <w:r w:rsidR="002375C4" w:rsidRPr="00E452AE">
        <w:rPr>
          <w:rFonts w:ascii="Simplified Arabic" w:hAnsi="Simplified Arabic" w:cs="Simplified Arabic"/>
          <w:sz w:val="24"/>
          <w:szCs w:val="24"/>
          <w:rtl/>
        </w:rPr>
        <w:t>لخيار حل الدولتين</w:t>
      </w:r>
      <w:r w:rsidR="001C4FFD" w:rsidRPr="00E452AE">
        <w:rPr>
          <w:rFonts w:ascii="Simplified Arabic" w:hAnsi="Simplified Arabic" w:cs="Simplified Arabic" w:hint="cs"/>
          <w:sz w:val="24"/>
          <w:szCs w:val="24"/>
          <w:rtl/>
        </w:rPr>
        <w:t>، و</w:t>
      </w:r>
      <w:r w:rsidR="007B74EB" w:rsidRPr="00E452AE">
        <w:rPr>
          <w:rFonts w:ascii="Simplified Arabic" w:hAnsi="Simplified Arabic" w:cs="Simplified Arabic"/>
          <w:sz w:val="24"/>
          <w:szCs w:val="24"/>
          <w:rtl/>
        </w:rPr>
        <w:t>خلصت الدراسة إلى أ</w:t>
      </w:r>
      <w:r w:rsidR="00CC00F4" w:rsidRPr="00E452AE">
        <w:rPr>
          <w:rFonts w:ascii="Simplified Arabic" w:hAnsi="Simplified Arabic" w:cs="Simplified Arabic"/>
          <w:sz w:val="24"/>
          <w:szCs w:val="24"/>
          <w:rtl/>
        </w:rPr>
        <w:t>نَّ</w:t>
      </w:r>
      <w:r w:rsidR="00AE014E" w:rsidRPr="00E452AE">
        <w:rPr>
          <w:rFonts w:ascii="Simplified Arabic" w:eastAsia="Times New Roman" w:hAnsi="Simplified Arabic" w:cs="Simplified Arabic"/>
          <w:sz w:val="24"/>
          <w:szCs w:val="24"/>
          <w:rtl/>
          <w:lang w:bidi="ar-EG"/>
        </w:rPr>
        <w:t xml:space="preserve"> </w:t>
      </w:r>
      <w:r w:rsidR="00FB779D" w:rsidRPr="00E452AE">
        <w:rPr>
          <w:rFonts w:ascii="Simplified Arabic" w:hAnsi="Simplified Arabic" w:cs="Simplified Arabic"/>
          <w:sz w:val="24"/>
          <w:szCs w:val="24"/>
          <w:rtl/>
        </w:rPr>
        <w:t xml:space="preserve">خيار الدولة الواحدة "ثنائية القومية" سيواجه معارضة من أغلبية </w:t>
      </w:r>
      <w:r w:rsidR="0045167C" w:rsidRPr="00E452AE">
        <w:rPr>
          <w:rFonts w:ascii="Simplified Arabic" w:hAnsi="Simplified Arabic" w:cs="Simplified Arabic"/>
          <w:sz w:val="24"/>
          <w:szCs w:val="24"/>
          <w:rtl/>
        </w:rPr>
        <w:t>الإسرائيليين</w:t>
      </w:r>
      <w:r w:rsidR="00FB779D" w:rsidRPr="00E452AE">
        <w:rPr>
          <w:rFonts w:ascii="Simplified Arabic" w:hAnsi="Simplified Arabic" w:cs="Simplified Arabic"/>
          <w:sz w:val="24"/>
          <w:szCs w:val="24"/>
          <w:rtl/>
        </w:rPr>
        <w:t xml:space="preserve"> والفلسطينيين، فمن الصعوبة تصور أنْ يعيشوا في دولة واحدة، فالثقة بين الطرفين منعدمة، ولا رغبة لديهما بمشاركة المصير الواحد، وقد تثبت النزاعات الانفصالية عند الطرفين قوتها عند حصول أي أزمة سياسية؛ مما سيؤدي في النهاية إلى الانفصال، وأنَّ الحل يكمن في </w:t>
      </w:r>
      <w:r w:rsidR="00E953CE" w:rsidRPr="00E452AE">
        <w:rPr>
          <w:rFonts w:ascii="Simplified Arabic" w:hAnsi="Simplified Arabic" w:cs="Simplified Arabic"/>
          <w:sz w:val="24"/>
          <w:szCs w:val="24"/>
          <w:rtl/>
        </w:rPr>
        <w:t xml:space="preserve">خيار </w:t>
      </w:r>
      <w:r w:rsidR="00FB779D" w:rsidRPr="00E452AE">
        <w:rPr>
          <w:rFonts w:ascii="Simplified Arabic" w:hAnsi="Simplified Arabic" w:cs="Simplified Arabic"/>
          <w:sz w:val="24"/>
          <w:szCs w:val="24"/>
          <w:rtl/>
        </w:rPr>
        <w:t>حل الدولتين</w:t>
      </w:r>
      <w:r w:rsidR="001C4FFD" w:rsidRPr="00E452AE">
        <w:rPr>
          <w:rFonts w:ascii="Simplified Arabic" w:hAnsi="Simplified Arabic" w:cs="Simplified Arabic" w:hint="cs"/>
          <w:sz w:val="24"/>
          <w:szCs w:val="24"/>
          <w:rtl/>
        </w:rPr>
        <w:t>، و</w:t>
      </w:r>
      <w:r w:rsidR="002375C4" w:rsidRPr="00E452AE">
        <w:rPr>
          <w:rFonts w:ascii="Simplified Arabic" w:hAnsi="Simplified Arabic" w:cs="Simplified Arabic" w:hint="cs"/>
          <w:sz w:val="24"/>
          <w:szCs w:val="24"/>
          <w:rtl/>
        </w:rPr>
        <w:t>استشرفت</w:t>
      </w:r>
      <w:r w:rsidR="002375C4" w:rsidRPr="00E452AE">
        <w:rPr>
          <w:rFonts w:ascii="Simplified Arabic" w:hAnsi="Simplified Arabic" w:cs="Simplified Arabic"/>
          <w:sz w:val="24"/>
          <w:szCs w:val="24"/>
          <w:rtl/>
        </w:rPr>
        <w:t xml:space="preserve"> الدراسة سيناريو السير باتجاه عملية تسوية سياسية جديدة، من خلال عقد مؤتمر دولي للسّلام يكون أطرافه مرجعية لعملية التسوية النهائية للقضية الفلسطينية، في إطار زمني محدد ضمن سيناريو "حل الدولتين" على أساس قرارات الشرعية الدولية.</w:t>
      </w:r>
    </w:p>
    <w:p w14:paraId="4C86F246" w14:textId="3361F73F" w:rsidR="004E2606" w:rsidRPr="00E452AE" w:rsidRDefault="004E2606" w:rsidP="00F17E50">
      <w:pPr>
        <w:spacing w:after="0" w:line="240" w:lineRule="auto"/>
        <w:mirrorIndents/>
        <w:jc w:val="both"/>
        <w:rPr>
          <w:rFonts w:ascii="Simplified Arabic" w:hAnsi="Simplified Arabic" w:cs="Simplified Arabic"/>
          <w:b/>
          <w:bCs/>
          <w:sz w:val="26"/>
          <w:szCs w:val="26"/>
          <w:rtl/>
        </w:rPr>
      </w:pPr>
      <w:r w:rsidRPr="00E452AE">
        <w:rPr>
          <w:rFonts w:ascii="Simplified Arabic" w:hAnsi="Simplified Arabic" w:cs="Simplified Arabic" w:hint="cs"/>
          <w:b/>
          <w:bCs/>
          <w:sz w:val="26"/>
          <w:szCs w:val="26"/>
          <w:rtl/>
        </w:rPr>
        <w:t>الكلمات المفتاحية:</w:t>
      </w:r>
    </w:p>
    <w:p w14:paraId="50570D5E" w14:textId="426A24B1" w:rsidR="004E2606" w:rsidRPr="00E452AE" w:rsidRDefault="004E2606" w:rsidP="00F17E50">
      <w:pPr>
        <w:spacing w:after="0" w:line="240" w:lineRule="auto"/>
        <w:mirrorIndents/>
        <w:jc w:val="both"/>
        <w:rPr>
          <w:rFonts w:ascii="Simplified Arabic" w:hAnsi="Simplified Arabic" w:cs="Simplified Arabic"/>
        </w:rPr>
      </w:pPr>
      <w:r w:rsidRPr="00E452AE">
        <w:rPr>
          <w:rFonts w:ascii="Simplified Arabic" w:hAnsi="Simplified Arabic" w:cs="Simplified Arabic" w:hint="cs"/>
          <w:sz w:val="24"/>
          <w:szCs w:val="24"/>
          <w:rtl/>
          <w:lang w:bidi="ar-EG"/>
        </w:rPr>
        <w:t>الدولة</w:t>
      </w:r>
      <w:r w:rsidRPr="00E452AE">
        <w:rPr>
          <w:rFonts w:ascii="Simplified Arabic" w:hAnsi="Simplified Arabic" w:cs="Simplified Arabic"/>
          <w:sz w:val="24"/>
          <w:szCs w:val="24"/>
          <w:rtl/>
          <w:lang w:bidi="ar-EG"/>
        </w:rPr>
        <w:t xml:space="preserve"> الفلسطيني</w:t>
      </w:r>
      <w:r w:rsidRPr="00E452AE">
        <w:rPr>
          <w:rFonts w:ascii="Simplified Arabic" w:hAnsi="Simplified Arabic" w:cs="Simplified Arabic" w:hint="cs"/>
          <w:sz w:val="24"/>
          <w:szCs w:val="24"/>
          <w:rtl/>
          <w:lang w:bidi="ar-EG"/>
        </w:rPr>
        <w:t>ة</w:t>
      </w:r>
      <w:r w:rsidRPr="00E452AE">
        <w:rPr>
          <w:rFonts w:ascii="Simplified Arabic" w:hAnsi="Simplified Arabic" w:cs="Simplified Arabic"/>
          <w:sz w:val="24"/>
          <w:szCs w:val="24"/>
          <w:rtl/>
          <w:lang w:bidi="ar-EG"/>
        </w:rPr>
        <w:t xml:space="preserve"> </w:t>
      </w:r>
      <w:r w:rsidRPr="00E452AE">
        <w:rPr>
          <w:rFonts w:ascii="Simplified Arabic" w:hAnsi="Simplified Arabic" w:cs="Simplified Arabic" w:hint="cs"/>
          <w:sz w:val="24"/>
          <w:szCs w:val="24"/>
          <w:rtl/>
          <w:lang w:bidi="ar-EG"/>
        </w:rPr>
        <w:t>-</w:t>
      </w:r>
      <w:r w:rsidRPr="00E452AE">
        <w:rPr>
          <w:rFonts w:ascii="Simplified Arabic" w:hAnsi="Simplified Arabic" w:cs="Simplified Arabic"/>
          <w:sz w:val="24"/>
          <w:szCs w:val="24"/>
          <w:rtl/>
          <w:lang w:bidi="ar-EG"/>
        </w:rPr>
        <w:t xml:space="preserve"> حل الدولة الواحدة </w:t>
      </w:r>
      <w:r w:rsidRPr="00E452AE">
        <w:rPr>
          <w:rFonts w:ascii="Simplified Arabic" w:hAnsi="Simplified Arabic" w:cs="Simplified Arabic" w:hint="cs"/>
          <w:sz w:val="24"/>
          <w:szCs w:val="24"/>
          <w:rtl/>
          <w:lang w:bidi="ar-EG"/>
        </w:rPr>
        <w:t xml:space="preserve">- </w:t>
      </w:r>
      <w:r w:rsidRPr="00E452AE">
        <w:rPr>
          <w:rFonts w:ascii="Simplified Arabic" w:hAnsi="Simplified Arabic" w:cs="Simplified Arabic"/>
          <w:sz w:val="24"/>
          <w:szCs w:val="24"/>
          <w:rtl/>
          <w:lang w:bidi="ar-EG"/>
        </w:rPr>
        <w:t>حل الدولتين</w:t>
      </w:r>
      <w:r w:rsidR="00373886" w:rsidRPr="00E452AE">
        <w:rPr>
          <w:rFonts w:ascii="Simplified Arabic" w:hAnsi="Simplified Arabic" w:cs="Simplified Arabic" w:hint="cs"/>
          <w:sz w:val="24"/>
          <w:szCs w:val="24"/>
          <w:rtl/>
        </w:rPr>
        <w:t>.</w:t>
      </w:r>
    </w:p>
    <w:p w14:paraId="2BB05734" w14:textId="77777777" w:rsidR="00FF010D" w:rsidRDefault="00FF010D" w:rsidP="00F17E50">
      <w:pPr>
        <w:spacing w:after="0" w:line="240" w:lineRule="auto"/>
        <w:mirrorIndents/>
        <w:jc w:val="both"/>
        <w:rPr>
          <w:rFonts w:asciiTheme="majorBidi" w:eastAsia="Times New Roman" w:hAnsiTheme="majorBidi" w:cstheme="majorBidi"/>
          <w:b/>
          <w:bCs/>
          <w:sz w:val="28"/>
          <w:szCs w:val="28"/>
          <w:rtl/>
        </w:rPr>
      </w:pPr>
    </w:p>
    <w:p w14:paraId="39D13D48" w14:textId="3000D9CD" w:rsidR="00B73069" w:rsidRPr="00E452AE" w:rsidRDefault="007D59D6" w:rsidP="0098273B">
      <w:pPr>
        <w:spacing w:after="0" w:line="240" w:lineRule="auto"/>
        <w:mirrorIndents/>
        <w:jc w:val="right"/>
        <w:rPr>
          <w:rFonts w:asciiTheme="majorBidi" w:eastAsia="Times New Roman" w:hAnsiTheme="majorBidi" w:cstheme="majorBidi"/>
          <w:b/>
          <w:bCs/>
          <w:sz w:val="28"/>
          <w:szCs w:val="28"/>
        </w:rPr>
      </w:pPr>
      <w:r w:rsidRPr="00E452AE">
        <w:rPr>
          <w:rFonts w:asciiTheme="majorBidi" w:eastAsia="Times New Roman" w:hAnsiTheme="majorBidi" w:cstheme="majorBidi"/>
          <w:b/>
          <w:bCs/>
          <w:sz w:val="28"/>
          <w:szCs w:val="28"/>
        </w:rPr>
        <w:t>Abstract</w:t>
      </w:r>
    </w:p>
    <w:p w14:paraId="77E925B5" w14:textId="4A185F99" w:rsidR="000D5553" w:rsidRPr="00E452AE" w:rsidRDefault="009C5E7B" w:rsidP="00F17E50">
      <w:pPr>
        <w:bidi w:val="0"/>
        <w:spacing w:after="0" w:line="240" w:lineRule="auto"/>
        <w:mirrorIndents/>
        <w:jc w:val="both"/>
        <w:rPr>
          <w:rFonts w:asciiTheme="majorBidi" w:hAnsiTheme="majorBidi" w:cstheme="majorBidi"/>
          <w:sz w:val="24"/>
          <w:szCs w:val="24"/>
          <w:rtl/>
        </w:rPr>
      </w:pPr>
      <w:r w:rsidRPr="00E452AE">
        <w:rPr>
          <w:rFonts w:asciiTheme="majorBidi" w:hAnsiTheme="majorBidi" w:cstheme="majorBidi"/>
          <w:sz w:val="24"/>
          <w:szCs w:val="24"/>
        </w:rPr>
        <w:t xml:space="preserve">This study aimed to know the future scenarios for the Palestinian state, </w:t>
      </w:r>
      <w:r w:rsidRPr="00E452AE">
        <w:rPr>
          <w:rFonts w:asciiTheme="majorBidi" w:eastAsia="Times New Roman" w:hAnsiTheme="majorBidi" w:cstheme="majorBidi"/>
          <w:sz w:val="24"/>
          <w:szCs w:val="24"/>
        </w:rPr>
        <w:t>The study presented an analysis to answer this question by looking at two scenarios,</w:t>
      </w:r>
      <w:r w:rsidRPr="00E452AE">
        <w:rPr>
          <w:rFonts w:asciiTheme="majorBidi" w:hAnsiTheme="majorBidi" w:cstheme="majorBidi"/>
          <w:sz w:val="24"/>
          <w:szCs w:val="24"/>
        </w:rPr>
        <w:t xml:space="preserve"> </w:t>
      </w:r>
      <w:r w:rsidR="00B73069" w:rsidRPr="00E452AE">
        <w:rPr>
          <w:rFonts w:asciiTheme="majorBidi" w:eastAsia="Times New Roman" w:hAnsiTheme="majorBidi" w:cstheme="majorBidi"/>
          <w:sz w:val="24"/>
          <w:szCs w:val="24"/>
        </w:rPr>
        <w:t>which are:</w:t>
      </w:r>
      <w:r w:rsidR="00B73069" w:rsidRPr="00E452AE">
        <w:rPr>
          <w:sz w:val="20"/>
          <w:szCs w:val="20"/>
        </w:rPr>
        <w:t xml:space="preserve"> </w:t>
      </w:r>
      <w:r w:rsidR="00B73069" w:rsidRPr="00E452AE">
        <w:rPr>
          <w:rFonts w:asciiTheme="majorBidi" w:eastAsia="Times New Roman" w:hAnsiTheme="majorBidi" w:cstheme="majorBidi"/>
          <w:sz w:val="24"/>
          <w:szCs w:val="24"/>
        </w:rPr>
        <w:t>The scenario of the one-state "bi-national" solution, and the scenario of the two-state solution</w:t>
      </w:r>
      <w:r w:rsidR="009B0D1E" w:rsidRPr="00E452AE">
        <w:rPr>
          <w:rFonts w:asciiTheme="majorBidi" w:eastAsia="Times New Roman" w:hAnsiTheme="majorBidi" w:cstheme="majorBidi"/>
          <w:sz w:val="24"/>
          <w:szCs w:val="24"/>
        </w:rPr>
        <w:t>, The study used the historical method and the descriptive analytical method</w:t>
      </w:r>
      <w:r w:rsidR="001C4FFD" w:rsidRPr="00E452AE">
        <w:rPr>
          <w:rFonts w:asciiTheme="majorBidi" w:eastAsia="Times New Roman" w:hAnsiTheme="majorBidi" w:cstheme="majorBidi"/>
          <w:sz w:val="24"/>
          <w:szCs w:val="24"/>
        </w:rPr>
        <w:t xml:space="preserve">, </w:t>
      </w:r>
      <w:r w:rsidR="009B0D1E" w:rsidRPr="00E452AE">
        <w:rPr>
          <w:rFonts w:asciiTheme="majorBidi" w:eastAsia="Times New Roman" w:hAnsiTheme="majorBidi" w:cstheme="majorBidi"/>
          <w:sz w:val="24"/>
          <w:szCs w:val="24"/>
        </w:rPr>
        <w:t>T</w:t>
      </w:r>
      <w:r w:rsidR="00B73069" w:rsidRPr="00E452AE">
        <w:rPr>
          <w:rFonts w:asciiTheme="majorBidi" w:eastAsia="Times New Roman" w:hAnsiTheme="majorBidi" w:cstheme="majorBidi"/>
          <w:sz w:val="24"/>
          <w:szCs w:val="24"/>
        </w:rPr>
        <w:t>he study aimed to foresee the future of the Palestinian state</w:t>
      </w:r>
      <w:r w:rsidR="00373886" w:rsidRPr="00E452AE">
        <w:rPr>
          <w:rFonts w:asciiTheme="majorBidi" w:eastAsia="Times New Roman" w:hAnsiTheme="majorBidi" w:cstheme="majorBidi"/>
          <w:sz w:val="24"/>
          <w:szCs w:val="24"/>
        </w:rPr>
        <w:t>, And learn about the scenario of a one-state "bi-national" solution, And clarifying the difference between a democratic Palestinian state and a bi-national state, And provide a scientific reading of the two-state solution option</w:t>
      </w:r>
      <w:r w:rsidR="001C4FFD" w:rsidRPr="00E452AE">
        <w:rPr>
          <w:rFonts w:asciiTheme="majorBidi" w:eastAsia="Times New Roman" w:hAnsiTheme="majorBidi" w:cstheme="majorBidi"/>
          <w:sz w:val="24"/>
          <w:szCs w:val="24"/>
        </w:rPr>
        <w:t xml:space="preserve">, </w:t>
      </w:r>
      <w:r w:rsidR="00373886" w:rsidRPr="00E452AE">
        <w:rPr>
          <w:rFonts w:asciiTheme="majorBidi" w:eastAsia="Times New Roman" w:hAnsiTheme="majorBidi" w:cstheme="majorBidi"/>
          <w:sz w:val="24"/>
          <w:szCs w:val="24"/>
        </w:rPr>
        <w:t xml:space="preserve">The study concluded that the option of a single "bi-national" state would face opposition from the majority of Israelis and Palestinians, Because it is difficult to </w:t>
      </w:r>
      <w:r w:rsidR="00373886" w:rsidRPr="00E452AE">
        <w:rPr>
          <w:rFonts w:asciiTheme="majorBidi" w:eastAsia="Times New Roman" w:hAnsiTheme="majorBidi" w:cstheme="majorBidi"/>
          <w:sz w:val="24"/>
          <w:szCs w:val="24"/>
        </w:rPr>
        <w:t>imagine that they live in one country, as there is no trust between the</w:t>
      </w:r>
      <w:r w:rsidR="000D5553" w:rsidRPr="00E452AE">
        <w:rPr>
          <w:rFonts w:asciiTheme="majorBidi" w:eastAsia="Times New Roman" w:hAnsiTheme="majorBidi" w:cstheme="majorBidi"/>
          <w:sz w:val="24"/>
          <w:szCs w:val="24"/>
        </w:rPr>
        <w:t>m,</w:t>
      </w:r>
      <w:r w:rsidR="000D5553" w:rsidRPr="00E452AE">
        <w:rPr>
          <w:sz w:val="20"/>
          <w:szCs w:val="20"/>
        </w:rPr>
        <w:t xml:space="preserve"> </w:t>
      </w:r>
      <w:r w:rsidR="000D5553" w:rsidRPr="00E452AE">
        <w:rPr>
          <w:rFonts w:asciiTheme="majorBidi" w:eastAsia="Times New Roman" w:hAnsiTheme="majorBidi" w:cstheme="majorBidi"/>
          <w:sz w:val="24"/>
          <w:szCs w:val="24"/>
        </w:rPr>
        <w:t>And that the solution is the two-state solution</w:t>
      </w:r>
      <w:r w:rsidR="001C4FFD" w:rsidRPr="00E452AE">
        <w:rPr>
          <w:rFonts w:asciiTheme="majorBidi" w:eastAsia="Times New Roman" w:hAnsiTheme="majorBidi" w:cstheme="majorBidi"/>
          <w:sz w:val="24"/>
          <w:szCs w:val="24"/>
        </w:rPr>
        <w:t xml:space="preserve">, </w:t>
      </w:r>
      <w:r w:rsidR="000D5553" w:rsidRPr="00E452AE">
        <w:rPr>
          <w:rFonts w:asciiTheme="majorBidi" w:eastAsia="Times New Roman" w:hAnsiTheme="majorBidi" w:cstheme="majorBidi"/>
          <w:sz w:val="24"/>
          <w:szCs w:val="24"/>
        </w:rPr>
        <w:t>The study outlined the scenario of moving towards a new political settlement process,</w:t>
      </w:r>
      <w:r w:rsidR="00EA7DC8" w:rsidRPr="00E452AE">
        <w:rPr>
          <w:rFonts w:asciiTheme="majorBidi" w:eastAsia="Times New Roman" w:hAnsiTheme="majorBidi" w:cstheme="majorBidi" w:hint="cs"/>
          <w:sz w:val="24"/>
          <w:szCs w:val="24"/>
          <w:rtl/>
        </w:rPr>
        <w:t xml:space="preserve"> </w:t>
      </w:r>
      <w:r w:rsidR="000D5553" w:rsidRPr="00E452AE">
        <w:rPr>
          <w:rFonts w:asciiTheme="majorBidi" w:eastAsia="Times New Roman" w:hAnsiTheme="majorBidi" w:cstheme="majorBidi"/>
          <w:sz w:val="24"/>
          <w:szCs w:val="24"/>
        </w:rPr>
        <w:t>By holding an international peace conference, Within a specific time frame within the "two-state solution" scenario, based on international legitimacy decisions.</w:t>
      </w:r>
    </w:p>
    <w:p w14:paraId="0232CC9B" w14:textId="77777777" w:rsidR="00373886" w:rsidRPr="00E452AE" w:rsidRDefault="00373886" w:rsidP="00F17E50">
      <w:pPr>
        <w:bidi w:val="0"/>
        <w:spacing w:after="0" w:line="240" w:lineRule="auto"/>
        <w:mirrorIndents/>
        <w:jc w:val="both"/>
        <w:rPr>
          <w:rFonts w:asciiTheme="majorBidi" w:eastAsia="Times New Roman" w:hAnsiTheme="majorBidi" w:cstheme="majorBidi"/>
          <w:b/>
          <w:bCs/>
          <w:sz w:val="26"/>
          <w:szCs w:val="26"/>
        </w:rPr>
      </w:pPr>
      <w:r w:rsidRPr="00E452AE">
        <w:rPr>
          <w:rFonts w:asciiTheme="majorBidi" w:eastAsia="Times New Roman" w:hAnsiTheme="majorBidi" w:cstheme="majorBidi"/>
          <w:b/>
          <w:bCs/>
          <w:sz w:val="26"/>
          <w:szCs w:val="26"/>
        </w:rPr>
        <w:t>key words:</w:t>
      </w:r>
    </w:p>
    <w:p w14:paraId="53A6048B" w14:textId="0E65E340" w:rsidR="00CE13F5" w:rsidRPr="00E452AE" w:rsidRDefault="00373886" w:rsidP="00F17E50">
      <w:pPr>
        <w:bidi w:val="0"/>
        <w:spacing w:after="0" w:line="240" w:lineRule="auto"/>
        <w:mirrorIndents/>
        <w:jc w:val="both"/>
        <w:rPr>
          <w:rFonts w:asciiTheme="majorBidi" w:eastAsia="Times New Roman" w:hAnsiTheme="majorBidi" w:cstheme="majorBidi"/>
          <w:sz w:val="24"/>
          <w:szCs w:val="24"/>
          <w:rtl/>
        </w:rPr>
      </w:pPr>
      <w:r w:rsidRPr="00E452AE">
        <w:rPr>
          <w:rFonts w:asciiTheme="majorBidi" w:eastAsia="Times New Roman" w:hAnsiTheme="majorBidi" w:cstheme="majorBidi"/>
          <w:sz w:val="24"/>
          <w:szCs w:val="24"/>
        </w:rPr>
        <w:t>Palestinian state</w:t>
      </w:r>
      <w:r w:rsidRPr="00E452AE">
        <w:rPr>
          <w:rFonts w:asciiTheme="majorBidi" w:eastAsia="Times New Roman" w:hAnsiTheme="majorBidi" w:cstheme="majorBidi" w:hint="cs"/>
          <w:sz w:val="24"/>
          <w:szCs w:val="24"/>
          <w:rtl/>
        </w:rPr>
        <w:t xml:space="preserve"> - </w:t>
      </w:r>
      <w:r w:rsidRPr="00E452AE">
        <w:rPr>
          <w:rFonts w:asciiTheme="majorBidi" w:eastAsia="Times New Roman" w:hAnsiTheme="majorBidi" w:cstheme="majorBidi"/>
          <w:sz w:val="24"/>
          <w:szCs w:val="24"/>
        </w:rPr>
        <w:t>One-state solution</w:t>
      </w:r>
      <w:r w:rsidRPr="00E452AE">
        <w:rPr>
          <w:rFonts w:asciiTheme="majorBidi" w:eastAsia="Times New Roman" w:hAnsiTheme="majorBidi" w:cstheme="majorBidi" w:hint="cs"/>
          <w:sz w:val="24"/>
          <w:szCs w:val="24"/>
          <w:rtl/>
        </w:rPr>
        <w:t xml:space="preserve"> - </w:t>
      </w:r>
      <w:r w:rsidRPr="00E452AE">
        <w:rPr>
          <w:rFonts w:asciiTheme="majorBidi" w:eastAsia="Times New Roman" w:hAnsiTheme="majorBidi" w:cstheme="majorBidi"/>
          <w:sz w:val="24"/>
          <w:szCs w:val="24"/>
        </w:rPr>
        <w:t>The two-state solution</w:t>
      </w:r>
      <w:r w:rsidRPr="00E452AE">
        <w:rPr>
          <w:rFonts w:asciiTheme="majorBidi" w:eastAsia="Times New Roman" w:hAnsiTheme="majorBidi" w:cstheme="majorBidi" w:hint="cs"/>
          <w:sz w:val="24"/>
          <w:szCs w:val="24"/>
          <w:rtl/>
        </w:rPr>
        <w:t>.</w:t>
      </w:r>
    </w:p>
    <w:p w14:paraId="3970BF4B" w14:textId="77777777" w:rsidR="00BA43CA" w:rsidRPr="00E452AE" w:rsidRDefault="007D59D6" w:rsidP="0098273B">
      <w:pPr>
        <w:spacing w:after="0" w:line="240" w:lineRule="auto"/>
        <w:mirrorIndents/>
        <w:rPr>
          <w:rFonts w:ascii="Simplified Arabic" w:eastAsia="Times New Roman" w:hAnsi="Simplified Arabic" w:cs="Simplified Arabic"/>
          <w:b/>
          <w:bCs/>
          <w:sz w:val="28"/>
          <w:szCs w:val="28"/>
          <w:rtl/>
          <w:lang w:bidi="ar-EG"/>
        </w:rPr>
      </w:pPr>
      <w:r w:rsidRPr="00E452AE">
        <w:rPr>
          <w:rFonts w:ascii="Simplified Arabic" w:eastAsia="Times New Roman" w:hAnsi="Simplified Arabic" w:cs="Simplified Arabic"/>
          <w:b/>
          <w:bCs/>
          <w:sz w:val="28"/>
          <w:szCs w:val="28"/>
          <w:rtl/>
          <w:lang w:bidi="ar-EG"/>
        </w:rPr>
        <w:t>ال</w:t>
      </w:r>
      <w:r w:rsidR="00BA43CA" w:rsidRPr="00E452AE">
        <w:rPr>
          <w:rFonts w:ascii="Simplified Arabic" w:eastAsia="Times New Roman" w:hAnsi="Simplified Arabic" w:cs="Simplified Arabic"/>
          <w:b/>
          <w:bCs/>
          <w:sz w:val="28"/>
          <w:szCs w:val="28"/>
          <w:rtl/>
          <w:lang w:bidi="ar-EG"/>
        </w:rPr>
        <w:t>مقدمة</w:t>
      </w:r>
    </w:p>
    <w:p w14:paraId="5991A7C8" w14:textId="3F877561" w:rsidR="007A0BDB" w:rsidRPr="00E452AE" w:rsidRDefault="001C5770" w:rsidP="00F17E50">
      <w:pPr>
        <w:spacing w:after="0" w:line="240" w:lineRule="auto"/>
        <w:mirrorIndents/>
        <w:jc w:val="both"/>
        <w:rPr>
          <w:rFonts w:ascii="Simplified Arabic" w:hAnsi="Simplified Arabic" w:cs="Simplified Arabic"/>
          <w:sz w:val="24"/>
          <w:szCs w:val="24"/>
          <w:rtl/>
          <w:lang w:bidi="ar-EG"/>
        </w:rPr>
      </w:pPr>
      <w:r w:rsidRPr="00E452AE">
        <w:rPr>
          <w:rFonts w:ascii="Simplified Arabic" w:hAnsi="Simplified Arabic" w:cs="Simplified Arabic" w:hint="cs"/>
          <w:sz w:val="24"/>
          <w:szCs w:val="24"/>
          <w:rtl/>
          <w:lang w:bidi="ar-EG"/>
        </w:rPr>
        <w:t>قبل الحرب العالمية الأولى لم يكن لفلسطين كيان سياسي، بل كانت جزءًا من الدولة العثمانية، إلى أ</w:t>
      </w:r>
      <w:r w:rsidR="006935F3" w:rsidRPr="00E452AE">
        <w:rPr>
          <w:rFonts w:ascii="Simplified Arabic" w:hAnsi="Simplified Arabic" w:cs="Simplified Arabic" w:hint="cs"/>
          <w:sz w:val="24"/>
          <w:szCs w:val="24"/>
          <w:rtl/>
          <w:lang w:bidi="ar-EG"/>
        </w:rPr>
        <w:t>نْ</w:t>
      </w:r>
      <w:r w:rsidRPr="00E452AE">
        <w:rPr>
          <w:rFonts w:ascii="Simplified Arabic" w:hAnsi="Simplified Arabic" w:cs="Simplified Arabic" w:hint="cs"/>
          <w:sz w:val="24"/>
          <w:szCs w:val="24"/>
          <w:rtl/>
          <w:lang w:bidi="ar-EG"/>
        </w:rPr>
        <w:t xml:space="preserve"> </w:t>
      </w:r>
      <w:r w:rsidR="004D0AB6" w:rsidRPr="00E452AE">
        <w:rPr>
          <w:rFonts w:ascii="Simplified Arabic" w:hAnsi="Simplified Arabic" w:cs="Simplified Arabic" w:hint="cs"/>
          <w:sz w:val="24"/>
          <w:szCs w:val="24"/>
          <w:rtl/>
          <w:lang w:bidi="ar-EG"/>
        </w:rPr>
        <w:t>رسِمت حدود الانتداب البريطاني على فلسطين، إلى أن</w:t>
      </w:r>
      <w:r w:rsidR="00AD2FF9" w:rsidRPr="00E452AE">
        <w:rPr>
          <w:rFonts w:ascii="Simplified Arabic" w:hAnsi="Simplified Arabic" w:cs="Simplified Arabic" w:hint="cs"/>
          <w:sz w:val="24"/>
          <w:szCs w:val="24"/>
          <w:rtl/>
          <w:lang w:bidi="ar-EG"/>
        </w:rPr>
        <w:t>ْ</w:t>
      </w:r>
      <w:r w:rsidR="004D0AB6" w:rsidRPr="00E452AE">
        <w:rPr>
          <w:rFonts w:ascii="Simplified Arabic" w:hAnsi="Simplified Arabic" w:cs="Simplified Arabic" w:hint="cs"/>
          <w:sz w:val="24"/>
          <w:szCs w:val="24"/>
          <w:rtl/>
          <w:lang w:bidi="ar-EG"/>
        </w:rPr>
        <w:t xml:space="preserve"> احتلت إسرائيل (78%) من أرض فلسطين عام 1948م،</w:t>
      </w:r>
      <w:r w:rsidR="003461FE" w:rsidRPr="00E452AE">
        <w:rPr>
          <w:rFonts w:ascii="Simplified Arabic" w:hAnsi="Simplified Arabic" w:cs="Simplified Arabic" w:hint="cs"/>
          <w:sz w:val="24"/>
          <w:szCs w:val="24"/>
          <w:rtl/>
          <w:lang w:bidi="ar-EG"/>
        </w:rPr>
        <w:t xml:space="preserve"> </w:t>
      </w:r>
      <w:r w:rsidRPr="00E452AE">
        <w:rPr>
          <w:rFonts w:ascii="Simplified Arabic" w:hAnsi="Simplified Arabic" w:cs="Simplified Arabic" w:hint="cs"/>
          <w:sz w:val="24"/>
          <w:szCs w:val="24"/>
          <w:rtl/>
          <w:lang w:bidi="ar-EG"/>
        </w:rPr>
        <w:t xml:space="preserve">ساهمت مصر بعد </w:t>
      </w:r>
      <w:r w:rsidR="004D0AB6" w:rsidRPr="00E452AE">
        <w:rPr>
          <w:rFonts w:ascii="Simplified Arabic" w:hAnsi="Simplified Arabic" w:cs="Simplified Arabic" w:hint="cs"/>
          <w:sz w:val="24"/>
          <w:szCs w:val="24"/>
          <w:rtl/>
          <w:lang w:bidi="ar-EG"/>
        </w:rPr>
        <w:t>ال</w:t>
      </w:r>
      <w:r w:rsidRPr="00E452AE">
        <w:rPr>
          <w:rFonts w:ascii="Simplified Arabic" w:hAnsi="Simplified Arabic" w:cs="Simplified Arabic" w:hint="cs"/>
          <w:sz w:val="24"/>
          <w:szCs w:val="24"/>
          <w:rtl/>
          <w:lang w:bidi="ar-EG"/>
        </w:rPr>
        <w:t xml:space="preserve">نكبة </w:t>
      </w:r>
      <w:r w:rsidR="006935F3" w:rsidRPr="00E452AE">
        <w:rPr>
          <w:rFonts w:ascii="Simplified Arabic" w:hAnsi="Simplified Arabic" w:cs="Simplified Arabic" w:hint="cs"/>
          <w:sz w:val="24"/>
          <w:szCs w:val="24"/>
          <w:rtl/>
          <w:lang w:bidi="ar-EG"/>
        </w:rPr>
        <w:t>ب</w:t>
      </w:r>
      <w:r w:rsidR="006935F3" w:rsidRPr="00E452AE">
        <w:rPr>
          <w:rFonts w:ascii="Simplified Arabic" w:hAnsi="Simplified Arabic" w:cs="Simplified Arabic"/>
          <w:sz w:val="24"/>
          <w:szCs w:val="24"/>
          <w:rtl/>
          <w:lang w:bidi="ar-EG"/>
        </w:rPr>
        <w:t>تشكيل كيان فلسطيني يعبر عن إرادة الشعب الفلسطيني، ويمكِّنه من تحرير أرضه وتقرير مصيره</w:t>
      </w:r>
      <w:r w:rsidR="006935F3" w:rsidRPr="00E452AE">
        <w:rPr>
          <w:rFonts w:ascii="Simplified Arabic" w:hAnsi="Simplified Arabic" w:cs="Simplified Arabic" w:hint="cs"/>
          <w:sz w:val="24"/>
          <w:szCs w:val="24"/>
          <w:rtl/>
          <w:lang w:bidi="ar-EG"/>
        </w:rPr>
        <w:t xml:space="preserve"> ممثلًا بمنظمة التحرير الفلسطينية</w:t>
      </w:r>
      <w:r w:rsidR="003A27C5" w:rsidRPr="00E452AE">
        <w:rPr>
          <w:rFonts w:ascii="Simplified Arabic" w:hAnsi="Simplified Arabic" w:cs="Simplified Arabic" w:hint="cs"/>
          <w:sz w:val="24"/>
          <w:szCs w:val="24"/>
          <w:rtl/>
          <w:lang w:bidi="ar-EG"/>
        </w:rPr>
        <w:t xml:space="preserve"> عام 1964م</w:t>
      </w:r>
      <w:r w:rsidR="004D0AB6" w:rsidRPr="00E452AE">
        <w:rPr>
          <w:rFonts w:ascii="Simplified Arabic" w:hAnsi="Simplified Arabic" w:cs="Simplified Arabic" w:hint="cs"/>
          <w:sz w:val="24"/>
          <w:szCs w:val="24"/>
          <w:rtl/>
          <w:lang w:bidi="ar-EG"/>
        </w:rPr>
        <w:t xml:space="preserve">، </w:t>
      </w:r>
      <w:r w:rsidR="007A0BDB" w:rsidRPr="00E452AE">
        <w:rPr>
          <w:rFonts w:ascii="Simplified Arabic" w:hAnsi="Simplified Arabic" w:cs="Simplified Arabic" w:hint="cs"/>
          <w:sz w:val="24"/>
          <w:szCs w:val="24"/>
          <w:rtl/>
          <w:lang w:bidi="ar-EG"/>
        </w:rPr>
        <w:t>قبل احتلال إسرائيل لباقي الأراضي الفلسطينية (الضفة الغربية وقطاع غزة) عام 1967م.</w:t>
      </w:r>
    </w:p>
    <w:p w14:paraId="02EF464E" w14:textId="76ADFA3F" w:rsidR="001C5770" w:rsidRPr="00E452AE" w:rsidRDefault="004D0AB6" w:rsidP="00F17E50">
      <w:pPr>
        <w:spacing w:after="0" w:line="240" w:lineRule="auto"/>
        <w:mirrorIndents/>
        <w:jc w:val="both"/>
        <w:rPr>
          <w:rFonts w:ascii="Simplified Arabic" w:hAnsi="Simplified Arabic" w:cs="Simplified Arabic"/>
          <w:sz w:val="24"/>
          <w:szCs w:val="24"/>
          <w:rtl/>
          <w:lang w:bidi="ar-EG"/>
        </w:rPr>
      </w:pPr>
      <w:r w:rsidRPr="00E452AE">
        <w:rPr>
          <w:rFonts w:ascii="Simplified Arabic" w:hAnsi="Simplified Arabic" w:cs="Simplified Arabic" w:hint="cs"/>
          <w:sz w:val="24"/>
          <w:szCs w:val="24"/>
          <w:rtl/>
          <w:lang w:bidi="ar-EG"/>
        </w:rPr>
        <w:t>عملت</w:t>
      </w:r>
      <w:r w:rsidR="003A27C5" w:rsidRPr="00E452AE">
        <w:rPr>
          <w:rFonts w:ascii="Simplified Arabic" w:hAnsi="Simplified Arabic" w:cs="Simplified Arabic" w:hint="cs"/>
          <w:sz w:val="24"/>
          <w:szCs w:val="24"/>
          <w:rtl/>
          <w:lang w:bidi="ar-EG"/>
        </w:rPr>
        <w:t xml:space="preserve"> </w:t>
      </w:r>
      <w:r w:rsidR="007A0BDB" w:rsidRPr="00E452AE">
        <w:rPr>
          <w:rFonts w:ascii="Simplified Arabic" w:hAnsi="Simplified Arabic" w:cs="Simplified Arabic" w:hint="cs"/>
          <w:sz w:val="24"/>
          <w:szCs w:val="24"/>
          <w:rtl/>
          <w:lang w:bidi="ar-EG"/>
        </w:rPr>
        <w:t xml:space="preserve">منظمة التحرير </w:t>
      </w:r>
      <w:r w:rsidR="001F2D84" w:rsidRPr="00E452AE">
        <w:rPr>
          <w:rFonts w:ascii="Simplified Arabic" w:hAnsi="Simplified Arabic" w:cs="Simplified Arabic"/>
          <w:sz w:val="24"/>
          <w:szCs w:val="24"/>
          <w:rtl/>
          <w:lang w:bidi="ar-EG"/>
        </w:rPr>
        <w:t>على إبراز الكيان الفلسطيني</w:t>
      </w:r>
      <w:r w:rsidR="001F2D84" w:rsidRPr="00E452AE">
        <w:rPr>
          <w:rFonts w:ascii="Simplified Arabic" w:hAnsi="Simplified Arabic" w:cs="Simplified Arabic" w:hint="cs"/>
          <w:sz w:val="24"/>
          <w:szCs w:val="24"/>
          <w:rtl/>
          <w:lang w:bidi="ar-EG"/>
        </w:rPr>
        <w:t xml:space="preserve"> من خلال </w:t>
      </w:r>
      <w:r w:rsidR="006935F3" w:rsidRPr="00E452AE">
        <w:rPr>
          <w:rFonts w:ascii="Simplified Arabic" w:hAnsi="Simplified Arabic" w:cs="Simplified Arabic"/>
          <w:sz w:val="24"/>
          <w:szCs w:val="24"/>
          <w:rtl/>
          <w:lang w:bidi="ar-EG"/>
        </w:rPr>
        <w:t xml:space="preserve">اتفاقية أوسلو الموقعة </w:t>
      </w:r>
      <w:r w:rsidR="006935F3" w:rsidRPr="00E452AE">
        <w:rPr>
          <w:rFonts w:ascii="Simplified Arabic" w:hAnsi="Simplified Arabic" w:cs="Simplified Arabic" w:hint="cs"/>
          <w:sz w:val="24"/>
          <w:szCs w:val="24"/>
          <w:rtl/>
          <w:lang w:bidi="ar-EG"/>
        </w:rPr>
        <w:t>بين المنظمة وإسرائيل،</w:t>
      </w:r>
      <w:r w:rsidR="006935F3" w:rsidRPr="00E452AE">
        <w:rPr>
          <w:rFonts w:ascii="Simplified Arabic" w:hAnsi="Simplified Arabic" w:cs="Simplified Arabic"/>
          <w:sz w:val="24"/>
          <w:szCs w:val="24"/>
          <w:rtl/>
          <w:lang w:bidi="ar-EG"/>
        </w:rPr>
        <w:t xml:space="preserve"> في 13 ايلول/ سبتمبر عام 1993م</w:t>
      </w:r>
      <w:r w:rsidR="00572B24" w:rsidRPr="00E452AE">
        <w:rPr>
          <w:rFonts w:ascii="Simplified Arabic" w:hAnsi="Simplified Arabic" w:cs="Simplified Arabic" w:hint="cs"/>
          <w:sz w:val="24"/>
          <w:szCs w:val="24"/>
          <w:rtl/>
        </w:rPr>
        <w:t xml:space="preserve">، وقد </w:t>
      </w:r>
      <w:r w:rsidR="001C5770" w:rsidRPr="00E452AE">
        <w:rPr>
          <w:rFonts w:ascii="Simplified Arabic" w:hAnsi="Simplified Arabic" w:cs="Simplified Arabic" w:hint="cs"/>
          <w:sz w:val="24"/>
          <w:szCs w:val="24"/>
          <w:rtl/>
          <w:lang w:bidi="ar-EG"/>
        </w:rPr>
        <w:t>قامت على أثر هذ</w:t>
      </w:r>
      <w:r w:rsidR="006935F3" w:rsidRPr="00E452AE">
        <w:rPr>
          <w:rFonts w:ascii="Simplified Arabic" w:hAnsi="Simplified Arabic" w:cs="Simplified Arabic" w:hint="cs"/>
          <w:sz w:val="24"/>
          <w:szCs w:val="24"/>
          <w:rtl/>
          <w:lang w:bidi="ar-EG"/>
        </w:rPr>
        <w:t>ه</w:t>
      </w:r>
      <w:r w:rsidR="001C5770" w:rsidRPr="00E452AE">
        <w:rPr>
          <w:rFonts w:ascii="Simplified Arabic" w:hAnsi="Simplified Arabic" w:cs="Simplified Arabic" w:hint="cs"/>
          <w:sz w:val="24"/>
          <w:szCs w:val="24"/>
          <w:rtl/>
          <w:lang w:bidi="ar-EG"/>
        </w:rPr>
        <w:t xml:space="preserve"> الاتفاق</w:t>
      </w:r>
      <w:r w:rsidR="006935F3" w:rsidRPr="00E452AE">
        <w:rPr>
          <w:rFonts w:ascii="Simplified Arabic" w:hAnsi="Simplified Arabic" w:cs="Simplified Arabic" w:hint="cs"/>
          <w:sz w:val="24"/>
          <w:szCs w:val="24"/>
          <w:rtl/>
          <w:lang w:bidi="ar-EG"/>
        </w:rPr>
        <w:t>ية</w:t>
      </w:r>
      <w:r w:rsidR="001F2D84" w:rsidRPr="00E452AE">
        <w:rPr>
          <w:rFonts w:ascii="Simplified Arabic" w:hAnsi="Simplified Arabic" w:cs="Simplified Arabic" w:hint="cs"/>
          <w:sz w:val="24"/>
          <w:szCs w:val="24"/>
          <w:rtl/>
          <w:lang w:bidi="ar-EG"/>
        </w:rPr>
        <w:t xml:space="preserve"> السلطة الوطنية الفلسطينية على الأرض الفلسطينية</w:t>
      </w:r>
      <w:r w:rsidR="006935F3" w:rsidRPr="00E452AE">
        <w:rPr>
          <w:rFonts w:ascii="Simplified Arabic" w:hAnsi="Simplified Arabic" w:cs="Simplified Arabic" w:hint="cs"/>
          <w:sz w:val="24"/>
          <w:szCs w:val="24"/>
          <w:rtl/>
          <w:lang w:bidi="ar-EG"/>
        </w:rPr>
        <w:t>،</w:t>
      </w:r>
      <w:r w:rsidR="001F2D84" w:rsidRPr="00E452AE">
        <w:rPr>
          <w:rFonts w:ascii="Simplified Arabic" w:hAnsi="Simplified Arabic" w:cs="Simplified Arabic" w:hint="cs"/>
          <w:sz w:val="24"/>
          <w:szCs w:val="24"/>
          <w:rtl/>
          <w:lang w:bidi="ar-EG"/>
        </w:rPr>
        <w:t xml:space="preserve"> </w:t>
      </w:r>
      <w:r w:rsidR="006935F3" w:rsidRPr="00E452AE">
        <w:rPr>
          <w:rFonts w:ascii="Simplified Arabic" w:hAnsi="Simplified Arabic" w:cs="Simplified Arabic"/>
          <w:sz w:val="24"/>
          <w:szCs w:val="24"/>
          <w:rtl/>
          <w:lang w:bidi="ar-EG"/>
        </w:rPr>
        <w:t xml:space="preserve">وذلك لأول مرة، </w:t>
      </w:r>
      <w:r w:rsidR="001C5770" w:rsidRPr="00E452AE">
        <w:rPr>
          <w:rFonts w:ascii="Simplified Arabic" w:hAnsi="Simplified Arabic" w:cs="Simplified Arabic" w:hint="cs"/>
          <w:sz w:val="24"/>
          <w:szCs w:val="24"/>
          <w:rtl/>
          <w:lang w:bidi="ar-EG"/>
        </w:rPr>
        <w:t xml:space="preserve">سعيًا منها لإقامة دولة فلسطينية مستقلة على حدود </w:t>
      </w:r>
      <w:r w:rsidR="00B953F7" w:rsidRPr="00E452AE">
        <w:rPr>
          <w:rFonts w:ascii="Simplified Arabic" w:hAnsi="Simplified Arabic" w:cs="Simplified Arabic" w:hint="cs"/>
          <w:sz w:val="24"/>
          <w:szCs w:val="24"/>
          <w:rtl/>
        </w:rPr>
        <w:t>الرابع من</w:t>
      </w:r>
      <w:r w:rsidR="00B953F7" w:rsidRPr="00E452AE">
        <w:rPr>
          <w:rFonts w:ascii="Simplified Arabic" w:hAnsi="Simplified Arabic" w:cs="Simplified Arabic"/>
          <w:sz w:val="24"/>
          <w:szCs w:val="24"/>
          <w:rtl/>
        </w:rPr>
        <w:t xml:space="preserve"> حزيران/ يونيو </w:t>
      </w:r>
      <w:r w:rsidR="001C5770" w:rsidRPr="00E452AE">
        <w:rPr>
          <w:rFonts w:ascii="Simplified Arabic" w:hAnsi="Simplified Arabic" w:cs="Simplified Arabic" w:hint="cs"/>
          <w:sz w:val="24"/>
          <w:szCs w:val="24"/>
          <w:rtl/>
          <w:lang w:bidi="ar-EG"/>
        </w:rPr>
        <w:t>عام 1967م</w:t>
      </w:r>
      <w:r w:rsidR="00572B24" w:rsidRPr="00E452AE">
        <w:rPr>
          <w:rFonts w:ascii="Simplified Arabic" w:hAnsi="Simplified Arabic" w:cs="Simplified Arabic" w:hint="cs"/>
          <w:sz w:val="24"/>
          <w:szCs w:val="24"/>
          <w:rtl/>
          <w:lang w:bidi="ar-EG"/>
        </w:rPr>
        <w:t xml:space="preserve">؛ </w:t>
      </w:r>
      <w:r w:rsidR="001C5770" w:rsidRPr="00E452AE">
        <w:rPr>
          <w:rFonts w:ascii="Simplified Arabic" w:hAnsi="Simplified Arabic" w:cs="Simplified Arabic" w:hint="cs"/>
          <w:sz w:val="24"/>
          <w:szCs w:val="24"/>
          <w:rtl/>
          <w:lang w:bidi="ar-EG"/>
        </w:rPr>
        <w:t xml:space="preserve">إلّا أنَّ </w:t>
      </w:r>
      <w:r w:rsidR="001C5770" w:rsidRPr="00E452AE">
        <w:rPr>
          <w:rFonts w:ascii="Simplified Arabic" w:hAnsi="Simplified Arabic" w:cs="Simplified Arabic"/>
          <w:sz w:val="24"/>
          <w:szCs w:val="24"/>
          <w:rtl/>
          <w:lang w:bidi="ar-EG"/>
        </w:rPr>
        <w:t xml:space="preserve">مستقبل </w:t>
      </w:r>
      <w:r w:rsidR="006935F3" w:rsidRPr="00E452AE">
        <w:rPr>
          <w:rFonts w:ascii="Simplified Arabic" w:hAnsi="Simplified Arabic" w:cs="Simplified Arabic" w:hint="cs"/>
          <w:sz w:val="24"/>
          <w:szCs w:val="24"/>
          <w:rtl/>
          <w:lang w:bidi="ar-EG"/>
        </w:rPr>
        <w:t xml:space="preserve">هذه </w:t>
      </w:r>
      <w:r w:rsidR="001C5770" w:rsidRPr="00E452AE">
        <w:rPr>
          <w:rFonts w:ascii="Simplified Arabic" w:hAnsi="Simplified Arabic" w:cs="Simplified Arabic" w:hint="cs"/>
          <w:sz w:val="24"/>
          <w:szCs w:val="24"/>
          <w:rtl/>
          <w:lang w:bidi="ar-EG"/>
        </w:rPr>
        <w:t>الدولة</w:t>
      </w:r>
      <w:r w:rsidR="001C5770" w:rsidRPr="00E452AE">
        <w:rPr>
          <w:rFonts w:ascii="Simplified Arabic" w:hAnsi="Simplified Arabic" w:cs="Simplified Arabic"/>
          <w:sz w:val="24"/>
          <w:szCs w:val="24"/>
          <w:rtl/>
          <w:lang w:bidi="ar-EG"/>
        </w:rPr>
        <w:t xml:space="preserve"> يتوقف على طبيعة التطورات الجارية في الساحة الداخلية والخارجية التي تحيط بالقضية الفلسطينية؛ </w:t>
      </w:r>
      <w:r w:rsidR="001C5770" w:rsidRPr="00E452AE">
        <w:rPr>
          <w:rFonts w:ascii="Simplified Arabic" w:hAnsi="Simplified Arabic" w:cs="Simplified Arabic" w:hint="cs"/>
          <w:sz w:val="24"/>
          <w:szCs w:val="24"/>
          <w:rtl/>
          <w:lang w:bidi="ar-EG"/>
        </w:rPr>
        <w:t>و</w:t>
      </w:r>
      <w:r w:rsidR="006935F3" w:rsidRPr="00E452AE">
        <w:rPr>
          <w:rFonts w:ascii="Simplified Arabic" w:hAnsi="Simplified Arabic" w:cs="Simplified Arabic" w:hint="cs"/>
          <w:sz w:val="24"/>
          <w:szCs w:val="24"/>
          <w:rtl/>
          <w:lang w:bidi="ar-EG"/>
        </w:rPr>
        <w:t xml:space="preserve">خاصة </w:t>
      </w:r>
      <w:r w:rsidR="001C5770" w:rsidRPr="00E452AE">
        <w:rPr>
          <w:rFonts w:ascii="Simplified Arabic" w:hAnsi="Simplified Arabic" w:cs="Simplified Arabic" w:hint="cs"/>
          <w:sz w:val="24"/>
          <w:szCs w:val="24"/>
          <w:rtl/>
          <w:lang w:bidi="ar-EG"/>
        </w:rPr>
        <w:t xml:space="preserve">التعنت الإسرائيلي </w:t>
      </w:r>
      <w:r w:rsidR="006935F3" w:rsidRPr="00E452AE">
        <w:rPr>
          <w:rFonts w:ascii="Simplified Arabic" w:hAnsi="Simplified Arabic" w:cs="Simplified Arabic" w:hint="cs"/>
          <w:sz w:val="24"/>
          <w:szCs w:val="24"/>
          <w:rtl/>
          <w:lang w:bidi="ar-EG"/>
        </w:rPr>
        <w:t>الذي يحول دون</w:t>
      </w:r>
      <w:r w:rsidR="001C5770" w:rsidRPr="00E452AE">
        <w:rPr>
          <w:rFonts w:ascii="Simplified Arabic" w:hAnsi="Simplified Arabic" w:cs="Simplified Arabic" w:hint="cs"/>
          <w:sz w:val="24"/>
          <w:szCs w:val="24"/>
          <w:rtl/>
          <w:lang w:bidi="ar-EG"/>
        </w:rPr>
        <w:t xml:space="preserve"> تنفيذ الاتفاقيات الموقع</w:t>
      </w:r>
      <w:r w:rsidR="006935F3" w:rsidRPr="00E452AE">
        <w:rPr>
          <w:rFonts w:ascii="Simplified Arabic" w:hAnsi="Simplified Arabic" w:cs="Simplified Arabic" w:hint="cs"/>
          <w:sz w:val="24"/>
          <w:szCs w:val="24"/>
          <w:rtl/>
          <w:lang w:bidi="ar-EG"/>
        </w:rPr>
        <w:t>ة</w:t>
      </w:r>
      <w:r w:rsidR="001C5770" w:rsidRPr="00E452AE">
        <w:rPr>
          <w:rFonts w:ascii="Simplified Arabic" w:hAnsi="Simplified Arabic" w:cs="Simplified Arabic" w:hint="cs"/>
          <w:sz w:val="24"/>
          <w:szCs w:val="24"/>
          <w:rtl/>
          <w:lang w:bidi="ar-EG"/>
        </w:rPr>
        <w:t xml:space="preserve"> مع منظمة التحرير</w:t>
      </w:r>
      <w:r w:rsidR="00572B24" w:rsidRPr="00E452AE">
        <w:rPr>
          <w:rFonts w:ascii="Simplified Arabic" w:hAnsi="Simplified Arabic" w:cs="Simplified Arabic" w:hint="cs"/>
          <w:sz w:val="24"/>
          <w:szCs w:val="24"/>
          <w:rtl/>
          <w:lang w:bidi="ar-EG"/>
        </w:rPr>
        <w:t xml:space="preserve"> الفلسطينية</w:t>
      </w:r>
      <w:r w:rsidR="001C5770" w:rsidRPr="00E452AE">
        <w:rPr>
          <w:rFonts w:ascii="Simplified Arabic" w:hAnsi="Simplified Arabic" w:cs="Simplified Arabic" w:hint="cs"/>
          <w:sz w:val="24"/>
          <w:szCs w:val="24"/>
          <w:rtl/>
          <w:lang w:bidi="ar-EG"/>
        </w:rPr>
        <w:t>.</w:t>
      </w:r>
    </w:p>
    <w:p w14:paraId="5EA96551" w14:textId="4B9ED186" w:rsidR="001E471D" w:rsidRPr="00E452AE" w:rsidRDefault="006935F3" w:rsidP="00F17E50">
      <w:pPr>
        <w:spacing w:after="0" w:line="240" w:lineRule="auto"/>
        <w:mirrorIndents/>
        <w:jc w:val="both"/>
        <w:rPr>
          <w:rFonts w:ascii="Simplified Arabic" w:eastAsia="Times New Roman" w:hAnsi="Simplified Arabic" w:cs="Simplified Arabic"/>
          <w:sz w:val="24"/>
          <w:szCs w:val="24"/>
          <w:rtl/>
          <w:lang w:bidi="ar-EG"/>
        </w:rPr>
      </w:pPr>
      <w:r w:rsidRPr="00E452AE">
        <w:rPr>
          <w:rFonts w:ascii="Simplified Arabic" w:eastAsia="Times New Roman" w:hAnsi="Simplified Arabic" w:cs="Simplified Arabic" w:hint="cs"/>
          <w:sz w:val="24"/>
          <w:szCs w:val="24"/>
          <w:rtl/>
          <w:lang w:bidi="ar-EG"/>
        </w:rPr>
        <w:t>تتناول</w:t>
      </w:r>
      <w:r w:rsidR="007B74EB" w:rsidRPr="00E452AE">
        <w:rPr>
          <w:rFonts w:ascii="Simplified Arabic" w:eastAsia="Times New Roman" w:hAnsi="Simplified Arabic" w:cs="Simplified Arabic"/>
          <w:sz w:val="24"/>
          <w:szCs w:val="24"/>
          <w:rtl/>
          <w:lang w:bidi="ar-EG"/>
        </w:rPr>
        <w:t xml:space="preserve"> هذه الدراسة</w:t>
      </w:r>
      <w:r w:rsidR="001E471D" w:rsidRPr="00E452AE">
        <w:rPr>
          <w:rFonts w:ascii="Simplified Arabic" w:eastAsia="Times New Roman" w:hAnsi="Simplified Arabic" w:cs="Simplified Arabic"/>
          <w:sz w:val="24"/>
          <w:szCs w:val="24"/>
          <w:rtl/>
          <w:lang w:bidi="ar-EG"/>
        </w:rPr>
        <w:t xml:space="preserve"> </w:t>
      </w:r>
      <w:r w:rsidR="009C735E" w:rsidRPr="00E452AE">
        <w:rPr>
          <w:rFonts w:ascii="Simplified Arabic" w:eastAsia="Times New Roman" w:hAnsi="Simplified Arabic" w:cs="Simplified Arabic"/>
          <w:sz w:val="24"/>
          <w:szCs w:val="24"/>
          <w:rtl/>
          <w:lang w:bidi="ar-EG"/>
        </w:rPr>
        <w:t>موضوعها</w:t>
      </w:r>
      <w:r w:rsidR="001E471D" w:rsidRPr="00E452AE">
        <w:rPr>
          <w:rFonts w:ascii="Simplified Arabic" w:eastAsia="Times New Roman" w:hAnsi="Simplified Arabic" w:cs="Simplified Arabic"/>
          <w:sz w:val="24"/>
          <w:szCs w:val="24"/>
          <w:rtl/>
          <w:lang w:bidi="ar-EG"/>
        </w:rPr>
        <w:t xml:space="preserve"> من </w:t>
      </w:r>
      <w:r w:rsidR="007F374F" w:rsidRPr="00E452AE">
        <w:rPr>
          <w:rFonts w:ascii="Simplified Arabic" w:eastAsia="Times New Roman" w:hAnsi="Simplified Arabic" w:cs="Simplified Arabic"/>
          <w:sz w:val="24"/>
          <w:szCs w:val="24"/>
          <w:rtl/>
          <w:lang w:bidi="ar-EG"/>
        </w:rPr>
        <w:t>خلال استشراف مستقب</w:t>
      </w:r>
      <w:r w:rsidR="004B3D89" w:rsidRPr="00E452AE">
        <w:rPr>
          <w:rFonts w:ascii="Simplified Arabic" w:eastAsia="Times New Roman" w:hAnsi="Simplified Arabic" w:cs="Simplified Arabic"/>
          <w:sz w:val="24"/>
          <w:szCs w:val="24"/>
          <w:rtl/>
          <w:lang w:bidi="ar-EG"/>
        </w:rPr>
        <w:t xml:space="preserve">ل </w:t>
      </w:r>
      <w:r w:rsidR="00524436" w:rsidRPr="00E452AE">
        <w:rPr>
          <w:rFonts w:ascii="Simplified Arabic" w:eastAsia="Times New Roman" w:hAnsi="Simplified Arabic" w:cs="Simplified Arabic" w:hint="cs"/>
          <w:sz w:val="24"/>
          <w:szCs w:val="24"/>
          <w:rtl/>
          <w:lang w:bidi="ar-EG"/>
        </w:rPr>
        <w:t>الدولة الفلسطينية</w:t>
      </w:r>
      <w:r w:rsidR="004B3D89" w:rsidRPr="00E452AE">
        <w:rPr>
          <w:rFonts w:ascii="Simplified Arabic" w:eastAsia="Times New Roman" w:hAnsi="Simplified Arabic" w:cs="Simplified Arabic"/>
          <w:sz w:val="24"/>
          <w:szCs w:val="24"/>
          <w:rtl/>
          <w:lang w:bidi="ar-EG"/>
        </w:rPr>
        <w:t xml:space="preserve"> ضمن أ</w:t>
      </w:r>
      <w:r w:rsidR="007F374F" w:rsidRPr="00E452AE">
        <w:rPr>
          <w:rFonts w:ascii="Simplified Arabic" w:eastAsia="Times New Roman" w:hAnsi="Simplified Arabic" w:cs="Simplified Arabic"/>
          <w:sz w:val="24"/>
          <w:szCs w:val="24"/>
          <w:rtl/>
          <w:lang w:bidi="ar-EG"/>
        </w:rPr>
        <w:t xml:space="preserve">حد </w:t>
      </w:r>
      <w:proofErr w:type="spellStart"/>
      <w:r w:rsidR="007F374F" w:rsidRPr="00E452AE">
        <w:rPr>
          <w:rFonts w:ascii="Simplified Arabic" w:eastAsia="Times New Roman" w:hAnsi="Simplified Arabic" w:cs="Simplified Arabic"/>
          <w:sz w:val="24"/>
          <w:szCs w:val="24"/>
          <w:rtl/>
          <w:lang w:bidi="ar-EG"/>
        </w:rPr>
        <w:t>السيناريوه</w:t>
      </w:r>
      <w:r w:rsidR="00B36EAF" w:rsidRPr="00E452AE">
        <w:rPr>
          <w:rFonts w:ascii="Simplified Arabic" w:eastAsia="Times New Roman" w:hAnsi="Simplified Arabic" w:cs="Simplified Arabic" w:hint="cs"/>
          <w:sz w:val="24"/>
          <w:szCs w:val="24"/>
          <w:rtl/>
          <w:lang w:bidi="ar-EG"/>
        </w:rPr>
        <w:t>ي</w:t>
      </w:r>
      <w:r w:rsidR="007F374F" w:rsidRPr="00E452AE">
        <w:rPr>
          <w:rFonts w:ascii="Simplified Arabic" w:eastAsia="Times New Roman" w:hAnsi="Simplified Arabic" w:cs="Simplified Arabic"/>
          <w:sz w:val="24"/>
          <w:szCs w:val="24"/>
          <w:rtl/>
          <w:lang w:bidi="ar-EG"/>
        </w:rPr>
        <w:t>ن</w:t>
      </w:r>
      <w:proofErr w:type="spellEnd"/>
      <w:r w:rsidR="007F374F" w:rsidRPr="00E452AE">
        <w:rPr>
          <w:rFonts w:ascii="Simplified Arabic" w:eastAsia="Times New Roman" w:hAnsi="Simplified Arabic" w:cs="Simplified Arabic"/>
          <w:sz w:val="24"/>
          <w:szCs w:val="24"/>
          <w:rtl/>
          <w:lang w:bidi="ar-EG"/>
        </w:rPr>
        <w:t xml:space="preserve"> </w:t>
      </w:r>
      <w:r w:rsidR="007A0BDB" w:rsidRPr="00E452AE">
        <w:rPr>
          <w:rFonts w:ascii="Simplified Arabic" w:eastAsia="Times New Roman" w:hAnsi="Simplified Arabic" w:cs="Simplified Arabic" w:hint="cs"/>
          <w:sz w:val="24"/>
          <w:szCs w:val="24"/>
          <w:rtl/>
          <w:lang w:bidi="ar-EG"/>
        </w:rPr>
        <w:t>اللذان</w:t>
      </w:r>
      <w:r w:rsidR="007F374F" w:rsidRPr="00E452AE">
        <w:rPr>
          <w:rFonts w:ascii="Simplified Arabic" w:eastAsia="Times New Roman" w:hAnsi="Simplified Arabic" w:cs="Simplified Arabic"/>
          <w:sz w:val="24"/>
          <w:szCs w:val="24"/>
          <w:rtl/>
          <w:lang w:bidi="ar-EG"/>
        </w:rPr>
        <w:t xml:space="preserve"> </w:t>
      </w:r>
      <w:proofErr w:type="spellStart"/>
      <w:r w:rsidR="007F374F" w:rsidRPr="00E452AE">
        <w:rPr>
          <w:rFonts w:ascii="Simplified Arabic" w:eastAsia="Times New Roman" w:hAnsi="Simplified Arabic" w:cs="Simplified Arabic"/>
          <w:sz w:val="24"/>
          <w:szCs w:val="24"/>
          <w:rtl/>
          <w:lang w:bidi="ar-EG"/>
        </w:rPr>
        <w:t>تستشرفهما</w:t>
      </w:r>
      <w:proofErr w:type="spellEnd"/>
      <w:r w:rsidR="007F374F" w:rsidRPr="00E452AE">
        <w:rPr>
          <w:rFonts w:ascii="Simplified Arabic" w:eastAsia="Times New Roman" w:hAnsi="Simplified Arabic" w:cs="Simplified Arabic"/>
          <w:sz w:val="24"/>
          <w:szCs w:val="24"/>
          <w:rtl/>
          <w:lang w:bidi="ar-EG"/>
        </w:rPr>
        <w:t xml:space="preserve"> الدراسة، وهما: سيناريو </w:t>
      </w:r>
      <w:r w:rsidR="00D30541" w:rsidRPr="00E452AE">
        <w:rPr>
          <w:rFonts w:ascii="Simplified Arabic" w:eastAsia="Times New Roman" w:hAnsi="Simplified Arabic" w:cs="Simplified Arabic"/>
          <w:sz w:val="24"/>
          <w:szCs w:val="24"/>
          <w:rtl/>
          <w:lang w:bidi="ar-EG"/>
        </w:rPr>
        <w:t xml:space="preserve">حل </w:t>
      </w:r>
      <w:r w:rsidR="007F374F" w:rsidRPr="00E452AE">
        <w:rPr>
          <w:rFonts w:ascii="Simplified Arabic" w:eastAsia="Times New Roman" w:hAnsi="Simplified Arabic" w:cs="Simplified Arabic"/>
          <w:sz w:val="24"/>
          <w:szCs w:val="24"/>
          <w:rtl/>
          <w:lang w:bidi="ar-EG"/>
        </w:rPr>
        <w:t>الدولة الواحدة "ثنائية القومية"، وسيناريو حل الدولتين.</w:t>
      </w:r>
    </w:p>
    <w:p w14:paraId="23A0BD67" w14:textId="77777777" w:rsidR="009C735E" w:rsidRPr="00CC00F4" w:rsidRDefault="009C735E" w:rsidP="0098273B">
      <w:pPr>
        <w:spacing w:after="0" w:line="240" w:lineRule="auto"/>
        <w:mirrorIndents/>
        <w:rPr>
          <w:rFonts w:ascii="Simplified Arabic" w:eastAsia="Times New Roman" w:hAnsi="Simplified Arabic" w:cs="Simplified Arabic"/>
          <w:b/>
          <w:bCs/>
          <w:sz w:val="28"/>
          <w:szCs w:val="28"/>
          <w:rtl/>
          <w:lang w:bidi="ar-EG"/>
        </w:rPr>
      </w:pPr>
      <w:r w:rsidRPr="00CC00F4">
        <w:rPr>
          <w:rFonts w:ascii="Simplified Arabic" w:eastAsia="Times New Roman" w:hAnsi="Simplified Arabic" w:cs="Simplified Arabic"/>
          <w:b/>
          <w:bCs/>
          <w:sz w:val="28"/>
          <w:szCs w:val="28"/>
          <w:rtl/>
          <w:lang w:bidi="ar-EG"/>
        </w:rPr>
        <w:t>مشكلة الدراسة</w:t>
      </w:r>
    </w:p>
    <w:p w14:paraId="688EDE40" w14:textId="4AAEEDF8" w:rsidR="003E7FB1" w:rsidRPr="00E452AE" w:rsidRDefault="003E7FB1"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عملت اتفاقية أوسلو الموقعة بين الجانبين الفلسطيني والإسرائيلي عام 1993م على قيام السلطة الوطنية الفلسطينية على الأرض الفلسطينية، مما عمل على انتقال النظام السياسي الفلسطيني </w:t>
      </w:r>
      <w:r w:rsidRPr="00E452AE">
        <w:rPr>
          <w:rFonts w:ascii="Simplified Arabic" w:hAnsi="Simplified Arabic" w:cs="Simplified Arabic"/>
          <w:sz w:val="24"/>
          <w:szCs w:val="24"/>
          <w:rtl/>
        </w:rPr>
        <w:lastRenderedPageBreak/>
        <w:t>لمنظمة التحرير الفلسطينية من خارج فلسطين، إلى داخل فلسطين عبر السلطة الوطنية الفلسطينية، وقد كان من المفترض أن</w:t>
      </w:r>
      <w:r w:rsidR="00AD2FF9" w:rsidRPr="00E452AE">
        <w:rPr>
          <w:rFonts w:ascii="Simplified Arabic" w:hAnsi="Simplified Arabic" w:cs="Simplified Arabic" w:hint="cs"/>
          <w:sz w:val="24"/>
          <w:szCs w:val="24"/>
          <w:rtl/>
        </w:rPr>
        <w:t>ْ</w:t>
      </w:r>
      <w:r w:rsidRPr="00E452AE">
        <w:rPr>
          <w:rFonts w:ascii="Simplified Arabic" w:hAnsi="Simplified Arabic" w:cs="Simplified Arabic"/>
          <w:sz w:val="24"/>
          <w:szCs w:val="24"/>
          <w:rtl/>
        </w:rPr>
        <w:t xml:space="preserve"> </w:t>
      </w:r>
      <w:r w:rsidR="00D30541" w:rsidRPr="00E452AE">
        <w:rPr>
          <w:rFonts w:ascii="Simplified Arabic" w:hAnsi="Simplified Arabic" w:cs="Simplified Arabic"/>
          <w:sz w:val="24"/>
          <w:szCs w:val="24"/>
          <w:rtl/>
        </w:rPr>
        <w:t>تتم المف</w:t>
      </w:r>
      <w:r w:rsidRPr="00E452AE">
        <w:rPr>
          <w:rFonts w:ascii="Simplified Arabic" w:hAnsi="Simplified Arabic" w:cs="Simplified Arabic"/>
          <w:sz w:val="24"/>
          <w:szCs w:val="24"/>
          <w:rtl/>
        </w:rPr>
        <w:t xml:space="preserve">اوضات النهائية في 4 أيار/ مايو عام 1999م، للتفاوض حول التسوية السياسية النهائية للقضية الفلسطينية، واقامة دولة فلسطينية مستقلة على حدود عام </w:t>
      </w:r>
      <w:r w:rsidR="00D30541" w:rsidRPr="00E452AE">
        <w:rPr>
          <w:rFonts w:ascii="Simplified Arabic" w:hAnsi="Simplified Arabic" w:cs="Simplified Arabic"/>
          <w:sz w:val="24"/>
          <w:szCs w:val="24"/>
          <w:rtl/>
        </w:rPr>
        <w:t>1967م</w:t>
      </w:r>
      <w:r w:rsidRPr="00E452AE">
        <w:rPr>
          <w:rFonts w:ascii="Simplified Arabic" w:hAnsi="Simplified Arabic" w:cs="Simplified Arabic"/>
          <w:sz w:val="24"/>
          <w:szCs w:val="24"/>
          <w:rtl/>
        </w:rPr>
        <w:t xml:space="preserve">، ولكن </w:t>
      </w:r>
      <w:r w:rsidR="00B953F7" w:rsidRPr="00E452AE">
        <w:rPr>
          <w:rFonts w:ascii="Simplified Arabic" w:hAnsi="Simplified Arabic" w:cs="Simplified Arabic" w:hint="cs"/>
          <w:sz w:val="24"/>
          <w:szCs w:val="24"/>
          <w:rtl/>
        </w:rPr>
        <w:t>الممارسات</w:t>
      </w:r>
      <w:r w:rsidRPr="00E452AE">
        <w:rPr>
          <w:rFonts w:ascii="Simplified Arabic" w:hAnsi="Simplified Arabic" w:cs="Simplified Arabic"/>
          <w:sz w:val="24"/>
          <w:szCs w:val="24"/>
          <w:rtl/>
        </w:rPr>
        <w:t xml:space="preserve"> </w:t>
      </w:r>
      <w:r w:rsidR="00B953F7" w:rsidRPr="00E452AE">
        <w:rPr>
          <w:rFonts w:ascii="Simplified Arabic" w:hAnsi="Simplified Arabic" w:cs="Simplified Arabic" w:hint="cs"/>
          <w:sz w:val="24"/>
          <w:szCs w:val="24"/>
          <w:rtl/>
        </w:rPr>
        <w:t>الإسرائيلية المتعنتة</w:t>
      </w:r>
      <w:r w:rsidRPr="00E452AE">
        <w:rPr>
          <w:rFonts w:ascii="Simplified Arabic" w:hAnsi="Simplified Arabic" w:cs="Simplified Arabic"/>
          <w:sz w:val="24"/>
          <w:szCs w:val="24"/>
          <w:rtl/>
        </w:rPr>
        <w:t xml:space="preserve"> حول </w:t>
      </w:r>
      <w:r w:rsidR="00B953F7" w:rsidRPr="00E452AE">
        <w:rPr>
          <w:rFonts w:ascii="Simplified Arabic" w:hAnsi="Simplified Arabic" w:cs="Simplified Arabic" w:hint="cs"/>
          <w:sz w:val="24"/>
          <w:szCs w:val="24"/>
          <w:rtl/>
        </w:rPr>
        <w:t>تلك</w:t>
      </w:r>
      <w:r w:rsidRPr="00E452AE">
        <w:rPr>
          <w:rFonts w:ascii="Simplified Arabic" w:hAnsi="Simplified Arabic" w:cs="Simplified Arabic"/>
          <w:sz w:val="24"/>
          <w:szCs w:val="24"/>
          <w:rtl/>
        </w:rPr>
        <w:t xml:space="preserve"> المفاوضات</w:t>
      </w:r>
      <w:r w:rsidR="00B953F7" w:rsidRPr="00E452AE">
        <w:rPr>
          <w:rFonts w:ascii="Simplified Arabic" w:hAnsi="Simplified Arabic" w:cs="Simplified Arabic" w:hint="cs"/>
          <w:sz w:val="24"/>
          <w:szCs w:val="24"/>
          <w:rtl/>
        </w:rPr>
        <w:t xml:space="preserve"> </w:t>
      </w:r>
      <w:r w:rsidRPr="00E452AE">
        <w:rPr>
          <w:rFonts w:ascii="Simplified Arabic" w:hAnsi="Simplified Arabic" w:cs="Simplified Arabic"/>
          <w:sz w:val="24"/>
          <w:szCs w:val="24"/>
          <w:rtl/>
        </w:rPr>
        <w:t xml:space="preserve">حالت دون إقامة دولة فلسطينية ونظام سياسي فلسطيني كباقي الدول المستقلة. </w:t>
      </w:r>
    </w:p>
    <w:p w14:paraId="4BF1222E" w14:textId="77777777" w:rsidR="003E7FB1" w:rsidRPr="00E452AE" w:rsidRDefault="00D30541"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w:t>
      </w:r>
      <w:r w:rsidR="003E7FB1" w:rsidRPr="00E452AE">
        <w:rPr>
          <w:rFonts w:ascii="Simplified Arabic" w:hAnsi="Simplified Arabic" w:cs="Simplified Arabic"/>
          <w:sz w:val="24"/>
          <w:szCs w:val="24"/>
          <w:rtl/>
        </w:rPr>
        <w:t xml:space="preserve">مما سبق؛ يمكن صياغة مشكلة الدراسة من خلال التساؤل الرئيسي الآتي: </w:t>
      </w:r>
    </w:p>
    <w:p w14:paraId="7CB90BE2" w14:textId="5CBC7542" w:rsidR="003E7FB1" w:rsidRPr="00E452AE" w:rsidRDefault="003E7FB1"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ما السيناريوهات المستقبلية</w:t>
      </w:r>
      <w:r w:rsidR="00096FC5" w:rsidRPr="00E452AE">
        <w:rPr>
          <w:rFonts w:ascii="Simplified Arabic" w:hAnsi="Simplified Arabic" w:cs="Simplified Arabic"/>
          <w:sz w:val="24"/>
          <w:szCs w:val="24"/>
          <w:rtl/>
        </w:rPr>
        <w:t xml:space="preserve"> المتوقعة</w:t>
      </w:r>
      <w:r w:rsidRPr="00E452AE">
        <w:rPr>
          <w:rFonts w:ascii="Simplified Arabic" w:hAnsi="Simplified Arabic" w:cs="Simplified Arabic"/>
          <w:sz w:val="24"/>
          <w:szCs w:val="24"/>
          <w:rtl/>
        </w:rPr>
        <w:t xml:space="preserve"> </w:t>
      </w:r>
      <w:r w:rsidR="00524436" w:rsidRPr="00E452AE">
        <w:rPr>
          <w:rFonts w:ascii="Simplified Arabic" w:hAnsi="Simplified Arabic" w:cs="Simplified Arabic" w:hint="cs"/>
          <w:sz w:val="24"/>
          <w:szCs w:val="24"/>
          <w:rtl/>
        </w:rPr>
        <w:t>للدولة الفلسطينية؟</w:t>
      </w:r>
      <w:r w:rsidRPr="00E452AE">
        <w:rPr>
          <w:rFonts w:ascii="Simplified Arabic" w:hAnsi="Simplified Arabic" w:cs="Simplified Arabic"/>
          <w:sz w:val="24"/>
          <w:szCs w:val="24"/>
          <w:rtl/>
        </w:rPr>
        <w:t xml:space="preserve"> </w:t>
      </w:r>
    </w:p>
    <w:p w14:paraId="6209E0C0" w14:textId="52566C42" w:rsidR="00291011" w:rsidRPr="00E452AE" w:rsidRDefault="007220D3" w:rsidP="00F17E50">
      <w:pPr>
        <w:spacing w:after="0" w:line="240" w:lineRule="auto"/>
        <w:mirrorIndents/>
        <w:jc w:val="both"/>
        <w:rPr>
          <w:rFonts w:ascii="Simplified Arabic" w:eastAsia="Times New Roman" w:hAnsi="Simplified Arabic" w:cs="Simplified Arabic"/>
          <w:sz w:val="24"/>
          <w:szCs w:val="24"/>
          <w:rtl/>
          <w:lang w:bidi="ar-EG"/>
        </w:rPr>
      </w:pPr>
      <w:r w:rsidRPr="00E452AE">
        <w:rPr>
          <w:rFonts w:ascii="Simplified Arabic" w:hAnsi="Simplified Arabic" w:cs="Simplified Arabic" w:hint="cs"/>
          <w:sz w:val="24"/>
          <w:szCs w:val="24"/>
          <w:rtl/>
        </w:rPr>
        <w:t>وحاولت الدراسة</w:t>
      </w:r>
      <w:r w:rsidR="001630AA" w:rsidRPr="00E452AE">
        <w:rPr>
          <w:rFonts w:ascii="Simplified Arabic" w:hAnsi="Simplified Arabic" w:cs="Simplified Arabic"/>
          <w:sz w:val="24"/>
          <w:szCs w:val="24"/>
          <w:rtl/>
        </w:rPr>
        <w:t xml:space="preserve"> الاجابة على هذا التساؤل الرئيسي من خلال </w:t>
      </w:r>
      <w:r w:rsidR="003E7FB1" w:rsidRPr="00E452AE">
        <w:rPr>
          <w:rFonts w:ascii="Simplified Arabic" w:hAnsi="Simplified Arabic" w:cs="Simplified Arabic"/>
          <w:sz w:val="24"/>
          <w:szCs w:val="24"/>
          <w:rtl/>
        </w:rPr>
        <w:t xml:space="preserve">استشراف </w:t>
      </w:r>
      <w:proofErr w:type="spellStart"/>
      <w:r w:rsidR="003E7FB1" w:rsidRPr="00E452AE">
        <w:rPr>
          <w:rFonts w:ascii="Simplified Arabic" w:hAnsi="Simplified Arabic" w:cs="Simplified Arabic"/>
          <w:sz w:val="24"/>
          <w:szCs w:val="24"/>
          <w:rtl/>
        </w:rPr>
        <w:t>سيناريوهين</w:t>
      </w:r>
      <w:proofErr w:type="spellEnd"/>
      <w:r w:rsidR="003E7FB1" w:rsidRPr="00E452AE">
        <w:rPr>
          <w:rFonts w:ascii="Simplified Arabic" w:hAnsi="Simplified Arabic" w:cs="Simplified Arabic"/>
          <w:sz w:val="24"/>
          <w:szCs w:val="24"/>
          <w:rtl/>
        </w:rPr>
        <w:t>، اللذان يتمثلان في السيناريو الأول وهو</w:t>
      </w:r>
      <w:r w:rsidR="00D30541" w:rsidRPr="00E452AE">
        <w:rPr>
          <w:rFonts w:ascii="Simplified Arabic" w:hAnsi="Simplified Arabic" w:cs="Simplified Arabic"/>
          <w:sz w:val="24"/>
          <w:szCs w:val="24"/>
          <w:rtl/>
        </w:rPr>
        <w:t>:</w:t>
      </w:r>
      <w:r w:rsidR="003E7FB1" w:rsidRPr="00E452AE">
        <w:rPr>
          <w:rFonts w:ascii="Simplified Arabic" w:hAnsi="Simplified Arabic" w:cs="Simplified Arabic"/>
          <w:sz w:val="24"/>
          <w:szCs w:val="24"/>
          <w:rtl/>
        </w:rPr>
        <w:t xml:space="preserve"> </w:t>
      </w:r>
      <w:r w:rsidR="003E7FB1" w:rsidRPr="00E452AE">
        <w:rPr>
          <w:rFonts w:ascii="Simplified Arabic" w:eastAsia="Times New Roman" w:hAnsi="Simplified Arabic" w:cs="Simplified Arabic"/>
          <w:sz w:val="24"/>
          <w:szCs w:val="24"/>
          <w:rtl/>
          <w:lang w:bidi="ar-EG"/>
        </w:rPr>
        <w:t xml:space="preserve">سيناريو </w:t>
      </w:r>
      <w:r w:rsidR="00D30541" w:rsidRPr="00E452AE">
        <w:rPr>
          <w:rFonts w:ascii="Simplified Arabic" w:eastAsia="Times New Roman" w:hAnsi="Simplified Arabic" w:cs="Simplified Arabic"/>
          <w:sz w:val="24"/>
          <w:szCs w:val="24"/>
          <w:rtl/>
          <w:lang w:bidi="ar-EG"/>
        </w:rPr>
        <w:t xml:space="preserve">حل </w:t>
      </w:r>
      <w:r w:rsidR="003E7FB1" w:rsidRPr="00E452AE">
        <w:rPr>
          <w:rFonts w:ascii="Simplified Arabic" w:eastAsia="Times New Roman" w:hAnsi="Simplified Arabic" w:cs="Simplified Arabic"/>
          <w:sz w:val="24"/>
          <w:szCs w:val="24"/>
          <w:rtl/>
          <w:lang w:bidi="ar-EG"/>
        </w:rPr>
        <w:t xml:space="preserve">الدولة الواحدة "ثنائية القومية"، والسيناريو </w:t>
      </w:r>
      <w:r w:rsidR="00D30541" w:rsidRPr="00E452AE">
        <w:rPr>
          <w:rFonts w:ascii="Simplified Arabic" w:eastAsia="Times New Roman" w:hAnsi="Simplified Arabic" w:cs="Simplified Arabic"/>
          <w:sz w:val="24"/>
          <w:szCs w:val="24"/>
          <w:rtl/>
          <w:lang w:bidi="ar-EG"/>
        </w:rPr>
        <w:t xml:space="preserve">الثاني وهو: سيناريو </w:t>
      </w:r>
      <w:r w:rsidR="003E7FB1" w:rsidRPr="00E452AE">
        <w:rPr>
          <w:rFonts w:ascii="Simplified Arabic" w:eastAsia="Times New Roman" w:hAnsi="Simplified Arabic" w:cs="Simplified Arabic"/>
          <w:sz w:val="24"/>
          <w:szCs w:val="24"/>
          <w:rtl/>
          <w:lang w:bidi="ar-EG"/>
        </w:rPr>
        <w:t>حل الدولتين.</w:t>
      </w:r>
    </w:p>
    <w:p w14:paraId="30000523" w14:textId="77777777" w:rsidR="007D59D6" w:rsidRPr="00E452AE" w:rsidRDefault="007D59D6" w:rsidP="0098273B">
      <w:pPr>
        <w:spacing w:after="0" w:line="240" w:lineRule="auto"/>
        <w:mirrorIndents/>
        <w:rPr>
          <w:rFonts w:ascii="Simplified Arabic" w:eastAsia="Times New Roman" w:hAnsi="Simplified Arabic" w:cs="Simplified Arabic"/>
          <w:b/>
          <w:bCs/>
          <w:sz w:val="28"/>
          <w:szCs w:val="28"/>
          <w:rtl/>
          <w:lang w:bidi="ar-EG"/>
        </w:rPr>
      </w:pPr>
      <w:r w:rsidRPr="00E452AE">
        <w:rPr>
          <w:rFonts w:ascii="Simplified Arabic" w:eastAsia="Times New Roman" w:hAnsi="Simplified Arabic" w:cs="Simplified Arabic"/>
          <w:b/>
          <w:bCs/>
          <w:sz w:val="28"/>
          <w:szCs w:val="28"/>
          <w:rtl/>
          <w:lang w:bidi="ar-EG"/>
        </w:rPr>
        <w:t>أهداف الدراسة</w:t>
      </w:r>
    </w:p>
    <w:p w14:paraId="0BD1CBF6" w14:textId="77777777" w:rsidR="00D30541" w:rsidRPr="00E452AE" w:rsidRDefault="00D30541" w:rsidP="00F17E50">
      <w:pPr>
        <w:spacing w:after="0" w:line="240" w:lineRule="auto"/>
        <w:mirrorIndents/>
        <w:jc w:val="both"/>
        <w:rPr>
          <w:rFonts w:ascii="Simplified Arabic" w:eastAsia="Times New Roman" w:hAnsi="Simplified Arabic" w:cs="Simplified Arabic"/>
          <w:sz w:val="24"/>
          <w:szCs w:val="24"/>
          <w:rtl/>
        </w:rPr>
      </w:pPr>
      <w:r w:rsidRPr="00E452AE">
        <w:rPr>
          <w:rFonts w:ascii="Simplified Arabic" w:hAnsi="Simplified Arabic" w:cs="Simplified Arabic"/>
          <w:sz w:val="24"/>
          <w:szCs w:val="24"/>
          <w:rtl/>
        </w:rPr>
        <w:t>سعت الدراسة إلى تحقيق جملة من الأهداف</w:t>
      </w:r>
      <w:r w:rsidRPr="00E452AE">
        <w:rPr>
          <w:rFonts w:ascii="Simplified Arabic" w:eastAsia="Times New Roman" w:hAnsi="Simplified Arabic" w:cs="Simplified Arabic"/>
          <w:sz w:val="24"/>
          <w:szCs w:val="24"/>
          <w:rtl/>
        </w:rPr>
        <w:t>؛ وهي كالآتي:</w:t>
      </w:r>
    </w:p>
    <w:p w14:paraId="0A8A5158" w14:textId="1FA9F62C" w:rsidR="00D30541" w:rsidRPr="00E452AE" w:rsidRDefault="00D30541" w:rsidP="00F17E50">
      <w:pPr>
        <w:pStyle w:val="ListParagraph"/>
        <w:numPr>
          <w:ilvl w:val="0"/>
          <w:numId w:val="8"/>
        </w:numPr>
        <w:spacing w:after="0" w:line="240" w:lineRule="auto"/>
        <w:ind w:left="0" w:firstLine="0"/>
        <w:contextualSpacing w:val="0"/>
        <w:mirrorIndents/>
        <w:jc w:val="both"/>
        <w:rPr>
          <w:rFonts w:ascii="Simplified Arabic" w:eastAsia="Times New Roman" w:hAnsi="Simplified Arabic" w:cs="Simplified Arabic"/>
          <w:sz w:val="24"/>
          <w:szCs w:val="24"/>
        </w:rPr>
      </w:pPr>
      <w:r w:rsidRPr="00E452AE">
        <w:rPr>
          <w:rFonts w:ascii="Simplified Arabic" w:eastAsia="Times New Roman" w:hAnsi="Simplified Arabic" w:cs="Simplified Arabic"/>
          <w:sz w:val="24"/>
          <w:szCs w:val="24"/>
          <w:rtl/>
        </w:rPr>
        <w:t xml:space="preserve">استشراف مستقبل </w:t>
      </w:r>
      <w:r w:rsidR="002375C4" w:rsidRPr="00E452AE">
        <w:rPr>
          <w:rFonts w:ascii="Simplified Arabic" w:eastAsia="Times New Roman" w:hAnsi="Simplified Arabic" w:cs="Simplified Arabic" w:hint="cs"/>
          <w:sz w:val="24"/>
          <w:szCs w:val="24"/>
          <w:rtl/>
        </w:rPr>
        <w:t>الدولة</w:t>
      </w:r>
      <w:r w:rsidRPr="00E452AE">
        <w:rPr>
          <w:rFonts w:ascii="Simplified Arabic" w:eastAsia="Times New Roman" w:hAnsi="Simplified Arabic" w:cs="Simplified Arabic"/>
          <w:sz w:val="24"/>
          <w:szCs w:val="24"/>
          <w:rtl/>
        </w:rPr>
        <w:t xml:space="preserve"> الفلسطيني</w:t>
      </w:r>
      <w:r w:rsidR="002375C4" w:rsidRPr="00E452AE">
        <w:rPr>
          <w:rFonts w:ascii="Simplified Arabic" w:eastAsia="Times New Roman" w:hAnsi="Simplified Arabic" w:cs="Simplified Arabic" w:hint="cs"/>
          <w:sz w:val="24"/>
          <w:szCs w:val="24"/>
          <w:rtl/>
        </w:rPr>
        <w:t>ة</w:t>
      </w:r>
      <w:r w:rsidRPr="00E452AE">
        <w:rPr>
          <w:rFonts w:ascii="Simplified Arabic" w:eastAsia="Times New Roman" w:hAnsi="Simplified Arabic" w:cs="Simplified Arabic"/>
          <w:sz w:val="24"/>
          <w:szCs w:val="24"/>
          <w:rtl/>
        </w:rPr>
        <w:t>.</w:t>
      </w:r>
    </w:p>
    <w:p w14:paraId="775F608D" w14:textId="77777777" w:rsidR="00D30541" w:rsidRPr="00E452AE" w:rsidRDefault="00D30541" w:rsidP="00F17E50">
      <w:pPr>
        <w:pStyle w:val="ListParagraph"/>
        <w:numPr>
          <w:ilvl w:val="0"/>
          <w:numId w:val="8"/>
        </w:numPr>
        <w:spacing w:after="0" w:line="240" w:lineRule="auto"/>
        <w:ind w:left="0" w:firstLine="0"/>
        <w:contextualSpacing w:val="0"/>
        <w:mirrorIndents/>
        <w:jc w:val="both"/>
        <w:rPr>
          <w:rFonts w:ascii="Simplified Arabic" w:eastAsia="Times New Roman" w:hAnsi="Simplified Arabic" w:cs="Simplified Arabic"/>
          <w:sz w:val="24"/>
          <w:szCs w:val="24"/>
        </w:rPr>
      </w:pPr>
      <w:r w:rsidRPr="00E452AE">
        <w:rPr>
          <w:rFonts w:ascii="Simplified Arabic" w:eastAsia="Times New Roman" w:hAnsi="Simplified Arabic" w:cs="Simplified Arabic"/>
          <w:sz w:val="24"/>
          <w:szCs w:val="24"/>
          <w:rtl/>
        </w:rPr>
        <w:t>التعرف على سيناريو حل الدولة الواحدة "ثنائية القومية".</w:t>
      </w:r>
    </w:p>
    <w:p w14:paraId="2107FB48" w14:textId="77777777" w:rsidR="00D30541" w:rsidRPr="00E452AE" w:rsidRDefault="00D30541" w:rsidP="00F17E50">
      <w:pPr>
        <w:pStyle w:val="ListParagraph"/>
        <w:numPr>
          <w:ilvl w:val="0"/>
          <w:numId w:val="8"/>
        </w:numPr>
        <w:spacing w:after="0" w:line="240" w:lineRule="auto"/>
        <w:ind w:left="0" w:firstLine="0"/>
        <w:contextualSpacing w:val="0"/>
        <w:mirrorIndents/>
        <w:jc w:val="both"/>
        <w:rPr>
          <w:rFonts w:ascii="Simplified Arabic" w:eastAsia="Times New Roman" w:hAnsi="Simplified Arabic" w:cs="Simplified Arabic"/>
          <w:sz w:val="24"/>
          <w:szCs w:val="24"/>
        </w:rPr>
      </w:pPr>
      <w:r w:rsidRPr="00E452AE">
        <w:rPr>
          <w:rFonts w:ascii="Simplified Arabic" w:eastAsia="Times New Roman" w:hAnsi="Simplified Arabic" w:cs="Simplified Arabic"/>
          <w:sz w:val="24"/>
          <w:szCs w:val="24"/>
          <w:rtl/>
        </w:rPr>
        <w:t xml:space="preserve">توضيح الفرق بين </w:t>
      </w:r>
      <w:r w:rsidRPr="00E452AE">
        <w:rPr>
          <w:rFonts w:ascii="Simplified Arabic" w:hAnsi="Simplified Arabic" w:cs="Simplified Arabic"/>
          <w:sz w:val="24"/>
          <w:szCs w:val="24"/>
          <w:rtl/>
        </w:rPr>
        <w:t>الدولة الفلسطينية الديمقراطية والدولة ثنائية القومية.</w:t>
      </w:r>
    </w:p>
    <w:p w14:paraId="4A3FCEF3" w14:textId="3D4D17B3" w:rsidR="00D30541" w:rsidRPr="00E452AE" w:rsidRDefault="002375C4" w:rsidP="00F17E50">
      <w:pPr>
        <w:pStyle w:val="ListParagraph"/>
        <w:numPr>
          <w:ilvl w:val="0"/>
          <w:numId w:val="8"/>
        </w:numPr>
        <w:spacing w:after="0" w:line="240" w:lineRule="auto"/>
        <w:ind w:left="0" w:firstLine="0"/>
        <w:contextualSpacing w:val="0"/>
        <w:mirrorIndents/>
        <w:jc w:val="both"/>
        <w:rPr>
          <w:rFonts w:ascii="Simplified Arabic" w:hAnsi="Simplified Arabic" w:cs="Simplified Arabic"/>
          <w:sz w:val="24"/>
          <w:szCs w:val="24"/>
        </w:rPr>
      </w:pPr>
      <w:r w:rsidRPr="00E452AE">
        <w:rPr>
          <w:rFonts w:ascii="Simplified Arabic" w:hAnsi="Simplified Arabic" w:cs="Simplified Arabic" w:hint="cs"/>
          <w:sz w:val="24"/>
          <w:szCs w:val="24"/>
          <w:rtl/>
        </w:rPr>
        <w:t xml:space="preserve">معرفة </w:t>
      </w:r>
      <w:r w:rsidR="00D30541" w:rsidRPr="00E452AE">
        <w:rPr>
          <w:rFonts w:ascii="Simplified Arabic" w:hAnsi="Simplified Arabic" w:cs="Simplified Arabic"/>
          <w:sz w:val="24"/>
          <w:szCs w:val="24"/>
          <w:rtl/>
        </w:rPr>
        <w:t>ردود الفعل الإسرائيلية والفلسطينية لخيار حل الدولة الواحدة "ثنائية القومية".</w:t>
      </w:r>
    </w:p>
    <w:p w14:paraId="0CF3194C" w14:textId="77777777" w:rsidR="00D30541" w:rsidRPr="00E452AE" w:rsidRDefault="00D30541" w:rsidP="00F17E50">
      <w:pPr>
        <w:pStyle w:val="ListParagraph"/>
        <w:numPr>
          <w:ilvl w:val="0"/>
          <w:numId w:val="8"/>
        </w:numPr>
        <w:spacing w:after="0" w:line="240" w:lineRule="auto"/>
        <w:ind w:left="0" w:firstLine="0"/>
        <w:contextualSpacing w:val="0"/>
        <w:mirrorIndents/>
        <w:jc w:val="both"/>
        <w:rPr>
          <w:rFonts w:ascii="Simplified Arabic" w:hAnsi="Simplified Arabic" w:cs="Simplified Arabic"/>
          <w:sz w:val="24"/>
          <w:szCs w:val="24"/>
        </w:rPr>
      </w:pPr>
      <w:r w:rsidRPr="00E452AE">
        <w:rPr>
          <w:rFonts w:ascii="Simplified Arabic" w:eastAsia="Times New Roman" w:hAnsi="Simplified Arabic" w:cs="Simplified Arabic"/>
          <w:sz w:val="24"/>
          <w:szCs w:val="24"/>
          <w:rtl/>
        </w:rPr>
        <w:t>بيان مدى</w:t>
      </w:r>
      <w:r w:rsidRPr="00E452AE">
        <w:rPr>
          <w:rFonts w:ascii="Simplified Arabic" w:hAnsi="Simplified Arabic" w:cs="Simplified Arabic"/>
          <w:sz w:val="24"/>
          <w:szCs w:val="24"/>
          <w:rtl/>
        </w:rPr>
        <w:t xml:space="preserve"> تحقيق نجاح خيار الدولة الواحدة (ثنائية القومية).</w:t>
      </w:r>
    </w:p>
    <w:p w14:paraId="651E23FE" w14:textId="77777777" w:rsidR="00D30541" w:rsidRPr="00E452AE" w:rsidRDefault="00D30541" w:rsidP="00F17E50">
      <w:pPr>
        <w:pStyle w:val="ListParagraph"/>
        <w:numPr>
          <w:ilvl w:val="0"/>
          <w:numId w:val="8"/>
        </w:numPr>
        <w:spacing w:after="0" w:line="240" w:lineRule="auto"/>
        <w:ind w:left="0" w:firstLine="0"/>
        <w:contextualSpacing w:val="0"/>
        <w:mirrorIndents/>
        <w:jc w:val="both"/>
        <w:rPr>
          <w:rFonts w:ascii="Simplified Arabic" w:eastAsia="Times New Roman" w:hAnsi="Simplified Arabic" w:cs="Simplified Arabic"/>
          <w:sz w:val="24"/>
          <w:szCs w:val="24"/>
          <w:rtl/>
        </w:rPr>
      </w:pPr>
      <w:r w:rsidRPr="00E452AE">
        <w:rPr>
          <w:rFonts w:ascii="Simplified Arabic" w:eastAsia="Times New Roman" w:hAnsi="Simplified Arabic" w:cs="Simplified Arabic"/>
          <w:sz w:val="24"/>
          <w:szCs w:val="24"/>
          <w:rtl/>
        </w:rPr>
        <w:t xml:space="preserve">تقديم قراءة علمية </w:t>
      </w:r>
      <w:r w:rsidRPr="00E452AE">
        <w:rPr>
          <w:rFonts w:ascii="Simplified Arabic" w:hAnsi="Simplified Arabic" w:cs="Simplified Arabic"/>
          <w:sz w:val="24"/>
          <w:szCs w:val="24"/>
          <w:rtl/>
        </w:rPr>
        <w:t>لخيار حل الدولتين.</w:t>
      </w:r>
    </w:p>
    <w:p w14:paraId="5057A7A1" w14:textId="77777777" w:rsidR="007D59D6" w:rsidRPr="00E452AE" w:rsidRDefault="007D59D6" w:rsidP="0098273B">
      <w:pPr>
        <w:spacing w:after="0" w:line="240" w:lineRule="auto"/>
        <w:mirrorIndents/>
        <w:rPr>
          <w:rFonts w:ascii="Simplified Arabic" w:eastAsia="Times New Roman" w:hAnsi="Simplified Arabic" w:cs="Simplified Arabic"/>
          <w:b/>
          <w:bCs/>
          <w:sz w:val="28"/>
          <w:szCs w:val="28"/>
          <w:rtl/>
          <w:lang w:bidi="ar-EG"/>
        </w:rPr>
      </w:pPr>
      <w:r w:rsidRPr="00E452AE">
        <w:rPr>
          <w:rFonts w:ascii="Simplified Arabic" w:eastAsia="Times New Roman" w:hAnsi="Simplified Arabic" w:cs="Simplified Arabic"/>
          <w:b/>
          <w:bCs/>
          <w:sz w:val="28"/>
          <w:szCs w:val="28"/>
          <w:rtl/>
          <w:lang w:bidi="ar-EG"/>
        </w:rPr>
        <w:t>أهمية الدراسة</w:t>
      </w:r>
    </w:p>
    <w:p w14:paraId="4DC6BBF5" w14:textId="77777777" w:rsidR="007D59D6" w:rsidRPr="00E452AE" w:rsidRDefault="007D59D6" w:rsidP="00F17E50">
      <w:pPr>
        <w:spacing w:after="0" w:line="240" w:lineRule="auto"/>
        <w:mirrorIndents/>
        <w:jc w:val="both"/>
        <w:rPr>
          <w:rFonts w:ascii="Simplified Arabic" w:eastAsia="Times New Roman" w:hAnsi="Simplified Arabic" w:cs="Simplified Arabic"/>
          <w:sz w:val="24"/>
          <w:szCs w:val="24"/>
          <w:rtl/>
          <w:lang w:bidi="ar-EG"/>
        </w:rPr>
      </w:pPr>
      <w:r w:rsidRPr="00E452AE">
        <w:rPr>
          <w:rFonts w:ascii="Simplified Arabic" w:eastAsia="Times New Roman" w:hAnsi="Simplified Arabic" w:cs="Simplified Arabic"/>
          <w:sz w:val="24"/>
          <w:szCs w:val="24"/>
          <w:rtl/>
          <w:lang w:bidi="ar-EG"/>
        </w:rPr>
        <w:t>تتمثل أهمية الدراسة في الجوانب الآتية:</w:t>
      </w:r>
    </w:p>
    <w:p w14:paraId="5C257221" w14:textId="636203AF" w:rsidR="00291011" w:rsidRPr="00E452AE" w:rsidRDefault="00291011" w:rsidP="00F17E50">
      <w:pPr>
        <w:pStyle w:val="ListParagraph"/>
        <w:numPr>
          <w:ilvl w:val="0"/>
          <w:numId w:val="6"/>
        </w:numPr>
        <w:spacing w:after="0" w:line="240" w:lineRule="auto"/>
        <w:ind w:left="0" w:firstLine="0"/>
        <w:contextualSpacing w:val="0"/>
        <w:mirrorIndents/>
        <w:jc w:val="both"/>
        <w:rPr>
          <w:rFonts w:ascii="Simplified Arabic" w:eastAsia="Times New Roman" w:hAnsi="Simplified Arabic" w:cs="Simplified Arabic"/>
          <w:sz w:val="24"/>
          <w:szCs w:val="24"/>
          <w:lang w:bidi="ar-EG"/>
        </w:rPr>
      </w:pPr>
      <w:r w:rsidRPr="00E452AE">
        <w:rPr>
          <w:rFonts w:ascii="Simplified Arabic" w:hAnsi="Simplified Arabic" w:cs="Simplified Arabic"/>
          <w:sz w:val="24"/>
          <w:szCs w:val="24"/>
          <w:rtl/>
        </w:rPr>
        <w:t>تكمن أهمية الدراسة أولًا في الموضوع الذي تعرَّض له الباحث بالدراسة، من حيث ملامسته لقضية حساسة ترتبط</w:t>
      </w:r>
      <w:r w:rsidRPr="00E452AE">
        <w:rPr>
          <w:rFonts w:ascii="Simplified Arabic" w:eastAsia="Times New Roman" w:hAnsi="Simplified Arabic" w:cs="Simplified Arabic"/>
          <w:sz w:val="24"/>
          <w:szCs w:val="24"/>
          <w:rtl/>
          <w:lang w:bidi="ar-EG"/>
        </w:rPr>
        <w:t xml:space="preserve"> </w:t>
      </w:r>
      <w:r w:rsidR="00C03946" w:rsidRPr="00E452AE">
        <w:rPr>
          <w:rFonts w:ascii="Simplified Arabic" w:eastAsia="Times New Roman" w:hAnsi="Simplified Arabic" w:cs="Simplified Arabic"/>
          <w:sz w:val="24"/>
          <w:szCs w:val="24"/>
          <w:rtl/>
          <w:lang w:bidi="ar-EG"/>
        </w:rPr>
        <w:t>بمستقبل</w:t>
      </w:r>
      <w:r w:rsidRPr="00E452AE">
        <w:rPr>
          <w:rFonts w:ascii="Simplified Arabic" w:eastAsia="Times New Roman" w:hAnsi="Simplified Arabic" w:cs="Simplified Arabic"/>
          <w:sz w:val="24"/>
          <w:szCs w:val="24"/>
          <w:rtl/>
          <w:lang w:bidi="ar-EG"/>
        </w:rPr>
        <w:t xml:space="preserve"> </w:t>
      </w:r>
      <w:r w:rsidR="00925C17" w:rsidRPr="00E452AE">
        <w:rPr>
          <w:rFonts w:ascii="Simplified Arabic" w:eastAsia="Times New Roman" w:hAnsi="Simplified Arabic" w:cs="Simplified Arabic" w:hint="cs"/>
          <w:sz w:val="24"/>
          <w:szCs w:val="24"/>
          <w:rtl/>
          <w:lang w:bidi="ar-EG"/>
        </w:rPr>
        <w:t>الدولة</w:t>
      </w:r>
      <w:r w:rsidRPr="00E452AE">
        <w:rPr>
          <w:rFonts w:ascii="Simplified Arabic" w:eastAsia="Times New Roman" w:hAnsi="Simplified Arabic" w:cs="Simplified Arabic"/>
          <w:sz w:val="24"/>
          <w:szCs w:val="24"/>
          <w:rtl/>
          <w:lang w:bidi="ar-EG"/>
        </w:rPr>
        <w:t xml:space="preserve"> الفلسطيني</w:t>
      </w:r>
      <w:r w:rsidR="00925C17" w:rsidRPr="00E452AE">
        <w:rPr>
          <w:rFonts w:ascii="Simplified Arabic" w:eastAsia="Times New Roman" w:hAnsi="Simplified Arabic" w:cs="Simplified Arabic" w:hint="cs"/>
          <w:sz w:val="24"/>
          <w:szCs w:val="24"/>
          <w:rtl/>
          <w:lang w:bidi="ar-EG"/>
        </w:rPr>
        <w:t>ة</w:t>
      </w:r>
      <w:r w:rsidRPr="00E452AE">
        <w:rPr>
          <w:rFonts w:ascii="Simplified Arabic" w:eastAsia="Times New Roman" w:hAnsi="Simplified Arabic" w:cs="Simplified Arabic"/>
          <w:sz w:val="24"/>
          <w:szCs w:val="24"/>
          <w:rtl/>
          <w:lang w:bidi="ar-EG"/>
        </w:rPr>
        <w:t>.</w:t>
      </w:r>
    </w:p>
    <w:p w14:paraId="23984ACF" w14:textId="4E4F9BBC" w:rsidR="00C03946" w:rsidRPr="00E452AE" w:rsidRDefault="00C03946" w:rsidP="00F17E50">
      <w:pPr>
        <w:pStyle w:val="ListParagraph"/>
        <w:numPr>
          <w:ilvl w:val="0"/>
          <w:numId w:val="6"/>
        </w:numPr>
        <w:spacing w:after="0" w:line="240" w:lineRule="auto"/>
        <w:ind w:left="0" w:firstLine="0"/>
        <w:contextualSpacing w:val="0"/>
        <w:mirrorIndents/>
        <w:jc w:val="both"/>
        <w:rPr>
          <w:rFonts w:ascii="Simplified Arabic" w:eastAsia="Times New Roman" w:hAnsi="Simplified Arabic" w:cs="Simplified Arabic"/>
          <w:sz w:val="24"/>
          <w:szCs w:val="24"/>
          <w:lang w:bidi="ar-EG"/>
        </w:rPr>
      </w:pPr>
      <w:r w:rsidRPr="00E452AE">
        <w:rPr>
          <w:rFonts w:ascii="Simplified Arabic" w:hAnsi="Simplified Arabic" w:cs="Simplified Arabic"/>
          <w:sz w:val="24"/>
          <w:szCs w:val="24"/>
          <w:rtl/>
        </w:rPr>
        <w:t>لهذه الدراسة أهمية علمية وأكاديمية بحيث يتم الاستفادة منها، خاصة و</w:t>
      </w:r>
      <w:r w:rsidR="00AD2FF9" w:rsidRPr="00E452AE">
        <w:rPr>
          <w:rFonts w:ascii="Simplified Arabic" w:hAnsi="Simplified Arabic" w:cs="Simplified Arabic" w:hint="cs"/>
          <w:sz w:val="24"/>
          <w:szCs w:val="24"/>
          <w:rtl/>
        </w:rPr>
        <w:t>أ</w:t>
      </w:r>
      <w:r w:rsidRPr="00E452AE">
        <w:rPr>
          <w:rFonts w:ascii="Simplified Arabic" w:hAnsi="Simplified Arabic" w:cs="Simplified Arabic"/>
          <w:sz w:val="24"/>
          <w:szCs w:val="24"/>
          <w:rtl/>
        </w:rPr>
        <w:t>ن</w:t>
      </w:r>
      <w:r w:rsidR="00AD2FF9" w:rsidRPr="00E452AE">
        <w:rPr>
          <w:rFonts w:ascii="Simplified Arabic" w:hAnsi="Simplified Arabic" w:cs="Simplified Arabic" w:hint="cs"/>
          <w:sz w:val="24"/>
          <w:szCs w:val="24"/>
          <w:rtl/>
        </w:rPr>
        <w:t>َّ</w:t>
      </w:r>
      <w:r w:rsidRPr="00E452AE">
        <w:rPr>
          <w:rFonts w:ascii="Simplified Arabic" w:hAnsi="Simplified Arabic" w:cs="Simplified Arabic"/>
          <w:sz w:val="24"/>
          <w:szCs w:val="24"/>
          <w:rtl/>
        </w:rPr>
        <w:t xml:space="preserve"> موضوع الدراسة مرتبط بمستقبل الدولة الفلسطينية.</w:t>
      </w:r>
    </w:p>
    <w:p w14:paraId="247AB37A" w14:textId="77777777" w:rsidR="00291011" w:rsidRPr="00E452AE" w:rsidRDefault="00291011" w:rsidP="00E452AE">
      <w:pPr>
        <w:spacing w:after="0" w:line="240" w:lineRule="auto"/>
        <w:mirrorIndents/>
        <w:rPr>
          <w:rFonts w:ascii="Simplified Arabic" w:eastAsia="Times New Roman" w:hAnsi="Simplified Arabic" w:cs="Simplified Arabic"/>
          <w:b/>
          <w:bCs/>
          <w:sz w:val="28"/>
          <w:szCs w:val="28"/>
          <w:rtl/>
          <w:lang w:bidi="ar-EG"/>
        </w:rPr>
      </w:pPr>
      <w:r w:rsidRPr="00E452AE">
        <w:rPr>
          <w:rFonts w:ascii="Simplified Arabic" w:eastAsia="Times New Roman" w:hAnsi="Simplified Arabic" w:cs="Simplified Arabic"/>
          <w:b/>
          <w:bCs/>
          <w:sz w:val="28"/>
          <w:szCs w:val="28"/>
          <w:rtl/>
          <w:lang w:bidi="ar-EG"/>
        </w:rPr>
        <w:t>منهجية الدراسة</w:t>
      </w:r>
    </w:p>
    <w:p w14:paraId="124425B7" w14:textId="59034F0A" w:rsidR="00291011" w:rsidRPr="00E452AE" w:rsidRDefault="00E91402" w:rsidP="00F17E50">
      <w:pPr>
        <w:spacing w:after="0" w:line="240" w:lineRule="auto"/>
        <w:mirrorIndents/>
        <w:jc w:val="both"/>
        <w:rPr>
          <w:rFonts w:ascii="Simplified Arabic" w:eastAsia="Times New Roman" w:hAnsi="Simplified Arabic" w:cs="Simplified Arabic"/>
          <w:sz w:val="24"/>
          <w:szCs w:val="24"/>
          <w:rtl/>
        </w:rPr>
      </w:pPr>
      <w:r w:rsidRPr="00E452AE">
        <w:rPr>
          <w:rFonts w:ascii="Simplified Arabic" w:hAnsi="Simplified Arabic" w:cs="Simplified Arabic"/>
          <w:sz w:val="24"/>
          <w:szCs w:val="24"/>
          <w:rtl/>
        </w:rPr>
        <w:t xml:space="preserve">راعى الباحث التكامل المنهجي واستخلاص النتائج، والاسترشاد بالأسس والقواعد العلمية للمنهجين اللذين استعان بهما الباحث في دراسته، </w:t>
      </w:r>
      <w:r w:rsidR="00DE4556" w:rsidRPr="00E452AE">
        <w:rPr>
          <w:rFonts w:ascii="Simplified Arabic" w:hAnsi="Simplified Arabic" w:cs="Simplified Arabic" w:hint="cs"/>
          <w:sz w:val="24"/>
          <w:szCs w:val="24"/>
          <w:rtl/>
        </w:rPr>
        <w:t>حيث</w:t>
      </w:r>
      <w:r w:rsidRPr="00E452AE">
        <w:rPr>
          <w:rFonts w:ascii="Simplified Arabic" w:hAnsi="Simplified Arabic" w:cs="Simplified Arabic"/>
          <w:sz w:val="24"/>
          <w:szCs w:val="24"/>
          <w:rtl/>
        </w:rPr>
        <w:t xml:space="preserve"> استند</w:t>
      </w:r>
      <w:r w:rsidR="00DE4556" w:rsidRPr="00E452AE">
        <w:rPr>
          <w:rFonts w:ascii="Simplified Arabic" w:hAnsi="Simplified Arabic" w:cs="Simplified Arabic" w:hint="cs"/>
          <w:sz w:val="24"/>
          <w:szCs w:val="24"/>
          <w:rtl/>
        </w:rPr>
        <w:t>ت الدراسة</w:t>
      </w:r>
      <w:r w:rsidRPr="00E452AE">
        <w:rPr>
          <w:rFonts w:ascii="Simplified Arabic" w:hAnsi="Simplified Arabic" w:cs="Simplified Arabic"/>
          <w:sz w:val="24"/>
          <w:szCs w:val="24"/>
          <w:rtl/>
        </w:rPr>
        <w:t xml:space="preserve"> </w:t>
      </w:r>
      <w:r w:rsidR="00DE4556" w:rsidRPr="00E452AE">
        <w:rPr>
          <w:rFonts w:ascii="Simplified Arabic" w:hAnsi="Simplified Arabic" w:cs="Simplified Arabic" w:hint="cs"/>
          <w:sz w:val="24"/>
          <w:szCs w:val="24"/>
          <w:rtl/>
        </w:rPr>
        <w:t>على</w:t>
      </w:r>
      <w:r w:rsidRPr="00E452AE">
        <w:rPr>
          <w:rFonts w:ascii="Simplified Arabic" w:hAnsi="Simplified Arabic" w:cs="Simplified Arabic"/>
          <w:sz w:val="24"/>
          <w:szCs w:val="24"/>
          <w:rtl/>
        </w:rPr>
        <w:t xml:space="preserve"> منهجية مركبة تقوم على المزاوجة بين</w:t>
      </w:r>
      <w:r w:rsidR="00DE4556" w:rsidRPr="00E452AE">
        <w:rPr>
          <w:rFonts w:ascii="Simplified Arabic" w:hAnsi="Simplified Arabic" w:cs="Simplified Arabic" w:hint="cs"/>
          <w:sz w:val="24"/>
          <w:szCs w:val="24"/>
          <w:rtl/>
        </w:rPr>
        <w:t xml:space="preserve"> المنهج</w:t>
      </w:r>
      <w:r w:rsidRPr="00E452AE">
        <w:rPr>
          <w:rFonts w:ascii="Simplified Arabic" w:hAnsi="Simplified Arabic" w:cs="Simplified Arabic"/>
          <w:sz w:val="24"/>
          <w:szCs w:val="24"/>
          <w:rtl/>
        </w:rPr>
        <w:t xml:space="preserve"> التاريخي، </w:t>
      </w:r>
      <w:r w:rsidR="003461FE" w:rsidRPr="00E452AE">
        <w:rPr>
          <w:rFonts w:ascii="Simplified Arabic" w:hAnsi="Simplified Arabic" w:cs="Simplified Arabic" w:hint="cs"/>
          <w:sz w:val="24"/>
          <w:szCs w:val="24"/>
          <w:rtl/>
        </w:rPr>
        <w:t>من خلال ال</w:t>
      </w:r>
      <w:r w:rsidR="003461FE" w:rsidRPr="00E452AE">
        <w:rPr>
          <w:rFonts w:ascii="Simplified Arabic" w:hAnsi="Simplified Arabic" w:cs="Simplified Arabic"/>
          <w:sz w:val="24"/>
          <w:szCs w:val="24"/>
          <w:rtl/>
        </w:rPr>
        <w:t>أحداث و</w:t>
      </w:r>
      <w:r w:rsidR="003461FE" w:rsidRPr="00E452AE">
        <w:rPr>
          <w:rFonts w:ascii="Simplified Arabic" w:hAnsi="Simplified Arabic" w:cs="Simplified Arabic" w:hint="cs"/>
          <w:sz w:val="24"/>
          <w:szCs w:val="24"/>
          <w:rtl/>
        </w:rPr>
        <w:t>ال</w:t>
      </w:r>
      <w:r w:rsidR="003461FE" w:rsidRPr="00E452AE">
        <w:rPr>
          <w:rFonts w:ascii="Simplified Arabic" w:hAnsi="Simplified Arabic" w:cs="Simplified Arabic"/>
          <w:sz w:val="24"/>
          <w:szCs w:val="24"/>
          <w:rtl/>
        </w:rPr>
        <w:t xml:space="preserve">وقائع </w:t>
      </w:r>
      <w:r w:rsidR="003461FE" w:rsidRPr="00E452AE">
        <w:rPr>
          <w:rFonts w:ascii="Simplified Arabic" w:hAnsi="Simplified Arabic" w:cs="Simplified Arabic" w:hint="cs"/>
          <w:sz w:val="24"/>
          <w:szCs w:val="24"/>
          <w:rtl/>
        </w:rPr>
        <w:t>التاريخية</w:t>
      </w:r>
      <w:r w:rsidR="003461FE" w:rsidRPr="00E452AE">
        <w:rPr>
          <w:rFonts w:ascii="Simplified Arabic" w:hAnsi="Simplified Arabic" w:cs="Simplified Arabic"/>
          <w:sz w:val="24"/>
          <w:szCs w:val="24"/>
          <w:rtl/>
        </w:rPr>
        <w:t xml:space="preserve"> </w:t>
      </w:r>
      <w:r w:rsidR="003461FE" w:rsidRPr="00E452AE">
        <w:rPr>
          <w:rFonts w:ascii="Simplified Arabic" w:hAnsi="Simplified Arabic" w:cs="Simplified Arabic" w:hint="cs"/>
          <w:sz w:val="24"/>
          <w:szCs w:val="24"/>
          <w:rtl/>
        </w:rPr>
        <w:t xml:space="preserve">التي </w:t>
      </w:r>
      <w:r w:rsidR="003461FE" w:rsidRPr="00E452AE">
        <w:rPr>
          <w:rFonts w:ascii="Simplified Arabic" w:hAnsi="Simplified Arabic" w:cs="Simplified Arabic"/>
          <w:sz w:val="24"/>
          <w:szCs w:val="24"/>
          <w:rtl/>
        </w:rPr>
        <w:t>تمت في الماضي</w:t>
      </w:r>
      <w:r w:rsidR="003461FE" w:rsidRPr="00E452AE">
        <w:rPr>
          <w:rFonts w:ascii="Simplified Arabic" w:hAnsi="Simplified Arabic" w:cs="Simplified Arabic" w:hint="cs"/>
          <w:sz w:val="24"/>
          <w:szCs w:val="24"/>
          <w:rtl/>
        </w:rPr>
        <w:t xml:space="preserve">، </w:t>
      </w:r>
      <w:r w:rsidR="00DE4556" w:rsidRPr="00E452AE">
        <w:rPr>
          <w:rFonts w:ascii="Simplified Arabic" w:hAnsi="Simplified Arabic" w:cs="Simplified Arabic" w:hint="cs"/>
          <w:sz w:val="24"/>
          <w:szCs w:val="24"/>
          <w:rtl/>
        </w:rPr>
        <w:t>و</w:t>
      </w:r>
      <w:r w:rsidR="003461FE" w:rsidRPr="00E452AE">
        <w:rPr>
          <w:rFonts w:ascii="Simplified Arabic" w:hAnsi="Simplified Arabic" w:cs="Simplified Arabic" w:hint="cs"/>
          <w:sz w:val="24"/>
          <w:szCs w:val="24"/>
          <w:rtl/>
        </w:rPr>
        <w:t xml:space="preserve">بين </w:t>
      </w:r>
      <w:r w:rsidR="00DE4556" w:rsidRPr="00E452AE">
        <w:rPr>
          <w:rFonts w:ascii="Simplified Arabic" w:hAnsi="Simplified Arabic" w:cs="Simplified Arabic" w:hint="cs"/>
          <w:sz w:val="24"/>
          <w:szCs w:val="24"/>
          <w:rtl/>
        </w:rPr>
        <w:t>المنهج</w:t>
      </w:r>
      <w:r w:rsidRPr="00E452AE">
        <w:rPr>
          <w:rFonts w:ascii="Simplified Arabic" w:hAnsi="Simplified Arabic" w:cs="Simplified Arabic"/>
          <w:sz w:val="24"/>
          <w:szCs w:val="24"/>
          <w:rtl/>
        </w:rPr>
        <w:t xml:space="preserve"> الوصفي التحليلي</w:t>
      </w:r>
      <w:r w:rsidR="007A0BDB" w:rsidRPr="00E452AE">
        <w:rPr>
          <w:rFonts w:ascii="Simplified Arabic" w:hAnsi="Simplified Arabic" w:cs="Simplified Arabic" w:hint="cs"/>
          <w:sz w:val="24"/>
          <w:szCs w:val="24"/>
          <w:rtl/>
        </w:rPr>
        <w:t>، لل</w:t>
      </w:r>
      <w:r w:rsidR="007A0BDB" w:rsidRPr="00E452AE">
        <w:rPr>
          <w:rFonts w:ascii="Simplified Arabic" w:hAnsi="Simplified Arabic" w:cs="Simplified Arabic"/>
          <w:sz w:val="24"/>
          <w:szCs w:val="24"/>
          <w:rtl/>
        </w:rPr>
        <w:t xml:space="preserve">وصول إلى </w:t>
      </w:r>
      <w:r w:rsidR="006808FA" w:rsidRPr="00E452AE">
        <w:rPr>
          <w:rFonts w:ascii="Simplified Arabic" w:hAnsi="Simplified Arabic" w:cs="Simplified Arabic" w:hint="cs"/>
          <w:sz w:val="24"/>
          <w:szCs w:val="24"/>
          <w:rtl/>
        </w:rPr>
        <w:t>ال</w:t>
      </w:r>
      <w:r w:rsidR="007A0BDB" w:rsidRPr="00E452AE">
        <w:rPr>
          <w:rFonts w:ascii="Simplified Arabic" w:hAnsi="Simplified Arabic" w:cs="Simplified Arabic"/>
          <w:sz w:val="24"/>
          <w:szCs w:val="24"/>
          <w:rtl/>
        </w:rPr>
        <w:t xml:space="preserve">نتائج </w:t>
      </w:r>
      <w:r w:rsidR="006808FA" w:rsidRPr="00E452AE">
        <w:rPr>
          <w:rFonts w:ascii="Simplified Arabic" w:hAnsi="Simplified Arabic" w:cs="Simplified Arabic" w:hint="cs"/>
          <w:sz w:val="24"/>
          <w:szCs w:val="24"/>
          <w:rtl/>
        </w:rPr>
        <w:t xml:space="preserve">التي </w:t>
      </w:r>
      <w:r w:rsidR="007A0BDB" w:rsidRPr="00E452AE">
        <w:rPr>
          <w:rFonts w:ascii="Simplified Arabic" w:hAnsi="Simplified Arabic" w:cs="Simplified Arabic"/>
          <w:sz w:val="24"/>
          <w:szCs w:val="24"/>
          <w:rtl/>
        </w:rPr>
        <w:t>تساعد في فهم الواقع وتحليله</w:t>
      </w:r>
      <w:r w:rsidRPr="00E452AE">
        <w:rPr>
          <w:rFonts w:ascii="Simplified Arabic" w:hAnsi="Simplified Arabic" w:cs="Simplified Arabic"/>
          <w:sz w:val="24"/>
          <w:szCs w:val="24"/>
          <w:rtl/>
        </w:rPr>
        <w:t>.</w:t>
      </w:r>
    </w:p>
    <w:p w14:paraId="5B67A184" w14:textId="77777777" w:rsidR="00F6263E" w:rsidRPr="00E976A5" w:rsidRDefault="00BC0DB6" w:rsidP="00E452AE">
      <w:pPr>
        <w:spacing w:after="0" w:line="240" w:lineRule="auto"/>
        <w:mirrorIndents/>
        <w:rPr>
          <w:rFonts w:ascii="Simplified Arabic" w:hAnsi="Simplified Arabic" w:cs="Simplified Arabic"/>
          <w:b/>
          <w:bCs/>
          <w:sz w:val="32"/>
          <w:szCs w:val="32"/>
          <w:rtl/>
        </w:rPr>
      </w:pPr>
      <w:r w:rsidRPr="00E976A5">
        <w:rPr>
          <w:rFonts w:ascii="Simplified Arabic" w:hAnsi="Simplified Arabic" w:cs="Simplified Arabic"/>
          <w:b/>
          <w:bCs/>
          <w:sz w:val="32"/>
          <w:szCs w:val="32"/>
          <w:rtl/>
        </w:rPr>
        <w:t>السيناريو الأول</w:t>
      </w:r>
      <w:r w:rsidR="003812F1" w:rsidRPr="00E976A5">
        <w:rPr>
          <w:rFonts w:ascii="Simplified Arabic" w:hAnsi="Simplified Arabic" w:cs="Simplified Arabic"/>
          <w:b/>
          <w:bCs/>
          <w:sz w:val="32"/>
          <w:szCs w:val="32"/>
          <w:rtl/>
        </w:rPr>
        <w:t xml:space="preserve">: </w:t>
      </w:r>
      <w:r w:rsidR="00B1634E" w:rsidRPr="00E976A5">
        <w:rPr>
          <w:rFonts w:ascii="Simplified Arabic" w:hAnsi="Simplified Arabic" w:cs="Simplified Arabic"/>
          <w:b/>
          <w:bCs/>
          <w:sz w:val="32"/>
          <w:szCs w:val="32"/>
          <w:rtl/>
        </w:rPr>
        <w:t>حل الدولة الواحدة "ثنائية القومية"</w:t>
      </w:r>
    </w:p>
    <w:p w14:paraId="31AC1C19" w14:textId="77777777" w:rsidR="00F6263E" w:rsidRPr="00E452AE" w:rsidRDefault="00F6263E"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يعبِّر </w:t>
      </w:r>
      <w:r w:rsidR="00BC0DB6" w:rsidRPr="00E452AE">
        <w:rPr>
          <w:rFonts w:ascii="Simplified Arabic" w:hAnsi="Simplified Arabic" w:cs="Simplified Arabic"/>
          <w:sz w:val="24"/>
          <w:szCs w:val="24"/>
          <w:rtl/>
        </w:rPr>
        <w:t>سيناريو</w:t>
      </w:r>
      <w:r w:rsidRPr="00E452AE">
        <w:rPr>
          <w:rFonts w:ascii="Simplified Arabic" w:hAnsi="Simplified Arabic" w:cs="Simplified Arabic"/>
          <w:sz w:val="24"/>
          <w:szCs w:val="24"/>
          <w:rtl/>
        </w:rPr>
        <w:t xml:space="preserve"> حل الدولة الواحدة عن تسوية للصراع على أساس إيجاد نظام سياسي واحد للشعبين الفلسطيني والإسرائيلي، على كامل أرض فلسطين، ويحمل هذا الطرح عمومًا نموذجين مختلفين، يقوم النموذج الأول على أساس فكرة الدولة الفلسطينية الديمقراطية، فيما يقوم النموذج الثاني على أساس فكرة الدولة ثنائية القومية، في سياقات الصراع الإسرائيلي- الفلسطيني خاصة، فإنَّ الكثير من المحددات كانت قد استنبطت من تجارب أخرى مطبقة حول العالم؛ كسويسرا وبلجيكا وجنوب أفريقيا. </w:t>
      </w:r>
    </w:p>
    <w:p w14:paraId="6728CC31" w14:textId="26D936F7" w:rsidR="00FF010D" w:rsidRPr="00E452AE" w:rsidRDefault="00F6263E"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ولتوضيح هذا </w:t>
      </w:r>
      <w:r w:rsidR="00BC0DB6" w:rsidRPr="00E452AE">
        <w:rPr>
          <w:rFonts w:ascii="Simplified Arabic" w:hAnsi="Simplified Arabic" w:cs="Simplified Arabic"/>
          <w:sz w:val="24"/>
          <w:szCs w:val="24"/>
          <w:rtl/>
        </w:rPr>
        <w:t>السيناريو</w:t>
      </w:r>
      <w:r w:rsidRPr="00E452AE">
        <w:rPr>
          <w:rFonts w:ascii="Simplified Arabic" w:hAnsi="Simplified Arabic" w:cs="Simplified Arabic"/>
          <w:sz w:val="24"/>
          <w:szCs w:val="24"/>
          <w:rtl/>
        </w:rPr>
        <w:t xml:space="preserve">، سيتم عرض الفرق بين حل الدولة الفلسطينية الديمقراطية والدولة ثنائية القومية، وردود الفعل الإسرائيلية والفلسطينية </w:t>
      </w:r>
      <w:r w:rsidR="00BC0DB6" w:rsidRPr="00E452AE">
        <w:rPr>
          <w:rFonts w:ascii="Simplified Arabic" w:hAnsi="Simplified Arabic" w:cs="Simplified Arabic"/>
          <w:sz w:val="24"/>
          <w:szCs w:val="24"/>
          <w:rtl/>
        </w:rPr>
        <w:t>لسيناريو</w:t>
      </w:r>
      <w:r w:rsidR="00D36809" w:rsidRPr="00E452AE">
        <w:rPr>
          <w:rFonts w:ascii="Simplified Arabic" w:hAnsi="Simplified Arabic" w:cs="Simplified Arabic"/>
          <w:sz w:val="24"/>
          <w:szCs w:val="24"/>
          <w:rtl/>
        </w:rPr>
        <w:t xml:space="preserve"> حل الدولة الواحدة "ثنائية القومية"</w:t>
      </w:r>
      <w:r w:rsidRPr="00E452AE">
        <w:rPr>
          <w:rFonts w:ascii="Simplified Arabic" w:hAnsi="Simplified Arabic" w:cs="Simplified Arabic"/>
          <w:sz w:val="24"/>
          <w:szCs w:val="24"/>
          <w:rtl/>
        </w:rPr>
        <w:t xml:space="preserve">، وأخيرًا مدى تحقيق نجاح هذا </w:t>
      </w:r>
      <w:r w:rsidR="00BC0DB6" w:rsidRPr="00E452AE">
        <w:rPr>
          <w:rFonts w:ascii="Simplified Arabic" w:hAnsi="Simplified Arabic" w:cs="Simplified Arabic"/>
          <w:sz w:val="24"/>
          <w:szCs w:val="24"/>
          <w:rtl/>
        </w:rPr>
        <w:t>السيناريو</w:t>
      </w:r>
      <w:r w:rsidRPr="00E452AE">
        <w:rPr>
          <w:rFonts w:ascii="Simplified Arabic" w:hAnsi="Simplified Arabic" w:cs="Simplified Arabic"/>
          <w:sz w:val="24"/>
          <w:szCs w:val="24"/>
          <w:rtl/>
        </w:rPr>
        <w:t>.</w:t>
      </w:r>
    </w:p>
    <w:p w14:paraId="5742B532" w14:textId="270E358B" w:rsidR="00F6263E" w:rsidRPr="00E452AE" w:rsidRDefault="00F6263E" w:rsidP="00E452AE">
      <w:pPr>
        <w:spacing w:after="0" w:line="240" w:lineRule="auto"/>
        <w:mirrorIndents/>
        <w:rPr>
          <w:rFonts w:ascii="Simplified Arabic" w:hAnsi="Simplified Arabic" w:cs="Simplified Arabic"/>
          <w:b/>
          <w:bCs/>
          <w:sz w:val="28"/>
          <w:szCs w:val="28"/>
          <w:rtl/>
        </w:rPr>
      </w:pPr>
      <w:r w:rsidRPr="00E452AE">
        <w:rPr>
          <w:rFonts w:ascii="Simplified Arabic" w:hAnsi="Simplified Arabic" w:cs="Simplified Arabic"/>
          <w:b/>
          <w:bCs/>
          <w:sz w:val="28"/>
          <w:szCs w:val="28"/>
          <w:rtl/>
        </w:rPr>
        <w:t>أولًا: الدولة الفلسطينية الديمقراطية والدولة ثنائية القومية</w:t>
      </w:r>
    </w:p>
    <w:p w14:paraId="352E2644" w14:textId="3100EE95" w:rsidR="00C03946" w:rsidRPr="00E452AE" w:rsidRDefault="00F6263E"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هناك ثلاثة مفاهيم ارتبطت بتطور الوعي الوطني الفلسطيني المتعلق بالدولة، وهم؛ الدولة، والنظام السياسي الفلسطيني، والدولة والشرعية الدولية ثم الدولة والشرعية السياسية، وقد كانت فكرة الدولة الفلسطينية تاريخيًا فكرة غامضة وغير محددة المعالم في الفكر السياسي الفلسطيني، فمنذ انطلاقة حركة فتح، قبل وبعد دخولها منظمة التحرير الفلسطينية لم يكن هناك حديث عن دولة فلسطينية حتّى في الميثاق الوطني للمنظمة، حيث لم يوجد حديث عن دولة بل حديث عن تحرير فلسطيني، وكانت فكرةُ الدولة فكرةً مؤجلةً بعد تحقيق التحرير، وبعد ذلك أتت الخطوة التالية حين طَرحت حركة فتح فكرة الدولة الفلسطينية الديمقراطية العَلمانية وثبتت في مقررات المجلس الوطني الفلسطيني عام </w:t>
      </w:r>
      <w:r w:rsidRPr="00E452AE">
        <w:rPr>
          <w:rFonts w:ascii="Simplified Arabic" w:hAnsi="Simplified Arabic" w:cs="Simplified Arabic"/>
          <w:sz w:val="24"/>
          <w:szCs w:val="24"/>
          <w:rtl/>
        </w:rPr>
        <w:lastRenderedPageBreak/>
        <w:t xml:space="preserve">1971م، </w:t>
      </w:r>
      <w:r w:rsidRPr="00E452AE">
        <w:rPr>
          <w:rFonts w:ascii="Simplified Arabic" w:eastAsia="Times New Roman" w:hAnsi="Simplified Arabic" w:cs="Simplified Arabic"/>
          <w:sz w:val="24"/>
          <w:szCs w:val="24"/>
          <w:rtl/>
        </w:rPr>
        <w:t xml:space="preserve">وتمَّ </w:t>
      </w:r>
      <w:r w:rsidRPr="00E452AE">
        <w:rPr>
          <w:rFonts w:ascii="Simplified Arabic" w:hAnsi="Simplified Arabic" w:cs="Simplified Arabic"/>
          <w:sz w:val="24"/>
          <w:szCs w:val="24"/>
          <w:rtl/>
        </w:rPr>
        <w:t>حينها الحديث لأول مرة عن الدولة الفلسطينية العَلمانية التي يتعايش فيها اليهودي والمسلم والمسيحي، والتي رفضت ليست من قبل إسرائيل فقط لكنها رفضت من بعض القوى الفلسطينية ذات التوجهات القومية</w:t>
      </w:r>
      <w:r w:rsidR="00572B24" w:rsidRPr="00E452AE">
        <w:rPr>
          <w:rFonts w:ascii="Simplified Arabic" w:hAnsi="Simplified Arabic" w:cs="Simplified Arabic" w:hint="cs"/>
          <w:sz w:val="24"/>
          <w:szCs w:val="24"/>
          <w:rtl/>
        </w:rPr>
        <w:t xml:space="preserve"> (عودة وأبو سيف، 2009: 27).</w:t>
      </w:r>
    </w:p>
    <w:p w14:paraId="467ED625" w14:textId="5A207719"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استطاع العربُ الفلسطينيون واليهود الإسرائيليون تغييرَ فكرهم، من خلال وصول جزء منهم إلى قناعة العيش في بلد واحد مشترك، خاصة وأنَّ الفلسطينيين، ومنذ إنشاء الحركة الصهيونية عام 1897م، وحتّى أوائل السبعينيات من القرن العشرين، كانوا ينادون بدولة ديمقراطية واحدة</w:t>
      </w:r>
      <w:r w:rsidR="00572B24" w:rsidRPr="00E452AE">
        <w:rPr>
          <w:rFonts w:ascii="Simplified Arabic" w:hAnsi="Simplified Arabic" w:cs="Simplified Arabic" w:hint="cs"/>
          <w:sz w:val="24"/>
          <w:szCs w:val="24"/>
          <w:rtl/>
        </w:rPr>
        <w:t xml:space="preserve"> </w:t>
      </w:r>
      <w:r w:rsidR="00572B24" w:rsidRPr="00E452AE">
        <w:rPr>
          <w:rFonts w:ascii="Simplified Arabic" w:hAnsi="Simplified Arabic" w:cs="Simplified Arabic"/>
          <w:sz w:val="24"/>
          <w:szCs w:val="24"/>
        </w:rPr>
        <w:t>(</w:t>
      </w:r>
      <w:r w:rsidR="00572B24" w:rsidRPr="00E452AE">
        <w:rPr>
          <w:rFonts w:asciiTheme="majorBidi" w:hAnsiTheme="majorBidi" w:cstheme="majorBidi"/>
          <w:sz w:val="24"/>
          <w:szCs w:val="24"/>
        </w:rPr>
        <w:t>Faris</w:t>
      </w:r>
      <w:r w:rsidR="00572B24" w:rsidRPr="00E452AE">
        <w:rPr>
          <w:rFonts w:ascii="Simplified Arabic" w:hAnsi="Simplified Arabic" w:cs="Simplified Arabic"/>
          <w:sz w:val="24"/>
          <w:szCs w:val="24"/>
        </w:rPr>
        <w:t>, 2013: 5)</w:t>
      </w:r>
      <w:r w:rsidR="00572B24" w:rsidRPr="00E452AE">
        <w:rPr>
          <w:rFonts w:ascii="Simplified Arabic" w:hAnsi="Simplified Arabic" w:cs="Simplified Arabic"/>
          <w:sz w:val="24"/>
          <w:szCs w:val="24"/>
          <w:rtl/>
        </w:rPr>
        <w:t>.</w:t>
      </w:r>
      <w:r w:rsidR="00572B24" w:rsidRPr="00E452AE">
        <w:rPr>
          <w:rFonts w:ascii="Simplified Arabic" w:hAnsi="Simplified Arabic" w:cs="Simplified Arabic"/>
          <w:sz w:val="24"/>
          <w:szCs w:val="24"/>
          <w:vertAlign w:val="superscript"/>
          <w:rtl/>
        </w:rPr>
        <w:t xml:space="preserve"> </w:t>
      </w:r>
    </w:p>
    <w:p w14:paraId="0AEA224F" w14:textId="77777777"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حاول مؤيدو حل الدولة الواحدة معالجة المشكلة عن طريق تقديم بنيتين سياسيتين للدولة تمثَّلت بالدولة الفلسطينية الديمقراطية العَلمانية، والدولة ثنائية القومية، وتقوم البنية القائمة عن الحل الأول (الدولة الفلسطينية الديمقراطية) بإعطاء الأولوية للحقوق الفردية على الحقوق الجماعية، وتترك قضية الحقوق الجماعية للترتيبات الدستورية المحددة، والتي تعمل على حمايتها. </w:t>
      </w:r>
    </w:p>
    <w:p w14:paraId="5332F482" w14:textId="1023617C"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أما الثانية (الدولة ثنائية القومية) فهي تقوم على دولة واحدة تشابه النموذج البلجيكي- السويسري، بحيث تقوم على نظام الدولة الفدرالية أو الكونفدرالية، والتي تعمل على حماية الثقافة والمؤسسات السياسية الفلسطينية والإسرائيلية، ومنحهم حق الحكم الذاتي المحلي ضمن دولة ديمقراطية ثنائية القومية، وهذا يعني ضمنًا أنَّ كلًا من الجماعتين القوميتين سيكون لها حكومتها المحلية، وفرضها للضرائب المحلية، وقدرة التحكم بالشرطة المحلية، والتحدث بلغة واحدة، كما ستقوم هاتان المجموعتان بتشكيل حكومة تمثيلية فدرالية تعمل على إدارة السياسات الخارجية وسياسات الدفاع</w:t>
      </w:r>
      <w:r w:rsidR="00572B24" w:rsidRPr="00E452AE">
        <w:rPr>
          <w:rFonts w:ascii="Simplified Arabic" w:hAnsi="Simplified Arabic" w:cs="Simplified Arabic" w:hint="cs"/>
          <w:sz w:val="24"/>
          <w:szCs w:val="24"/>
          <w:rtl/>
        </w:rPr>
        <w:t xml:space="preserve"> (فرسخ، 2015 : 3)</w:t>
      </w:r>
      <w:r w:rsidR="00572B24" w:rsidRPr="00E452AE">
        <w:rPr>
          <w:rStyle w:val="EndnoteReference"/>
          <w:rFonts w:ascii="Simplified Arabic" w:hAnsi="Simplified Arabic" w:cs="Simplified Arabic" w:hint="cs"/>
          <w:sz w:val="24"/>
          <w:szCs w:val="24"/>
          <w:vertAlign w:val="baseline"/>
          <w:rtl/>
        </w:rPr>
        <w:t>.</w:t>
      </w:r>
      <w:r w:rsidRPr="00E452AE">
        <w:rPr>
          <w:rFonts w:ascii="Simplified Arabic" w:hAnsi="Simplified Arabic" w:cs="Simplified Arabic"/>
          <w:sz w:val="24"/>
          <w:szCs w:val="24"/>
          <w:rtl/>
        </w:rPr>
        <w:t xml:space="preserve"> </w:t>
      </w:r>
    </w:p>
    <w:p w14:paraId="64DB07D3" w14:textId="0FC269E8"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يختلف حل الدولة ثنائية القومية عن حل الدولة الفلسطينية الديمقراطية التي طرحتها حركة فتح عام 1968م إثر هزيمة عام 1967م</w:t>
      </w:r>
      <w:r w:rsidR="00572B24" w:rsidRPr="00E452AE">
        <w:rPr>
          <w:rStyle w:val="EndnoteReference"/>
          <w:rFonts w:ascii="Simplified Arabic" w:hAnsi="Simplified Arabic" w:cs="Simplified Arabic" w:hint="cs"/>
          <w:sz w:val="24"/>
          <w:szCs w:val="24"/>
          <w:rtl/>
        </w:rPr>
        <w:t xml:space="preserve"> </w:t>
      </w:r>
      <w:r w:rsidR="00572B24" w:rsidRPr="00E452AE">
        <w:rPr>
          <w:rFonts w:ascii="Simplified Arabic" w:hAnsi="Simplified Arabic" w:cs="Simplified Arabic" w:hint="cs"/>
          <w:sz w:val="24"/>
          <w:szCs w:val="24"/>
          <w:rtl/>
        </w:rPr>
        <w:t>(الحسيني، 2008: 36)</w:t>
      </w:r>
      <w:r w:rsidRPr="00E452AE">
        <w:rPr>
          <w:rFonts w:ascii="Simplified Arabic" w:hAnsi="Simplified Arabic" w:cs="Simplified Arabic"/>
          <w:sz w:val="24"/>
          <w:szCs w:val="24"/>
          <w:rtl/>
        </w:rPr>
        <w:t xml:space="preserve">، والتي تقوم بالأساس على نفي صيغة الدولة اليهودية عن إسرائيل، وعدم الاعتراف بوجود قومية إسرائيلية، وهي تعني اندماج اليهود والعرب في دولة واحدة تكون لجميع مواطنيها، بغض النظر عن أي من الاختلافات التي تعود للدين أو العرق أو القومية، وهي تتأسس على أساس الفرد، ويُعتبرُ جميعُ أفرادها متساويين في الحقوق والواجبات، ومتساوين –أيضًا- أمام القانون، من خلال دولة تضمن المساواة </w:t>
      </w:r>
      <w:r w:rsidRPr="00E452AE">
        <w:rPr>
          <w:rFonts w:ascii="Simplified Arabic" w:hAnsi="Simplified Arabic" w:cs="Simplified Arabic"/>
          <w:sz w:val="24"/>
          <w:szCs w:val="24"/>
          <w:rtl/>
        </w:rPr>
        <w:t>والحرية الشخصية والاندماج الاجتماعي والثقافات المتعددة</w:t>
      </w:r>
      <w:r w:rsidR="00C645E3" w:rsidRPr="00E452AE">
        <w:rPr>
          <w:rFonts w:ascii="Simplified Arabic" w:hAnsi="Simplified Arabic" w:cs="Simplified Arabic" w:hint="cs"/>
          <w:sz w:val="24"/>
          <w:szCs w:val="24"/>
          <w:rtl/>
        </w:rPr>
        <w:t xml:space="preserve"> (الأستاذ، 2010: 123)، </w:t>
      </w:r>
      <w:r w:rsidRPr="00E452AE">
        <w:rPr>
          <w:rFonts w:ascii="Simplified Arabic" w:hAnsi="Simplified Arabic" w:cs="Simplified Arabic"/>
          <w:sz w:val="24"/>
          <w:szCs w:val="24"/>
          <w:rtl/>
        </w:rPr>
        <w:t>فهم جميع من يعيش اليوم فيها، مضافًا إليهم اللاجئين الفلسطينيين الذين من حقهم العودة إلى قُراهم ومُدنهم التي هجروا منها عام 1948م</w:t>
      </w:r>
      <w:r w:rsidR="00C645E3" w:rsidRPr="00E452AE">
        <w:rPr>
          <w:rFonts w:ascii="Simplified Arabic" w:hAnsi="Simplified Arabic" w:cs="Simplified Arabic" w:hint="cs"/>
          <w:sz w:val="24"/>
          <w:szCs w:val="24"/>
          <w:rtl/>
        </w:rPr>
        <w:t xml:space="preserve"> (حماد، 2011: 163).</w:t>
      </w:r>
    </w:p>
    <w:p w14:paraId="41C8195F" w14:textId="77777777"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فهذا الحل يدعو إلى إقامة دولة واحدة ديمقراطية وعلمانية، حدودها كامل فلسطين التاريخية، ويعتبر هذا الشكل من الدولة من أرقى أشكال النُّظم السياسية للدول، مع التأكيد على المسألة الإنسانية بشأن اليهود في أرض فلسطين المحتلة؛ بهدف مواجهة الدعاية الإسرائيلية عن مصير يهود إسرائيل إنْ انتصر العرب عليها وأنهوا وجودها كدولة.</w:t>
      </w:r>
    </w:p>
    <w:p w14:paraId="348224AF" w14:textId="544CE06C"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في حين حل الدولة ثنائية القومية يقوم على رؤية مختلفة تمامًا، إذ تقرُّ ضمنيًا بوجود جماعتين مختلفتين قوميًا واثنيًا، يمكن أنْ تتعايشان معًا ولكن دون أنْ تكون هويتهما هي نفسها الحالية، بقدر ما سيكون هناك تأثير متبادل بين الهويتين دون أنْ يتخليا عن عناصرهما الأولى، بحيث تتبدل الهويتان في حقل اجتماعي جديد مرجعيته المواطنة والمساواة والاعتراف المتبادل، وهذا خيار ليس من السهولة تحقيقه، لكن يبقى أحد السيناريوهات التي أخذ يطرحه بعض المثقفين والأكاديميين والمفكرين الفلسطينيين والإسرائيليين</w:t>
      </w:r>
      <w:r w:rsidR="00C645E3" w:rsidRPr="00E452AE">
        <w:rPr>
          <w:rFonts w:ascii="Simplified Arabic" w:hAnsi="Simplified Arabic" w:cs="Simplified Arabic" w:hint="cs"/>
          <w:sz w:val="24"/>
          <w:szCs w:val="24"/>
          <w:rtl/>
        </w:rPr>
        <w:t xml:space="preserve"> (المصري، 2014: 28).</w:t>
      </w:r>
      <w:r w:rsidRPr="00E452AE">
        <w:rPr>
          <w:rFonts w:ascii="Simplified Arabic" w:hAnsi="Simplified Arabic" w:cs="Simplified Arabic"/>
          <w:sz w:val="24"/>
          <w:szCs w:val="24"/>
          <w:rtl/>
        </w:rPr>
        <w:t xml:space="preserve"> </w:t>
      </w:r>
    </w:p>
    <w:p w14:paraId="7FC618E0" w14:textId="7D1A249D"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وقد ظهرت أصوات مؤخرًا تدعو إلى تبني مطلب الدولة ثنائية القومية؛ لتعذر حل الدولتين، وخصوصًا باستمرار إسرائيل في خلق حقائق على الأرض، واستمرار الاستيطان ومصادرة الأراضي</w:t>
      </w:r>
      <w:r w:rsidR="00C645E3" w:rsidRPr="00E452AE">
        <w:rPr>
          <w:rFonts w:ascii="Simplified Arabic" w:hAnsi="Simplified Arabic" w:cs="Simplified Arabic" w:hint="cs"/>
          <w:sz w:val="24"/>
          <w:szCs w:val="24"/>
          <w:rtl/>
        </w:rPr>
        <w:t xml:space="preserve"> (</w:t>
      </w:r>
      <w:proofErr w:type="spellStart"/>
      <w:r w:rsidR="00C645E3" w:rsidRPr="00E452AE">
        <w:rPr>
          <w:rFonts w:ascii="Simplified Arabic" w:hAnsi="Simplified Arabic" w:cs="Simplified Arabic" w:hint="cs"/>
          <w:sz w:val="24"/>
          <w:szCs w:val="24"/>
          <w:rtl/>
        </w:rPr>
        <w:t>جقمان</w:t>
      </w:r>
      <w:proofErr w:type="spellEnd"/>
      <w:r w:rsidR="00C645E3" w:rsidRPr="00E452AE">
        <w:rPr>
          <w:rFonts w:ascii="Simplified Arabic" w:hAnsi="Simplified Arabic" w:cs="Simplified Arabic" w:hint="cs"/>
          <w:sz w:val="24"/>
          <w:szCs w:val="24"/>
          <w:rtl/>
        </w:rPr>
        <w:t>، 2005: 7)،</w:t>
      </w:r>
      <w:r w:rsidRPr="00E452AE">
        <w:rPr>
          <w:rFonts w:ascii="Simplified Arabic" w:hAnsi="Simplified Arabic" w:cs="Simplified Arabic"/>
          <w:sz w:val="24"/>
          <w:szCs w:val="24"/>
          <w:rtl/>
        </w:rPr>
        <w:t xml:space="preserve"> حيث يدعو حل الدولة ثنائية القومية إلى إقامة دولة اتّحادية على جميع أراضي فلسطين التاريخية، على أساس المساواة السياسية التامة بين اليهود والفلسطينيين، يمارس كلٌ منهما تقرير المصير والحكم الذاتي الكاملين في معظم جوانب الحياة المجتمعية، وبعد تسوية مشكلة اللاجئين الفلسطينيين، يتم إقرار الهجرة المستقبلية لليهود والفلسطينيين على نحو مشترك وبالتساوي بين المجتمَعين القوميين، حيث يتم توزيع معظم الموارد، ومنها الأراضي، وفقًا لمبادئ النسبة والحاجة، ويتم تحويل الدولة إلى دولة لا مركزية جغرافيًا، وتكون القدس عاصمة مفتوحة ومتصلة ومشتركة</w:t>
      </w:r>
      <w:r w:rsidR="00C645E3" w:rsidRPr="00E452AE">
        <w:rPr>
          <w:rFonts w:ascii="Simplified Arabic" w:hAnsi="Simplified Arabic" w:cs="Simplified Arabic" w:hint="cs"/>
          <w:sz w:val="24"/>
          <w:szCs w:val="24"/>
          <w:rtl/>
        </w:rPr>
        <w:t xml:space="preserve"> (</w:t>
      </w:r>
      <w:proofErr w:type="spellStart"/>
      <w:r w:rsidR="00C645E3" w:rsidRPr="00E452AE">
        <w:rPr>
          <w:rFonts w:ascii="Simplified Arabic" w:hAnsi="Simplified Arabic" w:cs="Simplified Arabic"/>
          <w:sz w:val="24"/>
          <w:szCs w:val="24"/>
          <w:rtl/>
        </w:rPr>
        <w:t>يفتاحئيل</w:t>
      </w:r>
      <w:proofErr w:type="spellEnd"/>
      <w:r w:rsidR="00C645E3" w:rsidRPr="00E452AE">
        <w:rPr>
          <w:rStyle w:val="EndnoteReference"/>
          <w:rFonts w:ascii="Simplified Arabic" w:hAnsi="Simplified Arabic" w:cs="Simplified Arabic" w:hint="cs"/>
          <w:sz w:val="24"/>
          <w:szCs w:val="24"/>
          <w:vertAlign w:val="baseline"/>
          <w:rtl/>
        </w:rPr>
        <w:t>، 2012: 377)</w:t>
      </w:r>
      <w:r w:rsidRPr="00E452AE">
        <w:rPr>
          <w:rFonts w:ascii="Simplified Arabic" w:hAnsi="Simplified Arabic" w:cs="Simplified Arabic"/>
          <w:sz w:val="24"/>
          <w:szCs w:val="24"/>
          <w:rtl/>
        </w:rPr>
        <w:t xml:space="preserve">. </w:t>
      </w:r>
    </w:p>
    <w:p w14:paraId="79A1B737" w14:textId="1E3A982E" w:rsidR="00CE13F5"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lastRenderedPageBreak/>
        <w:t>ويُعدُّ حل الدولة ثنائية القومية</w:t>
      </w:r>
      <w:r w:rsidRPr="00E452AE">
        <w:rPr>
          <w:rFonts w:ascii="Simplified Arabic" w:hAnsi="Simplified Arabic" w:cs="Simplified Arabic"/>
          <w:b/>
          <w:bCs/>
          <w:sz w:val="24"/>
          <w:szCs w:val="24"/>
          <w:rtl/>
        </w:rPr>
        <w:t xml:space="preserve"> </w:t>
      </w:r>
      <w:r w:rsidRPr="00E452AE">
        <w:rPr>
          <w:rFonts w:ascii="Simplified Arabic" w:hAnsi="Simplified Arabic" w:cs="Simplified Arabic"/>
          <w:sz w:val="24"/>
          <w:szCs w:val="24"/>
          <w:rtl/>
        </w:rPr>
        <w:t>حلًا وسطيًا بين الانفصال والاندماج، بعدما بات من الواضح صعوبة تحقيق الانفصال بين الطرفين من خلال رؤية حل الدولتين، ويمكن القول بأنَّ الفلسطينيين بقواهم الحالية غير قادرين على حسم المسألة وإلحاق الهزيمة بإسرائيل، كما لا يمكن لإسرائيل أنْ تبقى قوة احتلال للأبد، إضافة إلى أنَّ الواقع الديمغرافي المتداخل والمصالح الاقتصادية والتجارية وغيرها تفرض صيغة الدولة الواحدة بدلًا من الانفصال</w:t>
      </w:r>
      <w:r w:rsidR="00FF010D" w:rsidRPr="00E452AE">
        <w:rPr>
          <w:rFonts w:ascii="Simplified Arabic" w:hAnsi="Simplified Arabic" w:cs="Simplified Arabic" w:hint="cs"/>
          <w:sz w:val="24"/>
          <w:szCs w:val="24"/>
          <w:rtl/>
        </w:rPr>
        <w:t xml:space="preserve"> </w:t>
      </w:r>
      <w:r w:rsidR="00C645E3" w:rsidRPr="00E452AE">
        <w:rPr>
          <w:rFonts w:ascii="Simplified Arabic" w:hAnsi="Simplified Arabic" w:cs="Simplified Arabic" w:hint="cs"/>
          <w:sz w:val="24"/>
          <w:szCs w:val="24"/>
          <w:rtl/>
        </w:rPr>
        <w:t>(الأستاذ، 2010: 122).</w:t>
      </w:r>
    </w:p>
    <w:p w14:paraId="5C3C824F" w14:textId="7386135C" w:rsidR="00C03946" w:rsidRPr="00E452AE" w:rsidRDefault="00C03946" w:rsidP="00E452AE">
      <w:pPr>
        <w:spacing w:after="0" w:line="240" w:lineRule="auto"/>
        <w:mirrorIndents/>
        <w:rPr>
          <w:rFonts w:ascii="Simplified Arabic" w:hAnsi="Simplified Arabic" w:cs="Simplified Arabic"/>
          <w:b/>
          <w:bCs/>
          <w:sz w:val="28"/>
          <w:szCs w:val="28"/>
        </w:rPr>
      </w:pPr>
      <w:r w:rsidRPr="00E452AE">
        <w:rPr>
          <w:rFonts w:ascii="Simplified Arabic" w:hAnsi="Simplified Arabic" w:cs="Simplified Arabic"/>
          <w:b/>
          <w:bCs/>
          <w:sz w:val="28"/>
          <w:szCs w:val="28"/>
          <w:rtl/>
        </w:rPr>
        <w:t>ثانيًا: ردود الفعل الإسرائيلية والفلسطينية لخيار حل الدولة الواحدة "ثنائية القومية"</w:t>
      </w:r>
    </w:p>
    <w:p w14:paraId="18600969" w14:textId="66074D7A"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اختفى حل الدولة الواحدة "ثنائية القومية" من الأجندة اليهودية الصهيونية، في إثر الانتصار الواضح والحاسم لنهج </w:t>
      </w:r>
      <w:r w:rsidRPr="00482D6D">
        <w:rPr>
          <w:rFonts w:ascii="Simplified Arabic" w:hAnsi="Simplified Arabic" w:cs="Simplified Arabic"/>
          <w:sz w:val="24"/>
          <w:szCs w:val="24"/>
          <w:rtl/>
        </w:rPr>
        <w:t>"دافيد بن غوريون" الانفصالي، الخاص بدولة مستقلة لليهود، ثم ظهر حل</w:t>
      </w:r>
      <w:r w:rsidRPr="00E452AE">
        <w:rPr>
          <w:rFonts w:ascii="Simplified Arabic" w:hAnsi="Simplified Arabic" w:cs="Simplified Arabic"/>
          <w:sz w:val="24"/>
          <w:szCs w:val="24"/>
          <w:rtl/>
        </w:rPr>
        <w:t xml:space="preserve"> الدولة الواحدة مجددًا بعد تأسيس منظمة التحرير الفلسطينية في ستينات القرن العشرين، وتبيَّن فيما بعد أنَّ منظمة التحرير الفلسطينية تخلت عن فكرة الدولة الواحدة لمصلحة حل الدولتين، وذلك في إعلان الاستقلال الفلسطيني عام 1988م، وبصورة أوضح في اتفاقية أوسلو، وعليه؛ فإنَّ الفلسطينيين أخذوا يتبنون فكرة الدولة الواحدة ثنائية القومية، وبهذا الاعتبار، فإنَّ هذه الفكرة تشبه اتفاقية أوسلو، حيث كونها تُمثل اعترافًا واضحًا من جانب الفلسطينيين بالوجه القومي للوجود اليهودي في فلسطين، إلّا أنَّها وهنا الفارق بينها وبين اتفاقية أوسلو، ترفض حل الدولتين</w:t>
      </w:r>
      <w:r w:rsidR="00C645E3" w:rsidRPr="00E452AE">
        <w:rPr>
          <w:rFonts w:ascii="Simplified Arabic" w:hAnsi="Simplified Arabic" w:cs="Simplified Arabic" w:hint="cs"/>
          <w:sz w:val="24"/>
          <w:szCs w:val="24"/>
          <w:rtl/>
        </w:rPr>
        <w:t xml:space="preserve"> (</w:t>
      </w:r>
      <w:r w:rsidR="00C645E3" w:rsidRPr="00E452AE">
        <w:rPr>
          <w:rFonts w:ascii="Simplified Arabic" w:hAnsi="Simplified Arabic" w:cs="Simplified Arabic"/>
          <w:sz w:val="24"/>
          <w:szCs w:val="24"/>
          <w:rtl/>
        </w:rPr>
        <w:t>زريق</w:t>
      </w:r>
      <w:r w:rsidR="00C645E3" w:rsidRPr="00E452AE">
        <w:rPr>
          <w:rStyle w:val="EndnoteReference"/>
          <w:rFonts w:ascii="Simplified Arabic" w:hAnsi="Simplified Arabic" w:cs="Simplified Arabic" w:hint="cs"/>
          <w:sz w:val="24"/>
          <w:szCs w:val="24"/>
          <w:vertAlign w:val="baseline"/>
          <w:rtl/>
        </w:rPr>
        <w:t xml:space="preserve">، 2011: 129). </w:t>
      </w:r>
    </w:p>
    <w:p w14:paraId="7249383C" w14:textId="15510985" w:rsidR="009E3739"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شهدت الفترة التي أعقبت انتفاضة الأقصى عام 2000م، ظهورًا مجددًا لفكرة الدولة الواحدة في الجانب الإسرائيلي قادها مفكرون وكتّاب إسرائيليون مثل: "ميرون بن </w:t>
      </w:r>
      <w:proofErr w:type="spellStart"/>
      <w:r w:rsidRPr="00E452AE">
        <w:rPr>
          <w:rFonts w:ascii="Simplified Arabic" w:hAnsi="Simplified Arabic" w:cs="Simplified Arabic"/>
          <w:sz w:val="24"/>
          <w:szCs w:val="24"/>
          <w:rtl/>
        </w:rPr>
        <w:t>بنفينستي</w:t>
      </w:r>
      <w:proofErr w:type="spellEnd"/>
      <w:r w:rsidRPr="00E452AE">
        <w:rPr>
          <w:rFonts w:ascii="Simplified Arabic" w:hAnsi="Simplified Arabic" w:cs="Simplified Arabic"/>
          <w:sz w:val="24"/>
          <w:szCs w:val="24"/>
          <w:rtl/>
        </w:rPr>
        <w:t xml:space="preserve">" و "حاييم </w:t>
      </w:r>
      <w:proofErr w:type="spellStart"/>
      <w:r w:rsidRPr="00E452AE">
        <w:rPr>
          <w:rFonts w:ascii="Simplified Arabic" w:hAnsi="Simplified Arabic" w:cs="Simplified Arabic"/>
          <w:sz w:val="24"/>
          <w:szCs w:val="24"/>
          <w:rtl/>
        </w:rPr>
        <w:t>هنغبي</w:t>
      </w:r>
      <w:proofErr w:type="spellEnd"/>
      <w:r w:rsidRPr="00E452AE">
        <w:rPr>
          <w:rFonts w:ascii="Simplified Arabic" w:hAnsi="Simplified Arabic" w:cs="Simplified Arabic"/>
          <w:sz w:val="24"/>
          <w:szCs w:val="24"/>
          <w:rtl/>
        </w:rPr>
        <w:t>" الذين باتوا ينظرون للدولة الواحدة كبديل بدأ يفرض نفسه على الواقع الإسرائيلي الفلسطيني، وفي مقال مطول نشره "</w:t>
      </w:r>
      <w:proofErr w:type="spellStart"/>
      <w:r w:rsidRPr="00E452AE">
        <w:rPr>
          <w:rFonts w:ascii="Simplified Arabic" w:hAnsi="Simplified Arabic" w:cs="Simplified Arabic"/>
          <w:sz w:val="24"/>
          <w:szCs w:val="24"/>
          <w:rtl/>
        </w:rPr>
        <w:t>بنفينستي</w:t>
      </w:r>
      <w:proofErr w:type="spellEnd"/>
      <w:r w:rsidRPr="00E452AE">
        <w:rPr>
          <w:rFonts w:ascii="Simplified Arabic" w:hAnsi="Simplified Arabic" w:cs="Simplified Arabic"/>
          <w:sz w:val="24"/>
          <w:szCs w:val="24"/>
          <w:rtl/>
        </w:rPr>
        <w:t xml:space="preserve">" في نهاية عام 2009م، عاد وأكّد على ضرورة تبني خيار الدولة الواحدة؛ لأنَّه الحل الأكثر واقعية لحل الصراع بين الجانبين، إلّا أنَّه بعد خطاب نتنياهو في جامعة بار إيلان وقَبوله بشكل مبدئي لحل الدولتين؛ بمعنى إعطاء سيادة فلسطينية على أجزاء من (أرض إسرائيل)، طرأت تحولات داخل اليمين الإسرائيلي الذي بدأت تيارات في داخله تتحدث عن الدولة ثنائية القومية، ولكن من خلال الحفاظ على الطابع اليهودي للدولة، وتتلخص أفكار </w:t>
      </w:r>
      <w:r w:rsidRPr="00E452AE">
        <w:rPr>
          <w:rFonts w:ascii="Simplified Arabic" w:hAnsi="Simplified Arabic" w:cs="Simplified Arabic"/>
          <w:sz w:val="24"/>
          <w:szCs w:val="24"/>
          <w:rtl/>
        </w:rPr>
        <w:t>اليمين الإسرائيلي في ضم الأراضي الفلسطينية في الضفة الغربية إلى السيادة الإسرائيلية، وإعطاء الجنسية والمواطنة الإسرائيلية للسكان الفلسطينيين في إطار الدولة اليهودية</w:t>
      </w:r>
      <w:r w:rsidR="00C645E3" w:rsidRPr="00E452AE">
        <w:rPr>
          <w:rFonts w:ascii="Simplified Arabic" w:hAnsi="Simplified Arabic" w:cs="Simplified Arabic" w:hint="cs"/>
          <w:sz w:val="24"/>
          <w:szCs w:val="24"/>
          <w:rtl/>
        </w:rPr>
        <w:t xml:space="preserve"> (</w:t>
      </w:r>
      <w:r w:rsidR="00C645E3" w:rsidRPr="00E452AE">
        <w:rPr>
          <w:rFonts w:ascii="Simplified Arabic" w:hAnsi="Simplified Arabic" w:cs="Simplified Arabic"/>
          <w:sz w:val="24"/>
          <w:szCs w:val="24"/>
          <w:rtl/>
        </w:rPr>
        <w:t>أبو سيف</w:t>
      </w:r>
      <w:r w:rsidR="00C645E3" w:rsidRPr="00E452AE">
        <w:rPr>
          <w:rFonts w:ascii="Simplified Arabic" w:hAnsi="Simplified Arabic" w:cs="Simplified Arabic" w:hint="cs"/>
          <w:sz w:val="24"/>
          <w:szCs w:val="24"/>
          <w:rtl/>
        </w:rPr>
        <w:t xml:space="preserve"> و</w:t>
      </w:r>
      <w:r w:rsidR="00C645E3" w:rsidRPr="00E452AE">
        <w:rPr>
          <w:rFonts w:ascii="Simplified Arabic" w:hAnsi="Simplified Arabic" w:cs="Simplified Arabic"/>
          <w:sz w:val="24"/>
          <w:szCs w:val="24"/>
          <w:rtl/>
        </w:rPr>
        <w:t>مصطفى</w:t>
      </w:r>
      <w:r w:rsidR="00C645E3" w:rsidRPr="00E452AE">
        <w:rPr>
          <w:rStyle w:val="EndnoteReference"/>
          <w:rFonts w:ascii="Simplified Arabic" w:hAnsi="Simplified Arabic" w:cs="Simplified Arabic" w:hint="cs"/>
          <w:sz w:val="24"/>
          <w:szCs w:val="24"/>
          <w:vertAlign w:val="baseline"/>
          <w:rtl/>
        </w:rPr>
        <w:t xml:space="preserve">، 2011: 58). </w:t>
      </w:r>
    </w:p>
    <w:p w14:paraId="464E3E6F" w14:textId="01437E4D" w:rsidR="009E3739" w:rsidRPr="00E452AE" w:rsidRDefault="009E3739"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أما عضو الكنيست السابق "عزمي بشارة"، فيدعو إلى دولة ثنائية القومية، فهو يرى أنْ يشكل الفلسطينيون في الضفة الغربية وقطاع غزة، مع فلسطينيي عام 1948م، كيانًا سياسيًا واحدًا، ضمن كيان سياسي أكبر ثنائي القومية، فيه كيان سياسي يهودي وكيان سياسي عربي، يشكلان معًا كيانًا يهوديًا عربيًا ذا برلمانين من جهة وبرلمان مشترك من جهة أخرى، ويضيف قائلًا: "أنا لا أتحدث هنا عن دولة ديمقراطية عَلمانية، وإنَّما عن دولة ثنائية القومية؛ أي: عن نظام شبه فيدرالي يقوم بين كيانين قوميين" (الخالدي، 1999: 10-12).</w:t>
      </w:r>
    </w:p>
    <w:p w14:paraId="55D7B3D6" w14:textId="728839BF"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ويرتكز الاعتراض الإسرائيلي على فكرة الدولة ثنائية القومية على الرغبة في إبقاء إسرائيل دولة لكل اليهود في أي مكان من العالم، وليست دولة لجميع مواطنيها، أي أنَّ اليهود لهم وحدهم الحق في العودة لإسرائيل، في حين لا حقَّ للفلسطينيين في العودة؛ لأنَّ من شأن ذلك أنْ يهدد غلبة اليهود الديمغرافية</w:t>
      </w:r>
      <w:r w:rsidR="00FF010D" w:rsidRPr="00E452AE">
        <w:rPr>
          <w:rFonts w:ascii="Simplified Arabic" w:hAnsi="Simplified Arabic" w:cs="Simplified Arabic" w:hint="cs"/>
          <w:sz w:val="24"/>
          <w:szCs w:val="24"/>
          <w:rtl/>
        </w:rPr>
        <w:t xml:space="preserve"> </w:t>
      </w:r>
      <w:r w:rsidR="00C645E3" w:rsidRPr="00E452AE">
        <w:rPr>
          <w:rFonts w:ascii="Simplified Arabic" w:hAnsi="Simplified Arabic" w:cs="Simplified Arabic" w:hint="cs"/>
          <w:sz w:val="24"/>
          <w:szCs w:val="24"/>
          <w:rtl/>
        </w:rPr>
        <w:t xml:space="preserve">(هلال، 2010: 294). </w:t>
      </w:r>
    </w:p>
    <w:p w14:paraId="4F1AEB63" w14:textId="764747B0"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في حين يرى "عمرو موسى" بأنَّه: "ومع تراجع احتمالات تحقيق حل الدولتين بدأت فكرة حل الدولة الواحدة تحظى بمزيد من الاهتمام، وذلك بفعل التغيرات الجغرافية؛ لأنَّ التغييرات الجغرافية والسكانية التي تجري في الأراضي المحتلة تجعل من الصعب إقامة دولة بالمعنى الحقيقي للكلمة، وإذا كانت المستوطنات قد انتشرت بالأرض الفلسطينية، فأين سنقيم الدولة؟، وبالتالي؛ يتم تسويق السراب لنا لنصل في لحظة ما محددة نجد أنَّه لا فائدة وليس هناك دولة، إذن؛ أصبح الآن في تفكير الكثيرين أنَّه يجب دراسة بدائل لهذا الموضوع، وأول بديل هو حل الدولة الواحدة التي يكون فيها كل المواطنين على قدمِ المساواة"</w:t>
      </w:r>
      <w:r w:rsidR="00F42857" w:rsidRPr="00E452AE">
        <w:rPr>
          <w:rFonts w:ascii="Simplified Arabic" w:hAnsi="Simplified Arabic" w:cs="Simplified Arabic"/>
          <w:sz w:val="24"/>
          <w:szCs w:val="24"/>
        </w:rPr>
        <w:t xml:space="preserve"> </w:t>
      </w:r>
      <w:r w:rsidR="00F42857" w:rsidRPr="00E452AE">
        <w:rPr>
          <w:rFonts w:ascii="Simplified Arabic" w:hAnsi="Simplified Arabic" w:cs="Simplified Arabic" w:hint="cs"/>
          <w:sz w:val="24"/>
          <w:szCs w:val="24"/>
          <w:rtl/>
        </w:rPr>
        <w:t>(</w:t>
      </w:r>
      <w:r w:rsidR="00F42857" w:rsidRPr="00E452AE">
        <w:rPr>
          <w:rFonts w:ascii="Simplified Arabic" w:hAnsi="Simplified Arabic" w:cs="Simplified Arabic"/>
          <w:sz w:val="24"/>
          <w:szCs w:val="24"/>
          <w:rtl/>
        </w:rPr>
        <w:t>حديث صحفي للأمين العام لجامعة الدول العربية</w:t>
      </w:r>
      <w:r w:rsidR="00F42857" w:rsidRPr="00E452AE">
        <w:rPr>
          <w:rFonts w:ascii="Simplified Arabic" w:hAnsi="Simplified Arabic" w:cs="Simplified Arabic" w:hint="cs"/>
          <w:sz w:val="24"/>
          <w:szCs w:val="24"/>
          <w:rtl/>
        </w:rPr>
        <w:t>، 2008: 203)</w:t>
      </w:r>
      <w:r w:rsidRPr="00E452AE">
        <w:rPr>
          <w:rFonts w:ascii="Simplified Arabic" w:hAnsi="Simplified Arabic" w:cs="Simplified Arabic"/>
          <w:sz w:val="24"/>
          <w:szCs w:val="24"/>
          <w:rtl/>
        </w:rPr>
        <w:t>.</w:t>
      </w:r>
    </w:p>
    <w:p w14:paraId="56C51C37" w14:textId="67D2C0E6"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وللمرة الأولى منذ عام 1988م، تناقش منظمة التحرير الفلسطينية إمكانية البحث عن خيارات بديلة، من ضمنها حل الدولة الواحدة، حيث قال "مصطفى البرغوثي" عضو المجلس المركزي لمنظمة التحرير الفلسطينية بأنَّ: "هذا السيناريو مطروح </w:t>
      </w:r>
      <w:r w:rsidRPr="00E452AE">
        <w:rPr>
          <w:rFonts w:ascii="Simplified Arabic" w:hAnsi="Simplified Arabic" w:cs="Simplified Arabic"/>
          <w:sz w:val="24"/>
          <w:szCs w:val="24"/>
          <w:rtl/>
        </w:rPr>
        <w:lastRenderedPageBreak/>
        <w:t>بقوة"، ويرى فلسطينيون أنَّ حل الدولة الواحدة الذي يتمتع فيه اليهود والفلسطينيون بحقوق متساوية، هو الشيء الوحيد الممكن، وسيكون للفلسطينيين سلطة سياسية تتناسب مع تعدادهم، وبالنظر إلى التزايد السكاني فلن يمرّ زمن طويل قبل أنْ يصبحوا هم الأغلبية؛ الأمر الذي سيؤدي إلى نهاية المشروع الصهيوني، لكن هذه النتيجة غير مقبولة من قبل اليمين الإسرائيلي، الذي يضغط من أجل ضم الأراضي التي توجد عليها مستوطنات يهودية في الضفة الغربية، بينما يتم إبقاء الفلسطينيين في الأراضي التي يعيشون فيها</w:t>
      </w:r>
      <w:r w:rsidR="00875853" w:rsidRPr="00E452AE">
        <w:rPr>
          <w:rFonts w:ascii="Simplified Arabic" w:hAnsi="Simplified Arabic" w:cs="Simplified Arabic" w:hint="cs"/>
          <w:sz w:val="24"/>
          <w:szCs w:val="24"/>
          <w:rtl/>
        </w:rPr>
        <w:t xml:space="preserve"> (</w:t>
      </w:r>
      <w:r w:rsidR="00875853" w:rsidRPr="00E452AE">
        <w:rPr>
          <w:rFonts w:ascii="Simplified Arabic" w:hAnsi="Simplified Arabic" w:cs="Simplified Arabic"/>
          <w:sz w:val="24"/>
          <w:szCs w:val="24"/>
          <w:rtl/>
        </w:rPr>
        <w:t>بعد قيام إسرائيل بقتل حل الدولتين</w:t>
      </w:r>
      <w:r w:rsidR="00875853" w:rsidRPr="00E452AE">
        <w:rPr>
          <w:rFonts w:ascii="Simplified Arabic" w:hAnsi="Simplified Arabic" w:cs="Simplified Arabic" w:hint="cs"/>
          <w:sz w:val="24"/>
          <w:szCs w:val="24"/>
          <w:rtl/>
        </w:rPr>
        <w:t xml:space="preserve">، 2018). </w:t>
      </w:r>
    </w:p>
    <w:p w14:paraId="62D84F5B" w14:textId="0DFCBCDC"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إنَّ جاذبية حل الدولة الواحدة، سواء كانت واحدة لشعبين أو دولة ديمقراطية عَلمانية مع شعار شخص واحد، صوت واحد، يحل الكثير من المشاكل؛ اللاجئين والقدس والجدار، والحدود والديمقراطية، والتعايش والمساواة في الحقوق؛ لأنَّه يقترح نماذج مختلفة عن حل الدولتين، والمخاطر أنَّ علاقات القوة ليست لصالح الدولة الفلسطينية، ما لم يعتبر مرحلة انتقالية لدولة ثنائية القومية، والصعوبة الرئيسية تكمن في حل الدولة الإسرائيلية باعتبارها الأيديولوجية الاحتلالية، وإصرارها على وضع تصور للدولة اليهودية بوصفها دولة يهودية، وليس الدين أو جانبًا من جوانب الثقافة</w:t>
      </w:r>
      <w:r w:rsidR="00875853" w:rsidRPr="00E452AE">
        <w:rPr>
          <w:rFonts w:ascii="Simplified Arabic" w:hAnsi="Simplified Arabic" w:cs="Simplified Arabic" w:hint="cs"/>
          <w:sz w:val="24"/>
          <w:szCs w:val="24"/>
          <w:rtl/>
        </w:rPr>
        <w:t xml:space="preserve"> (هلال، 2010: </w:t>
      </w:r>
      <w:r w:rsidR="009E3739" w:rsidRPr="00E452AE">
        <w:rPr>
          <w:rFonts w:ascii="Simplified Arabic" w:hAnsi="Simplified Arabic" w:cs="Simplified Arabic" w:hint="cs"/>
          <w:sz w:val="24"/>
          <w:szCs w:val="24"/>
          <w:rtl/>
        </w:rPr>
        <w:t xml:space="preserve">49-50). </w:t>
      </w:r>
    </w:p>
    <w:p w14:paraId="1F694D0C" w14:textId="77777777" w:rsidR="00C03946" w:rsidRPr="00482D6D" w:rsidRDefault="00C03946" w:rsidP="00482D6D">
      <w:pPr>
        <w:spacing w:after="0" w:line="240" w:lineRule="auto"/>
        <w:mirrorIndents/>
        <w:rPr>
          <w:rFonts w:ascii="Simplified Arabic" w:hAnsi="Simplified Arabic" w:cs="Simplified Arabic"/>
          <w:b/>
          <w:bCs/>
          <w:sz w:val="28"/>
          <w:szCs w:val="28"/>
        </w:rPr>
      </w:pPr>
      <w:r w:rsidRPr="00482D6D">
        <w:rPr>
          <w:rFonts w:ascii="Simplified Arabic" w:hAnsi="Simplified Arabic" w:cs="Simplified Arabic"/>
          <w:b/>
          <w:bCs/>
          <w:sz w:val="28"/>
          <w:szCs w:val="28"/>
          <w:rtl/>
        </w:rPr>
        <w:t>ثالثًا: مدى تحقيق نجاح خيار الدولة الواحدة (ثنائية القومية)</w:t>
      </w:r>
    </w:p>
    <w:p w14:paraId="25BD89EC" w14:textId="0C62F280"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مما لا </w:t>
      </w:r>
      <w:r w:rsidRPr="00E452AE">
        <w:rPr>
          <w:rFonts w:ascii="Simplified Arabic" w:eastAsia="Calibri" w:hAnsi="Simplified Arabic" w:cs="Simplified Arabic"/>
          <w:sz w:val="24"/>
          <w:szCs w:val="24"/>
          <w:rtl/>
        </w:rPr>
        <w:t xml:space="preserve">شكَّ </w:t>
      </w:r>
      <w:r w:rsidRPr="00E452AE">
        <w:rPr>
          <w:rFonts w:ascii="Simplified Arabic" w:hAnsi="Simplified Arabic" w:cs="Simplified Arabic"/>
          <w:sz w:val="24"/>
          <w:szCs w:val="24"/>
          <w:rtl/>
        </w:rPr>
        <w:t xml:space="preserve">فيه أنَّ بناء دولة ثنائية القومية في فلسطين يوفر لكل من الجماعتين القوميتين الفلسطينية والإسرائيلية، خصائصَ ومزايا لا تتوفر في حل الدولتين القائمة على كيانين سياسيين منفصلين (إسرائيل وفلسطين)، فالحل القائم على وجود دولتين منفصلتين هو حل متخبط، وغير مستقر </w:t>
      </w:r>
      <w:proofErr w:type="spellStart"/>
      <w:r w:rsidRPr="00E452AE">
        <w:rPr>
          <w:rFonts w:ascii="Simplified Arabic" w:hAnsi="Simplified Arabic" w:cs="Simplified Arabic"/>
          <w:sz w:val="24"/>
          <w:szCs w:val="24"/>
          <w:rtl/>
        </w:rPr>
        <w:t>تتجاذبه</w:t>
      </w:r>
      <w:proofErr w:type="spellEnd"/>
      <w:r w:rsidRPr="00E452AE">
        <w:rPr>
          <w:rFonts w:ascii="Simplified Arabic" w:hAnsi="Simplified Arabic" w:cs="Simplified Arabic"/>
          <w:sz w:val="24"/>
          <w:szCs w:val="24"/>
          <w:rtl/>
        </w:rPr>
        <w:t xml:space="preserve"> عوامل المد والجزر، ويقدِّم عرضُ دولةٍ فلسطينية مستقلة للإسرائيليين حلًا </w:t>
      </w:r>
      <w:r w:rsidRPr="00E452AE">
        <w:rPr>
          <w:rFonts w:ascii="Simplified Arabic" w:eastAsia="Times New Roman" w:hAnsi="Simplified Arabic" w:cs="Simplified Arabic"/>
          <w:sz w:val="24"/>
          <w:szCs w:val="24"/>
          <w:rtl/>
          <w:lang w:bidi="ar-EG"/>
        </w:rPr>
        <w:t xml:space="preserve">لِمَا </w:t>
      </w:r>
      <w:r w:rsidRPr="00E452AE">
        <w:rPr>
          <w:rFonts w:ascii="Simplified Arabic" w:hAnsi="Simplified Arabic" w:cs="Simplified Arabic"/>
          <w:sz w:val="24"/>
          <w:szCs w:val="24"/>
          <w:rtl/>
        </w:rPr>
        <w:t xml:space="preserve">يطلقون عليه الحاجات الأمنية، من خلال انفصالهم المادي عن الفلسطينيين في الضفة الغربية وقطاع غزة، ومع ذلك؛ فإنَّ طول الحدود بين الدولتين في أي مشروع ستكون تكلفته كبيرة، ولا تشكل قيام دولة فلسطينية مستقلة استراتيجية معقولة للفلسطينيين؛ لأنَّ احتمال الحصول على دولة سيكون ذا تكلفة لهم، وتكون فائدتهم منها منخفضة جدًا، ولا سيَّما بالنسبة إلى مَنْ يتطلع إلى مزايا دولة ثنائية القومية، باستثناء أولئك الذين </w:t>
      </w:r>
      <w:r w:rsidRPr="00E452AE">
        <w:rPr>
          <w:rFonts w:ascii="Simplified Arabic" w:hAnsi="Simplified Arabic" w:cs="Simplified Arabic"/>
          <w:sz w:val="24"/>
          <w:szCs w:val="24"/>
          <w:rtl/>
        </w:rPr>
        <w:t>يعتبرون أنَّ الاستقلال والسيادة يفوقان كل المزايا</w:t>
      </w:r>
      <w:r w:rsidR="009E3739" w:rsidRPr="00E452AE">
        <w:rPr>
          <w:rFonts w:ascii="Simplified Arabic" w:hAnsi="Simplified Arabic" w:cs="Simplified Arabic" w:hint="cs"/>
          <w:sz w:val="24"/>
          <w:szCs w:val="24"/>
          <w:rtl/>
        </w:rPr>
        <w:t xml:space="preserve"> </w:t>
      </w:r>
      <w:r w:rsidR="009E3739" w:rsidRPr="00E452AE">
        <w:rPr>
          <w:rFonts w:ascii="Simplified Arabic" w:hAnsi="Simplified Arabic" w:cs="Simplified Arabic"/>
          <w:sz w:val="24"/>
          <w:szCs w:val="24"/>
          <w:rtl/>
        </w:rPr>
        <w:t xml:space="preserve">(الخالدي، 1999: </w:t>
      </w:r>
      <w:r w:rsidR="009E3739" w:rsidRPr="00E452AE">
        <w:rPr>
          <w:rFonts w:ascii="Simplified Arabic" w:hAnsi="Simplified Arabic" w:cs="Simplified Arabic" w:hint="cs"/>
          <w:sz w:val="24"/>
          <w:szCs w:val="24"/>
          <w:rtl/>
        </w:rPr>
        <w:t>16</w:t>
      </w:r>
      <w:r w:rsidR="009E3739" w:rsidRPr="00E452AE">
        <w:rPr>
          <w:rFonts w:ascii="Simplified Arabic" w:hAnsi="Simplified Arabic" w:cs="Simplified Arabic"/>
          <w:sz w:val="24"/>
          <w:szCs w:val="24"/>
          <w:rtl/>
        </w:rPr>
        <w:t>-</w:t>
      </w:r>
      <w:r w:rsidR="009E3739" w:rsidRPr="00E452AE">
        <w:rPr>
          <w:rFonts w:ascii="Simplified Arabic" w:hAnsi="Simplified Arabic" w:cs="Simplified Arabic" w:hint="cs"/>
          <w:sz w:val="24"/>
          <w:szCs w:val="24"/>
          <w:rtl/>
        </w:rPr>
        <w:t>19</w:t>
      </w:r>
      <w:r w:rsidR="009E3739" w:rsidRPr="00E452AE">
        <w:rPr>
          <w:rFonts w:ascii="Simplified Arabic" w:hAnsi="Simplified Arabic" w:cs="Simplified Arabic"/>
          <w:sz w:val="24"/>
          <w:szCs w:val="24"/>
          <w:rtl/>
        </w:rPr>
        <w:t>)</w:t>
      </w:r>
      <w:r w:rsidR="009E3739" w:rsidRPr="00E452AE">
        <w:rPr>
          <w:rFonts w:ascii="Simplified Arabic" w:hAnsi="Simplified Arabic" w:cs="Simplified Arabic" w:hint="cs"/>
          <w:sz w:val="24"/>
          <w:szCs w:val="24"/>
          <w:rtl/>
        </w:rPr>
        <w:t>.</w:t>
      </w:r>
    </w:p>
    <w:p w14:paraId="7360DDED" w14:textId="44C95B45"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وقد ينظر البعض إلى حل الدولة الواحدة على أنَّه حل وسطي توفيقي، بل وفيه ظلم للفلسطينيين؛ كونه من حيث النتيجة يساوي بين الفلسطينيين أصحاب الأرض، والإسرائيليين الذين احتلوها؛ أي: بين الضحية الجلاد، وربما يراه آخرون خطابًا متطرفًا؛ كونه يرفض ما يُجمع عليه العالم، ألا وهو حل الدولتين، ويتمسك بحق عودة جميع اللاجئين، فهو ليس خطابًا توفيقيًا ما دام أنَّه يقوم على مبدأ استعادة الحقوق كاملة، كما أنَّه ليس متطرفًا؛ لأنَّه ينطلق من قراءة الواقع، ويسعى لتغييره بالوسائل المتاحة، ويمكن القول: إنَّ خيار الدولة الواحدة الديمقراطية هو الأكثر راديكالية، بالمقارنة مع الخيارات المطروحة على الساحة الفلسطينية، فإنَّ دعاة خيار الدولة الواحدة الديمقراطية أفراد أو هيئات، ربما يكونون اليوم وحيدين، الذين يمكن وصفهم بالراديكاليين الذين يهدفون للتغيير الجذري للواقع السياسي</w:t>
      </w:r>
      <w:r w:rsidR="009E3739" w:rsidRPr="00E452AE">
        <w:rPr>
          <w:rFonts w:ascii="Simplified Arabic" w:hAnsi="Simplified Arabic" w:cs="Simplified Arabic" w:hint="cs"/>
          <w:sz w:val="24"/>
          <w:szCs w:val="24"/>
          <w:rtl/>
        </w:rPr>
        <w:t xml:space="preserve"> (حماد، 2011: 163-165).</w:t>
      </w:r>
    </w:p>
    <w:p w14:paraId="662EB9F7" w14:textId="2A6A42F6"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في حين يرى "إيلان بابيه</w:t>
      </w:r>
      <w:r w:rsidR="00FF010D" w:rsidRPr="00E452AE">
        <w:rPr>
          <w:rFonts w:ascii="Simplified Arabic" w:hAnsi="Simplified Arabic" w:cs="Simplified Arabic" w:hint="cs"/>
          <w:sz w:val="24"/>
          <w:szCs w:val="24"/>
          <w:vertAlign w:val="superscript"/>
          <w:rtl/>
        </w:rPr>
        <w:t>(</w:t>
      </w:r>
      <w:r w:rsidR="00FF010D" w:rsidRPr="00E452AE">
        <w:rPr>
          <w:rStyle w:val="FootnoteReference"/>
          <w:rFonts w:ascii="Simplified Arabic" w:hAnsi="Simplified Arabic" w:cs="Simplified Arabic"/>
          <w:sz w:val="24"/>
          <w:szCs w:val="24"/>
          <w:rtl/>
        </w:rPr>
        <w:footnoteReference w:id="1"/>
      </w:r>
      <w:r w:rsidR="00FF010D" w:rsidRPr="00E452AE">
        <w:rPr>
          <w:rFonts w:ascii="Simplified Arabic" w:hAnsi="Simplified Arabic" w:cs="Simplified Arabic" w:hint="cs"/>
          <w:sz w:val="24"/>
          <w:szCs w:val="24"/>
          <w:vertAlign w:val="superscript"/>
          <w:rtl/>
        </w:rPr>
        <w:t>)</w:t>
      </w:r>
      <w:r w:rsidR="00FF010D" w:rsidRPr="00E452AE">
        <w:rPr>
          <w:rFonts w:ascii="Simplified Arabic" w:hAnsi="Simplified Arabic" w:cs="Simplified Arabic" w:hint="cs"/>
          <w:sz w:val="24"/>
          <w:szCs w:val="24"/>
          <w:rtl/>
        </w:rPr>
        <w:t>"</w:t>
      </w:r>
      <w:r w:rsidRPr="00E452AE">
        <w:rPr>
          <w:rFonts w:ascii="Simplified Arabic" w:hAnsi="Simplified Arabic" w:cs="Simplified Arabic"/>
          <w:sz w:val="24"/>
          <w:szCs w:val="24"/>
          <w:rtl/>
        </w:rPr>
        <w:t xml:space="preserve"> أنَّ الوصول إلى الدولة الواحدة الآن مجرد </w:t>
      </w:r>
      <w:r w:rsidR="009E3739" w:rsidRPr="00E452AE">
        <w:rPr>
          <w:rFonts w:ascii="Simplified Arabic" w:hAnsi="Simplified Arabic" w:cs="Simplified Arabic" w:hint="cs"/>
          <w:sz w:val="24"/>
          <w:szCs w:val="24"/>
          <w:rtl/>
        </w:rPr>
        <w:t>حلم،</w:t>
      </w:r>
      <w:r w:rsidRPr="00E452AE">
        <w:rPr>
          <w:rFonts w:ascii="Simplified Arabic" w:hAnsi="Simplified Arabic" w:cs="Simplified Arabic"/>
          <w:sz w:val="24"/>
          <w:szCs w:val="24"/>
        </w:rPr>
        <w:t xml:space="preserve"> </w:t>
      </w:r>
      <w:r w:rsidRPr="00E452AE">
        <w:rPr>
          <w:rFonts w:ascii="Simplified Arabic" w:hAnsi="Simplified Arabic" w:cs="Simplified Arabic"/>
          <w:sz w:val="24"/>
          <w:szCs w:val="24"/>
          <w:rtl/>
        </w:rPr>
        <w:t xml:space="preserve">لكنه ينظر إليه على أنَّه حل عادل، وهو الحل الممكن؛ نظرًا لوجود مجموعة من المستوطنات الإسرائيلية في أراضي السلطة الوطنية الفلسطينية، وعدم استعداد أي حكومة إسرائيلية لسحب المستوطنين، وتزايد التركيبة السكانية من الفلسطينيين داخل إسرائيل، ويعتقد أنَّ أكثر المدافعين عن هذا الحل يميل إلى تفضيل دولة فلسطينية </w:t>
      </w:r>
      <w:r w:rsidR="009E3739" w:rsidRPr="00E452AE">
        <w:rPr>
          <w:rFonts w:ascii="Simplified Arabic" w:hAnsi="Simplified Arabic" w:cs="Simplified Arabic" w:hint="cs"/>
          <w:sz w:val="24"/>
          <w:szCs w:val="24"/>
          <w:rtl/>
        </w:rPr>
        <w:t>ديمقراطية "عَلمانية"</w:t>
      </w:r>
      <w:r w:rsidRPr="00E452AE">
        <w:rPr>
          <w:rFonts w:ascii="Simplified Arabic" w:hAnsi="Simplified Arabic" w:cs="Simplified Arabic"/>
          <w:sz w:val="24"/>
          <w:szCs w:val="24"/>
          <w:rtl/>
        </w:rPr>
        <w:t>" لجميع مواطنيها.</w:t>
      </w:r>
    </w:p>
    <w:p w14:paraId="29A13616" w14:textId="1245BD9C"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وذكر "بابيه" بالتحديد بأنَّه لم يحن الوقت بعد للخوض في تفاصيل طبيعية الهيكل السياسي الذي من شأنه أنْ يحل محل الحل القائم على دولتين نموذجين من الدولة العَلمانية والدولة ثنائية القومية، التي من شأنها أنْ تتنافس في المناقشات النظرية، ومن المؤكد أنَّ أحد السبل للمضي قدمًا هو مواصلة استقراء مفهوم الدولة الواحدة باعتبارها الحل المعقول الوحيد </w:t>
      </w:r>
      <w:r w:rsidRPr="00E452AE">
        <w:rPr>
          <w:rFonts w:ascii="Simplified Arabic" w:hAnsi="Simplified Arabic" w:cs="Simplified Arabic"/>
          <w:sz w:val="24"/>
          <w:szCs w:val="24"/>
          <w:rtl/>
        </w:rPr>
        <w:lastRenderedPageBreak/>
        <w:t>الذي يمكن أنْ يَحُولَ دون الحرب الأهلية في إسرائيل، ومنح حقوق متساوية للأقلية الفلسطينية في إسرائيل، وتوفير حلول منصفة لحق العودة، ووضع مدينة القدس، والعديد من القضايا</w:t>
      </w:r>
      <w:r w:rsidR="009E3739" w:rsidRPr="00E452AE">
        <w:rPr>
          <w:rFonts w:ascii="Simplified Arabic" w:hAnsi="Simplified Arabic" w:cs="Simplified Arabic" w:hint="cs"/>
          <w:sz w:val="24"/>
          <w:szCs w:val="24"/>
          <w:rtl/>
        </w:rPr>
        <w:t xml:space="preserve"> (بابيه، 2010: 78-79). </w:t>
      </w:r>
    </w:p>
    <w:p w14:paraId="28A4BF6A" w14:textId="78C11AE1"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إن</w:t>
      </w:r>
      <w:r w:rsidR="00AD2FF9" w:rsidRPr="00E452AE">
        <w:rPr>
          <w:rFonts w:ascii="Simplified Arabic" w:hAnsi="Simplified Arabic" w:cs="Simplified Arabic" w:hint="cs"/>
          <w:sz w:val="24"/>
          <w:szCs w:val="24"/>
          <w:rtl/>
        </w:rPr>
        <w:t>َّ</w:t>
      </w:r>
      <w:r w:rsidRPr="00E452AE">
        <w:rPr>
          <w:rFonts w:ascii="Simplified Arabic" w:hAnsi="Simplified Arabic" w:cs="Simplified Arabic"/>
          <w:sz w:val="24"/>
          <w:szCs w:val="24"/>
          <w:rtl/>
        </w:rPr>
        <w:t xml:space="preserve"> جانبًا من الزخم الدافع نحو حل الدولة الواحدة، وهو سياسي، يتمثل في الفشل المطبق لعملية أوسلو التي قامت إلى حد ما على حل الدولتين، وبما أنَّ اتفاقية أوسلو فشلت؛ فإنَّ الفشل قد أصاب حل الدولتين أيضًا. </w:t>
      </w:r>
    </w:p>
    <w:p w14:paraId="534FFBAE" w14:textId="4ACC0A18"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لقد جعلت إسرائيل وسياستها التوسيعية حل الدولتين مستحيلًا من الوجهة العملية، وتفيد أقوى الحجج التي يسوقها أنصار عملية أوسلو وحل الدولتين بأنَّ تلك العملية، تمثل ما كان ممكنًا تحقيقه في ظل موازين القوى المختلفة بين الفلسطينيين وإسرائيل، وكان حلًا </w:t>
      </w:r>
      <w:proofErr w:type="spellStart"/>
      <w:r w:rsidRPr="00E452AE">
        <w:rPr>
          <w:rFonts w:ascii="Simplified Arabic" w:hAnsi="Simplified Arabic" w:cs="Simplified Arabic"/>
          <w:sz w:val="24"/>
          <w:szCs w:val="24"/>
          <w:rtl/>
        </w:rPr>
        <w:t>براغماتيًا</w:t>
      </w:r>
      <w:proofErr w:type="spellEnd"/>
      <w:r w:rsidRPr="00E452AE">
        <w:rPr>
          <w:rFonts w:ascii="Simplified Arabic" w:hAnsi="Simplified Arabic" w:cs="Simplified Arabic"/>
          <w:sz w:val="24"/>
          <w:szCs w:val="24"/>
          <w:rtl/>
        </w:rPr>
        <w:t>، بل الحل الوحيد والمعقول، لكن أنصار الدولة الواحدة يذهبون إلى القول أنَّه ما دام واضحًا أنَّ حل الحد الأدنى هذا ليس قابلًا للتحقيق، فلا بُدَّ من طرح حل آخر على الطاولة يتمثل بحل الدولة الواحدة</w:t>
      </w:r>
      <w:r w:rsidR="000044A7" w:rsidRPr="00E452AE">
        <w:rPr>
          <w:rFonts w:ascii="Simplified Arabic" w:hAnsi="Simplified Arabic" w:cs="Simplified Arabic" w:hint="cs"/>
          <w:sz w:val="24"/>
          <w:szCs w:val="24"/>
          <w:rtl/>
        </w:rPr>
        <w:t xml:space="preserve"> (</w:t>
      </w:r>
      <w:r w:rsidR="000044A7" w:rsidRPr="00E452AE">
        <w:rPr>
          <w:rFonts w:ascii="Simplified Arabic" w:hAnsi="Simplified Arabic" w:cs="Simplified Arabic"/>
          <w:sz w:val="24"/>
          <w:szCs w:val="24"/>
          <w:rtl/>
        </w:rPr>
        <w:t>زريق</w:t>
      </w:r>
      <w:r w:rsidR="000044A7" w:rsidRPr="00E452AE">
        <w:rPr>
          <w:rStyle w:val="EndnoteReference"/>
          <w:rFonts w:ascii="Simplified Arabic" w:hAnsi="Simplified Arabic" w:cs="Simplified Arabic" w:hint="cs"/>
          <w:sz w:val="24"/>
          <w:szCs w:val="24"/>
          <w:vertAlign w:val="baseline"/>
          <w:rtl/>
        </w:rPr>
        <w:t>، 2011: 1</w:t>
      </w:r>
      <w:r w:rsidR="000044A7" w:rsidRPr="00E452AE">
        <w:rPr>
          <w:rFonts w:ascii="Simplified Arabic" w:hAnsi="Simplified Arabic" w:cs="Simplified Arabic" w:hint="cs"/>
          <w:sz w:val="24"/>
          <w:szCs w:val="24"/>
          <w:rtl/>
        </w:rPr>
        <w:t>29-131</w:t>
      </w:r>
      <w:r w:rsidR="000044A7" w:rsidRPr="00E452AE">
        <w:rPr>
          <w:rStyle w:val="EndnoteReference"/>
          <w:rFonts w:ascii="Simplified Arabic" w:hAnsi="Simplified Arabic" w:cs="Simplified Arabic" w:hint="cs"/>
          <w:sz w:val="24"/>
          <w:szCs w:val="24"/>
          <w:vertAlign w:val="baseline"/>
          <w:rtl/>
        </w:rPr>
        <w:t xml:space="preserve">). </w:t>
      </w:r>
    </w:p>
    <w:p w14:paraId="3E772890" w14:textId="790F5CD5"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وعلى الرغم من عدم احتمال أنَّ توافق أي جماعة يهودية على حل الدولة ثنائية القومية على المدى القريب، نظرًا لأنَّه يرقى إلى حد الخسارة الكبيرة للقوة، بمعنى نهاية السيادة اليهودية على الأرض والموارد، ونظرًا إلى أنَّ قيام دولة ثنائية القومية وديمقراطية لا يمكن أنْ يتم إلا باتفاق الطرفين، فإنَّ المعارضة اليهودية الكاسحة ستجعل هذا القرار غير محتمل التحقيق</w:t>
      </w:r>
      <w:r w:rsidR="00C33E63" w:rsidRPr="00E452AE">
        <w:rPr>
          <w:rFonts w:ascii="Simplified Arabic" w:hAnsi="Simplified Arabic" w:cs="Simplified Arabic" w:hint="cs"/>
          <w:sz w:val="24"/>
          <w:szCs w:val="24"/>
          <w:rtl/>
        </w:rPr>
        <w:t xml:space="preserve"> (</w:t>
      </w:r>
      <w:proofErr w:type="spellStart"/>
      <w:r w:rsidR="00C33E63" w:rsidRPr="00E452AE">
        <w:rPr>
          <w:rFonts w:ascii="Simplified Arabic" w:hAnsi="Simplified Arabic" w:cs="Simplified Arabic"/>
          <w:sz w:val="24"/>
          <w:szCs w:val="24"/>
          <w:rtl/>
        </w:rPr>
        <w:t>يفتاحئيل</w:t>
      </w:r>
      <w:proofErr w:type="spellEnd"/>
      <w:r w:rsidR="00C33E63" w:rsidRPr="00E452AE">
        <w:rPr>
          <w:rStyle w:val="EndnoteReference"/>
          <w:rFonts w:ascii="Simplified Arabic" w:hAnsi="Simplified Arabic" w:cs="Simplified Arabic" w:hint="cs"/>
          <w:sz w:val="24"/>
          <w:szCs w:val="24"/>
          <w:vertAlign w:val="baseline"/>
          <w:rtl/>
        </w:rPr>
        <w:t>، 2012: 3</w:t>
      </w:r>
      <w:r w:rsidR="00C33E63" w:rsidRPr="00E452AE">
        <w:rPr>
          <w:rFonts w:ascii="Simplified Arabic" w:hAnsi="Simplified Arabic" w:cs="Simplified Arabic" w:hint="cs"/>
          <w:sz w:val="24"/>
          <w:szCs w:val="24"/>
          <w:rtl/>
        </w:rPr>
        <w:t>77-378</w:t>
      </w:r>
      <w:r w:rsidR="00C33E63" w:rsidRPr="00E452AE">
        <w:rPr>
          <w:rStyle w:val="EndnoteReference"/>
          <w:rFonts w:ascii="Simplified Arabic" w:hAnsi="Simplified Arabic" w:cs="Simplified Arabic" w:hint="cs"/>
          <w:sz w:val="24"/>
          <w:szCs w:val="24"/>
          <w:vertAlign w:val="baseline"/>
          <w:rtl/>
        </w:rPr>
        <w:t>)</w:t>
      </w:r>
      <w:r w:rsidR="00C33E63" w:rsidRPr="00E452AE">
        <w:rPr>
          <w:rFonts w:ascii="Simplified Arabic" w:hAnsi="Simplified Arabic" w:cs="Simplified Arabic"/>
          <w:sz w:val="24"/>
          <w:szCs w:val="24"/>
          <w:rtl/>
        </w:rPr>
        <w:t xml:space="preserve">. </w:t>
      </w:r>
    </w:p>
    <w:p w14:paraId="7C5BFACB" w14:textId="77777777"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إنَّ فكرة حل الدولة الواحدة بدأت تبرز بالفعل، لكنها تبقى إلى الآن مجرد فكرة مشوهة أو خيالية التصور؛ فالدولة الواحدة التي ستنشأ لن تقوم على أساس قوميتين تتشاطران الأرض نفسها، على أساس تعاوني متساوٍ، لكنها ستكون بدلًا من ذلك دولة ينعم فيها البعض بالحريات والامتيازات الديمقراطية مع استمرارهم في القلق بشأن أمنهم، في حين يحرم الآخرون من الحرية والأمن على حدٍ سواء، وبكلمات أخرى، إذا قامت دولة واحدة في المستقبل للإسرائيليين والفلسطينيين سويًا فإنَّها لن تقوم على التعايش المتساوي بل على علاقات تَتَّسم بالسيطرة من جهة والمقاومة من جهة أخرى.</w:t>
      </w:r>
    </w:p>
    <w:p w14:paraId="45D4F6AD" w14:textId="413D84A0" w:rsidR="00FF010D"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ومع تراجع مكانة حل الدولتين على أكثر من صعيد، يبدو أنَّ كِلا الطرفين ينظران بصورة مختلفة إلى فكرة الدولة الواحدة، لكن هذا الحل لطالما كان مثار مشكلات لكِلا الجانبين؛ فبالنسبة لإسرائيل فإنَّ استيعابها لأكثر من ثلاثة ملايين فلسطيني من الضفة الغربية، يعني إما التخلي عن الديمقراطية أو قبول نهاية إسرائيل، وأما بالنسبة للفلسطينيين، فهم غير مستعدين للعيش في ظل احتلال عسكري، فهم يرون حل الدولتين هو الأفضل، ولكن بدأت فكرة الدولة الواحدة ثنائية القومية تحظى بمزيد من الاهتمام، وكثيرًا ما كان الاهتمام بمثل هذه الدولة هامشيًا بفعل أثر الحركات القومية الإسرائيلية والفلسطينية الرافضة لمثل ذلك الطرح، ففي الأعوام الأخيرة تلقف العديد من المفكرين الفلسطينيين هذه الفكرة، لكن التوجه الإسرائيلي العام لا يزال يعتبرها بمنزلة الخطر الذي قد يستهدف جوهر المشروع الصهيوني. </w:t>
      </w:r>
    </w:p>
    <w:p w14:paraId="7DEA41B6" w14:textId="232E6492" w:rsidR="00C03946" w:rsidRPr="00CC414D" w:rsidRDefault="00C03946" w:rsidP="00F17E50">
      <w:pPr>
        <w:spacing w:after="0" w:line="240" w:lineRule="auto"/>
        <w:mirrorIndents/>
        <w:jc w:val="both"/>
        <w:rPr>
          <w:rFonts w:ascii="Simplified Arabic" w:hAnsi="Simplified Arabic" w:cs="Simplified Arabic"/>
          <w:b/>
          <w:bCs/>
          <w:sz w:val="32"/>
          <w:szCs w:val="32"/>
          <w:rtl/>
        </w:rPr>
      </w:pPr>
      <w:r w:rsidRPr="00CC414D">
        <w:rPr>
          <w:rFonts w:ascii="Simplified Arabic" w:hAnsi="Simplified Arabic" w:cs="Simplified Arabic"/>
          <w:b/>
          <w:bCs/>
          <w:sz w:val="32"/>
          <w:szCs w:val="32"/>
          <w:rtl/>
        </w:rPr>
        <w:t>السيناريو الثاني: حل الدولتين</w:t>
      </w:r>
    </w:p>
    <w:p w14:paraId="1EE7EF03" w14:textId="77777777"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بعد أنْ تخلت بريطانيا عن انتدابها على فلسطين، رفعت الأمر إلى الجمعية العامة للأمم المتحدة التي أقرَّت وبدعم من الولايات المتحدة في 29 تشرين الثاني/ نوفمبر عام 1947م مبدأ حل الدولتين، الذي يدعو إلى قيام دولة عربية ودولة يهودية، على أرض فلسطين، وتكرَّس من خلال قرار الأمم المتحدة رقم (181) "قرار التقسيم"، وبموجبه قامت إسرائيل.</w:t>
      </w:r>
    </w:p>
    <w:p w14:paraId="42C8FE5C" w14:textId="54374D77"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استغلت الحركة الصهيونية صدور القرار، وأعلنت قيام "دولة إسرائيل"، ثم قبلت الأمم المتحدة بهذا الإعلان، ووافقت على انضمام "إسرائيل" إلى الجمعية العامة بصفة "عضو دائم"، ومن جهة ثانية، لم يتقبل الفلسطينيون الواقع الجديد، ورفضوا التعامل مع مقتضيات "قرار التقسيم"، ثم أعلنت حكومة عموم فلسطين، بأنَّ فلسطين بحدود الانتداب "دولة مستقلة"، ولكن لم تعترف الأمم المتحدة بالحكومة الفلسطينية، ولا بإعلانها، ثم قامت الأردن بضم الضفة الغربية إليها، بينما وضعت مصر قطاع غزة تحت إدارتها المدنية، وفي خطوة تُعدُّ استجابة فلسطينية لمبدأ حل الدولتين، أعلنت منظمة التحرير الفلسطينية عام 1988م "استقلال فلسطين" على أساس القرار (181)، ومع ذلك لم يتمكن الفلسطينيون من ممارسة استقلالهم على أرضهم</w:t>
      </w:r>
      <w:r w:rsidR="00C33E63" w:rsidRPr="00E452AE">
        <w:rPr>
          <w:rFonts w:ascii="Simplified Arabic" w:hAnsi="Simplified Arabic" w:cs="Simplified Arabic" w:hint="cs"/>
          <w:sz w:val="24"/>
          <w:szCs w:val="24"/>
          <w:rtl/>
        </w:rPr>
        <w:t xml:space="preserve"> (مناع، 2009). </w:t>
      </w:r>
    </w:p>
    <w:p w14:paraId="33D2F912" w14:textId="12614505"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lastRenderedPageBreak/>
        <w:t>ينظر لخيار حل الدولتين كصيغة حل للصراع الإسرائيلي- الفلسطيني، وهو يشكل البنية الأساسية لأي تسوية سياسية ممكنة، ويقدِّم حل الدولتين الاحتمال الواقعي المتوفر لتحقيق السّلام بين الإسرائيليين والفلسطينيين، حيث تعتبر رؤية حل الدولتين أنَّها يمكن أنْ تمثل فرصة تاريخية للقضاء على واحدة من المظالم التي تغذي "التطرف" في المنطقة العربية</w:t>
      </w:r>
      <w:r w:rsidR="00C33E63" w:rsidRPr="00E452AE">
        <w:rPr>
          <w:rFonts w:ascii="Simplified Arabic" w:hAnsi="Simplified Arabic" w:cs="Simplified Arabic" w:hint="cs"/>
          <w:sz w:val="24"/>
          <w:szCs w:val="24"/>
          <w:rtl/>
        </w:rPr>
        <w:t xml:space="preserve"> </w:t>
      </w:r>
      <w:r w:rsidR="00C33E63" w:rsidRPr="00E452AE">
        <w:rPr>
          <w:rFonts w:asciiTheme="majorBidi" w:hAnsiTheme="majorBidi" w:cstheme="majorBidi"/>
          <w:sz w:val="24"/>
          <w:szCs w:val="24"/>
        </w:rPr>
        <w:t>(Berger, 2010: p.5)</w:t>
      </w:r>
      <w:r w:rsidR="00C33E63" w:rsidRPr="00E452AE">
        <w:rPr>
          <w:rFonts w:ascii="Simplified Arabic" w:hAnsi="Simplified Arabic" w:cs="Simplified Arabic" w:hint="cs"/>
          <w:sz w:val="24"/>
          <w:szCs w:val="24"/>
          <w:rtl/>
        </w:rPr>
        <w:t>.</w:t>
      </w:r>
    </w:p>
    <w:p w14:paraId="3FAA05B9" w14:textId="26173379"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يقوم خيار حل الدولتين على أساس دولتين في فلسطين التاريخية تعيشان جنبًا إلى جنب، وقد </w:t>
      </w:r>
      <w:r w:rsidRPr="00E452AE">
        <w:rPr>
          <w:rFonts w:ascii="Simplified Arabic" w:eastAsia="Times New Roman" w:hAnsi="Simplified Arabic" w:cs="Simplified Arabic"/>
          <w:sz w:val="24"/>
          <w:szCs w:val="24"/>
          <w:rtl/>
          <w:lang w:bidi="ar-EG"/>
        </w:rPr>
        <w:t xml:space="preserve">تمَّ </w:t>
      </w:r>
      <w:r w:rsidRPr="00E452AE">
        <w:rPr>
          <w:rFonts w:ascii="Simplified Arabic" w:hAnsi="Simplified Arabic" w:cs="Simplified Arabic"/>
          <w:sz w:val="24"/>
          <w:szCs w:val="24"/>
          <w:rtl/>
        </w:rPr>
        <w:t xml:space="preserve">إقراره في مجلس الأمن بما يعرف بقرار (242) بعد حرب 1967م وسيطرة الاحتلال الإسرائيلي على باقي أراضي فلسطين </w:t>
      </w:r>
      <w:r w:rsidR="00C33E63" w:rsidRPr="00E452AE">
        <w:rPr>
          <w:rFonts w:ascii="Simplified Arabic" w:hAnsi="Simplified Arabic" w:cs="Simplified Arabic" w:hint="cs"/>
          <w:sz w:val="24"/>
          <w:szCs w:val="24"/>
          <w:rtl/>
        </w:rPr>
        <w:t>"</w:t>
      </w:r>
      <w:r w:rsidRPr="00E452AE">
        <w:rPr>
          <w:rFonts w:ascii="Simplified Arabic" w:hAnsi="Simplified Arabic" w:cs="Simplified Arabic"/>
          <w:sz w:val="24"/>
          <w:szCs w:val="24"/>
          <w:rtl/>
        </w:rPr>
        <w:t>الضفة الغربية وقطاع غزة</w:t>
      </w:r>
      <w:r w:rsidR="00C33E63" w:rsidRPr="00E452AE">
        <w:rPr>
          <w:rFonts w:ascii="Simplified Arabic" w:hAnsi="Simplified Arabic" w:cs="Simplified Arabic" w:hint="cs"/>
          <w:sz w:val="24"/>
          <w:szCs w:val="24"/>
          <w:rtl/>
        </w:rPr>
        <w:t>" (بديل، 2005: 3)</w:t>
      </w:r>
      <w:r w:rsidRPr="00E452AE">
        <w:rPr>
          <w:rFonts w:ascii="Simplified Arabic" w:hAnsi="Simplified Arabic" w:cs="Simplified Arabic"/>
          <w:sz w:val="24"/>
          <w:szCs w:val="24"/>
          <w:rtl/>
        </w:rPr>
        <w:t>، كما نادت به حركة فتح والمجلس الوطني الفلسطيني عام 1974م، كحل وبرنامج سياسي مرحلي، وعارضته بشدة الفصائل الفلسطينية وقتها</w:t>
      </w:r>
      <w:r w:rsidR="00C33E63" w:rsidRPr="00E452AE">
        <w:rPr>
          <w:rFonts w:ascii="Simplified Arabic" w:hAnsi="Simplified Arabic" w:cs="Simplified Arabic" w:hint="cs"/>
          <w:sz w:val="24"/>
          <w:szCs w:val="24"/>
          <w:rtl/>
        </w:rPr>
        <w:t xml:space="preserve"> (مخادمة، 1999: 341). </w:t>
      </w:r>
    </w:p>
    <w:p w14:paraId="78AA7068" w14:textId="6C278836"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وأعادت طرحه الإدارة الأمريكية في عهد الرئيس السابق "جورج بوش الابن" الذي جدد إطلاق مبدأ "حل الدولتين" في 10 تشرين الأول/ نوفمبر عام 2001م، وإعلان رؤيته الداعية إلى قيام دولة فلسطينية. وبالرغم من أنَّه حدد نحو ثلاث مرات، موعدًا لقيام الدولة الفلسطينية، إلّا أنَّه فشل في تحقيق وعدِه الذي قطعه للفلسطينيين، وجدد الرئيس الأمريكي الأسبق "باراك أوباما"، وعد سلفه، بوش، في تبني "حل الدولتين" ودعم قيام دولة فلسطين إلى جانب "إسرائيل"، وحدد نهاية عام 2012م، وهو تاريخ انتهاء ولايته الأولى، موعدًا لقيام الدولة الفلسطينية، ثم أعاد مراجعة الموعد وقدَّمه لغاية نهاية عام 2011م، ومع اختلاف الأسلوب، سار أوباما وفق سياسة سلفه، لجهة ازدواجية المعايير، حيث اقتصر وعد إدارته للفلسطينيين فقط بــ "مواصلة السعي"، وعدم نية إدارته "ممارسة الضغط" على أي من الأطراف؛ يقصد بذلك إسرائيل، كما لم تُبدِ إدارته أي التزام بترقية المؤسسات الفلسطينية بما يتناسب مع قيام دولة فلسطينية من المفترض أنْ يجري الإعلان عنها</w:t>
      </w:r>
      <w:r w:rsidR="00C33E63" w:rsidRPr="00E452AE">
        <w:rPr>
          <w:rFonts w:ascii="Simplified Arabic" w:hAnsi="Simplified Arabic" w:cs="Simplified Arabic" w:hint="cs"/>
          <w:sz w:val="24"/>
          <w:szCs w:val="24"/>
          <w:rtl/>
        </w:rPr>
        <w:t xml:space="preserve"> (مناع، 2009). </w:t>
      </w:r>
    </w:p>
    <w:p w14:paraId="4A300130" w14:textId="7C9BD00F" w:rsidR="00C33E63"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وقد أعلن الرئيس محمود عباس في خطابه في الأمم المتحدة، عندما قدَّم طلب انضمام دولة فلسطين إلى الأمم المتحدة في أيلول/ سبتمبر عام 2011م، حيث قال: "يشرفني باسم الشعب الفلسطيني أنَّ أقدِّم هذا الطلب من دولة فلسطين لانضمامها إلى </w:t>
      </w:r>
      <w:r w:rsidRPr="00E452AE">
        <w:rPr>
          <w:rFonts w:ascii="Simplified Arabic" w:hAnsi="Simplified Arabic" w:cs="Simplified Arabic"/>
          <w:sz w:val="24"/>
          <w:szCs w:val="24"/>
          <w:rtl/>
        </w:rPr>
        <w:t>الأمم المتحدة، يقدَّم طلب الانضمام هذا على أساس الحقوق الطبيعية والقانونية والتاريخية للشعب الفلسطيني، ويستند إلى قرار الجمعية العامة للأمم المتحدة رقم (181) الصادر في 29 تشرين الثاني/ نوفمبر عام 1947م، وإعلان استقلال دولة فلسطين في 15 تشرين الثاني/ نوفمبر 1988م، واعتراف الجمعية العامة بهذا الإعلان في القرار (43/ 177) الصادر في 15 كانون الأول/ ديسمبر عام 1988م، وفي هذا الإطار تعلن دولة فلسطين التزامها العمل من أجل تحقيق حل عادل ودائم وشامل للصراع الإسرائيلي الفلسطيني، يعتمد على رؤية دولتين تعيشان جنبًا إلى جنب بسلام وأمان، التي وافق عليها مجلس الأمن الدولي والجمعية العامة للأمم المتحدة والأسرة الدولية، وكل القرارات ذات الصلة التي أصدرتها الأمم المتحدة"</w:t>
      </w:r>
      <w:r w:rsidR="00C33E63" w:rsidRPr="00E452AE">
        <w:rPr>
          <w:rFonts w:ascii="Simplified Arabic" w:hAnsi="Simplified Arabic" w:cs="Simplified Arabic" w:hint="cs"/>
          <w:sz w:val="24"/>
          <w:szCs w:val="24"/>
          <w:rtl/>
        </w:rPr>
        <w:t xml:space="preserve"> (</w:t>
      </w:r>
      <w:r w:rsidR="00C33E63" w:rsidRPr="00E452AE">
        <w:rPr>
          <w:rFonts w:ascii="Simplified Arabic" w:hAnsi="Simplified Arabic" w:cs="Simplified Arabic"/>
          <w:sz w:val="24"/>
          <w:szCs w:val="24"/>
          <w:rtl/>
        </w:rPr>
        <w:t>نص طلب انضمام دولة فلسطين إلى الأمم المتحدة</w:t>
      </w:r>
      <w:r w:rsidR="00C33E63" w:rsidRPr="00E452AE">
        <w:rPr>
          <w:rFonts w:ascii="Simplified Arabic" w:hAnsi="Simplified Arabic" w:cs="Simplified Arabic" w:hint="cs"/>
          <w:sz w:val="24"/>
          <w:szCs w:val="24"/>
          <w:rtl/>
        </w:rPr>
        <w:t>، 2011: 273).</w:t>
      </w:r>
    </w:p>
    <w:p w14:paraId="53D03654" w14:textId="0EDE0080"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وخلال مقابلة صحفية مع الرئيس محمود عباس </w:t>
      </w:r>
      <w:r w:rsidR="00767845" w:rsidRPr="00E452AE">
        <w:rPr>
          <w:rFonts w:ascii="Simplified Arabic" w:hAnsi="Simplified Arabic" w:cs="Simplified Arabic" w:hint="cs"/>
          <w:sz w:val="24"/>
          <w:szCs w:val="24"/>
          <w:rtl/>
        </w:rPr>
        <w:t xml:space="preserve">(2012) </w:t>
      </w:r>
      <w:r w:rsidRPr="00E452AE">
        <w:rPr>
          <w:rFonts w:ascii="Simplified Arabic" w:hAnsi="Simplified Arabic" w:cs="Simplified Arabic"/>
          <w:sz w:val="24"/>
          <w:szCs w:val="24"/>
          <w:rtl/>
        </w:rPr>
        <w:t xml:space="preserve">في 16 نيسان/ أبريل عام 2012م، قال فيها: "إنَّ إسرائيل تجعل حل الدولتين غير ممكن من خلال الاستيطان، وهي تحاول بكل وسائلها أنْ تقضي عليه، ولكن بالنسبة لنا فإنَّ خيارنا الأول والأخير هو حل الدولتين، ونعتبر أنَّ الاستيطان غير شرعي وسيبقى غير شرعي، وبالنتيجة فإنَّه مهما فعلت إسرائيل سيبقى حل الدولتين قائمًا، وكما قلت فإنَّ استيطانها يجب أنْ ينتهي" </w:t>
      </w:r>
      <w:r w:rsidR="00C33E63" w:rsidRPr="00E452AE">
        <w:rPr>
          <w:rFonts w:ascii="Simplified Arabic" w:hAnsi="Simplified Arabic" w:cs="Simplified Arabic" w:hint="cs"/>
          <w:sz w:val="24"/>
          <w:szCs w:val="24"/>
          <w:rtl/>
        </w:rPr>
        <w:t>(</w:t>
      </w:r>
      <w:r w:rsidR="00767845" w:rsidRPr="00E452AE">
        <w:rPr>
          <w:rFonts w:ascii="Simplified Arabic" w:hAnsi="Simplified Arabic" w:cs="Simplified Arabic" w:hint="cs"/>
          <w:sz w:val="24"/>
          <w:szCs w:val="24"/>
          <w:rtl/>
        </w:rPr>
        <w:t>ص201</w:t>
      </w:r>
      <w:r w:rsidR="00C33E63" w:rsidRPr="00E452AE">
        <w:rPr>
          <w:rFonts w:ascii="Simplified Arabic" w:hAnsi="Simplified Arabic" w:cs="Simplified Arabic" w:hint="cs"/>
          <w:sz w:val="24"/>
          <w:szCs w:val="24"/>
          <w:rtl/>
        </w:rPr>
        <w:t>)</w:t>
      </w:r>
      <w:r w:rsidR="00BF4E2A" w:rsidRPr="00E452AE">
        <w:rPr>
          <w:rFonts w:ascii="Simplified Arabic" w:hAnsi="Simplified Arabic" w:cs="Simplified Arabic" w:hint="cs"/>
          <w:sz w:val="24"/>
          <w:szCs w:val="24"/>
          <w:rtl/>
        </w:rPr>
        <w:t>.</w:t>
      </w:r>
    </w:p>
    <w:p w14:paraId="75C12129" w14:textId="5DE7681C"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وقال "رامي الحمد الله" رئيس الوزراء الفلسطيني الأسبق: "إنَّ الاحتلال يعوق إمكانية تحقيق النمو الاقتصادي في الأراضي الفلسطينية، ويغلق نافذة حل الدولتين وهناك ضرورة لتواصل التحركات السياسية لتحقيق السّلام في المنطقة، بما يتيح المجال أمام المضي قدمًا في تعزيز عملية التنمية في فلسطين"، كما أكّد على ضرورة قيام المجتمع الدولي بدوره الكامل لتحقيق طموحات الشعب الفلسطيني، ودعمه من أجل إقامة دولة فلسطين المستقلة على حدود الرابع من حزيران/ يونيو عام 1967م، وعاصمتها القدس الشرقية</w:t>
      </w:r>
      <w:r w:rsidR="00767845" w:rsidRPr="00E452AE">
        <w:rPr>
          <w:rFonts w:ascii="Simplified Arabic" w:hAnsi="Simplified Arabic" w:cs="Simplified Arabic" w:hint="cs"/>
          <w:sz w:val="24"/>
          <w:szCs w:val="24"/>
          <w:rtl/>
        </w:rPr>
        <w:t xml:space="preserve"> (</w:t>
      </w:r>
      <w:r w:rsidR="00767845" w:rsidRPr="00E452AE">
        <w:rPr>
          <w:rFonts w:ascii="Simplified Arabic" w:hAnsi="Simplified Arabic" w:cs="Simplified Arabic"/>
          <w:sz w:val="24"/>
          <w:szCs w:val="24"/>
          <w:rtl/>
        </w:rPr>
        <w:t>الاحتلال يعيق تحقيق النمو الاقتصادي ويغلق نافذة حل الدولتين</w:t>
      </w:r>
      <w:r w:rsidR="00767845" w:rsidRPr="00E452AE">
        <w:rPr>
          <w:rStyle w:val="EndnoteReference"/>
          <w:rFonts w:ascii="Simplified Arabic" w:hAnsi="Simplified Arabic" w:cs="Simplified Arabic" w:hint="cs"/>
          <w:sz w:val="24"/>
          <w:szCs w:val="24"/>
          <w:vertAlign w:val="baseline"/>
          <w:rtl/>
        </w:rPr>
        <w:t xml:space="preserve">، 2013). </w:t>
      </w:r>
    </w:p>
    <w:p w14:paraId="5F2D5A26" w14:textId="5B53917A" w:rsidR="00B86EB0"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وقد وزّع "صائب عريقات" مسؤول ملف المفاوضات في منظمة التحرير الفلسطينية، الوثيقة التي أعدها من أجل الذهاب إلى الأمم المتحدة في أيلول/ سبتمبر عام 2011م؛ للاعتراف بالدولة </w:t>
      </w:r>
      <w:r w:rsidRPr="00E452AE">
        <w:rPr>
          <w:rFonts w:ascii="Simplified Arabic" w:hAnsi="Simplified Arabic" w:cs="Simplified Arabic"/>
          <w:sz w:val="24"/>
          <w:szCs w:val="24"/>
          <w:rtl/>
        </w:rPr>
        <w:lastRenderedPageBreak/>
        <w:t>الفلسطينية، جاء فيها: "إنَّ العالم أجمع يدرك اليوم أنَّ الحل الوحيد القابل للتطبيق هو حل الدولتين على حدود الرابع من حزيران/ يونيو عام 1967م، وبالتالي؛ فإنَّ الاعتراف بدولة فلسطين على هذه الحدود، وبعاصمتها القدس الشرقية، يؤدي إلى الحفاظ على خيار حل الدولتين، خاصة وأنَّ الحكومة الإسرائيلية برئاسة بنيامين نتنياهو تستمر في سياسة الإملاءات وخلق الحقائق على هذه الأرض، والإجراءات أحادية الجانب؛ مما يسارع في تآكل خيار الدولتين، وأمام هذه السياسة الإسرائيلية؛ فإنَّ الاعتراف بدولة فلسطينية على حدود الرابع من حزيران/ يونيو عام 1967م، بات يشكل حماية لخيار الدولتين</w:t>
      </w:r>
      <w:r w:rsidR="00767845" w:rsidRPr="00E452AE">
        <w:rPr>
          <w:rFonts w:ascii="Simplified Arabic" w:hAnsi="Simplified Arabic" w:cs="Simplified Arabic" w:hint="cs"/>
          <w:sz w:val="24"/>
          <w:szCs w:val="24"/>
          <w:rtl/>
        </w:rPr>
        <w:t>" (</w:t>
      </w:r>
      <w:r w:rsidR="00767845" w:rsidRPr="00E452AE">
        <w:rPr>
          <w:rFonts w:ascii="Simplified Arabic" w:hAnsi="Simplified Arabic" w:cs="Simplified Arabic"/>
          <w:sz w:val="24"/>
          <w:szCs w:val="24"/>
          <w:rtl/>
        </w:rPr>
        <w:t>نص وثيقة صائب عريقات للاعتراف بالدولة الفلسطينية بالأمم المتحدة</w:t>
      </w:r>
      <w:r w:rsidR="00767845" w:rsidRPr="00E452AE">
        <w:rPr>
          <w:rFonts w:ascii="Simplified Arabic" w:hAnsi="Simplified Arabic" w:cs="Simplified Arabic" w:hint="cs"/>
          <w:sz w:val="24"/>
          <w:szCs w:val="24"/>
          <w:rtl/>
        </w:rPr>
        <w:t>، 2011: 258).</w:t>
      </w:r>
    </w:p>
    <w:p w14:paraId="6DF0D3F4" w14:textId="00A4B6E0"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وفي هذا الصدد ذكر "فريدريك </w:t>
      </w:r>
      <w:r w:rsidR="00B86EB0" w:rsidRPr="00E452AE">
        <w:rPr>
          <w:rFonts w:ascii="Simplified Arabic" w:hAnsi="Simplified Arabic" w:cs="Simplified Arabic" w:hint="cs"/>
          <w:sz w:val="24"/>
          <w:szCs w:val="24"/>
          <w:rtl/>
        </w:rPr>
        <w:t>كلارك</w:t>
      </w:r>
      <w:r w:rsidR="000149BB" w:rsidRPr="00E452AE">
        <w:rPr>
          <w:rFonts w:ascii="Simplified Arabic" w:hAnsi="Simplified Arabic" w:cs="Simplified Arabic" w:hint="cs"/>
          <w:sz w:val="24"/>
          <w:szCs w:val="24"/>
          <w:vertAlign w:val="superscript"/>
          <w:rtl/>
        </w:rPr>
        <w:t>(</w:t>
      </w:r>
      <w:r w:rsidR="000149BB" w:rsidRPr="00E452AE">
        <w:rPr>
          <w:rStyle w:val="FootnoteReference"/>
          <w:rFonts w:ascii="Simplified Arabic" w:hAnsi="Simplified Arabic" w:cs="Simplified Arabic"/>
          <w:sz w:val="24"/>
          <w:szCs w:val="24"/>
          <w:rtl/>
        </w:rPr>
        <w:footnoteReference w:id="2"/>
      </w:r>
      <w:r w:rsidR="000149BB" w:rsidRPr="00E452AE">
        <w:rPr>
          <w:rFonts w:ascii="Simplified Arabic" w:hAnsi="Simplified Arabic" w:cs="Simplified Arabic" w:hint="cs"/>
          <w:sz w:val="24"/>
          <w:szCs w:val="24"/>
          <w:vertAlign w:val="superscript"/>
          <w:rtl/>
        </w:rPr>
        <w:t>)</w:t>
      </w:r>
      <w:r w:rsidR="000149BB" w:rsidRPr="00E452AE">
        <w:rPr>
          <w:rFonts w:ascii="Simplified Arabic" w:hAnsi="Simplified Arabic" w:cs="Simplified Arabic" w:hint="cs"/>
          <w:sz w:val="24"/>
          <w:szCs w:val="24"/>
          <w:rtl/>
        </w:rPr>
        <w:t xml:space="preserve">" </w:t>
      </w:r>
      <w:r w:rsidRPr="00E452AE">
        <w:rPr>
          <w:rFonts w:ascii="Simplified Arabic" w:hAnsi="Simplified Arabic" w:cs="Simplified Arabic"/>
          <w:sz w:val="24"/>
          <w:szCs w:val="24"/>
          <w:rtl/>
        </w:rPr>
        <w:t xml:space="preserve">أنَّ الحل الأفضل لإسرائيل هو حل الدولتين، وإذا فشل </w:t>
      </w:r>
      <w:r w:rsidR="00FF010D" w:rsidRPr="00E452AE">
        <w:rPr>
          <w:rFonts w:ascii="Simplified Arabic" w:hAnsi="Simplified Arabic" w:cs="Simplified Arabic" w:hint="cs"/>
          <w:sz w:val="24"/>
          <w:szCs w:val="24"/>
          <w:rtl/>
        </w:rPr>
        <w:t xml:space="preserve">هذا الحل، </w:t>
      </w:r>
      <w:r w:rsidRPr="00E452AE">
        <w:rPr>
          <w:rFonts w:ascii="Simplified Arabic" w:hAnsi="Simplified Arabic" w:cs="Simplified Arabic"/>
          <w:sz w:val="24"/>
          <w:szCs w:val="24"/>
          <w:rtl/>
        </w:rPr>
        <w:t xml:space="preserve">ستجد إسرائيل نفسها في مشكلة، </w:t>
      </w:r>
      <w:r w:rsidR="00FF010D" w:rsidRPr="00E452AE">
        <w:rPr>
          <w:rFonts w:ascii="Simplified Arabic" w:hAnsi="Simplified Arabic" w:cs="Simplified Arabic" w:hint="cs"/>
          <w:sz w:val="24"/>
          <w:szCs w:val="24"/>
          <w:rtl/>
        </w:rPr>
        <w:t xml:space="preserve">حيث </w:t>
      </w:r>
      <w:r w:rsidRPr="00E452AE">
        <w:rPr>
          <w:rFonts w:ascii="Simplified Arabic" w:hAnsi="Simplified Arabic" w:cs="Simplified Arabic"/>
          <w:sz w:val="24"/>
          <w:szCs w:val="24"/>
          <w:rtl/>
        </w:rPr>
        <w:t>قال: "إذا فشل حل الدولتين ستنشأ دولة واحدة، وعندها كل العالم سيسأل، وسيطرح موضوع أي حقوق إنسان يحصل عليه الفلسطينيون؟، وهل توجد تفرقة على أساس عنصري؟، وهل يوجد السكان اليهود أكثر من السكان الفلسطينيين؟"</w:t>
      </w:r>
      <w:r w:rsidR="00767845" w:rsidRPr="00E452AE">
        <w:rPr>
          <w:rFonts w:ascii="Simplified Arabic" w:hAnsi="Simplified Arabic" w:cs="Simplified Arabic" w:hint="cs"/>
          <w:sz w:val="24"/>
          <w:szCs w:val="24"/>
          <w:rtl/>
        </w:rPr>
        <w:t xml:space="preserve"> (</w:t>
      </w:r>
      <w:proofErr w:type="spellStart"/>
      <w:r w:rsidR="00767845" w:rsidRPr="00E452AE">
        <w:rPr>
          <w:rFonts w:ascii="Simplified Arabic" w:hAnsi="Simplified Arabic" w:cs="Simplified Arabic"/>
          <w:sz w:val="24"/>
          <w:szCs w:val="24"/>
          <w:rtl/>
        </w:rPr>
        <w:t>سوبرغ</w:t>
      </w:r>
      <w:proofErr w:type="spellEnd"/>
      <w:r w:rsidR="00767845" w:rsidRPr="00E452AE">
        <w:rPr>
          <w:rStyle w:val="EndnoteReference"/>
          <w:rFonts w:ascii="Simplified Arabic" w:hAnsi="Simplified Arabic" w:cs="Simplified Arabic" w:hint="cs"/>
          <w:sz w:val="24"/>
          <w:szCs w:val="24"/>
          <w:vertAlign w:val="baseline"/>
          <w:rtl/>
        </w:rPr>
        <w:t xml:space="preserve">، 2015: 10). </w:t>
      </w:r>
    </w:p>
    <w:p w14:paraId="5E91377F" w14:textId="0660FCFA"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بينما</w:t>
      </w:r>
      <w:r w:rsidRPr="00E452AE">
        <w:rPr>
          <w:rFonts w:ascii="Simplified Arabic" w:hAnsi="Simplified Arabic" w:cs="Simplified Arabic"/>
          <w:sz w:val="24"/>
          <w:szCs w:val="24"/>
        </w:rPr>
        <w:t xml:space="preserve"> </w:t>
      </w:r>
      <w:r w:rsidRPr="00E452AE">
        <w:rPr>
          <w:rFonts w:ascii="Simplified Arabic" w:hAnsi="Simplified Arabic" w:cs="Simplified Arabic"/>
          <w:sz w:val="24"/>
          <w:szCs w:val="24"/>
          <w:rtl/>
        </w:rPr>
        <w:t xml:space="preserve">يرى </w:t>
      </w:r>
      <w:r w:rsidRPr="00E452AE">
        <w:rPr>
          <w:rFonts w:ascii="Simplified Arabic" w:hAnsi="Simplified Arabic" w:cs="Simplified Arabic"/>
          <w:sz w:val="24"/>
          <w:szCs w:val="24"/>
        </w:rPr>
        <w:t>"</w:t>
      </w:r>
      <w:r w:rsidRPr="00E452AE">
        <w:rPr>
          <w:rFonts w:ascii="Simplified Arabic" w:hAnsi="Simplified Arabic" w:cs="Simplified Arabic"/>
          <w:sz w:val="24"/>
          <w:szCs w:val="24"/>
          <w:rtl/>
        </w:rPr>
        <w:t>ناثان براون</w:t>
      </w:r>
      <w:r w:rsidR="000149BB" w:rsidRPr="00E452AE">
        <w:rPr>
          <w:rFonts w:ascii="Simplified Arabic" w:hAnsi="Simplified Arabic" w:cs="Simplified Arabic" w:hint="cs"/>
          <w:sz w:val="24"/>
          <w:szCs w:val="24"/>
          <w:vertAlign w:val="superscript"/>
          <w:rtl/>
        </w:rPr>
        <w:t>(</w:t>
      </w:r>
      <w:r w:rsidR="000149BB" w:rsidRPr="00E452AE">
        <w:rPr>
          <w:rStyle w:val="FootnoteReference"/>
          <w:rFonts w:ascii="Simplified Arabic" w:hAnsi="Simplified Arabic" w:cs="Simplified Arabic"/>
          <w:sz w:val="24"/>
          <w:szCs w:val="24"/>
          <w:rtl/>
        </w:rPr>
        <w:footnoteReference w:id="3"/>
      </w:r>
      <w:r w:rsidR="000149BB" w:rsidRPr="00E452AE">
        <w:rPr>
          <w:rFonts w:ascii="Simplified Arabic" w:hAnsi="Simplified Arabic" w:cs="Simplified Arabic" w:hint="cs"/>
          <w:sz w:val="24"/>
          <w:szCs w:val="24"/>
          <w:vertAlign w:val="superscript"/>
          <w:rtl/>
        </w:rPr>
        <w:t>)</w:t>
      </w:r>
      <w:r w:rsidR="00C45F8B" w:rsidRPr="00E452AE">
        <w:rPr>
          <w:rFonts w:ascii="Simplified Arabic" w:hAnsi="Simplified Arabic" w:cs="Simplified Arabic" w:hint="cs"/>
          <w:sz w:val="24"/>
          <w:szCs w:val="24"/>
          <w:rtl/>
        </w:rPr>
        <w:t>"</w:t>
      </w:r>
      <w:r w:rsidR="000149BB" w:rsidRPr="00E452AE">
        <w:rPr>
          <w:rFonts w:ascii="Simplified Arabic" w:hAnsi="Simplified Arabic" w:cs="Simplified Arabic" w:hint="cs"/>
          <w:sz w:val="24"/>
          <w:szCs w:val="24"/>
          <w:rtl/>
        </w:rPr>
        <w:t xml:space="preserve"> </w:t>
      </w:r>
      <w:r w:rsidRPr="00E452AE">
        <w:rPr>
          <w:rFonts w:ascii="Simplified Arabic" w:hAnsi="Simplified Arabic" w:cs="Simplified Arabic"/>
          <w:sz w:val="24"/>
          <w:szCs w:val="24"/>
          <w:rtl/>
        </w:rPr>
        <w:t>بأنَّ خيار حل الدولتين هو الأسهل سياسيًا، وستبقى إمكانية حل إقامة الدولتين الخيار الأكثر جاذبية، ولكن تحقيقه فائق الصعوبة، كما أنَّ إطار العمل الذي يستند إليه هذا الحل قد إنهار</w:t>
      </w:r>
      <w:r w:rsidR="00B86EB0" w:rsidRPr="00E452AE">
        <w:rPr>
          <w:rFonts w:ascii="Simplified Arabic" w:hAnsi="Simplified Arabic" w:cs="Simplified Arabic" w:hint="cs"/>
          <w:sz w:val="24"/>
          <w:szCs w:val="24"/>
          <w:rtl/>
        </w:rPr>
        <w:t>،</w:t>
      </w:r>
      <w:r w:rsidRPr="00E452AE">
        <w:rPr>
          <w:rFonts w:ascii="Simplified Arabic" w:hAnsi="Simplified Arabic" w:cs="Simplified Arabic"/>
          <w:sz w:val="24"/>
          <w:szCs w:val="24"/>
          <w:rtl/>
        </w:rPr>
        <w:t xml:space="preserve"> وسوف يتطلب حل الدولتين ظهور قيادة فلسطينية موحدة وأكثر قابلية على الحياة، وإجراءات أمنية إسرائيلية أقل تدخلًا في الضفة الغربية، وتعود المشكلة إلى أنَّ رؤية حل الدولتين لم تقترن بأي عملية واقعية لإنجازها في مختلف المساعي الدبلوماسية في عملية السّلام، وهي لا تؤدي </w:t>
      </w:r>
      <w:r w:rsidRPr="00E452AE">
        <w:rPr>
          <w:rFonts w:ascii="Simplified Arabic" w:hAnsi="Simplified Arabic" w:cs="Simplified Arabic"/>
          <w:sz w:val="24"/>
          <w:szCs w:val="24"/>
          <w:rtl/>
        </w:rPr>
        <w:t>إلى تحقيق حل الدولتين، فحقيقة التغيرات على الأرض والتفتت المؤسساتي الفلسطيني أعاق قيام أي فرصة واقعية للتحرك نحو حل الدولتين، كما تشكِّل الوقائع الأمنية الإسرائيلية عقبة مادية أمام إنشاء دولة فلسطينية قابلة للبقاء، يمكنها العيش جنبًا إلى جنب مع إسرائيل، وقد نبه النقاد بأنَّ صيغة الأرض مقابل السّلام كانت تذكر عندما كان من المستحيل ذكر عبارة الدولة الفلسطينية، وحان وقت الاعتراف في استحالة تحقيق صيغة الأرض مقابل السلام</w:t>
      </w:r>
      <w:r w:rsidR="00767845" w:rsidRPr="00E452AE">
        <w:rPr>
          <w:rFonts w:ascii="Simplified Arabic" w:hAnsi="Simplified Arabic" w:cs="Simplified Arabic" w:hint="cs"/>
          <w:sz w:val="24"/>
          <w:szCs w:val="24"/>
          <w:rtl/>
        </w:rPr>
        <w:t xml:space="preserve"> (براون، 2008). </w:t>
      </w:r>
    </w:p>
    <w:p w14:paraId="040AFCF9" w14:textId="6E1FC253"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أما بالنسبة لأولئك الذين يرون بأنَّ مبدأ حل الدولتين أمر صعب التحقيق، فتؤكد رؤية "</w:t>
      </w:r>
      <w:proofErr w:type="spellStart"/>
      <w:r w:rsidRPr="00E452AE">
        <w:rPr>
          <w:rFonts w:ascii="Simplified Arabic" w:hAnsi="Simplified Arabic" w:cs="Simplified Arabic"/>
          <w:sz w:val="24"/>
          <w:szCs w:val="24"/>
          <w:rtl/>
        </w:rPr>
        <w:t>جيورا</w:t>
      </w:r>
      <w:proofErr w:type="spellEnd"/>
      <w:r w:rsidRPr="00E452AE">
        <w:rPr>
          <w:rFonts w:ascii="Simplified Arabic" w:hAnsi="Simplified Arabic" w:cs="Simplified Arabic"/>
          <w:sz w:val="24"/>
          <w:szCs w:val="24"/>
          <w:rtl/>
        </w:rPr>
        <w:t xml:space="preserve"> </w:t>
      </w:r>
      <w:proofErr w:type="spellStart"/>
      <w:r w:rsidRPr="00E452AE">
        <w:rPr>
          <w:rFonts w:ascii="Simplified Arabic" w:hAnsi="Simplified Arabic" w:cs="Simplified Arabic"/>
          <w:sz w:val="24"/>
          <w:szCs w:val="24"/>
          <w:rtl/>
        </w:rPr>
        <w:t>أيلاند</w:t>
      </w:r>
      <w:proofErr w:type="spellEnd"/>
      <w:r w:rsidR="00C45F8B" w:rsidRPr="00E452AE">
        <w:rPr>
          <w:rFonts w:ascii="Simplified Arabic" w:hAnsi="Simplified Arabic" w:cs="Simplified Arabic" w:hint="cs"/>
          <w:sz w:val="24"/>
          <w:szCs w:val="24"/>
          <w:vertAlign w:val="superscript"/>
          <w:rtl/>
        </w:rPr>
        <w:t>(</w:t>
      </w:r>
      <w:r w:rsidR="00C45F8B" w:rsidRPr="00E452AE">
        <w:rPr>
          <w:rStyle w:val="FootnoteReference"/>
          <w:rFonts w:ascii="Simplified Arabic" w:hAnsi="Simplified Arabic" w:cs="Simplified Arabic"/>
          <w:sz w:val="24"/>
          <w:szCs w:val="24"/>
          <w:rtl/>
        </w:rPr>
        <w:footnoteReference w:id="4"/>
      </w:r>
      <w:r w:rsidR="00C45F8B" w:rsidRPr="00E452AE">
        <w:rPr>
          <w:rFonts w:ascii="Simplified Arabic" w:hAnsi="Simplified Arabic" w:cs="Simplified Arabic" w:hint="cs"/>
          <w:sz w:val="24"/>
          <w:szCs w:val="24"/>
          <w:vertAlign w:val="superscript"/>
          <w:rtl/>
        </w:rPr>
        <w:t>)</w:t>
      </w:r>
      <w:r w:rsidR="00C45F8B" w:rsidRPr="00E452AE">
        <w:rPr>
          <w:rFonts w:ascii="Simplified Arabic" w:hAnsi="Simplified Arabic" w:cs="Simplified Arabic" w:hint="cs"/>
          <w:sz w:val="24"/>
          <w:szCs w:val="24"/>
          <w:rtl/>
        </w:rPr>
        <w:t xml:space="preserve">" </w:t>
      </w:r>
      <w:r w:rsidRPr="00E452AE">
        <w:rPr>
          <w:rFonts w:ascii="Simplified Arabic" w:hAnsi="Simplified Arabic" w:cs="Simplified Arabic"/>
          <w:sz w:val="24"/>
          <w:szCs w:val="24"/>
          <w:rtl/>
        </w:rPr>
        <w:t>بأنَّ فشل حل الدولتين الذي طرحه كلنتون عام 2000م، وأعاد طرحه جورج بوش وتمسك به باراك أوباما، وعدم إمكانية الوصول إلى حل نهائي لتغير العوامل التي ساعدت على إبرام اتفاقيات أوسلو عام 1993م، فالظروف لم تعد مواتية للتسوية، فالقيادة الإسرائيلية اليمينية غير مستعدة للقبول بما كان مطروحًا في السابق، والقيادة الفلسطينية الحالية تفتقر إلى ما كان يتمتع به ياسر عرفات، ولا تستطيع السيطرة على الفصائل الفلسطينية المتشددة، كما أنَّ الولايات المتحدة لم تعد تتمتع بنفس المركز الدولي كقوة عظمى على النحو الذي كان عام 2000م</w:t>
      </w:r>
      <w:r w:rsidR="00767845" w:rsidRPr="00E452AE">
        <w:rPr>
          <w:rFonts w:ascii="Simplified Arabic" w:hAnsi="Simplified Arabic" w:cs="Simplified Arabic" w:hint="cs"/>
          <w:sz w:val="24"/>
          <w:szCs w:val="24"/>
          <w:rtl/>
        </w:rPr>
        <w:t xml:space="preserve"> (</w:t>
      </w:r>
      <w:r w:rsidR="00B86EB0" w:rsidRPr="00E452AE">
        <w:rPr>
          <w:rFonts w:ascii="Simplified Arabic" w:hAnsi="Simplified Arabic" w:cs="Simplified Arabic" w:hint="cs"/>
          <w:sz w:val="24"/>
          <w:szCs w:val="24"/>
          <w:rtl/>
        </w:rPr>
        <w:t>عبد المنعم</w:t>
      </w:r>
      <w:r w:rsidR="00767845" w:rsidRPr="00E452AE">
        <w:rPr>
          <w:rFonts w:ascii="Simplified Arabic" w:hAnsi="Simplified Arabic" w:cs="Simplified Arabic" w:hint="cs"/>
          <w:sz w:val="24"/>
          <w:szCs w:val="24"/>
          <w:rtl/>
        </w:rPr>
        <w:t>، 2018:</w:t>
      </w:r>
      <w:r w:rsidR="00B86EB0" w:rsidRPr="00E452AE">
        <w:rPr>
          <w:rFonts w:ascii="Simplified Arabic" w:hAnsi="Simplified Arabic" w:cs="Simplified Arabic" w:hint="cs"/>
          <w:sz w:val="24"/>
          <w:szCs w:val="24"/>
          <w:rtl/>
        </w:rPr>
        <w:t xml:space="preserve"> 5). </w:t>
      </w:r>
    </w:p>
    <w:p w14:paraId="34979D45" w14:textId="25CB59E2"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في حين يعتقد </w:t>
      </w:r>
      <w:r w:rsidRPr="00E452AE">
        <w:rPr>
          <w:rFonts w:ascii="Simplified Arabic" w:hAnsi="Simplified Arabic" w:cs="Simplified Arabic"/>
          <w:sz w:val="24"/>
          <w:szCs w:val="24"/>
        </w:rPr>
        <w:t>"</w:t>
      </w:r>
      <w:proofErr w:type="spellStart"/>
      <w:r w:rsidRPr="00E452AE">
        <w:rPr>
          <w:rFonts w:ascii="Simplified Arabic" w:hAnsi="Simplified Arabic" w:cs="Simplified Arabic"/>
          <w:sz w:val="24"/>
          <w:szCs w:val="24"/>
          <w:rtl/>
        </w:rPr>
        <w:t>غدعون</w:t>
      </w:r>
      <w:proofErr w:type="spellEnd"/>
      <w:r w:rsidRPr="00E452AE">
        <w:rPr>
          <w:rFonts w:ascii="Simplified Arabic" w:hAnsi="Simplified Arabic" w:cs="Simplified Arabic"/>
          <w:sz w:val="24"/>
          <w:szCs w:val="24"/>
        </w:rPr>
        <w:t xml:space="preserve"> </w:t>
      </w:r>
      <w:r w:rsidRPr="00E452AE">
        <w:rPr>
          <w:rFonts w:ascii="Simplified Arabic" w:hAnsi="Simplified Arabic" w:cs="Simplified Arabic"/>
          <w:sz w:val="24"/>
          <w:szCs w:val="24"/>
          <w:rtl/>
        </w:rPr>
        <w:t>ليفي</w:t>
      </w:r>
      <w:r w:rsidR="00C45F8B" w:rsidRPr="00E452AE">
        <w:rPr>
          <w:rFonts w:ascii="Simplified Arabic" w:hAnsi="Simplified Arabic" w:cs="Simplified Arabic" w:hint="cs"/>
          <w:sz w:val="24"/>
          <w:szCs w:val="24"/>
          <w:vertAlign w:val="superscript"/>
          <w:rtl/>
        </w:rPr>
        <w:t>(</w:t>
      </w:r>
      <w:r w:rsidR="00C45F8B" w:rsidRPr="00E452AE">
        <w:rPr>
          <w:rStyle w:val="FootnoteReference"/>
          <w:rFonts w:ascii="Simplified Arabic" w:hAnsi="Simplified Arabic" w:cs="Simplified Arabic"/>
          <w:sz w:val="24"/>
          <w:szCs w:val="24"/>
          <w:rtl/>
        </w:rPr>
        <w:footnoteReference w:id="5"/>
      </w:r>
      <w:r w:rsidR="00C45F8B" w:rsidRPr="00E452AE">
        <w:rPr>
          <w:rFonts w:ascii="Simplified Arabic" w:hAnsi="Simplified Arabic" w:cs="Simplified Arabic" w:hint="cs"/>
          <w:sz w:val="24"/>
          <w:szCs w:val="24"/>
          <w:vertAlign w:val="superscript"/>
          <w:rtl/>
        </w:rPr>
        <w:t>)</w:t>
      </w:r>
      <w:r w:rsidR="00C45F8B" w:rsidRPr="00E452AE">
        <w:rPr>
          <w:rFonts w:ascii="Simplified Arabic" w:hAnsi="Simplified Arabic" w:cs="Simplified Arabic" w:hint="cs"/>
          <w:sz w:val="24"/>
          <w:szCs w:val="24"/>
          <w:rtl/>
        </w:rPr>
        <w:t xml:space="preserve">" </w:t>
      </w:r>
      <w:r w:rsidRPr="00E452AE">
        <w:rPr>
          <w:rStyle w:val="EndnoteReference"/>
          <w:rFonts w:ascii="Simplified Arabic" w:hAnsi="Simplified Arabic" w:cs="Simplified Arabic"/>
          <w:sz w:val="24"/>
          <w:szCs w:val="24"/>
          <w:vertAlign w:val="baseline"/>
          <w:rtl/>
        </w:rPr>
        <w:t xml:space="preserve">أنَّ </w:t>
      </w:r>
      <w:r w:rsidRPr="00E452AE">
        <w:rPr>
          <w:rFonts w:ascii="Simplified Arabic" w:hAnsi="Simplified Arabic" w:cs="Simplified Arabic"/>
          <w:sz w:val="24"/>
          <w:szCs w:val="24"/>
          <w:rtl/>
        </w:rPr>
        <w:t xml:space="preserve">حل الدولتين غير قابل للتنفيذ، وقد بيَّن ذلك في قوله: "أنَّ كلَّ مَنْ يتحدث عن حل الدولتين إنَّما يريد المماطلة والاستمرار في تبذير الوقت، ولا نية لإخلاء مستوطنات، فإسرائيل لا تبني من أجل أنْ تخلي، ربما سيتم التوصل إلى تسوية ما بوجود كل الكتل الاستيطانية والجدار، لكن لن تكون دولة فلسطينية قابلة للحياة، وإنَّما كيان كالذي نصَّت عليه اتفاقية أوسلو مع إضافات قليلة يستحيل أنْ </w:t>
      </w:r>
      <w:r w:rsidRPr="00E452AE">
        <w:rPr>
          <w:rFonts w:ascii="Simplified Arabic" w:hAnsi="Simplified Arabic" w:cs="Simplified Arabic"/>
          <w:sz w:val="24"/>
          <w:szCs w:val="24"/>
          <w:rtl/>
        </w:rPr>
        <w:lastRenderedPageBreak/>
        <w:t>ينجم عن ذلك حل، وأعتقد أنَّ النضال يجب أنْ يدور حول حقوق المواطن الفلسطيني</w:t>
      </w:r>
      <w:r w:rsidR="00B86EB0" w:rsidRPr="00E452AE">
        <w:rPr>
          <w:rFonts w:ascii="Simplified Arabic" w:hAnsi="Simplified Arabic" w:cs="Simplified Arabic" w:hint="cs"/>
          <w:sz w:val="24"/>
          <w:szCs w:val="24"/>
          <w:rtl/>
        </w:rPr>
        <w:t xml:space="preserve">" (ضاهر، 2014: 88). </w:t>
      </w:r>
    </w:p>
    <w:p w14:paraId="37793E7A" w14:textId="77777777"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ويصل "</w:t>
      </w:r>
      <w:proofErr w:type="spellStart"/>
      <w:r w:rsidRPr="00E452AE">
        <w:rPr>
          <w:rFonts w:ascii="Simplified Arabic" w:hAnsi="Simplified Arabic" w:cs="Simplified Arabic"/>
          <w:sz w:val="24"/>
          <w:szCs w:val="24"/>
          <w:rtl/>
        </w:rPr>
        <w:t>أيلاند</w:t>
      </w:r>
      <w:proofErr w:type="spellEnd"/>
      <w:r w:rsidRPr="00E452AE">
        <w:rPr>
          <w:rFonts w:ascii="Simplified Arabic" w:hAnsi="Simplified Arabic" w:cs="Simplified Arabic"/>
          <w:sz w:val="24"/>
          <w:szCs w:val="24"/>
          <w:rtl/>
        </w:rPr>
        <w:t>" إلى نتيجة مفادها استحالة التوصل إلى تسوية، ليس فقط لأنَّ أي محاولة محكوم عليها بالفشل، ولكن أيضًا؛ لأنَّ تكلفة الفشل من المرجح أنْ تكون مرتفعة، ويدلل على هذه النتيجة بالأسباب الآتية:</w:t>
      </w:r>
    </w:p>
    <w:p w14:paraId="415EA311" w14:textId="77777777" w:rsidR="00C03946" w:rsidRPr="00E452AE" w:rsidRDefault="00C03946" w:rsidP="00F17E50">
      <w:pPr>
        <w:pStyle w:val="ListParagraph"/>
        <w:numPr>
          <w:ilvl w:val="0"/>
          <w:numId w:val="7"/>
        </w:numPr>
        <w:spacing w:after="0" w:line="240" w:lineRule="auto"/>
        <w:ind w:left="0" w:firstLine="0"/>
        <w:contextualSpacing w:val="0"/>
        <w:mirrorIndents/>
        <w:jc w:val="both"/>
        <w:rPr>
          <w:rFonts w:ascii="Simplified Arabic" w:hAnsi="Simplified Arabic" w:cs="Simplified Arabic"/>
          <w:sz w:val="24"/>
          <w:szCs w:val="24"/>
        </w:rPr>
      </w:pPr>
      <w:r w:rsidRPr="00E452AE">
        <w:rPr>
          <w:rFonts w:ascii="Simplified Arabic" w:hAnsi="Simplified Arabic" w:cs="Simplified Arabic"/>
          <w:sz w:val="24"/>
          <w:szCs w:val="24"/>
          <w:rtl/>
        </w:rPr>
        <w:t xml:space="preserve">بالنسبة للإقليم، فإنَّ الأراضي الواقعة بين نهر الأردن والبحر الأبيض المتوسط </w:t>
      </w:r>
      <w:r w:rsidRPr="00E452AE">
        <w:rPr>
          <w:rFonts w:ascii="Times New Roman" w:hAnsi="Times New Roman" w:cs="Times New Roman" w:hint="cs"/>
          <w:sz w:val="24"/>
          <w:szCs w:val="24"/>
          <w:rtl/>
        </w:rPr>
        <w:t>​​</w:t>
      </w:r>
      <w:r w:rsidRPr="00E452AE">
        <w:rPr>
          <w:rFonts w:ascii="Simplified Arabic" w:hAnsi="Simplified Arabic" w:cs="Simplified Arabic" w:hint="cs"/>
          <w:sz w:val="24"/>
          <w:szCs w:val="24"/>
          <w:rtl/>
        </w:rPr>
        <w:t>صغيرة</w:t>
      </w:r>
      <w:r w:rsidRPr="00E452AE">
        <w:rPr>
          <w:rFonts w:ascii="Simplified Arabic" w:hAnsi="Simplified Arabic" w:cs="Simplified Arabic"/>
          <w:sz w:val="24"/>
          <w:szCs w:val="24"/>
          <w:rtl/>
        </w:rPr>
        <w:t xml:space="preserve"> </w:t>
      </w:r>
      <w:r w:rsidRPr="00E452AE">
        <w:rPr>
          <w:rFonts w:ascii="Simplified Arabic" w:hAnsi="Simplified Arabic" w:cs="Simplified Arabic" w:hint="cs"/>
          <w:sz w:val="24"/>
          <w:szCs w:val="24"/>
          <w:rtl/>
        </w:rPr>
        <w:t>جدًا</w:t>
      </w:r>
      <w:r w:rsidRPr="00E452AE">
        <w:rPr>
          <w:rFonts w:ascii="Simplified Arabic" w:hAnsi="Simplified Arabic" w:cs="Simplified Arabic"/>
          <w:sz w:val="24"/>
          <w:szCs w:val="24"/>
          <w:rtl/>
        </w:rPr>
        <w:t xml:space="preserve"> </w:t>
      </w:r>
      <w:r w:rsidRPr="00E452AE">
        <w:rPr>
          <w:rFonts w:ascii="Simplified Arabic" w:hAnsi="Simplified Arabic" w:cs="Simplified Arabic" w:hint="cs"/>
          <w:sz w:val="24"/>
          <w:szCs w:val="24"/>
          <w:rtl/>
        </w:rPr>
        <w:t>بالنسبة</w:t>
      </w:r>
      <w:r w:rsidRPr="00E452AE">
        <w:rPr>
          <w:rFonts w:ascii="Simplified Arabic" w:hAnsi="Simplified Arabic" w:cs="Simplified Arabic"/>
          <w:sz w:val="24"/>
          <w:szCs w:val="24"/>
          <w:rtl/>
        </w:rPr>
        <w:t xml:space="preserve"> </w:t>
      </w:r>
      <w:r w:rsidRPr="00E452AE">
        <w:rPr>
          <w:rFonts w:ascii="Simplified Arabic" w:hAnsi="Simplified Arabic" w:cs="Simplified Arabic" w:hint="cs"/>
          <w:sz w:val="24"/>
          <w:szCs w:val="24"/>
          <w:rtl/>
        </w:rPr>
        <w:t>لدولتين</w:t>
      </w:r>
      <w:r w:rsidRPr="00E452AE">
        <w:rPr>
          <w:rFonts w:ascii="Simplified Arabic" w:hAnsi="Simplified Arabic" w:cs="Simplified Arabic"/>
          <w:sz w:val="24"/>
          <w:szCs w:val="24"/>
          <w:rtl/>
        </w:rPr>
        <w:t xml:space="preserve"> </w:t>
      </w:r>
      <w:r w:rsidRPr="00E452AE">
        <w:rPr>
          <w:rFonts w:ascii="Simplified Arabic" w:hAnsi="Simplified Arabic" w:cs="Simplified Arabic" w:hint="cs"/>
          <w:sz w:val="24"/>
          <w:szCs w:val="24"/>
          <w:rtl/>
        </w:rPr>
        <w:t>قابلتين</w:t>
      </w:r>
      <w:r w:rsidRPr="00E452AE">
        <w:rPr>
          <w:rFonts w:ascii="Simplified Arabic" w:hAnsi="Simplified Arabic" w:cs="Simplified Arabic"/>
          <w:sz w:val="24"/>
          <w:szCs w:val="24"/>
          <w:rtl/>
        </w:rPr>
        <w:t xml:space="preserve"> </w:t>
      </w:r>
      <w:r w:rsidRPr="00E452AE">
        <w:rPr>
          <w:rFonts w:ascii="Simplified Arabic" w:hAnsi="Simplified Arabic" w:cs="Simplified Arabic" w:hint="cs"/>
          <w:sz w:val="24"/>
          <w:szCs w:val="24"/>
          <w:rtl/>
        </w:rPr>
        <w:t>للحياة</w:t>
      </w:r>
      <w:r w:rsidRPr="00E452AE">
        <w:rPr>
          <w:rFonts w:ascii="Simplified Arabic" w:hAnsi="Simplified Arabic" w:cs="Simplified Arabic"/>
          <w:sz w:val="24"/>
          <w:szCs w:val="24"/>
          <w:rtl/>
        </w:rPr>
        <w:t>.</w:t>
      </w:r>
    </w:p>
    <w:p w14:paraId="66A2875C" w14:textId="77777777" w:rsidR="00C03946" w:rsidRPr="00E452AE" w:rsidRDefault="00C03946" w:rsidP="00F17E50">
      <w:pPr>
        <w:pStyle w:val="ListParagraph"/>
        <w:numPr>
          <w:ilvl w:val="0"/>
          <w:numId w:val="7"/>
        </w:numPr>
        <w:spacing w:after="0" w:line="240" w:lineRule="auto"/>
        <w:ind w:left="0" w:firstLine="0"/>
        <w:contextualSpacing w:val="0"/>
        <w:mirrorIndents/>
        <w:jc w:val="both"/>
        <w:rPr>
          <w:rFonts w:ascii="Simplified Arabic" w:hAnsi="Simplified Arabic" w:cs="Simplified Arabic"/>
          <w:sz w:val="24"/>
          <w:szCs w:val="24"/>
        </w:rPr>
      </w:pPr>
      <w:r w:rsidRPr="00E452AE">
        <w:rPr>
          <w:rFonts w:ascii="Simplified Arabic" w:hAnsi="Simplified Arabic" w:cs="Simplified Arabic"/>
          <w:sz w:val="24"/>
          <w:szCs w:val="24"/>
          <w:rtl/>
        </w:rPr>
        <w:t xml:space="preserve">بالنسبة للمستوطنات، فإنَّ أي اتفاق إسرائيلي– فلسطيني يقضي بإخلاء عدد يصل إلى مائة ألف إسرائيلي من ديارهم، وتتجاوز هذه المهمة القدرة السياسية لأي حكومة إسرائيلية، وتجدر الإشارة إلى أنَّه من بين المستوطنات التي سيتعين تفكيكها هي: </w:t>
      </w:r>
      <w:proofErr w:type="spellStart"/>
      <w:r w:rsidRPr="00E452AE">
        <w:rPr>
          <w:rFonts w:ascii="Simplified Arabic" w:hAnsi="Simplified Arabic" w:cs="Simplified Arabic"/>
          <w:sz w:val="24"/>
          <w:szCs w:val="24"/>
          <w:rtl/>
        </w:rPr>
        <w:t>عوفرا</w:t>
      </w:r>
      <w:proofErr w:type="spellEnd"/>
      <w:r w:rsidRPr="00E452AE">
        <w:rPr>
          <w:rFonts w:ascii="Simplified Arabic" w:hAnsi="Simplified Arabic" w:cs="Simplified Arabic"/>
          <w:sz w:val="24"/>
          <w:szCs w:val="24"/>
          <w:rtl/>
        </w:rPr>
        <w:t xml:space="preserve">، وبيت إيل، </w:t>
      </w:r>
      <w:proofErr w:type="spellStart"/>
      <w:r w:rsidRPr="00E452AE">
        <w:rPr>
          <w:rFonts w:ascii="Simplified Arabic" w:hAnsi="Simplified Arabic" w:cs="Simplified Arabic"/>
          <w:sz w:val="24"/>
          <w:szCs w:val="24"/>
          <w:rtl/>
        </w:rPr>
        <w:t>وشيلو</w:t>
      </w:r>
      <w:proofErr w:type="spellEnd"/>
      <w:r w:rsidRPr="00E452AE">
        <w:rPr>
          <w:rFonts w:ascii="Simplified Arabic" w:hAnsi="Simplified Arabic" w:cs="Simplified Arabic"/>
          <w:sz w:val="24"/>
          <w:szCs w:val="24"/>
          <w:rtl/>
        </w:rPr>
        <w:t>، وكريات أربع، وهي مستوطنات لها أهمية دينية وتاريخية، بالإضافة إلى ذلك؛ فإنَّ التكلفة المباشرة لهذا الإجلاء ستكون أكثر من ثلاثين مليار دولار، وهي تكلفة باهظة لا يتحملها الاقتصاد الإسرائيلي.</w:t>
      </w:r>
    </w:p>
    <w:p w14:paraId="042FB981" w14:textId="6F8ABE84" w:rsidR="00C03946" w:rsidRPr="00E452AE" w:rsidRDefault="00C03946" w:rsidP="00F17E50">
      <w:pPr>
        <w:pStyle w:val="ListParagraph"/>
        <w:numPr>
          <w:ilvl w:val="0"/>
          <w:numId w:val="7"/>
        </w:numPr>
        <w:spacing w:after="0" w:line="240" w:lineRule="auto"/>
        <w:ind w:left="0" w:firstLine="0"/>
        <w:contextualSpacing w:val="0"/>
        <w:mirrorIndents/>
        <w:jc w:val="both"/>
        <w:rPr>
          <w:rFonts w:ascii="Simplified Arabic" w:hAnsi="Simplified Arabic" w:cs="Simplified Arabic"/>
          <w:sz w:val="24"/>
          <w:szCs w:val="24"/>
        </w:rPr>
      </w:pPr>
      <w:r w:rsidRPr="00E452AE">
        <w:rPr>
          <w:rFonts w:ascii="Simplified Arabic" w:hAnsi="Simplified Arabic" w:cs="Simplified Arabic"/>
          <w:sz w:val="24"/>
          <w:szCs w:val="24"/>
          <w:rtl/>
        </w:rPr>
        <w:t>بالنسبة للأمن، فإنَّ الانسحاب من (97%) من</w:t>
      </w:r>
      <w:r w:rsidR="00884B40" w:rsidRPr="00E452AE">
        <w:rPr>
          <w:rFonts w:ascii="Simplified Arabic" w:hAnsi="Simplified Arabic" w:cs="Simplified Arabic" w:hint="cs"/>
          <w:sz w:val="24"/>
          <w:szCs w:val="24"/>
          <w:rtl/>
        </w:rPr>
        <w:t xml:space="preserve"> مساحة</w:t>
      </w:r>
      <w:r w:rsidRPr="00E452AE">
        <w:rPr>
          <w:rFonts w:ascii="Simplified Arabic" w:hAnsi="Simplified Arabic" w:cs="Simplified Arabic"/>
          <w:sz w:val="24"/>
          <w:szCs w:val="24"/>
          <w:rtl/>
        </w:rPr>
        <w:t xml:space="preserve"> الضفة الغربية سيخلق وضعًا أكثر خطورة لن تكون فيه إسرائيل قادرة على الدفاع عن حدودها، ولم يعد من المقبول في إسرائيل تقديم تنازلات مؤلمة وتقبل المخاطر الأمنية.</w:t>
      </w:r>
    </w:p>
    <w:p w14:paraId="35EC3E9D" w14:textId="67C3EE2F" w:rsidR="00C03946" w:rsidRPr="00E452AE" w:rsidRDefault="00C03946" w:rsidP="00F17E50">
      <w:pPr>
        <w:pStyle w:val="ListParagraph"/>
        <w:numPr>
          <w:ilvl w:val="0"/>
          <w:numId w:val="7"/>
        </w:numPr>
        <w:spacing w:after="0" w:line="240" w:lineRule="auto"/>
        <w:ind w:left="0" w:firstLine="0"/>
        <w:contextualSpacing w:val="0"/>
        <w:mirrorIndents/>
        <w:jc w:val="both"/>
        <w:rPr>
          <w:rFonts w:ascii="Simplified Arabic" w:hAnsi="Simplified Arabic" w:cs="Simplified Arabic"/>
          <w:sz w:val="24"/>
          <w:szCs w:val="24"/>
        </w:rPr>
      </w:pPr>
      <w:r w:rsidRPr="00E452AE">
        <w:rPr>
          <w:rFonts w:ascii="Simplified Arabic" w:hAnsi="Simplified Arabic" w:cs="Simplified Arabic"/>
          <w:sz w:val="24"/>
          <w:szCs w:val="24"/>
          <w:rtl/>
        </w:rPr>
        <w:t xml:space="preserve">لعدم وجود شريك فلسطيني موثوق به وقوي، فإنَّه من المرجح أنْ يؤدي الاتفاق الذي تتخلى فيه إسرائيل عن الأراضي الحيوية إلى سقوط الضفة الغربية تحت سيطرة حركة حماس كما حدث في </w:t>
      </w:r>
      <w:r w:rsidR="006808FA" w:rsidRPr="00E452AE">
        <w:rPr>
          <w:rFonts w:ascii="Simplified Arabic" w:hAnsi="Simplified Arabic" w:cs="Simplified Arabic" w:hint="cs"/>
          <w:sz w:val="24"/>
          <w:szCs w:val="24"/>
          <w:rtl/>
        </w:rPr>
        <w:t xml:space="preserve">قطاع </w:t>
      </w:r>
      <w:r w:rsidRPr="00E452AE">
        <w:rPr>
          <w:rFonts w:ascii="Simplified Arabic" w:hAnsi="Simplified Arabic" w:cs="Simplified Arabic"/>
          <w:sz w:val="24"/>
          <w:szCs w:val="24"/>
          <w:rtl/>
        </w:rPr>
        <w:t xml:space="preserve">غزة، وأصبح المزيد من الإسرائيليين يعتقدون أنَّ الانسحاب من الضفة الغربية – سواءً بعد اتفاق مع السلطة الوطنية الفلسطينية أو من طرف واحد – سيفتح الباب أمام سيطرة حماس، ودرجة الاستعداد للمخاطرة في هذا الصدد أقل بكثير مما كانت عليه في عام 2000م. </w:t>
      </w:r>
    </w:p>
    <w:p w14:paraId="432AE214" w14:textId="77777777" w:rsidR="00C03946" w:rsidRPr="00E452AE" w:rsidRDefault="00C03946" w:rsidP="00F17E50">
      <w:pPr>
        <w:pStyle w:val="ListParagraph"/>
        <w:numPr>
          <w:ilvl w:val="0"/>
          <w:numId w:val="7"/>
        </w:numPr>
        <w:spacing w:after="0" w:line="240" w:lineRule="auto"/>
        <w:ind w:left="0" w:firstLine="0"/>
        <w:contextualSpacing w:val="0"/>
        <w:mirrorIndents/>
        <w:jc w:val="both"/>
        <w:rPr>
          <w:rFonts w:ascii="Simplified Arabic" w:hAnsi="Simplified Arabic" w:cs="Simplified Arabic"/>
          <w:sz w:val="24"/>
          <w:szCs w:val="24"/>
        </w:rPr>
      </w:pPr>
      <w:r w:rsidRPr="00E452AE">
        <w:rPr>
          <w:rFonts w:ascii="Simplified Arabic" w:hAnsi="Simplified Arabic" w:cs="Simplified Arabic"/>
          <w:sz w:val="24"/>
          <w:szCs w:val="24"/>
          <w:rtl/>
        </w:rPr>
        <w:t>بخصوص مدينة القدس، فحتّى لو كان من الممكن الموافقة على تقسيم المدينة المقدسة بأنْ تصبح الأحياء العربية جزءًا من الدولة الفلسطينية، فإنَّ إسرائيل لن تتخلى عن السيادة الكاملة على جبل الهيكل (المسجد الأقصى)، ولن يقبل الفلسطينيون ذلك.</w:t>
      </w:r>
    </w:p>
    <w:p w14:paraId="11F5574E" w14:textId="65C0077F" w:rsidR="00B86EB0"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أما قضية اللاجئين، فلن يتخلى الفلسطينيون عن حقهم في العودة إلى ديارهم، حتّى لو قدَّموا تنازلات متعلقة بعدد </w:t>
      </w:r>
      <w:r w:rsidRPr="00E452AE">
        <w:rPr>
          <w:rFonts w:ascii="Simplified Arabic" w:hAnsi="Simplified Arabic" w:cs="Simplified Arabic"/>
          <w:sz w:val="24"/>
          <w:szCs w:val="24"/>
          <w:rtl/>
        </w:rPr>
        <w:t>الأشخاص الذين سيمارسون هذا الحق، ولا يمكن لإسرائيل أنْ تعترف بهذا الحق</w:t>
      </w:r>
      <w:r w:rsidR="00B86EB0" w:rsidRPr="00E452AE">
        <w:rPr>
          <w:rFonts w:ascii="Simplified Arabic" w:hAnsi="Simplified Arabic" w:cs="Simplified Arabic" w:hint="cs"/>
          <w:sz w:val="24"/>
          <w:szCs w:val="24"/>
          <w:rtl/>
        </w:rPr>
        <w:t xml:space="preserve"> (عبد المنعم، 2018: 5-6). </w:t>
      </w:r>
    </w:p>
    <w:p w14:paraId="4E7CB9BF" w14:textId="77777777"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ومما سبق؛ وفيما يخص حلّ الدولتين لإنهاء الصراع الإسرائيلي- الفلسطيني، يرى العديد من الباحثين بأنَّه حلٌ غير واقعي، وغير منطقي؛ لأنَّ هذا الحل لا يمكن له أنْ يعالج قضيتين أساسيتين، وهما: قضية اللاجئين وقضية فلسطينيي الداخل؛ أي: أنَّه لا يضمن حق العودة للاجئين الفلسطينيين الذين طردوا من أراضيهم وديارهم، كما أنَّ حل الدولتين لا يضمن الحقوق الجماعية لفلسطينيي الداخل الذين يواجهون التمييز العنصري، ويعاملون على أنَّهم مواطنون من الدرجة الثانية. </w:t>
      </w:r>
    </w:p>
    <w:p w14:paraId="21EEB100" w14:textId="77777777"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كما أنَّ الإشكالية العميقة التي </w:t>
      </w:r>
      <w:proofErr w:type="spellStart"/>
      <w:r w:rsidRPr="00E452AE">
        <w:rPr>
          <w:rFonts w:ascii="Simplified Arabic" w:hAnsi="Simplified Arabic" w:cs="Simplified Arabic"/>
          <w:sz w:val="24"/>
          <w:szCs w:val="24"/>
          <w:rtl/>
        </w:rPr>
        <w:t>يواجهها</w:t>
      </w:r>
      <w:proofErr w:type="spellEnd"/>
      <w:r w:rsidRPr="00E452AE">
        <w:rPr>
          <w:rFonts w:ascii="Simplified Arabic" w:hAnsi="Simplified Arabic" w:cs="Simplified Arabic"/>
          <w:sz w:val="24"/>
          <w:szCs w:val="24"/>
          <w:rtl/>
        </w:rPr>
        <w:t xml:space="preserve"> حل الدولتين الذي تحدَّث عن السّلام والأمن والحل النهائي يجب أنْ ينبع وفق مرجعيات واضحة أساسها قرارات الشرعية الدولية، وانسحاب إسرائيل إلى حدود الرابع من حزيران/ يونيو عام 1967م.</w:t>
      </w:r>
    </w:p>
    <w:p w14:paraId="5D0913F5" w14:textId="07CF806B"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وحتّى في حال نجاح حل الدولتين من إقامة دولة فلسطينية على حدود عام 1967م، في كل من</w:t>
      </w:r>
      <w:r w:rsidR="006808FA" w:rsidRPr="00E452AE">
        <w:rPr>
          <w:rFonts w:ascii="Simplified Arabic" w:hAnsi="Simplified Arabic" w:cs="Simplified Arabic"/>
          <w:sz w:val="24"/>
          <w:szCs w:val="24"/>
          <w:rtl/>
        </w:rPr>
        <w:t xml:space="preserve"> الضفة الغربية</w:t>
      </w:r>
      <w:r w:rsidRPr="00E452AE">
        <w:rPr>
          <w:rFonts w:ascii="Simplified Arabic" w:hAnsi="Simplified Arabic" w:cs="Simplified Arabic"/>
          <w:sz w:val="24"/>
          <w:szCs w:val="24"/>
          <w:rtl/>
        </w:rPr>
        <w:t xml:space="preserve"> </w:t>
      </w:r>
      <w:r w:rsidR="006808FA" w:rsidRPr="00E452AE">
        <w:rPr>
          <w:rFonts w:ascii="Simplified Arabic" w:hAnsi="Simplified Arabic" w:cs="Simplified Arabic" w:hint="cs"/>
          <w:sz w:val="24"/>
          <w:szCs w:val="24"/>
          <w:rtl/>
        </w:rPr>
        <w:t>و</w:t>
      </w:r>
      <w:r w:rsidRPr="00E452AE">
        <w:rPr>
          <w:rFonts w:ascii="Simplified Arabic" w:hAnsi="Simplified Arabic" w:cs="Simplified Arabic"/>
          <w:sz w:val="24"/>
          <w:szCs w:val="24"/>
          <w:rtl/>
        </w:rPr>
        <w:t xml:space="preserve">قطاع غزة، فلن تشكل تسوية تاريخية عادلة للشعب الفلسطيني تلبي حقوقه المشروعة، هذا بالإضافة إلى محدودية سعة حل الدولتين، في استيعاب المشكلات الجوهرية للصراع الإسرائيلي- الفلسطيني الذي يحل مشكلات ثلث الشعب الفلسطيني، وخمس الأرض الفلسطينية. </w:t>
      </w:r>
    </w:p>
    <w:p w14:paraId="404F785E" w14:textId="77777777" w:rsidR="00C03946" w:rsidRPr="00E452AE" w:rsidRDefault="00C03946" w:rsidP="00F17E50">
      <w:pPr>
        <w:spacing w:after="0" w:line="240" w:lineRule="auto"/>
        <w:mirrorIndents/>
        <w:jc w:val="both"/>
        <w:rPr>
          <w:rFonts w:ascii="Simplified Arabic" w:hAnsi="Simplified Arabic" w:cs="Simplified Arabic"/>
          <w:color w:val="FF0000"/>
          <w:sz w:val="24"/>
          <w:szCs w:val="24"/>
          <w:rtl/>
        </w:rPr>
      </w:pPr>
      <w:r w:rsidRPr="00E452AE">
        <w:rPr>
          <w:rFonts w:ascii="Simplified Arabic" w:hAnsi="Simplified Arabic" w:cs="Simplified Arabic"/>
          <w:sz w:val="24"/>
          <w:szCs w:val="24"/>
          <w:rtl/>
        </w:rPr>
        <w:t xml:space="preserve">ولكن يبدو للباحث أنَّ خيار حل الدولتين هو الخيار الأكثر جاذبية، وإذا كان تبني هذا الحل هو الأسهل سياسيًا، فإنَّ تحقيقه سوف يكون فائق الصعوبة، إذ يتطلب بعض التغاضي عن الملفات الشائكة؛ كملف الحدود والمستوطنات الإسرائيلية واللاجئين والقدس، كما أنَّ حل الدولتين يتطلب وجود دولة فلسطينية ذات سيادة تؤمن بالتعايش السلمي مع إسرائيل، ويبقى هذا الحل محل إجماع واسع على المستويين الإقليمي والدولي، باعتباره وسيلة ضرورية لتسوية الصراع الإسرائيلي- الفلسطيني، وهذا يعتمد على قدرة الدولة الفلسطينية وقابليتها للبقاء والاستمرار، لكن خيار حل الدولة الواحدة هو الخيار القادر على احتواء معظم المشكلات والأزمات بين الفلسطينيين والإسرائيليين، من قضايا اللاجئين والاستيطان والقدس إلى الأزمات الدينية والسياسية، إلّا أنَّ إسرائيل لن تقبل بهذا الخيار. </w:t>
      </w:r>
    </w:p>
    <w:p w14:paraId="43C98A3C" w14:textId="69DADF5F" w:rsidR="00C03946"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lastRenderedPageBreak/>
        <w:t xml:space="preserve">إنَّ اختلال موازين القوى بين الفلسطينيين والإسرائيليين، وعدم مواتية الظروف والمعطيات العربية والدولية، للمطالب والحقوق الفلسطينية، </w:t>
      </w:r>
      <w:r w:rsidRPr="00E452AE">
        <w:rPr>
          <w:rFonts w:ascii="Simplified Arabic" w:hAnsi="Simplified Arabic" w:cs="Simplified Arabic"/>
          <w:b/>
          <w:bCs/>
          <w:sz w:val="24"/>
          <w:szCs w:val="24"/>
          <w:rtl/>
        </w:rPr>
        <w:t>و</w:t>
      </w:r>
      <w:r w:rsidRPr="00E452AE">
        <w:rPr>
          <w:rFonts w:ascii="Simplified Arabic" w:hAnsi="Simplified Arabic" w:cs="Simplified Arabic"/>
          <w:sz w:val="24"/>
          <w:szCs w:val="24"/>
          <w:rtl/>
        </w:rPr>
        <w:t>ضعف منظمة التحرير الفلسطينية والسلطة الوطنية الفلسطينية وانقسامها، وفي ظل عدم اتفاق الفلسطينيين على رؤية واستراتيجية موحدة للصراع مع إسرائيل، والخيارات المتاحة والممكنة للتعامل معه، يُبقي قدرة التعامل مع الخيارات البديلة لحل الدولتين خاضع لهذا الواقع، وهذا بدوره يجعل المطالب والحقوق الفلسطينية تحت سقف الشروط والمطالب الإسرائيلية</w:t>
      </w:r>
      <w:r w:rsidR="00B86EB0" w:rsidRPr="00E452AE">
        <w:rPr>
          <w:rFonts w:ascii="Simplified Arabic" w:hAnsi="Simplified Arabic" w:cs="Simplified Arabic" w:hint="cs"/>
          <w:sz w:val="24"/>
          <w:szCs w:val="24"/>
          <w:rtl/>
        </w:rPr>
        <w:t xml:space="preserve"> (</w:t>
      </w:r>
      <w:proofErr w:type="spellStart"/>
      <w:r w:rsidR="00B86EB0" w:rsidRPr="00E452AE">
        <w:rPr>
          <w:rFonts w:ascii="Simplified Arabic" w:hAnsi="Simplified Arabic" w:cs="Simplified Arabic" w:hint="cs"/>
          <w:sz w:val="24"/>
          <w:szCs w:val="24"/>
          <w:rtl/>
        </w:rPr>
        <w:t>الفقعاوي</w:t>
      </w:r>
      <w:proofErr w:type="spellEnd"/>
      <w:r w:rsidR="00B86EB0" w:rsidRPr="00E452AE">
        <w:rPr>
          <w:rFonts w:ascii="Simplified Arabic" w:hAnsi="Simplified Arabic" w:cs="Simplified Arabic" w:hint="cs"/>
          <w:sz w:val="24"/>
          <w:szCs w:val="24"/>
          <w:rtl/>
        </w:rPr>
        <w:t xml:space="preserve">، 2015: 208). </w:t>
      </w:r>
    </w:p>
    <w:p w14:paraId="04C5A0D4" w14:textId="6580CE78" w:rsidR="00CE13F5" w:rsidRPr="00E452AE" w:rsidRDefault="00C0394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فالاستراتيجية الإسرائيلية قائمة على أساس إدارة الصراع وليس على حل الصراع، وهي تسعى إلى إضعاف الطرف الفلسطيني بكل الطرق والسبل، إلى أنْ يقبل بالخيار الوحيد المتاح إسرائيليًا، وهو الضغط على الفلسطينيين للقبول بـ "صفقة القرن"، وهو ما يُفسر إطالة عملية التفاوض لتغيير الوقائع المادية للأراضي الفلسطينية، من استمرار مصادرة الأراضي، وتسارع وتيرة الاستيطان في الضفة الغربية والقدس. </w:t>
      </w:r>
    </w:p>
    <w:p w14:paraId="2B79843D" w14:textId="4BFEB07E" w:rsidR="00C03946" w:rsidRPr="00CC414D" w:rsidRDefault="00C03946" w:rsidP="00F17E50">
      <w:pPr>
        <w:spacing w:after="0" w:line="240" w:lineRule="auto"/>
        <w:mirrorIndents/>
        <w:jc w:val="both"/>
        <w:rPr>
          <w:rFonts w:ascii="Simplified Arabic" w:hAnsi="Simplified Arabic" w:cs="Simplified Arabic"/>
          <w:b/>
          <w:bCs/>
          <w:sz w:val="32"/>
          <w:szCs w:val="32"/>
          <w:rtl/>
        </w:rPr>
      </w:pPr>
      <w:r w:rsidRPr="00CC414D">
        <w:rPr>
          <w:rFonts w:ascii="Simplified Arabic" w:hAnsi="Simplified Arabic" w:cs="Simplified Arabic"/>
          <w:b/>
          <w:bCs/>
          <w:sz w:val="32"/>
          <w:szCs w:val="32"/>
          <w:rtl/>
        </w:rPr>
        <w:t>خلاصة</w:t>
      </w:r>
      <w:r w:rsidR="00132B61" w:rsidRPr="00CC414D">
        <w:rPr>
          <w:rFonts w:ascii="Simplified Arabic" w:hAnsi="Simplified Arabic" w:cs="Simplified Arabic" w:hint="cs"/>
          <w:b/>
          <w:bCs/>
          <w:sz w:val="32"/>
          <w:szCs w:val="32"/>
          <w:rtl/>
        </w:rPr>
        <w:t xml:space="preserve"> ونتائج الدراسة</w:t>
      </w:r>
    </w:p>
    <w:p w14:paraId="6FD2F19F" w14:textId="2EB8D1CD" w:rsidR="00BC0DB6" w:rsidRPr="00E452AE" w:rsidRDefault="004F2AFE"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يتضح من العرض السابق</w:t>
      </w:r>
      <w:r w:rsidR="00C03946" w:rsidRPr="00E452AE">
        <w:rPr>
          <w:rFonts w:ascii="Simplified Arabic" w:hAnsi="Simplified Arabic" w:cs="Simplified Arabic"/>
          <w:sz w:val="24"/>
          <w:szCs w:val="24"/>
          <w:rtl/>
        </w:rPr>
        <w:t xml:space="preserve"> أنَّ حل الدولة ثنائية القومية، كبديل لرفض إسرائيل الانسحاب إلى حدود عام 1967م وإقامة الدولة الفلسطينية من جهة، وكبديل آخر لـ "</w:t>
      </w:r>
      <w:proofErr w:type="spellStart"/>
      <w:r w:rsidR="00C03946" w:rsidRPr="00E452AE">
        <w:rPr>
          <w:rFonts w:ascii="Simplified Arabic" w:hAnsi="Simplified Arabic" w:cs="Simplified Arabic"/>
          <w:sz w:val="24"/>
          <w:szCs w:val="24"/>
          <w:rtl/>
        </w:rPr>
        <w:t>الأبارتهايد</w:t>
      </w:r>
      <w:proofErr w:type="spellEnd"/>
      <w:r w:rsidR="00FF010D" w:rsidRPr="00E452AE">
        <w:rPr>
          <w:rFonts w:ascii="Simplified Arabic" w:hAnsi="Simplified Arabic" w:cs="Simplified Arabic" w:hint="cs"/>
          <w:sz w:val="24"/>
          <w:szCs w:val="24"/>
          <w:vertAlign w:val="superscript"/>
          <w:rtl/>
        </w:rPr>
        <w:t>(</w:t>
      </w:r>
      <w:r w:rsidR="00FF010D" w:rsidRPr="00E452AE">
        <w:rPr>
          <w:rStyle w:val="FootnoteReference"/>
          <w:rFonts w:ascii="Simplified Arabic" w:hAnsi="Simplified Arabic" w:cs="Simplified Arabic"/>
          <w:sz w:val="24"/>
          <w:szCs w:val="24"/>
          <w:rtl/>
        </w:rPr>
        <w:footnoteReference w:id="6"/>
      </w:r>
      <w:r w:rsidR="00FF010D" w:rsidRPr="00E452AE">
        <w:rPr>
          <w:rFonts w:ascii="Simplified Arabic" w:hAnsi="Simplified Arabic" w:cs="Simplified Arabic" w:hint="cs"/>
          <w:sz w:val="24"/>
          <w:szCs w:val="24"/>
          <w:vertAlign w:val="superscript"/>
          <w:rtl/>
        </w:rPr>
        <w:t>)</w:t>
      </w:r>
      <w:r w:rsidR="00FF010D" w:rsidRPr="00E452AE">
        <w:rPr>
          <w:rFonts w:ascii="Simplified Arabic" w:hAnsi="Simplified Arabic" w:cs="Simplified Arabic" w:hint="cs"/>
          <w:sz w:val="24"/>
          <w:szCs w:val="24"/>
          <w:rtl/>
        </w:rPr>
        <w:t xml:space="preserve">" </w:t>
      </w:r>
      <w:r w:rsidR="00BC0DB6" w:rsidRPr="00E452AE">
        <w:rPr>
          <w:rFonts w:ascii="Simplified Arabic" w:hAnsi="Simplified Arabic" w:cs="Simplified Arabic"/>
          <w:sz w:val="24"/>
          <w:szCs w:val="24"/>
          <w:rtl/>
        </w:rPr>
        <w:t>الذي تكرسه إسرائيل، سيحدث تغييرًا ديمغرافيًا لصالح الفلسطينيين، وهو ما لا يمكن القبول به من جانب إسرائيل.</w:t>
      </w:r>
    </w:p>
    <w:p w14:paraId="0A8C5C52" w14:textId="77777777" w:rsidR="00BC0DB6" w:rsidRPr="00E452AE" w:rsidRDefault="00BC0DB6"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 xml:space="preserve">ويرى الباحث أنَّ تحقيق خيار الدولة ثنائية القومية يحتاج الى موافقة الفلسطينيين والإسرائيليين، فبالنسبة للإسرائيليين لديهم دولة قوية وقائمة على الأرض، بينما الفلسطينيون فما يزالوا تحت الاحتلال، ولم يحصلوا بعد على حق تقرير مصيرهم، وعلى أي حال، فإنَّ خيار الدولة الواحدة </w:t>
      </w:r>
      <w:r w:rsidR="00AE014E" w:rsidRPr="00E452AE">
        <w:rPr>
          <w:rFonts w:ascii="Simplified Arabic" w:hAnsi="Simplified Arabic" w:cs="Simplified Arabic"/>
          <w:sz w:val="24"/>
          <w:szCs w:val="24"/>
          <w:rtl/>
        </w:rPr>
        <w:t xml:space="preserve">"ثنائية القومية" </w:t>
      </w:r>
      <w:r w:rsidRPr="00E452AE">
        <w:rPr>
          <w:rFonts w:ascii="Simplified Arabic" w:hAnsi="Simplified Arabic" w:cs="Simplified Arabic"/>
          <w:sz w:val="24"/>
          <w:szCs w:val="24"/>
          <w:rtl/>
        </w:rPr>
        <w:t xml:space="preserve">سيواجه معارضة من أغلبية الإسرائيليين، والفلسطينيين، فمن الصعوبة </w:t>
      </w:r>
      <w:r w:rsidRPr="00E452AE">
        <w:rPr>
          <w:rFonts w:ascii="Simplified Arabic" w:hAnsi="Simplified Arabic" w:cs="Simplified Arabic"/>
          <w:sz w:val="24"/>
          <w:szCs w:val="24"/>
          <w:rtl/>
        </w:rPr>
        <w:t>تصور أنْ يعيشوا في دولة واحدة، فالثقة بين الطرفين منعدمة، ولا رغبة لديهما بمشاركة المصير الواحد، وقد تثبت النزاعات الانفصالية عند الطرفين قوتها عند حصول أي أزمة سياسية؛ مما سيؤدي في النهاية إلى الانفصال، وأنَّ الحل يكمن في حل الدولتين.</w:t>
      </w:r>
    </w:p>
    <w:p w14:paraId="45BE7D7F" w14:textId="76E632F7" w:rsidR="00F6263E" w:rsidRPr="00E452AE" w:rsidRDefault="003D3A3E" w:rsidP="00F17E50">
      <w:pPr>
        <w:spacing w:after="0" w:line="240" w:lineRule="auto"/>
        <w:mirrorIndents/>
        <w:jc w:val="both"/>
        <w:rPr>
          <w:rFonts w:ascii="Simplified Arabic" w:hAnsi="Simplified Arabic" w:cs="Simplified Arabic"/>
          <w:sz w:val="24"/>
          <w:szCs w:val="24"/>
          <w:rtl/>
        </w:rPr>
      </w:pPr>
      <w:r w:rsidRPr="00E452AE">
        <w:rPr>
          <w:rFonts w:ascii="Simplified Arabic" w:hAnsi="Simplified Arabic" w:cs="Simplified Arabic"/>
          <w:sz w:val="24"/>
          <w:szCs w:val="24"/>
          <w:rtl/>
        </w:rPr>
        <w:t>كما و</w:t>
      </w:r>
      <w:r w:rsidR="00F6263E" w:rsidRPr="00E452AE">
        <w:rPr>
          <w:rFonts w:ascii="Simplified Arabic" w:hAnsi="Simplified Arabic" w:cs="Simplified Arabic"/>
          <w:sz w:val="24"/>
          <w:szCs w:val="24"/>
          <w:rtl/>
        </w:rPr>
        <w:t xml:space="preserve">يخلص الباحث في </w:t>
      </w:r>
      <w:r w:rsidR="00BC0DB6" w:rsidRPr="00E452AE">
        <w:rPr>
          <w:rFonts w:ascii="Simplified Arabic" w:hAnsi="Simplified Arabic" w:cs="Simplified Arabic"/>
          <w:sz w:val="24"/>
          <w:szCs w:val="24"/>
          <w:rtl/>
        </w:rPr>
        <w:t>هذه الدراسة</w:t>
      </w:r>
      <w:r w:rsidR="00F6263E" w:rsidRPr="00E452AE">
        <w:rPr>
          <w:rFonts w:ascii="Simplified Arabic" w:hAnsi="Simplified Arabic" w:cs="Simplified Arabic"/>
          <w:sz w:val="24"/>
          <w:szCs w:val="24"/>
          <w:rtl/>
        </w:rPr>
        <w:t xml:space="preserve">؛ بأنَّ حركة فتح </w:t>
      </w:r>
      <w:r w:rsidR="006E4853" w:rsidRPr="00E452AE">
        <w:rPr>
          <w:rFonts w:ascii="Simplified Arabic" w:hAnsi="Simplified Arabic" w:cs="Simplified Arabic"/>
          <w:sz w:val="24"/>
          <w:szCs w:val="24"/>
          <w:rtl/>
        </w:rPr>
        <w:t xml:space="preserve">التي تقود النظام السياسي الفلسطيني </w:t>
      </w:r>
      <w:r w:rsidR="00F6263E" w:rsidRPr="00E452AE">
        <w:rPr>
          <w:rFonts w:ascii="Simplified Arabic" w:hAnsi="Simplified Arabic" w:cs="Simplified Arabic"/>
          <w:sz w:val="24"/>
          <w:szCs w:val="24"/>
          <w:rtl/>
        </w:rPr>
        <w:t xml:space="preserve">تبنت فكرة الدولة الفلسطينية الديمقراطية عام 1968م، وذلك على كامل الأرض الفلسطينية، والتي لم تلقَ تأييدًا من الدول الغربية، وخاصة الولايات المتحدة وإسرائيل، وقد تبنت الحركة بعدها البرنامج السياسي المرحلي عام 1974م </w:t>
      </w:r>
      <w:r w:rsidR="008B2FEA" w:rsidRPr="00E452AE">
        <w:rPr>
          <w:rFonts w:ascii="Simplified Arabic" w:hAnsi="Simplified Arabic" w:cs="Simplified Arabic" w:hint="cs"/>
          <w:sz w:val="24"/>
          <w:szCs w:val="24"/>
          <w:rtl/>
        </w:rPr>
        <w:t xml:space="preserve">(برنامج النقاط العشر) </w:t>
      </w:r>
      <w:r w:rsidR="00F6263E" w:rsidRPr="00E452AE">
        <w:rPr>
          <w:rFonts w:ascii="Simplified Arabic" w:hAnsi="Simplified Arabic" w:cs="Simplified Arabic"/>
          <w:sz w:val="24"/>
          <w:szCs w:val="24"/>
          <w:rtl/>
        </w:rPr>
        <w:t xml:space="preserve">الذي يقرُّ بإقامة دولة فلسطينية على أي جزء من أرض فلسطين يتم تحريرها أو تنسحب إسرائيل منها، أما برنامج الحركة بعد التسوية السياسية هو إقامة الدولة الفلسطينية المستقلة على حدود الرابع من حزيران/ يونيو عام 1967م وعاصمتها القدس الشرقية، ضمن نطاق حل الدولتين، وضمن ما تمَّ التوقيع عليه في اتفاقية أوسلو عام 1993م، كمشروع مرحلي منبثق عن البرنامج السياسي المرحلي، وضمن مبادرة السّلام العربية في عام 2002م، أما الرؤية الاستراتيجية الثابتة </w:t>
      </w:r>
      <w:r w:rsidR="00FB779D" w:rsidRPr="00E452AE">
        <w:rPr>
          <w:rFonts w:ascii="Simplified Arabic" w:hAnsi="Simplified Arabic" w:cs="Simplified Arabic"/>
          <w:sz w:val="24"/>
          <w:szCs w:val="24"/>
          <w:rtl/>
        </w:rPr>
        <w:t>للفلسطينيين</w:t>
      </w:r>
      <w:r w:rsidR="00F6263E" w:rsidRPr="00E452AE">
        <w:rPr>
          <w:rFonts w:ascii="Simplified Arabic" w:hAnsi="Simplified Arabic" w:cs="Simplified Arabic"/>
          <w:sz w:val="24"/>
          <w:szCs w:val="24"/>
          <w:rtl/>
        </w:rPr>
        <w:t xml:space="preserve"> فهي إقامة الدولة الفلسطينية الديمقراطية على كامل التراب الوطني الفلسطيني، القادرة على احتواء وتمثيل كل أطياف ومعتقدات الشعب الفلسطيني، مسلمين، ومسيحيين، ويهود.</w:t>
      </w:r>
    </w:p>
    <w:p w14:paraId="5AB23BCC" w14:textId="7015C650" w:rsidR="00D743DC" w:rsidRPr="00E452AE" w:rsidRDefault="00FB779D" w:rsidP="00F17E50">
      <w:pPr>
        <w:spacing w:after="0" w:line="240" w:lineRule="auto"/>
        <w:mirrorIndents/>
        <w:jc w:val="both"/>
        <w:rPr>
          <w:rFonts w:ascii="Simplified Arabic" w:hAnsi="Simplified Arabic" w:cs="Simplified Arabic"/>
          <w:sz w:val="24"/>
          <w:szCs w:val="24"/>
        </w:rPr>
      </w:pPr>
      <w:r w:rsidRPr="00E452AE">
        <w:rPr>
          <w:rFonts w:ascii="Simplified Arabic" w:hAnsi="Simplified Arabic" w:cs="Simplified Arabic"/>
          <w:sz w:val="24"/>
          <w:szCs w:val="24"/>
          <w:rtl/>
        </w:rPr>
        <w:t>وهنا؛ تستشرف الدراسة سيناريو السير باتجاه عملية تسوية سياسية جديدة، من خلال عقد مؤتمر دولي للسّلام يكون أطرافه مرجعية لعملية التسوية النهائية للقضية الفلسطينية، وإقامة دولة فلسطينية مستقلة على حدود الرابع من حزيران/ يونيو عام 1967م، وعاصمتها القدس الشرقية، في إطار زمني محدد ضمن سيناريو "حل الدولتين"</w:t>
      </w:r>
      <w:r w:rsidR="00CC00F4" w:rsidRPr="00E452AE">
        <w:rPr>
          <w:rFonts w:ascii="Simplified Arabic" w:hAnsi="Simplified Arabic" w:cs="Simplified Arabic"/>
          <w:sz w:val="24"/>
          <w:szCs w:val="24"/>
          <w:rtl/>
        </w:rPr>
        <w:t xml:space="preserve"> على أساس قرارات الشرعية الدولية</w:t>
      </w:r>
      <w:r w:rsidR="00EB6E38" w:rsidRPr="00E452AE">
        <w:rPr>
          <w:rFonts w:ascii="Simplified Arabic" w:hAnsi="Simplified Arabic" w:cs="Simplified Arabic"/>
          <w:sz w:val="24"/>
          <w:szCs w:val="24"/>
          <w:rtl/>
        </w:rPr>
        <w:t>.</w:t>
      </w:r>
      <w:r w:rsidR="00C33E63" w:rsidRPr="00E452AE">
        <w:rPr>
          <w:rFonts w:ascii="Simplified Arabic" w:hAnsi="Simplified Arabic" w:cs="Simplified Arabic" w:hint="cs"/>
          <w:sz w:val="24"/>
          <w:szCs w:val="24"/>
          <w:rtl/>
        </w:rPr>
        <w:t xml:space="preserve"> </w:t>
      </w:r>
    </w:p>
    <w:p w14:paraId="0D9CE0A9" w14:textId="77777777" w:rsidR="00F17E50" w:rsidRPr="00CC414D" w:rsidRDefault="00F17E50" w:rsidP="00F17E50">
      <w:pPr>
        <w:pStyle w:val="EndnoteText"/>
        <w:ind w:firstLine="0"/>
        <w:mirrorIndents/>
        <w:jc w:val="left"/>
        <w:rPr>
          <w:rFonts w:ascii="Simplified Arabic" w:hAnsi="Simplified Arabic" w:cs="Simplified Arabic"/>
          <w:b/>
          <w:bCs/>
          <w:sz w:val="32"/>
          <w:szCs w:val="32"/>
        </w:rPr>
      </w:pPr>
      <w:r w:rsidRPr="00CC414D">
        <w:rPr>
          <w:rFonts w:ascii="Simplified Arabic" w:hAnsi="Simplified Arabic" w:cs="Simplified Arabic"/>
          <w:b/>
          <w:bCs/>
          <w:sz w:val="32"/>
          <w:szCs w:val="32"/>
          <w:rtl/>
        </w:rPr>
        <w:t>قائمة المصادر والمراجع</w:t>
      </w:r>
    </w:p>
    <w:p w14:paraId="56636FC9" w14:textId="3F1BFF50" w:rsidR="00F17E50" w:rsidRPr="00CC414D" w:rsidRDefault="00506200" w:rsidP="00F17E50">
      <w:pPr>
        <w:pStyle w:val="EndnoteText"/>
        <w:ind w:firstLine="0"/>
        <w:mirrorIndents/>
        <w:jc w:val="left"/>
        <w:rPr>
          <w:rFonts w:ascii="Simplified Arabic" w:hAnsi="Simplified Arabic" w:cs="Simplified Arabic"/>
          <w:b/>
          <w:bCs/>
          <w:color w:val="auto"/>
          <w:sz w:val="28"/>
          <w:szCs w:val="28"/>
          <w:rtl/>
        </w:rPr>
      </w:pPr>
      <w:r w:rsidRPr="00CC414D">
        <w:rPr>
          <w:rFonts w:ascii="Simplified Arabic" w:hAnsi="Simplified Arabic" w:cs="Simplified Arabic" w:hint="cs"/>
          <w:b/>
          <w:bCs/>
          <w:color w:val="auto"/>
          <w:sz w:val="28"/>
          <w:szCs w:val="28"/>
          <w:rtl/>
        </w:rPr>
        <w:t>المراجع</w:t>
      </w:r>
      <w:r w:rsidR="00F17E50" w:rsidRPr="00CC414D">
        <w:rPr>
          <w:rFonts w:ascii="Simplified Arabic" w:hAnsi="Simplified Arabic" w:cs="Simplified Arabic"/>
          <w:b/>
          <w:bCs/>
          <w:color w:val="auto"/>
          <w:sz w:val="28"/>
          <w:szCs w:val="28"/>
          <w:rtl/>
        </w:rPr>
        <w:t xml:space="preserve"> العربية:</w:t>
      </w:r>
    </w:p>
    <w:p w14:paraId="6C1925F6" w14:textId="77777777" w:rsidR="00506200" w:rsidRPr="004159E9" w:rsidRDefault="00506200" w:rsidP="00F17E50">
      <w:pPr>
        <w:pStyle w:val="EndnoteText"/>
        <w:ind w:firstLine="0"/>
        <w:mirrorIndents/>
        <w:rPr>
          <w:rFonts w:ascii="Simplified Arabic" w:hAnsi="Simplified Arabic" w:cs="Simplified Arabic"/>
          <w:color w:val="auto"/>
          <w:sz w:val="24"/>
          <w:szCs w:val="24"/>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أبو سيف</w:t>
      </w:r>
      <w:r w:rsidRPr="004159E9">
        <w:rPr>
          <w:rFonts w:ascii="Simplified Arabic" w:hAnsi="Simplified Arabic" w:cs="Simplified Arabic" w:hint="cs"/>
          <w:sz w:val="24"/>
          <w:szCs w:val="24"/>
          <w:rtl/>
        </w:rPr>
        <w:t xml:space="preserve">، عاطف ومصطفى، </w:t>
      </w:r>
      <w:r w:rsidRPr="004159E9">
        <w:rPr>
          <w:rFonts w:ascii="Simplified Arabic" w:hAnsi="Simplified Arabic" w:cs="Simplified Arabic"/>
          <w:sz w:val="24"/>
          <w:szCs w:val="24"/>
          <w:rtl/>
        </w:rPr>
        <w:t>مهند</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w:t>
      </w:r>
      <w:bookmarkStart w:id="3" w:name="_Hlk54063761"/>
      <w:r w:rsidRPr="004159E9">
        <w:rPr>
          <w:rFonts w:ascii="Simplified Arabic" w:hAnsi="Simplified Arabic" w:cs="Simplified Arabic"/>
          <w:color w:val="auto"/>
          <w:sz w:val="24"/>
          <w:szCs w:val="24"/>
          <w:rtl/>
        </w:rPr>
        <w:t>مشهد المفاوضات الإسرائيلية الفلسطينية من قضية احتلال إلى قضية اعتراف</w:t>
      </w:r>
      <w:r w:rsidRPr="004159E9">
        <w:rPr>
          <w:rFonts w:ascii="Simplified Arabic" w:hAnsi="Simplified Arabic" w:cs="Simplified Arabic" w:hint="cs"/>
          <w:color w:val="auto"/>
          <w:sz w:val="24"/>
          <w:szCs w:val="24"/>
          <w:rtl/>
        </w:rPr>
        <w:t>،</w:t>
      </w:r>
      <w:r w:rsidRPr="004159E9">
        <w:rPr>
          <w:rFonts w:ascii="Simplified Arabic" w:hAnsi="Simplified Arabic" w:cs="Simplified Arabic"/>
          <w:color w:val="auto"/>
          <w:sz w:val="24"/>
          <w:szCs w:val="24"/>
          <w:rtl/>
        </w:rPr>
        <w:t xml:space="preserve"> في تقرير مدار الاستراتيجي 2011 المشهد الإسرائيلي 2010، تحرير</w:t>
      </w:r>
      <w:r w:rsidRPr="004159E9">
        <w:rPr>
          <w:rFonts w:ascii="Simplified Arabic" w:hAnsi="Simplified Arabic" w:cs="Simplified Arabic" w:hint="cs"/>
          <w:color w:val="auto"/>
          <w:sz w:val="24"/>
          <w:szCs w:val="24"/>
          <w:rtl/>
        </w:rPr>
        <w:t>:</w:t>
      </w:r>
      <w:r w:rsidRPr="004159E9">
        <w:rPr>
          <w:rFonts w:ascii="Simplified Arabic" w:hAnsi="Simplified Arabic" w:cs="Simplified Arabic"/>
          <w:color w:val="auto"/>
          <w:sz w:val="24"/>
          <w:szCs w:val="24"/>
          <w:rtl/>
        </w:rPr>
        <w:t xml:space="preserve"> هندية غانم، </w:t>
      </w:r>
      <w:r w:rsidRPr="004159E9">
        <w:rPr>
          <w:rFonts w:ascii="Simplified Arabic" w:hAnsi="Simplified Arabic" w:cs="Simplified Arabic" w:hint="cs"/>
          <w:color w:val="auto"/>
          <w:sz w:val="24"/>
          <w:szCs w:val="24"/>
          <w:rtl/>
        </w:rPr>
        <w:t xml:space="preserve">(رام الله، </w:t>
      </w:r>
      <w:r w:rsidRPr="004159E9">
        <w:rPr>
          <w:rFonts w:ascii="Simplified Arabic" w:hAnsi="Simplified Arabic" w:cs="Simplified Arabic"/>
          <w:color w:val="auto"/>
          <w:sz w:val="24"/>
          <w:szCs w:val="24"/>
          <w:rtl/>
        </w:rPr>
        <w:t xml:space="preserve">المركز الفلسطيني للدراسات </w:t>
      </w:r>
      <w:r w:rsidRPr="004159E9">
        <w:rPr>
          <w:rFonts w:ascii="Simplified Arabic" w:hAnsi="Simplified Arabic" w:cs="Simplified Arabic"/>
          <w:color w:val="auto"/>
          <w:sz w:val="24"/>
          <w:szCs w:val="24"/>
          <w:rtl/>
        </w:rPr>
        <w:lastRenderedPageBreak/>
        <w:t>الإسرائيلية "مدار"</w:t>
      </w:r>
      <w:r w:rsidRPr="004159E9">
        <w:rPr>
          <w:rFonts w:ascii="Simplified Arabic" w:hAnsi="Simplified Arabic" w:cs="Simplified Arabic" w:hint="cs"/>
          <w:color w:val="auto"/>
          <w:sz w:val="24"/>
          <w:szCs w:val="24"/>
          <w:rtl/>
        </w:rPr>
        <w:t xml:space="preserve">، </w:t>
      </w:r>
      <w:bookmarkEnd w:id="3"/>
      <w:r w:rsidRPr="004159E9">
        <w:rPr>
          <w:rFonts w:ascii="Simplified Arabic" w:hAnsi="Simplified Arabic" w:cs="Simplified Arabic" w:hint="cs"/>
          <w:color w:val="auto"/>
          <w:sz w:val="24"/>
          <w:szCs w:val="24"/>
          <w:rtl/>
        </w:rPr>
        <w:t>2011).</w:t>
      </w:r>
    </w:p>
    <w:p w14:paraId="1BD25205" w14:textId="493798AB"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r w:rsidRPr="00506200">
        <w:rPr>
          <w:rFonts w:ascii="Simplified Arabic" w:hAnsi="Simplified Arabic" w:cs="Simplified Arabic" w:hint="cs"/>
          <w:color w:val="auto"/>
          <w:sz w:val="24"/>
          <w:szCs w:val="24"/>
          <w:rtl/>
        </w:rPr>
        <w:t>ال</w:t>
      </w:r>
      <w:r w:rsidRPr="00506200">
        <w:rPr>
          <w:rFonts w:ascii="Simplified Arabic" w:hAnsi="Simplified Arabic" w:cs="Simplified Arabic"/>
          <w:color w:val="auto"/>
          <w:sz w:val="24"/>
          <w:szCs w:val="24"/>
          <w:rtl/>
        </w:rPr>
        <w:t>أستاذ</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يوسف</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الأحزاب السياسية العربية في إسرائيل ودورها في الكنسيت 1967-</w:t>
      </w:r>
      <w:r w:rsidRPr="004159E9">
        <w:rPr>
          <w:rFonts w:ascii="Simplified Arabic" w:hAnsi="Simplified Arabic" w:cs="Simplified Arabic" w:hint="cs"/>
          <w:sz w:val="24"/>
          <w:szCs w:val="24"/>
          <w:rtl/>
        </w:rPr>
        <w:t>2009،</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 xml:space="preserve">(غزة، رسالة </w:t>
      </w:r>
      <w:r w:rsidRPr="004159E9">
        <w:rPr>
          <w:rFonts w:ascii="Simplified Arabic" w:hAnsi="Simplified Arabic" w:cs="Simplified Arabic"/>
          <w:sz w:val="24"/>
          <w:szCs w:val="24"/>
          <w:rtl/>
        </w:rPr>
        <w:t>ماجستير غير منشورة</w:t>
      </w:r>
      <w:r w:rsidRPr="004159E9">
        <w:rPr>
          <w:rFonts w:ascii="Simplified Arabic" w:hAnsi="Simplified Arabic" w:cs="Simplified Arabic" w:hint="cs"/>
          <w:sz w:val="24"/>
          <w:szCs w:val="24"/>
          <w:rtl/>
        </w:rPr>
        <w:t>، جامعة الأزهر، 2010).</w:t>
      </w:r>
    </w:p>
    <w:p w14:paraId="6EA142D6" w14:textId="77777777" w:rsidR="00506200" w:rsidRPr="004159E9" w:rsidRDefault="00506200" w:rsidP="00F17E50">
      <w:pPr>
        <w:pStyle w:val="EndnoteText"/>
        <w:ind w:firstLine="0"/>
        <w:mirrorIndents/>
        <w:rPr>
          <w:rFonts w:ascii="Simplified Arabic" w:hAnsi="Simplified Arabic" w:cs="Simplified Arabic"/>
          <w:color w:val="auto"/>
          <w:sz w:val="24"/>
          <w:szCs w:val="24"/>
          <w:rtl/>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بابيه</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إيلان</w:t>
      </w:r>
      <w:bookmarkStart w:id="4" w:name="_Hlk54063525"/>
      <w:r w:rsidRPr="004159E9">
        <w:rPr>
          <w:rFonts w:ascii="Simplified Arabic" w:hAnsi="Simplified Arabic" w:cs="Simplified Arabic" w:hint="cs"/>
          <w:sz w:val="24"/>
          <w:szCs w:val="24"/>
          <w:rtl/>
        </w:rPr>
        <w:t xml:space="preserve">، </w:t>
      </w:r>
      <w:r w:rsidRPr="004159E9">
        <w:rPr>
          <w:rFonts w:ascii="Simplified Arabic" w:hAnsi="Simplified Arabic" w:cs="Simplified Arabic"/>
          <w:color w:val="auto"/>
          <w:sz w:val="24"/>
          <w:szCs w:val="24"/>
          <w:rtl/>
        </w:rPr>
        <w:t xml:space="preserve">الصهيونية والحل القائم على دولتين فلسطين إلى أين حل الدولة الواحدة أم حل الدولتين، </w:t>
      </w:r>
      <w:r w:rsidRPr="004159E9">
        <w:rPr>
          <w:rFonts w:ascii="Simplified Arabic" w:hAnsi="Simplified Arabic" w:cs="Simplified Arabic" w:hint="cs"/>
          <w:color w:val="auto"/>
          <w:sz w:val="24"/>
          <w:szCs w:val="24"/>
          <w:rtl/>
        </w:rPr>
        <w:t xml:space="preserve">ترجمة: </w:t>
      </w:r>
      <w:r w:rsidRPr="004159E9">
        <w:rPr>
          <w:rFonts w:ascii="Simplified Arabic" w:hAnsi="Simplified Arabic" w:cs="Simplified Arabic"/>
          <w:color w:val="auto"/>
          <w:sz w:val="24"/>
          <w:szCs w:val="24"/>
          <w:rtl/>
        </w:rPr>
        <w:t xml:space="preserve">المركز القومي للترجمة، </w:t>
      </w:r>
      <w:r w:rsidRPr="004159E9">
        <w:rPr>
          <w:rFonts w:ascii="Simplified Arabic" w:hAnsi="Simplified Arabic" w:cs="Simplified Arabic" w:hint="cs"/>
          <w:color w:val="auto"/>
          <w:sz w:val="24"/>
          <w:szCs w:val="24"/>
          <w:rtl/>
        </w:rPr>
        <w:t xml:space="preserve">(القاهرة، </w:t>
      </w:r>
      <w:r w:rsidRPr="004159E9">
        <w:rPr>
          <w:rFonts w:ascii="Simplified Arabic" w:hAnsi="Simplified Arabic" w:cs="Simplified Arabic"/>
          <w:color w:val="auto"/>
          <w:sz w:val="24"/>
          <w:szCs w:val="24"/>
          <w:rtl/>
        </w:rPr>
        <w:t>المركز القومي للترجمة</w:t>
      </w:r>
      <w:r w:rsidRPr="004159E9">
        <w:rPr>
          <w:rFonts w:ascii="Simplified Arabic" w:hAnsi="Simplified Arabic" w:cs="Simplified Arabic" w:hint="cs"/>
          <w:color w:val="auto"/>
          <w:sz w:val="24"/>
          <w:szCs w:val="24"/>
          <w:rtl/>
        </w:rPr>
        <w:t xml:space="preserve">، </w:t>
      </w:r>
      <w:bookmarkEnd w:id="4"/>
      <w:r w:rsidRPr="004159E9">
        <w:rPr>
          <w:rFonts w:ascii="Simplified Arabic" w:hAnsi="Simplified Arabic" w:cs="Simplified Arabic" w:hint="cs"/>
          <w:color w:val="auto"/>
          <w:sz w:val="24"/>
          <w:szCs w:val="24"/>
          <w:rtl/>
        </w:rPr>
        <w:t>2010).</w:t>
      </w:r>
    </w:p>
    <w:p w14:paraId="3B8DEE59"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تصريح صحافي للرئيس محمود عباس يقول فيه أنَّ حل الدولتين خيار السلطة الفلسطينية الأول والأخير وأنَّ حل السلطة غير وارد</w:t>
      </w:r>
      <w:r w:rsidRPr="004159E9">
        <w:rPr>
          <w:rFonts w:ascii="Simplified Arabic" w:hAnsi="Simplified Arabic" w:cs="Simplified Arabic" w:hint="cs"/>
          <w:sz w:val="24"/>
          <w:szCs w:val="24"/>
          <w:rtl/>
        </w:rPr>
        <w:t>، (</w:t>
      </w:r>
      <w:r w:rsidRPr="004159E9">
        <w:rPr>
          <w:rFonts w:ascii="Simplified Arabic" w:hAnsi="Simplified Arabic" w:cs="Simplified Arabic"/>
          <w:sz w:val="24"/>
          <w:szCs w:val="24"/>
          <w:rtl/>
        </w:rPr>
        <w:t>بيروت</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مجلة الدراسات الفلسطينية</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العدد 91</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2012).</w:t>
      </w:r>
    </w:p>
    <w:p w14:paraId="4EFDA7AB"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hint="cs"/>
          <w:sz w:val="24"/>
          <w:szCs w:val="24"/>
          <w:rtl/>
        </w:rPr>
        <w:t>جقمان</w:t>
      </w:r>
      <w:proofErr w:type="spellEnd"/>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جورج</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ندوة المنعطف الفلسطيني الراهن بعد إخلاء قطاع غزة</w:t>
      </w:r>
      <w:r w:rsidRPr="004159E9">
        <w:rPr>
          <w:rFonts w:ascii="Simplified Arabic" w:hAnsi="Simplified Arabic" w:cs="Simplified Arabic" w:hint="cs"/>
          <w:sz w:val="24"/>
          <w:szCs w:val="24"/>
          <w:rtl/>
        </w:rPr>
        <w:t xml:space="preserve">، (بيروت، </w:t>
      </w:r>
      <w:r w:rsidRPr="004159E9">
        <w:rPr>
          <w:rFonts w:ascii="Simplified Arabic" w:hAnsi="Simplified Arabic" w:cs="Simplified Arabic"/>
          <w:sz w:val="24"/>
          <w:szCs w:val="24"/>
          <w:rtl/>
        </w:rPr>
        <w:t>مجلة الدراسات الفلسطينية</w:t>
      </w:r>
      <w:r w:rsidRPr="004159E9">
        <w:rPr>
          <w:rFonts w:ascii="Simplified Arabic" w:hAnsi="Simplified Arabic" w:cs="Simplified Arabic" w:hint="cs"/>
          <w:sz w:val="24"/>
          <w:szCs w:val="24"/>
          <w:rtl/>
        </w:rPr>
        <w:t>، العدد 64</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2005).</w:t>
      </w:r>
      <w:r w:rsidRPr="004159E9">
        <w:rPr>
          <w:rFonts w:ascii="Simplified Arabic" w:hAnsi="Simplified Arabic" w:cs="Simplified Arabic"/>
          <w:sz w:val="24"/>
          <w:szCs w:val="24"/>
          <w:rtl/>
        </w:rPr>
        <w:t xml:space="preserve"> </w:t>
      </w:r>
    </w:p>
    <w:p w14:paraId="74163511"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حديث صحفي للأمين العام لجامعة الدول العربية عمرو موسى يصف فيه الحديث عن جهود إقامة دولة فلسطينية مجرد وهم وسراب</w:t>
      </w:r>
      <w:r w:rsidRPr="004159E9">
        <w:rPr>
          <w:rFonts w:ascii="Simplified Arabic" w:hAnsi="Simplified Arabic" w:cs="Simplified Arabic" w:hint="cs"/>
          <w:sz w:val="24"/>
          <w:szCs w:val="24"/>
          <w:rtl/>
        </w:rPr>
        <w:t>، (</w:t>
      </w:r>
      <w:r w:rsidRPr="004159E9">
        <w:rPr>
          <w:rFonts w:ascii="Simplified Arabic" w:hAnsi="Simplified Arabic" w:cs="Simplified Arabic"/>
          <w:sz w:val="24"/>
          <w:szCs w:val="24"/>
          <w:rtl/>
        </w:rPr>
        <w:t>بيروت</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 xml:space="preserve">مجلة الدراسات الفلسطينية، </w:t>
      </w:r>
      <w:r w:rsidRPr="004159E9">
        <w:rPr>
          <w:rFonts w:ascii="Simplified Arabic" w:hAnsi="Simplified Arabic" w:cs="Simplified Arabic" w:hint="cs"/>
          <w:sz w:val="24"/>
          <w:szCs w:val="24"/>
          <w:rtl/>
        </w:rPr>
        <w:t>العدد 76</w:t>
      </w:r>
      <w:r w:rsidRPr="004159E9">
        <w:rPr>
          <w:rFonts w:ascii="Simplified Arabic" w:hAnsi="Simplified Arabic" w:cs="Simplified Arabic"/>
          <w:sz w:val="24"/>
          <w:szCs w:val="24"/>
          <w:rtl/>
        </w:rPr>
        <w:t>،</w:t>
      </w:r>
      <w:r w:rsidRPr="004159E9">
        <w:rPr>
          <w:rFonts w:ascii="Simplified Arabic" w:hAnsi="Simplified Arabic" w:cs="Simplified Arabic" w:hint="cs"/>
          <w:sz w:val="24"/>
          <w:szCs w:val="24"/>
          <w:rtl/>
        </w:rPr>
        <w:t xml:space="preserve"> 2008).</w:t>
      </w:r>
    </w:p>
    <w:p w14:paraId="12FEC73D" w14:textId="3B8D53E5"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r w:rsidRPr="00506200">
        <w:rPr>
          <w:rFonts w:ascii="Simplified Arabic" w:hAnsi="Simplified Arabic" w:cs="Simplified Arabic" w:hint="cs"/>
          <w:color w:val="auto"/>
          <w:sz w:val="24"/>
          <w:szCs w:val="24"/>
          <w:rtl/>
        </w:rPr>
        <w:t>ال</w:t>
      </w:r>
      <w:r w:rsidRPr="00506200">
        <w:rPr>
          <w:rFonts w:ascii="Simplified Arabic" w:hAnsi="Simplified Arabic" w:cs="Simplified Arabic"/>
          <w:color w:val="auto"/>
          <w:sz w:val="24"/>
          <w:szCs w:val="24"/>
          <w:rtl/>
        </w:rPr>
        <w:t>حسيني</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مصطفى</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غروب حل الدولتين</w:t>
      </w:r>
      <w:r w:rsidRPr="004159E9">
        <w:rPr>
          <w:rFonts w:ascii="Simplified Arabic" w:hAnsi="Simplified Arabic" w:cs="Simplified Arabic" w:hint="cs"/>
          <w:sz w:val="24"/>
          <w:szCs w:val="24"/>
          <w:rtl/>
        </w:rPr>
        <w:t xml:space="preserve">، (بيروت، </w:t>
      </w:r>
      <w:r w:rsidRPr="004159E9">
        <w:rPr>
          <w:rFonts w:ascii="Simplified Arabic" w:hAnsi="Simplified Arabic" w:cs="Simplified Arabic"/>
          <w:sz w:val="24"/>
          <w:szCs w:val="24"/>
          <w:rtl/>
        </w:rPr>
        <w:t>مجلة الدراسات الفلسطينية،</w:t>
      </w:r>
      <w:r w:rsidRPr="004159E9">
        <w:rPr>
          <w:rFonts w:ascii="Simplified Arabic" w:hAnsi="Simplified Arabic" w:cs="Simplified Arabic" w:hint="cs"/>
          <w:sz w:val="24"/>
          <w:szCs w:val="24"/>
          <w:rtl/>
        </w:rPr>
        <w:t xml:space="preserve"> العدد 76</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2008).</w:t>
      </w:r>
    </w:p>
    <w:p w14:paraId="532E1E97" w14:textId="77777777" w:rsidR="00506200" w:rsidRPr="004159E9" w:rsidRDefault="00506200" w:rsidP="00F17E50">
      <w:pPr>
        <w:pStyle w:val="EndnoteText"/>
        <w:ind w:firstLine="0"/>
        <w:mirrorIndents/>
        <w:rPr>
          <w:rFonts w:ascii="Simplified Arabic" w:hAnsi="Simplified Arabic" w:cs="Simplified Arabic"/>
          <w:color w:val="auto"/>
          <w:sz w:val="24"/>
          <w:szCs w:val="24"/>
          <w:rtl/>
        </w:rPr>
      </w:pPr>
      <w:r w:rsidRPr="004159E9">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حماد، مجدي</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w:t>
      </w:r>
      <w:r w:rsidRPr="004159E9">
        <w:rPr>
          <w:rFonts w:ascii="Simplified Arabic" w:hAnsi="Simplified Arabic" w:cs="Simplified Arabic"/>
          <w:color w:val="auto"/>
          <w:sz w:val="24"/>
          <w:szCs w:val="24"/>
          <w:rtl/>
        </w:rPr>
        <w:t xml:space="preserve">السّلام الإسرائيلي استراتيجية التسوية، </w:t>
      </w:r>
      <w:r w:rsidRPr="004159E9">
        <w:rPr>
          <w:rFonts w:ascii="Simplified Arabic" w:hAnsi="Simplified Arabic" w:cs="Simplified Arabic" w:hint="cs"/>
          <w:color w:val="auto"/>
          <w:sz w:val="24"/>
          <w:szCs w:val="24"/>
          <w:rtl/>
        </w:rPr>
        <w:t xml:space="preserve">(بيروت، </w:t>
      </w:r>
      <w:r w:rsidRPr="004159E9">
        <w:rPr>
          <w:rFonts w:ascii="Simplified Arabic" w:hAnsi="Simplified Arabic" w:cs="Simplified Arabic"/>
          <w:color w:val="auto"/>
          <w:sz w:val="24"/>
          <w:szCs w:val="24"/>
          <w:rtl/>
        </w:rPr>
        <w:t>باحث للدراسات الفلسطينية والاستراتيجية،</w:t>
      </w:r>
      <w:r w:rsidRPr="004159E9">
        <w:rPr>
          <w:rFonts w:ascii="Simplified Arabic" w:hAnsi="Simplified Arabic" w:cs="Simplified Arabic" w:hint="cs"/>
          <w:color w:val="auto"/>
          <w:sz w:val="24"/>
          <w:szCs w:val="24"/>
          <w:rtl/>
        </w:rPr>
        <w:t xml:space="preserve"> </w:t>
      </w:r>
      <w:proofErr w:type="spellStart"/>
      <w:r w:rsidRPr="004159E9">
        <w:rPr>
          <w:rFonts w:ascii="Simplified Arabic" w:hAnsi="Simplified Arabic" w:cs="Simplified Arabic" w:hint="cs"/>
          <w:sz w:val="24"/>
          <w:szCs w:val="24"/>
          <w:rtl/>
        </w:rPr>
        <w:t>د.ط</w:t>
      </w:r>
      <w:proofErr w:type="spellEnd"/>
      <w:r w:rsidRPr="004159E9">
        <w:rPr>
          <w:rFonts w:ascii="Simplified Arabic" w:hAnsi="Simplified Arabic" w:cs="Simplified Arabic" w:hint="cs"/>
          <w:sz w:val="24"/>
          <w:szCs w:val="24"/>
          <w:rtl/>
        </w:rPr>
        <w:t xml:space="preserve">، </w:t>
      </w:r>
      <w:r w:rsidRPr="004159E9">
        <w:rPr>
          <w:rFonts w:ascii="Simplified Arabic" w:hAnsi="Simplified Arabic" w:cs="Simplified Arabic" w:hint="cs"/>
          <w:color w:val="auto"/>
          <w:sz w:val="24"/>
          <w:szCs w:val="24"/>
          <w:rtl/>
        </w:rPr>
        <w:t>2011).</w:t>
      </w:r>
    </w:p>
    <w:p w14:paraId="2B585FDF" w14:textId="1CD35FBA"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r w:rsidRPr="00506200">
        <w:rPr>
          <w:rFonts w:ascii="Simplified Arabic" w:hAnsi="Simplified Arabic" w:cs="Simplified Arabic" w:hint="cs"/>
          <w:color w:val="auto"/>
          <w:sz w:val="24"/>
          <w:szCs w:val="24"/>
          <w:rtl/>
        </w:rPr>
        <w:t>ال</w:t>
      </w:r>
      <w:r w:rsidRPr="00506200">
        <w:rPr>
          <w:rFonts w:ascii="Simplified Arabic" w:hAnsi="Simplified Arabic" w:cs="Simplified Arabic"/>
          <w:color w:val="auto"/>
          <w:sz w:val="24"/>
          <w:szCs w:val="24"/>
          <w:rtl/>
        </w:rPr>
        <w:t>خالدي</w:t>
      </w:r>
      <w:r w:rsidRPr="004159E9">
        <w:rPr>
          <w:rFonts w:ascii="Simplified Arabic" w:hAnsi="Simplified Arabic" w:cs="Simplified Arabic" w:hint="cs"/>
          <w:sz w:val="24"/>
          <w:szCs w:val="24"/>
          <w:rtl/>
        </w:rPr>
        <w:t xml:space="preserve">، كمال، </w:t>
      </w:r>
      <w:r w:rsidRPr="004159E9">
        <w:rPr>
          <w:rFonts w:ascii="Simplified Arabic" w:hAnsi="Simplified Arabic" w:cs="Simplified Arabic"/>
          <w:sz w:val="24"/>
          <w:szCs w:val="24"/>
          <w:rtl/>
        </w:rPr>
        <w:t>فكرة دولة ثنائية القومية في فلسطين خيار سياسي مطروح أم تطور تراكمي مقصود</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 xml:space="preserve">(بيروت، </w:t>
      </w:r>
      <w:r w:rsidRPr="004159E9">
        <w:rPr>
          <w:rFonts w:ascii="Simplified Arabic" w:hAnsi="Simplified Arabic" w:cs="Simplified Arabic"/>
          <w:sz w:val="24"/>
          <w:szCs w:val="24"/>
          <w:rtl/>
        </w:rPr>
        <w:t>مجلة الدراسات الفلسطينية،</w:t>
      </w:r>
      <w:r w:rsidRPr="004159E9">
        <w:rPr>
          <w:rFonts w:ascii="Simplified Arabic" w:hAnsi="Simplified Arabic" w:cs="Simplified Arabic" w:hint="cs"/>
          <w:sz w:val="24"/>
          <w:szCs w:val="24"/>
          <w:rtl/>
        </w:rPr>
        <w:t xml:space="preserve"> العدد </w:t>
      </w:r>
      <w:r w:rsidRPr="004159E9">
        <w:rPr>
          <w:rFonts w:ascii="Simplified Arabic" w:hAnsi="Simplified Arabic" w:cs="Simplified Arabic"/>
          <w:sz w:val="24"/>
          <w:szCs w:val="24"/>
          <w:rtl/>
        </w:rPr>
        <w:t xml:space="preserve">37، </w:t>
      </w:r>
      <w:r w:rsidRPr="004159E9">
        <w:rPr>
          <w:rFonts w:ascii="Simplified Arabic" w:hAnsi="Simplified Arabic" w:cs="Simplified Arabic" w:hint="cs"/>
          <w:sz w:val="24"/>
          <w:szCs w:val="24"/>
          <w:rtl/>
        </w:rPr>
        <w:t>1999).</w:t>
      </w:r>
    </w:p>
    <w:p w14:paraId="7862BFC1" w14:textId="77777777" w:rsidR="00506200" w:rsidRPr="004159E9" w:rsidRDefault="00506200" w:rsidP="00F17E50">
      <w:pPr>
        <w:pStyle w:val="EndnoteText"/>
        <w:ind w:firstLine="0"/>
        <w:mirrorIndents/>
        <w:rPr>
          <w:rFonts w:ascii="Simplified Arabic" w:hAnsi="Simplified Arabic" w:cs="Simplified Arabic"/>
          <w:color w:val="auto"/>
          <w:sz w:val="24"/>
          <w:szCs w:val="24"/>
          <w:rtl/>
        </w:rPr>
      </w:pPr>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hint="cs"/>
          <w:sz w:val="24"/>
          <w:szCs w:val="24"/>
          <w:rtl/>
        </w:rPr>
        <w:t>د.م</w:t>
      </w:r>
      <w:proofErr w:type="spellEnd"/>
      <w:r w:rsidRPr="004159E9">
        <w:rPr>
          <w:rFonts w:ascii="Simplified Arabic" w:hAnsi="Simplified Arabic" w:cs="Simplified Arabic" w:hint="cs"/>
          <w:sz w:val="24"/>
          <w:szCs w:val="24"/>
          <w:rtl/>
        </w:rPr>
        <w:t xml:space="preserve">، </w:t>
      </w:r>
      <w:r w:rsidRPr="004159E9">
        <w:rPr>
          <w:rFonts w:ascii="Simplified Arabic" w:hAnsi="Simplified Arabic" w:cs="Simplified Arabic"/>
          <w:color w:val="auto"/>
          <w:sz w:val="24"/>
          <w:szCs w:val="24"/>
          <w:rtl/>
        </w:rPr>
        <w:t>ورقة عمل مقدمة إلى اللقاء التنسيقي السادي للإتلاف الفلسطيني لحق العودة</w:t>
      </w:r>
      <w:r w:rsidRPr="004159E9">
        <w:rPr>
          <w:rFonts w:ascii="Simplified Arabic" w:hAnsi="Simplified Arabic" w:cs="Simplified Arabic" w:hint="cs"/>
          <w:color w:val="auto"/>
          <w:sz w:val="24"/>
          <w:szCs w:val="24"/>
          <w:rtl/>
        </w:rPr>
        <w:t>،</w:t>
      </w:r>
      <w:r w:rsidRPr="004159E9">
        <w:rPr>
          <w:rFonts w:ascii="Simplified Arabic" w:hAnsi="Simplified Arabic" w:cs="Simplified Arabic"/>
          <w:color w:val="auto"/>
          <w:sz w:val="24"/>
          <w:szCs w:val="24"/>
          <w:rtl/>
        </w:rPr>
        <w:t xml:space="preserve"> </w:t>
      </w:r>
      <w:r w:rsidRPr="004159E9">
        <w:rPr>
          <w:rFonts w:ascii="Simplified Arabic" w:hAnsi="Simplified Arabic" w:cs="Simplified Arabic" w:hint="cs"/>
          <w:color w:val="auto"/>
          <w:sz w:val="24"/>
          <w:szCs w:val="24"/>
          <w:rtl/>
        </w:rPr>
        <w:t xml:space="preserve">(بيت لحم، </w:t>
      </w:r>
      <w:r w:rsidRPr="004159E9">
        <w:rPr>
          <w:rFonts w:ascii="Simplified Arabic" w:hAnsi="Simplified Arabic" w:cs="Simplified Arabic"/>
          <w:color w:val="auto"/>
          <w:sz w:val="24"/>
          <w:szCs w:val="24"/>
          <w:rtl/>
        </w:rPr>
        <w:t>المركز الفلسطيني لمصادر حقوق المواطنة واللاجئين "بديل</w:t>
      </w:r>
      <w:r w:rsidRPr="004159E9">
        <w:rPr>
          <w:rFonts w:ascii="Simplified Arabic" w:hAnsi="Simplified Arabic" w:cs="Simplified Arabic" w:hint="cs"/>
          <w:color w:val="auto"/>
          <w:sz w:val="24"/>
          <w:szCs w:val="24"/>
          <w:rtl/>
        </w:rPr>
        <w:t>"، 2005).</w:t>
      </w:r>
    </w:p>
    <w:p w14:paraId="7F6355D5"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زريق، </w:t>
      </w:r>
      <w:r w:rsidRPr="004159E9">
        <w:rPr>
          <w:rFonts w:ascii="Simplified Arabic" w:hAnsi="Simplified Arabic" w:cs="Simplified Arabic"/>
          <w:sz w:val="24"/>
          <w:szCs w:val="24"/>
          <w:rtl/>
        </w:rPr>
        <w:t>رائف</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حل الدولة الواحدة من الصراع حتّى الموت إلى جدلية السيد العبد</w:t>
      </w:r>
      <w:r w:rsidRPr="004159E9">
        <w:rPr>
          <w:rFonts w:ascii="Simplified Arabic" w:hAnsi="Simplified Arabic" w:cs="Simplified Arabic" w:hint="cs"/>
          <w:sz w:val="24"/>
          <w:szCs w:val="24"/>
          <w:rtl/>
        </w:rPr>
        <w:t xml:space="preserve">، (رام الله، </w:t>
      </w:r>
      <w:r w:rsidRPr="004159E9">
        <w:rPr>
          <w:rFonts w:ascii="Simplified Arabic" w:hAnsi="Simplified Arabic" w:cs="Simplified Arabic"/>
          <w:sz w:val="24"/>
          <w:szCs w:val="24"/>
          <w:rtl/>
        </w:rPr>
        <w:t xml:space="preserve">مجلة الدراسات الفلسطينية، </w:t>
      </w:r>
      <w:r w:rsidRPr="004159E9">
        <w:rPr>
          <w:rFonts w:ascii="Simplified Arabic" w:hAnsi="Simplified Arabic" w:cs="Simplified Arabic" w:hint="cs"/>
          <w:sz w:val="24"/>
          <w:szCs w:val="24"/>
          <w:rtl/>
        </w:rPr>
        <w:t xml:space="preserve">العدد </w:t>
      </w:r>
      <w:r w:rsidRPr="004159E9">
        <w:rPr>
          <w:rFonts w:ascii="Simplified Arabic" w:hAnsi="Simplified Arabic" w:cs="Simplified Arabic"/>
          <w:sz w:val="24"/>
          <w:szCs w:val="24"/>
          <w:rtl/>
        </w:rPr>
        <w:t xml:space="preserve">86، </w:t>
      </w:r>
      <w:r w:rsidRPr="004159E9">
        <w:rPr>
          <w:rFonts w:ascii="Simplified Arabic" w:hAnsi="Simplified Arabic" w:cs="Simplified Arabic" w:hint="cs"/>
          <w:sz w:val="24"/>
          <w:szCs w:val="24"/>
          <w:rtl/>
        </w:rPr>
        <w:t>2011).</w:t>
      </w:r>
      <w:r w:rsidRPr="004159E9">
        <w:rPr>
          <w:rFonts w:ascii="Simplified Arabic" w:hAnsi="Simplified Arabic" w:cs="Simplified Arabic"/>
          <w:sz w:val="24"/>
          <w:szCs w:val="24"/>
          <w:rtl/>
        </w:rPr>
        <w:t xml:space="preserve"> </w:t>
      </w:r>
    </w:p>
    <w:p w14:paraId="20E0BD00"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sz w:val="24"/>
          <w:szCs w:val="24"/>
          <w:rtl/>
        </w:rPr>
        <w:t>سوبرغ</w:t>
      </w:r>
      <w:proofErr w:type="spellEnd"/>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 xml:space="preserve">دانا، </w:t>
      </w:r>
      <w:r w:rsidRPr="004159E9">
        <w:rPr>
          <w:rFonts w:ascii="Simplified Arabic" w:hAnsi="Simplified Arabic" w:cs="Simplified Arabic"/>
          <w:sz w:val="24"/>
          <w:szCs w:val="24"/>
          <w:rtl/>
        </w:rPr>
        <w:t>دي كلارك إذا فشل حل الدولتين ستجد إسرائيل نفسها في مشكلة</w:t>
      </w:r>
      <w:r w:rsidRPr="004159E9">
        <w:rPr>
          <w:rFonts w:ascii="Simplified Arabic" w:hAnsi="Simplified Arabic" w:cs="Simplified Arabic" w:hint="cs"/>
          <w:sz w:val="24"/>
          <w:szCs w:val="24"/>
          <w:rtl/>
        </w:rPr>
        <w:t>، (لندن،</w:t>
      </w:r>
      <w:r w:rsidRPr="004159E9">
        <w:rPr>
          <w:rFonts w:ascii="Simplified Arabic" w:hAnsi="Simplified Arabic" w:cs="Simplified Arabic"/>
          <w:sz w:val="24"/>
          <w:szCs w:val="24"/>
          <w:rtl/>
        </w:rPr>
        <w:t xml:space="preserve"> صحيفة الحياة اللندنية</w:t>
      </w:r>
      <w:r w:rsidRPr="004159E9">
        <w:rPr>
          <w:rFonts w:ascii="Simplified Arabic" w:hAnsi="Simplified Arabic" w:cs="Simplified Arabic" w:hint="cs"/>
          <w:sz w:val="24"/>
          <w:szCs w:val="24"/>
          <w:rtl/>
        </w:rPr>
        <w:t xml:space="preserve">، العدد </w:t>
      </w:r>
      <w:r w:rsidRPr="004159E9">
        <w:rPr>
          <w:rFonts w:ascii="Simplified Arabic" w:hAnsi="Simplified Arabic" w:cs="Simplified Arabic"/>
          <w:sz w:val="24"/>
          <w:szCs w:val="24"/>
          <w:rtl/>
        </w:rPr>
        <w:t>7186</w:t>
      </w:r>
      <w:r w:rsidRPr="004159E9">
        <w:rPr>
          <w:rFonts w:ascii="Simplified Arabic" w:hAnsi="Simplified Arabic" w:cs="Simplified Arabic" w:hint="cs"/>
          <w:sz w:val="24"/>
          <w:szCs w:val="24"/>
          <w:rtl/>
        </w:rPr>
        <w:t>، 2015).</w:t>
      </w:r>
    </w:p>
    <w:p w14:paraId="68BF5CC6"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ضاهر</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بلال</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 xml:space="preserve">مقابلة خاصة مع الصحافي الإسرائيلي </w:t>
      </w:r>
      <w:proofErr w:type="spellStart"/>
      <w:r w:rsidRPr="004159E9">
        <w:rPr>
          <w:rFonts w:ascii="Simplified Arabic" w:hAnsi="Simplified Arabic" w:cs="Simplified Arabic"/>
          <w:sz w:val="24"/>
          <w:szCs w:val="24"/>
          <w:rtl/>
        </w:rPr>
        <w:t>غدعون</w:t>
      </w:r>
      <w:proofErr w:type="spellEnd"/>
      <w:r w:rsidRPr="004159E9">
        <w:rPr>
          <w:rFonts w:ascii="Simplified Arabic" w:hAnsi="Simplified Arabic" w:cs="Simplified Arabic"/>
          <w:sz w:val="24"/>
          <w:szCs w:val="24"/>
          <w:rtl/>
        </w:rPr>
        <w:t xml:space="preserve"> ليفي حل الدولتين غير قابل للتنفيذ وقد فاتنا القطار</w:t>
      </w:r>
      <w:r w:rsidRPr="004159E9">
        <w:rPr>
          <w:rFonts w:ascii="Simplified Arabic" w:hAnsi="Simplified Arabic" w:cs="Simplified Arabic" w:hint="cs"/>
          <w:sz w:val="24"/>
          <w:szCs w:val="24"/>
          <w:rtl/>
        </w:rPr>
        <w:t>، (رام الله،</w:t>
      </w:r>
      <w:r w:rsidRPr="004159E9">
        <w:rPr>
          <w:rFonts w:ascii="Simplified Arabic" w:hAnsi="Simplified Arabic" w:cs="Simplified Arabic"/>
          <w:sz w:val="24"/>
          <w:szCs w:val="24"/>
          <w:rtl/>
        </w:rPr>
        <w:t xml:space="preserve"> مجلة قضايا إسرائيلية</w:t>
      </w:r>
      <w:r w:rsidRPr="004159E9">
        <w:rPr>
          <w:rFonts w:ascii="Simplified Arabic" w:hAnsi="Simplified Arabic" w:cs="Simplified Arabic" w:hint="cs"/>
          <w:sz w:val="24"/>
          <w:szCs w:val="24"/>
          <w:rtl/>
        </w:rPr>
        <w:t xml:space="preserve">، العدد </w:t>
      </w:r>
      <w:r w:rsidRPr="004159E9">
        <w:rPr>
          <w:rFonts w:ascii="Simplified Arabic" w:hAnsi="Simplified Arabic" w:cs="Simplified Arabic"/>
          <w:sz w:val="24"/>
          <w:szCs w:val="24"/>
          <w:rtl/>
        </w:rPr>
        <w:t>55</w:t>
      </w:r>
      <w:r w:rsidRPr="004159E9">
        <w:rPr>
          <w:rFonts w:ascii="Simplified Arabic" w:hAnsi="Simplified Arabic" w:cs="Simplified Arabic" w:hint="cs"/>
          <w:sz w:val="24"/>
          <w:szCs w:val="24"/>
          <w:rtl/>
        </w:rPr>
        <w:t xml:space="preserve">، 2014). </w:t>
      </w:r>
    </w:p>
    <w:p w14:paraId="1057057A"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color w:val="auto"/>
          <w:sz w:val="24"/>
          <w:szCs w:val="24"/>
          <w:rtl/>
        </w:rPr>
        <w:t xml:space="preserve">- </w:t>
      </w:r>
      <w:r w:rsidRPr="004159E9">
        <w:rPr>
          <w:rFonts w:ascii="Simplified Arabic" w:hAnsi="Simplified Arabic" w:cs="Simplified Arabic" w:hint="cs"/>
          <w:sz w:val="24"/>
          <w:szCs w:val="24"/>
          <w:rtl/>
        </w:rPr>
        <w:t>عبد المنعم، عامر،</w:t>
      </w:r>
      <w:r w:rsidRPr="004159E9">
        <w:rPr>
          <w:rFonts w:ascii="Simplified Arabic" w:hAnsi="Simplified Arabic" w:cs="Simplified Arabic"/>
          <w:sz w:val="24"/>
          <w:szCs w:val="24"/>
          <w:rtl/>
        </w:rPr>
        <w:t xml:space="preserve"> الخاسرون والرابحون في صفقة القرن،</w:t>
      </w:r>
      <w:r w:rsidRPr="004159E9">
        <w:rPr>
          <w:rFonts w:ascii="Simplified Arabic" w:hAnsi="Simplified Arabic" w:cs="Simplified Arabic" w:hint="cs"/>
          <w:sz w:val="24"/>
          <w:szCs w:val="24"/>
          <w:rtl/>
        </w:rPr>
        <w:t xml:space="preserve"> (إسطنبول، </w:t>
      </w:r>
      <w:r w:rsidRPr="004159E9">
        <w:rPr>
          <w:rFonts w:ascii="Simplified Arabic" w:hAnsi="Simplified Arabic" w:cs="Simplified Arabic"/>
          <w:sz w:val="24"/>
          <w:szCs w:val="24"/>
          <w:rtl/>
        </w:rPr>
        <w:t>المعهد المصري للدراسات</w:t>
      </w:r>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hint="cs"/>
          <w:sz w:val="24"/>
          <w:szCs w:val="24"/>
          <w:rtl/>
        </w:rPr>
        <w:t>د.ط</w:t>
      </w:r>
      <w:proofErr w:type="spellEnd"/>
      <w:r w:rsidRPr="004159E9">
        <w:rPr>
          <w:rFonts w:ascii="Simplified Arabic" w:hAnsi="Simplified Arabic" w:cs="Simplified Arabic" w:hint="cs"/>
          <w:sz w:val="24"/>
          <w:szCs w:val="24"/>
          <w:rtl/>
        </w:rPr>
        <w:t>، 2018).</w:t>
      </w:r>
    </w:p>
    <w:p w14:paraId="7579E239" w14:textId="77777777" w:rsidR="00506200" w:rsidRPr="004159E9" w:rsidRDefault="00506200" w:rsidP="00F17E50">
      <w:pPr>
        <w:pStyle w:val="EndnoteText"/>
        <w:ind w:firstLine="0"/>
        <w:mirrorIndents/>
        <w:rPr>
          <w:rFonts w:ascii="Simplified Arabic" w:hAnsi="Simplified Arabic" w:cs="Simplified Arabic"/>
          <w:sz w:val="24"/>
          <w:szCs w:val="24"/>
        </w:rPr>
      </w:pPr>
      <w:r w:rsidRPr="004159E9">
        <w:rPr>
          <w:rFonts w:ascii="Simplified Arabic" w:hAnsi="Simplified Arabic" w:cs="Simplified Arabic" w:hint="cs"/>
          <w:sz w:val="24"/>
          <w:szCs w:val="24"/>
          <w:rtl/>
        </w:rPr>
        <w:t xml:space="preserve">- عودة، </w:t>
      </w:r>
      <w:r w:rsidRPr="004159E9">
        <w:rPr>
          <w:rFonts w:ascii="Simplified Arabic" w:hAnsi="Simplified Arabic" w:cs="Simplified Arabic"/>
          <w:sz w:val="24"/>
          <w:szCs w:val="24"/>
          <w:rtl/>
        </w:rPr>
        <w:t xml:space="preserve">محمد </w:t>
      </w:r>
      <w:r w:rsidRPr="004159E9">
        <w:rPr>
          <w:rFonts w:ascii="Simplified Arabic" w:hAnsi="Simplified Arabic" w:cs="Simplified Arabic" w:hint="cs"/>
          <w:sz w:val="24"/>
          <w:szCs w:val="24"/>
          <w:rtl/>
        </w:rPr>
        <w:t>و</w:t>
      </w:r>
      <w:r w:rsidRPr="004159E9">
        <w:rPr>
          <w:rFonts w:ascii="Simplified Arabic" w:hAnsi="Simplified Arabic" w:cs="Simplified Arabic"/>
          <w:sz w:val="24"/>
          <w:szCs w:val="24"/>
          <w:rtl/>
        </w:rPr>
        <w:t>أبو</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سيف</w:t>
      </w:r>
      <w:r w:rsidRPr="004159E9">
        <w:rPr>
          <w:rFonts w:ascii="Simplified Arabic" w:hAnsi="Simplified Arabic" w:cs="Simplified Arabic" w:hint="cs"/>
          <w:sz w:val="24"/>
          <w:szCs w:val="24"/>
          <w:rtl/>
        </w:rPr>
        <w:t xml:space="preserve">، عاطف، </w:t>
      </w:r>
      <w:r w:rsidRPr="004159E9">
        <w:rPr>
          <w:rFonts w:ascii="Simplified Arabic" w:hAnsi="Simplified Arabic" w:cs="Simplified Arabic"/>
          <w:color w:val="auto"/>
          <w:sz w:val="24"/>
          <w:szCs w:val="24"/>
          <w:rtl/>
        </w:rPr>
        <w:t>أزمات المشهد السياسي الفلسطيني مساهمة في البحث عن مخرج،</w:t>
      </w:r>
      <w:r w:rsidRPr="004159E9">
        <w:rPr>
          <w:rFonts w:ascii="Simplified Arabic" w:hAnsi="Simplified Arabic" w:cs="Simplified Arabic" w:hint="cs"/>
          <w:color w:val="auto"/>
          <w:sz w:val="24"/>
          <w:szCs w:val="24"/>
          <w:rtl/>
        </w:rPr>
        <w:t xml:space="preserve"> (رام الله، </w:t>
      </w:r>
      <w:r w:rsidRPr="004159E9">
        <w:rPr>
          <w:rFonts w:ascii="Simplified Arabic" w:hAnsi="Simplified Arabic" w:cs="Simplified Arabic"/>
          <w:color w:val="auto"/>
          <w:sz w:val="24"/>
          <w:szCs w:val="24"/>
          <w:rtl/>
        </w:rPr>
        <w:t>معهد السياسات العامة</w:t>
      </w:r>
      <w:r w:rsidRPr="004159E9">
        <w:rPr>
          <w:rFonts w:ascii="Simplified Arabic" w:hAnsi="Simplified Arabic" w:cs="Simplified Arabic" w:hint="cs"/>
          <w:color w:val="auto"/>
          <w:sz w:val="24"/>
          <w:szCs w:val="24"/>
          <w:rtl/>
        </w:rPr>
        <w:t>،</w:t>
      </w:r>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hint="cs"/>
          <w:sz w:val="24"/>
          <w:szCs w:val="24"/>
          <w:rtl/>
        </w:rPr>
        <w:t>د.ط</w:t>
      </w:r>
      <w:proofErr w:type="spellEnd"/>
      <w:r w:rsidRPr="004159E9">
        <w:rPr>
          <w:rFonts w:ascii="Simplified Arabic" w:hAnsi="Simplified Arabic" w:cs="Simplified Arabic"/>
          <w:color w:val="auto"/>
          <w:sz w:val="24"/>
          <w:szCs w:val="24"/>
          <w:rtl/>
        </w:rPr>
        <w:t xml:space="preserve">، </w:t>
      </w:r>
      <w:r w:rsidRPr="004159E9">
        <w:rPr>
          <w:rFonts w:ascii="Simplified Arabic" w:hAnsi="Simplified Arabic" w:cs="Simplified Arabic" w:hint="cs"/>
          <w:color w:val="auto"/>
          <w:sz w:val="24"/>
          <w:szCs w:val="24"/>
          <w:rtl/>
        </w:rPr>
        <w:t xml:space="preserve">2009). </w:t>
      </w:r>
    </w:p>
    <w:p w14:paraId="5FE89ACB" w14:textId="77777777" w:rsidR="00506200" w:rsidRPr="004159E9" w:rsidRDefault="00506200" w:rsidP="00F17E50">
      <w:pPr>
        <w:pStyle w:val="EndnoteText"/>
        <w:ind w:firstLine="0"/>
        <w:mirrorIndents/>
        <w:rPr>
          <w:rFonts w:ascii="Simplified Arabic" w:hAnsi="Simplified Arabic" w:cs="Simplified Arabic"/>
          <w:color w:val="auto"/>
          <w:sz w:val="24"/>
          <w:szCs w:val="24"/>
          <w:rtl/>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فرسخ</w:t>
      </w:r>
      <w:r w:rsidRPr="004159E9">
        <w:rPr>
          <w:rFonts w:ascii="Simplified Arabic" w:hAnsi="Simplified Arabic" w:cs="Simplified Arabic" w:hint="cs"/>
          <w:sz w:val="24"/>
          <w:szCs w:val="24"/>
          <w:rtl/>
        </w:rPr>
        <w:t xml:space="preserve">، ليلى، </w:t>
      </w:r>
      <w:r w:rsidRPr="004159E9">
        <w:rPr>
          <w:rFonts w:ascii="Simplified Arabic" w:hAnsi="Simplified Arabic" w:cs="Simplified Arabic"/>
          <w:color w:val="auto"/>
          <w:sz w:val="24"/>
          <w:szCs w:val="24"/>
          <w:rtl/>
        </w:rPr>
        <w:t>بدائل التقسيم في فلسطين التحديات السياسية وأطر العمل</w:t>
      </w:r>
      <w:r w:rsidRPr="004159E9">
        <w:rPr>
          <w:rFonts w:ascii="Simplified Arabic" w:hAnsi="Simplified Arabic" w:cs="Simplified Arabic" w:hint="cs"/>
          <w:color w:val="auto"/>
          <w:sz w:val="24"/>
          <w:szCs w:val="24"/>
          <w:rtl/>
        </w:rPr>
        <w:t>،</w:t>
      </w:r>
      <w:r w:rsidRPr="004159E9">
        <w:rPr>
          <w:rFonts w:ascii="Simplified Arabic" w:hAnsi="Simplified Arabic" w:cs="Simplified Arabic"/>
          <w:color w:val="auto"/>
          <w:sz w:val="24"/>
          <w:szCs w:val="24"/>
          <w:rtl/>
        </w:rPr>
        <w:t xml:space="preserve"> </w:t>
      </w:r>
      <w:r w:rsidRPr="004159E9">
        <w:rPr>
          <w:rFonts w:ascii="Simplified Arabic" w:hAnsi="Simplified Arabic" w:cs="Simplified Arabic" w:hint="cs"/>
          <w:color w:val="auto"/>
          <w:sz w:val="24"/>
          <w:szCs w:val="24"/>
          <w:rtl/>
        </w:rPr>
        <w:t xml:space="preserve">(بيرزيت، </w:t>
      </w:r>
      <w:r w:rsidRPr="004159E9">
        <w:rPr>
          <w:rFonts w:ascii="Simplified Arabic" w:hAnsi="Simplified Arabic" w:cs="Simplified Arabic"/>
          <w:color w:val="auto"/>
          <w:sz w:val="24"/>
          <w:szCs w:val="24"/>
          <w:rtl/>
        </w:rPr>
        <w:t>معهد دراسات التنمية</w:t>
      </w:r>
      <w:r w:rsidRPr="004159E9">
        <w:rPr>
          <w:rFonts w:ascii="Simplified Arabic" w:hAnsi="Simplified Arabic" w:cs="Simplified Arabic" w:hint="cs"/>
          <w:color w:val="auto"/>
          <w:sz w:val="24"/>
          <w:szCs w:val="24"/>
          <w:rtl/>
        </w:rPr>
        <w:t xml:space="preserve"> بجامعة بيرزيت،</w:t>
      </w:r>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hint="cs"/>
          <w:sz w:val="24"/>
          <w:szCs w:val="24"/>
          <w:rtl/>
        </w:rPr>
        <w:t>د.ط</w:t>
      </w:r>
      <w:proofErr w:type="spellEnd"/>
      <w:r w:rsidRPr="004159E9">
        <w:rPr>
          <w:rFonts w:ascii="Simplified Arabic" w:hAnsi="Simplified Arabic" w:cs="Simplified Arabic" w:hint="cs"/>
          <w:color w:val="auto"/>
          <w:sz w:val="24"/>
          <w:szCs w:val="24"/>
          <w:rtl/>
        </w:rPr>
        <w:t xml:space="preserve">، 2015). </w:t>
      </w:r>
    </w:p>
    <w:p w14:paraId="798741C6" w14:textId="6CCCA26A"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proofErr w:type="spellStart"/>
      <w:r w:rsidRPr="00506200">
        <w:rPr>
          <w:rFonts w:ascii="Simplified Arabic" w:hAnsi="Simplified Arabic" w:cs="Simplified Arabic" w:hint="cs"/>
          <w:color w:val="auto"/>
          <w:sz w:val="24"/>
          <w:szCs w:val="24"/>
          <w:rtl/>
        </w:rPr>
        <w:t>ال</w:t>
      </w:r>
      <w:r w:rsidRPr="00506200">
        <w:rPr>
          <w:rFonts w:ascii="Simplified Arabic" w:hAnsi="Simplified Arabic" w:cs="Simplified Arabic"/>
          <w:color w:val="auto"/>
          <w:sz w:val="24"/>
          <w:szCs w:val="24"/>
          <w:rtl/>
        </w:rPr>
        <w:t>فقعاوي</w:t>
      </w:r>
      <w:proofErr w:type="spellEnd"/>
      <w:r w:rsidRPr="004159E9">
        <w:rPr>
          <w:rFonts w:ascii="Simplified Arabic" w:hAnsi="Simplified Arabic" w:cs="Simplified Arabic" w:hint="cs"/>
          <w:sz w:val="24"/>
          <w:szCs w:val="24"/>
          <w:rtl/>
        </w:rPr>
        <w:t>، وسام،</w:t>
      </w:r>
      <w:r w:rsidRPr="004159E9">
        <w:rPr>
          <w:rFonts w:ascii="Simplified Arabic" w:hAnsi="Simplified Arabic" w:cs="Simplified Arabic"/>
          <w:sz w:val="24"/>
          <w:szCs w:val="24"/>
          <w:rtl/>
        </w:rPr>
        <w:t xml:space="preserve"> التسوية السياسية الفلسطينية الإسرائيلية ومستقبل حل الدولتين، </w:t>
      </w:r>
      <w:r w:rsidRPr="004159E9">
        <w:rPr>
          <w:rFonts w:ascii="Simplified Arabic" w:hAnsi="Simplified Arabic" w:cs="Simplified Arabic" w:hint="cs"/>
          <w:sz w:val="24"/>
          <w:szCs w:val="24"/>
          <w:rtl/>
        </w:rPr>
        <w:t>(مصر، رسالة دكتوراة</w:t>
      </w:r>
      <w:r w:rsidRPr="004159E9">
        <w:rPr>
          <w:rFonts w:ascii="Simplified Arabic" w:hAnsi="Simplified Arabic" w:cs="Simplified Arabic"/>
          <w:sz w:val="24"/>
          <w:szCs w:val="24"/>
          <w:rtl/>
        </w:rPr>
        <w:t xml:space="preserve"> غير منشورة</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جامعة قناة السويس</w:t>
      </w:r>
      <w:r w:rsidRPr="004159E9">
        <w:rPr>
          <w:rFonts w:ascii="Simplified Arabic" w:hAnsi="Simplified Arabic" w:cs="Simplified Arabic" w:hint="cs"/>
          <w:sz w:val="24"/>
          <w:szCs w:val="24"/>
          <w:rtl/>
        </w:rPr>
        <w:t xml:space="preserve"> بالإسماعيلية، 2015).</w:t>
      </w:r>
    </w:p>
    <w:p w14:paraId="54F33593"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مخادمة، </w:t>
      </w:r>
      <w:r w:rsidRPr="004159E9">
        <w:rPr>
          <w:rFonts w:ascii="Simplified Arabic" w:hAnsi="Simplified Arabic" w:cs="Simplified Arabic"/>
          <w:sz w:val="24"/>
          <w:szCs w:val="24"/>
          <w:rtl/>
        </w:rPr>
        <w:t>ذياب</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المدخل إلى القضية الفلسطينية</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عم</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ان</w:t>
      </w: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مركز دراسات الشرق الأوسط</w:t>
      </w:r>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hint="cs"/>
          <w:sz w:val="24"/>
          <w:szCs w:val="24"/>
          <w:rtl/>
        </w:rPr>
        <w:t>د.ط</w:t>
      </w:r>
      <w:proofErr w:type="spellEnd"/>
      <w:r w:rsidRPr="004159E9">
        <w:rPr>
          <w:rFonts w:ascii="Simplified Arabic" w:hAnsi="Simplified Arabic" w:cs="Simplified Arabic" w:hint="cs"/>
          <w:sz w:val="24"/>
          <w:szCs w:val="24"/>
          <w:rtl/>
        </w:rPr>
        <w:t>، 1999).</w:t>
      </w:r>
    </w:p>
    <w:p w14:paraId="115B30EE" w14:textId="12EC970A"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w:t>
      </w:r>
      <w:r w:rsidRPr="00506200">
        <w:rPr>
          <w:rFonts w:ascii="Simplified Arabic" w:hAnsi="Simplified Arabic" w:cs="Simplified Arabic" w:hint="cs"/>
          <w:color w:val="auto"/>
          <w:sz w:val="24"/>
          <w:szCs w:val="24"/>
          <w:rtl/>
        </w:rPr>
        <w:t>ال</w:t>
      </w:r>
      <w:r w:rsidRPr="00506200">
        <w:rPr>
          <w:rFonts w:ascii="Simplified Arabic" w:hAnsi="Simplified Arabic" w:cs="Simplified Arabic"/>
          <w:color w:val="auto"/>
          <w:sz w:val="24"/>
          <w:szCs w:val="24"/>
          <w:rtl/>
        </w:rPr>
        <w:t>مصري</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هاني</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القضية الفلسطينية قراءة في الخيارات والبدائل الاستراتيجية، </w:t>
      </w:r>
      <w:r w:rsidRPr="004159E9">
        <w:rPr>
          <w:rFonts w:ascii="Simplified Arabic" w:hAnsi="Simplified Arabic" w:cs="Simplified Arabic" w:hint="cs"/>
          <w:sz w:val="24"/>
          <w:szCs w:val="24"/>
          <w:rtl/>
        </w:rPr>
        <w:t xml:space="preserve">(رام الله، </w:t>
      </w:r>
      <w:r w:rsidRPr="004159E9">
        <w:rPr>
          <w:rFonts w:ascii="Simplified Arabic" w:hAnsi="Simplified Arabic" w:cs="Simplified Arabic"/>
          <w:sz w:val="24"/>
          <w:szCs w:val="24"/>
          <w:rtl/>
        </w:rPr>
        <w:t>المركز الفلسطيني للأبحاث والسياسات والدراسات الاستراتيجية "مسارات"، المؤتمر السنوي الرابع</w:t>
      </w:r>
      <w:r w:rsidRPr="004159E9">
        <w:rPr>
          <w:rFonts w:ascii="Simplified Arabic" w:hAnsi="Simplified Arabic" w:cs="Simplified Arabic" w:hint="cs"/>
          <w:sz w:val="24"/>
          <w:szCs w:val="24"/>
          <w:rtl/>
        </w:rPr>
        <w:t>، 2014).</w:t>
      </w:r>
    </w:p>
    <w:p w14:paraId="7270DCD8"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نص طلب انضمام دولة فلسطين إلى الأمم المتحدة في أيلول/ سبتمبر عام 2011م</w:t>
      </w:r>
      <w:r w:rsidRPr="004159E9">
        <w:rPr>
          <w:rFonts w:ascii="Simplified Arabic" w:hAnsi="Simplified Arabic" w:cs="Simplified Arabic" w:hint="cs"/>
          <w:sz w:val="24"/>
          <w:szCs w:val="24"/>
          <w:rtl/>
        </w:rPr>
        <w:t xml:space="preserve">، (غزة، </w:t>
      </w:r>
      <w:r w:rsidRPr="004159E9">
        <w:rPr>
          <w:rFonts w:ascii="Simplified Arabic" w:hAnsi="Simplified Arabic" w:cs="Simplified Arabic"/>
          <w:sz w:val="24"/>
          <w:szCs w:val="24"/>
          <w:rtl/>
        </w:rPr>
        <w:t>مجلة مركز التخطيط الفلسطيني،</w:t>
      </w:r>
      <w:r w:rsidRPr="004159E9">
        <w:rPr>
          <w:rFonts w:ascii="Simplified Arabic" w:hAnsi="Simplified Arabic" w:cs="Simplified Arabic" w:hint="cs"/>
          <w:sz w:val="24"/>
          <w:szCs w:val="24"/>
          <w:rtl/>
        </w:rPr>
        <w:t xml:space="preserve"> العدد 30-31، 2011).</w:t>
      </w:r>
    </w:p>
    <w:p w14:paraId="6ED5481F" w14:textId="77777777" w:rsidR="00506200" w:rsidRPr="004159E9" w:rsidRDefault="00506200" w:rsidP="00F17E50">
      <w:pPr>
        <w:pStyle w:val="EndnoteText"/>
        <w:ind w:firstLine="0"/>
        <w:mirrorIndents/>
        <w:rPr>
          <w:rFonts w:ascii="Simplified Arabic" w:hAnsi="Simplified Arabic" w:cs="Simplified Arabic"/>
          <w:sz w:val="24"/>
          <w:szCs w:val="24"/>
          <w:rtl/>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نص وثيقة صائب عريقات للاعتراف بالدولة الفلسطينية بالأمم المتحدة</w:t>
      </w:r>
      <w:r w:rsidRPr="004159E9">
        <w:rPr>
          <w:rFonts w:ascii="Simplified Arabic" w:hAnsi="Simplified Arabic" w:cs="Simplified Arabic" w:hint="cs"/>
          <w:sz w:val="24"/>
          <w:szCs w:val="24"/>
          <w:rtl/>
        </w:rPr>
        <w:t xml:space="preserve">، (غزة، </w:t>
      </w:r>
      <w:r w:rsidRPr="004159E9">
        <w:rPr>
          <w:rFonts w:ascii="Simplified Arabic" w:hAnsi="Simplified Arabic" w:cs="Simplified Arabic"/>
          <w:sz w:val="24"/>
          <w:szCs w:val="24"/>
          <w:rtl/>
        </w:rPr>
        <w:t>مجلة مركز التخطيط الفلسطيني،</w:t>
      </w:r>
      <w:r w:rsidRPr="004159E9">
        <w:rPr>
          <w:rFonts w:ascii="Simplified Arabic" w:hAnsi="Simplified Arabic" w:cs="Simplified Arabic" w:hint="cs"/>
          <w:sz w:val="24"/>
          <w:szCs w:val="24"/>
          <w:rtl/>
        </w:rPr>
        <w:t xml:space="preserve"> العدد 30-31، 2011).</w:t>
      </w:r>
    </w:p>
    <w:p w14:paraId="073CBEA2" w14:textId="77777777" w:rsidR="00506200" w:rsidRPr="004159E9" w:rsidRDefault="00506200" w:rsidP="00F17E50">
      <w:pPr>
        <w:pStyle w:val="EndnoteText"/>
        <w:ind w:firstLine="0"/>
        <w:mirrorIndents/>
        <w:rPr>
          <w:rFonts w:ascii="Simplified Arabic" w:hAnsi="Simplified Arabic" w:cs="Simplified Arabic"/>
          <w:color w:val="auto"/>
          <w:sz w:val="24"/>
          <w:szCs w:val="24"/>
          <w:rtl/>
        </w:rPr>
      </w:pPr>
      <w:r w:rsidRPr="004159E9">
        <w:rPr>
          <w:rFonts w:ascii="Simplified Arabic" w:hAnsi="Simplified Arabic" w:cs="Simplified Arabic" w:hint="cs"/>
          <w:b/>
          <w:bCs/>
          <w:color w:val="auto"/>
          <w:sz w:val="24"/>
          <w:szCs w:val="24"/>
          <w:rtl/>
        </w:rPr>
        <w:t xml:space="preserve">- </w:t>
      </w:r>
      <w:r w:rsidRPr="004159E9">
        <w:rPr>
          <w:rFonts w:ascii="Simplified Arabic" w:hAnsi="Simplified Arabic" w:cs="Simplified Arabic" w:hint="cs"/>
          <w:sz w:val="24"/>
          <w:szCs w:val="24"/>
          <w:rtl/>
        </w:rPr>
        <w:t xml:space="preserve">هلال، </w:t>
      </w:r>
      <w:r w:rsidRPr="004159E9">
        <w:rPr>
          <w:rFonts w:ascii="Simplified Arabic" w:hAnsi="Simplified Arabic" w:cs="Simplified Arabic"/>
          <w:sz w:val="24"/>
          <w:szCs w:val="24"/>
          <w:rtl/>
        </w:rPr>
        <w:t>جميل</w:t>
      </w:r>
      <w:bookmarkStart w:id="5" w:name="_Hlk54063620"/>
      <w:r w:rsidRPr="004159E9">
        <w:rPr>
          <w:rFonts w:ascii="Simplified Arabic" w:hAnsi="Simplified Arabic" w:cs="Simplified Arabic" w:hint="cs"/>
          <w:sz w:val="24"/>
          <w:szCs w:val="24"/>
          <w:rtl/>
        </w:rPr>
        <w:t>،</w:t>
      </w:r>
      <w:r w:rsidRPr="004159E9">
        <w:rPr>
          <w:rFonts w:ascii="Simplified Arabic" w:hAnsi="Simplified Arabic" w:cs="Simplified Arabic" w:hint="cs"/>
          <w:b/>
          <w:bCs/>
          <w:color w:val="auto"/>
          <w:sz w:val="24"/>
          <w:szCs w:val="24"/>
          <w:rtl/>
        </w:rPr>
        <w:t xml:space="preserve"> </w:t>
      </w:r>
      <w:r w:rsidRPr="004159E9">
        <w:rPr>
          <w:rFonts w:ascii="Simplified Arabic" w:hAnsi="Simplified Arabic" w:cs="Simplified Arabic"/>
          <w:color w:val="auto"/>
          <w:sz w:val="24"/>
          <w:szCs w:val="24"/>
          <w:rtl/>
        </w:rPr>
        <w:t>فلسطين إلى أين حل الدولة أم الدولتين، ترجمة</w:t>
      </w:r>
      <w:r w:rsidRPr="004159E9">
        <w:rPr>
          <w:rFonts w:ascii="Simplified Arabic" w:hAnsi="Simplified Arabic" w:cs="Simplified Arabic" w:hint="cs"/>
          <w:color w:val="auto"/>
          <w:sz w:val="24"/>
          <w:szCs w:val="24"/>
          <w:rtl/>
        </w:rPr>
        <w:t>:</w:t>
      </w:r>
      <w:r w:rsidRPr="004159E9">
        <w:rPr>
          <w:rFonts w:ascii="Simplified Arabic" w:hAnsi="Simplified Arabic" w:cs="Simplified Arabic"/>
          <w:color w:val="auto"/>
          <w:sz w:val="24"/>
          <w:szCs w:val="24"/>
          <w:rtl/>
        </w:rPr>
        <w:t xml:space="preserve"> أحمد البشاري</w:t>
      </w:r>
      <w:r w:rsidRPr="004159E9">
        <w:rPr>
          <w:rFonts w:ascii="Simplified Arabic" w:hAnsi="Simplified Arabic" w:cs="Simplified Arabic" w:hint="cs"/>
          <w:color w:val="auto"/>
          <w:sz w:val="24"/>
          <w:szCs w:val="24"/>
          <w:rtl/>
        </w:rPr>
        <w:t xml:space="preserve">، </w:t>
      </w:r>
      <w:bookmarkEnd w:id="5"/>
      <w:r w:rsidRPr="004159E9">
        <w:rPr>
          <w:rFonts w:ascii="Simplified Arabic" w:hAnsi="Simplified Arabic" w:cs="Simplified Arabic" w:hint="cs"/>
          <w:color w:val="auto"/>
          <w:sz w:val="24"/>
          <w:szCs w:val="24"/>
          <w:rtl/>
        </w:rPr>
        <w:t xml:space="preserve">(القاهرة، </w:t>
      </w:r>
      <w:r w:rsidRPr="004159E9">
        <w:rPr>
          <w:rFonts w:ascii="Simplified Arabic" w:hAnsi="Simplified Arabic" w:cs="Simplified Arabic"/>
          <w:color w:val="auto"/>
          <w:sz w:val="24"/>
          <w:szCs w:val="24"/>
          <w:rtl/>
        </w:rPr>
        <w:t>المركز القومي للترجمة</w:t>
      </w:r>
      <w:r w:rsidRPr="004159E9">
        <w:rPr>
          <w:rFonts w:ascii="Simplified Arabic" w:hAnsi="Simplified Arabic" w:cs="Simplified Arabic" w:hint="cs"/>
          <w:color w:val="auto"/>
          <w:sz w:val="24"/>
          <w:szCs w:val="24"/>
          <w:rtl/>
        </w:rPr>
        <w:t>، 2010).</w:t>
      </w:r>
    </w:p>
    <w:p w14:paraId="4069F996" w14:textId="77777777" w:rsidR="00506200" w:rsidRPr="004159E9" w:rsidRDefault="00506200" w:rsidP="00F17E50">
      <w:pPr>
        <w:pStyle w:val="EndnoteText"/>
        <w:ind w:firstLine="0"/>
        <w:mirrorIndents/>
        <w:rPr>
          <w:rFonts w:ascii="Simplified Arabic" w:hAnsi="Simplified Arabic" w:cs="Simplified Arabic"/>
          <w:color w:val="auto"/>
          <w:sz w:val="24"/>
          <w:szCs w:val="24"/>
          <w:rtl/>
        </w:rPr>
      </w:pPr>
      <w:r w:rsidRPr="004159E9">
        <w:rPr>
          <w:rFonts w:ascii="Simplified Arabic" w:hAnsi="Simplified Arabic" w:cs="Simplified Arabic" w:hint="cs"/>
          <w:b/>
          <w:bCs/>
          <w:color w:val="auto"/>
          <w:sz w:val="24"/>
          <w:szCs w:val="24"/>
          <w:rtl/>
        </w:rPr>
        <w:t xml:space="preserve">- </w:t>
      </w:r>
      <w:proofErr w:type="spellStart"/>
      <w:r w:rsidRPr="004159E9">
        <w:rPr>
          <w:rFonts w:ascii="Simplified Arabic" w:hAnsi="Simplified Arabic" w:cs="Simplified Arabic"/>
          <w:sz w:val="24"/>
          <w:szCs w:val="24"/>
          <w:rtl/>
        </w:rPr>
        <w:t>يفتاحئيل</w:t>
      </w:r>
      <w:proofErr w:type="spellEnd"/>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أورن</w:t>
      </w:r>
      <w:bookmarkStart w:id="6" w:name="_Hlk54063405"/>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hint="cs"/>
          <w:sz w:val="24"/>
          <w:szCs w:val="24"/>
          <w:rtl/>
        </w:rPr>
        <w:t>ا</w:t>
      </w:r>
      <w:r w:rsidRPr="004159E9">
        <w:rPr>
          <w:rFonts w:ascii="Simplified Arabic" w:hAnsi="Simplified Arabic" w:cs="Simplified Arabic"/>
          <w:color w:val="auto"/>
          <w:sz w:val="24"/>
          <w:szCs w:val="24"/>
          <w:rtl/>
        </w:rPr>
        <w:t>لإثنوقراطية</w:t>
      </w:r>
      <w:proofErr w:type="spellEnd"/>
      <w:r w:rsidRPr="004159E9">
        <w:rPr>
          <w:rFonts w:ascii="Simplified Arabic" w:hAnsi="Simplified Arabic" w:cs="Simplified Arabic"/>
          <w:color w:val="auto"/>
          <w:sz w:val="24"/>
          <w:szCs w:val="24"/>
          <w:rtl/>
        </w:rPr>
        <w:t xml:space="preserve"> سياسات الأرض والهوية في إسرائيل- فلسطين، ترجمة</w:t>
      </w:r>
      <w:r w:rsidRPr="004159E9">
        <w:rPr>
          <w:rFonts w:ascii="Simplified Arabic" w:hAnsi="Simplified Arabic" w:cs="Simplified Arabic" w:hint="cs"/>
          <w:color w:val="auto"/>
          <w:sz w:val="24"/>
          <w:szCs w:val="24"/>
          <w:rtl/>
        </w:rPr>
        <w:t>:</w:t>
      </w:r>
      <w:r w:rsidRPr="004159E9">
        <w:rPr>
          <w:rFonts w:ascii="Simplified Arabic" w:hAnsi="Simplified Arabic" w:cs="Simplified Arabic"/>
          <w:color w:val="auto"/>
          <w:sz w:val="24"/>
          <w:szCs w:val="24"/>
          <w:rtl/>
        </w:rPr>
        <w:t xml:space="preserve"> سلافة حجاوي، </w:t>
      </w:r>
      <w:r w:rsidRPr="004159E9">
        <w:rPr>
          <w:rFonts w:ascii="Simplified Arabic" w:hAnsi="Simplified Arabic" w:cs="Simplified Arabic" w:hint="cs"/>
          <w:color w:val="auto"/>
          <w:sz w:val="24"/>
          <w:szCs w:val="24"/>
          <w:rtl/>
        </w:rPr>
        <w:t xml:space="preserve">(رام الله، </w:t>
      </w:r>
      <w:r w:rsidRPr="004159E9">
        <w:rPr>
          <w:rFonts w:ascii="Simplified Arabic" w:hAnsi="Simplified Arabic" w:cs="Simplified Arabic"/>
          <w:color w:val="auto"/>
          <w:sz w:val="24"/>
          <w:szCs w:val="24"/>
          <w:rtl/>
        </w:rPr>
        <w:t>المركز الفلسطيني للدراسات الإسرائيلية "مدار"</w:t>
      </w:r>
      <w:r w:rsidRPr="004159E9">
        <w:rPr>
          <w:rFonts w:ascii="Simplified Arabic" w:hAnsi="Simplified Arabic" w:cs="Simplified Arabic" w:hint="cs"/>
          <w:color w:val="auto"/>
          <w:sz w:val="24"/>
          <w:szCs w:val="24"/>
          <w:rtl/>
        </w:rPr>
        <w:t>، 2012).</w:t>
      </w:r>
      <w:bookmarkEnd w:id="6"/>
    </w:p>
    <w:p w14:paraId="25269401" w14:textId="77777777" w:rsidR="00F17E50" w:rsidRPr="00CC414D" w:rsidRDefault="00F17E50" w:rsidP="00F17E50">
      <w:pPr>
        <w:pStyle w:val="EndnoteText"/>
        <w:ind w:firstLine="0"/>
        <w:mirrorIndents/>
        <w:jc w:val="left"/>
        <w:rPr>
          <w:rFonts w:ascii="Simplified Arabic" w:hAnsi="Simplified Arabic" w:cs="Simplified Arabic"/>
          <w:b/>
          <w:bCs/>
          <w:sz w:val="28"/>
          <w:szCs w:val="28"/>
          <w:rtl/>
        </w:rPr>
      </w:pPr>
      <w:r w:rsidRPr="00CC414D">
        <w:rPr>
          <w:rFonts w:ascii="Simplified Arabic" w:hAnsi="Simplified Arabic" w:cs="Simplified Arabic" w:hint="cs"/>
          <w:b/>
          <w:bCs/>
          <w:sz w:val="28"/>
          <w:szCs w:val="28"/>
          <w:rtl/>
        </w:rPr>
        <w:t>المصادر والمراجع الأجنبية:</w:t>
      </w:r>
    </w:p>
    <w:p w14:paraId="5408A016" w14:textId="77777777" w:rsidR="00F17E50" w:rsidRPr="004159E9" w:rsidRDefault="00F17E50" w:rsidP="00F17E50">
      <w:pPr>
        <w:pStyle w:val="EndnoteText"/>
        <w:bidi w:val="0"/>
        <w:ind w:firstLine="0"/>
        <w:mirrorIndents/>
        <w:rPr>
          <w:rFonts w:asciiTheme="majorBidi" w:hAnsiTheme="majorBidi" w:cstheme="majorBidi"/>
          <w:i/>
          <w:iCs/>
          <w:color w:val="auto"/>
          <w:sz w:val="24"/>
          <w:szCs w:val="24"/>
        </w:rPr>
      </w:pPr>
      <w:r w:rsidRPr="004159E9">
        <w:rPr>
          <w:rFonts w:asciiTheme="majorBidi" w:hAnsiTheme="majorBidi" w:cstheme="majorBidi"/>
          <w:i/>
          <w:iCs/>
          <w:sz w:val="24"/>
          <w:szCs w:val="24"/>
        </w:rPr>
        <w:t xml:space="preserve">- Berger, A, </w:t>
      </w:r>
      <w:r w:rsidRPr="004159E9">
        <w:rPr>
          <w:rFonts w:asciiTheme="majorBidi" w:hAnsiTheme="majorBidi" w:cstheme="majorBidi"/>
          <w:i/>
          <w:iCs/>
          <w:color w:val="auto"/>
          <w:sz w:val="24"/>
          <w:szCs w:val="24"/>
        </w:rPr>
        <w:t xml:space="preserve">Israel and Palestine Tow States for peoples If Not Now, when?, (Boston, USA, Boston Study Group on Middle East Peace, </w:t>
      </w:r>
      <w:r w:rsidRPr="004159E9">
        <w:rPr>
          <w:rFonts w:asciiTheme="majorBidi" w:hAnsiTheme="majorBidi" w:cstheme="majorBidi"/>
          <w:i/>
          <w:iCs/>
          <w:color w:val="auto"/>
          <w:sz w:val="24"/>
          <w:szCs w:val="24"/>
        </w:rPr>
        <w:lastRenderedPageBreak/>
        <w:t>2010).</w:t>
      </w:r>
    </w:p>
    <w:p w14:paraId="69F24EE5" w14:textId="77777777" w:rsidR="00F17E50" w:rsidRPr="004159E9" w:rsidRDefault="00F17E50" w:rsidP="00F17E50">
      <w:pPr>
        <w:bidi w:val="0"/>
        <w:spacing w:after="0" w:line="240" w:lineRule="auto"/>
        <w:mirrorIndents/>
        <w:jc w:val="both"/>
        <w:rPr>
          <w:rFonts w:asciiTheme="majorBidi" w:hAnsiTheme="majorBidi" w:cstheme="majorBidi"/>
          <w:i/>
          <w:iCs/>
          <w:sz w:val="24"/>
          <w:szCs w:val="24"/>
          <w:rtl/>
        </w:rPr>
      </w:pPr>
      <w:r w:rsidRPr="004159E9">
        <w:rPr>
          <w:rFonts w:asciiTheme="majorBidi" w:hAnsiTheme="majorBidi" w:cstheme="majorBidi"/>
          <w:i/>
          <w:iCs/>
          <w:sz w:val="24"/>
          <w:szCs w:val="24"/>
        </w:rPr>
        <w:t>- Faris, H, The Failure of the Two State Solution the Prospects of One State in the Israel– Palestine Conflict, (New York, I.B. Tauris &amp; Co. Ltd, 2013).</w:t>
      </w:r>
    </w:p>
    <w:p w14:paraId="0FC99E68" w14:textId="77777777" w:rsidR="00F17E50" w:rsidRPr="00CC414D" w:rsidRDefault="00F17E50" w:rsidP="00F17E50">
      <w:pPr>
        <w:spacing w:after="0" w:line="240" w:lineRule="auto"/>
        <w:mirrorIndents/>
        <w:rPr>
          <w:rFonts w:ascii="Simplified Arabic" w:hAnsi="Simplified Arabic" w:cs="Simplified Arabic"/>
          <w:b/>
          <w:bCs/>
          <w:sz w:val="28"/>
          <w:szCs w:val="28"/>
          <w:rtl/>
        </w:rPr>
      </w:pPr>
      <w:r w:rsidRPr="00CC414D">
        <w:rPr>
          <w:rFonts w:ascii="Simplified Arabic" w:hAnsi="Simplified Arabic" w:cs="Simplified Arabic"/>
          <w:b/>
          <w:bCs/>
          <w:sz w:val="28"/>
          <w:szCs w:val="28"/>
          <w:rtl/>
        </w:rPr>
        <w:t>المواقع الالكترونية:</w:t>
      </w:r>
    </w:p>
    <w:p w14:paraId="44CEAEE2" w14:textId="77777777" w:rsidR="00F17E50" w:rsidRPr="004159E9" w:rsidRDefault="00F17E50" w:rsidP="00F17E50">
      <w:pPr>
        <w:pStyle w:val="FootnoteText"/>
        <w:spacing w:after="0" w:line="240" w:lineRule="auto"/>
        <w:mirrorIndents/>
        <w:jc w:val="both"/>
        <w:rPr>
          <w:rFonts w:ascii="Simplified Arabic" w:hAnsi="Simplified Arabic" w:cs="Simplified Arabic"/>
          <w:sz w:val="24"/>
          <w:szCs w:val="24"/>
        </w:rPr>
      </w:pPr>
      <w:r>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براون</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ناثان</w:t>
      </w:r>
      <w:r w:rsidRPr="004159E9">
        <w:rPr>
          <w:rFonts w:ascii="Simplified Arabic" w:hAnsi="Simplified Arabic" w:cs="Simplified Arabic" w:hint="cs"/>
          <w:sz w:val="24"/>
          <w:szCs w:val="24"/>
          <w:rtl/>
        </w:rPr>
        <w:t xml:space="preserve">. (2008). </w:t>
      </w:r>
      <w:r w:rsidRPr="004159E9">
        <w:rPr>
          <w:rFonts w:ascii="Simplified Arabic" w:hAnsi="Simplified Arabic" w:cs="Simplified Arabic"/>
          <w:sz w:val="24"/>
          <w:szCs w:val="24"/>
          <w:rtl/>
        </w:rPr>
        <w:t xml:space="preserve">زوال حل الدولتين، الموقع الإلكتروني: مركز </w:t>
      </w:r>
      <w:proofErr w:type="spellStart"/>
      <w:r w:rsidRPr="004159E9">
        <w:rPr>
          <w:rFonts w:ascii="Simplified Arabic" w:hAnsi="Simplified Arabic" w:cs="Simplified Arabic"/>
          <w:sz w:val="24"/>
          <w:szCs w:val="24"/>
          <w:rtl/>
        </w:rPr>
        <w:t>كارنيغي</w:t>
      </w:r>
      <w:proofErr w:type="spellEnd"/>
      <w:r w:rsidRPr="004159E9">
        <w:rPr>
          <w:rFonts w:ascii="Simplified Arabic" w:hAnsi="Simplified Arabic" w:cs="Simplified Arabic"/>
          <w:sz w:val="24"/>
          <w:szCs w:val="24"/>
          <w:rtl/>
        </w:rPr>
        <w:t xml:space="preserve"> للشرق الأوسط، تاريخ النشر: 9/</w:t>
      </w:r>
      <w:r w:rsidRPr="004159E9">
        <w:rPr>
          <w:rFonts w:ascii="Simplified Arabic" w:hAnsi="Simplified Arabic" w:cs="Simplified Arabic" w:hint="cs"/>
          <w:sz w:val="24"/>
          <w:szCs w:val="24"/>
          <w:rtl/>
        </w:rPr>
        <w:t>5</w:t>
      </w:r>
      <w:r w:rsidRPr="004159E9">
        <w:rPr>
          <w:rFonts w:ascii="Simplified Arabic" w:hAnsi="Simplified Arabic" w:cs="Simplified Arabic"/>
          <w:sz w:val="24"/>
          <w:szCs w:val="24"/>
          <w:rtl/>
        </w:rPr>
        <w:t>/</w:t>
      </w:r>
      <w:r w:rsidRPr="004159E9">
        <w:rPr>
          <w:rFonts w:ascii="Simplified Arabic" w:hAnsi="Simplified Arabic" w:cs="Simplified Arabic" w:hint="cs"/>
          <w:sz w:val="24"/>
          <w:szCs w:val="24"/>
          <w:rtl/>
        </w:rPr>
        <w:t>2008</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استرجاع</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 xml:space="preserve">16/10/2020، على الرابط التالي: </w:t>
      </w:r>
    </w:p>
    <w:p w14:paraId="4817E94B" w14:textId="77777777" w:rsidR="00F17E50" w:rsidRPr="004159E9" w:rsidRDefault="00331985" w:rsidP="00F17E50">
      <w:pPr>
        <w:pStyle w:val="EndnoteText"/>
        <w:bidi w:val="0"/>
        <w:ind w:firstLine="0"/>
        <w:mirrorIndents/>
        <w:rPr>
          <w:rFonts w:ascii="Simplified Arabic" w:hAnsi="Simplified Arabic" w:cs="Simplified Arabic"/>
          <w:sz w:val="24"/>
          <w:szCs w:val="24"/>
        </w:rPr>
      </w:pPr>
      <w:hyperlink r:id="rId10" w:history="1">
        <w:r w:rsidR="00F17E50" w:rsidRPr="004159E9">
          <w:rPr>
            <w:rStyle w:val="Hyperlink"/>
            <w:rFonts w:asciiTheme="majorBidi" w:hAnsiTheme="majorBidi" w:cstheme="majorBidi"/>
            <w:sz w:val="24"/>
            <w:szCs w:val="24"/>
          </w:rPr>
          <w:t>https://carnegie-mec.org/2008/05/09/ar-pub-23504</w:t>
        </w:r>
      </w:hyperlink>
    </w:p>
    <w:p w14:paraId="585DD03D" w14:textId="77777777" w:rsidR="00F17E50" w:rsidRPr="004159E9" w:rsidRDefault="00F17E50" w:rsidP="00F17E50">
      <w:pPr>
        <w:pStyle w:val="EndnoteText"/>
        <w:ind w:firstLine="0"/>
        <w:mirrorIndents/>
        <w:rPr>
          <w:rFonts w:ascii="Simplified Arabic" w:hAnsi="Simplified Arabic" w:cs="Simplified Arabic"/>
          <w:sz w:val="24"/>
          <w:szCs w:val="24"/>
        </w:rPr>
      </w:pPr>
      <w:r w:rsidRPr="004159E9">
        <w:rPr>
          <w:rFonts w:ascii="Simplified Arabic" w:hAnsi="Simplified Arabic" w:cs="Simplified Arabic" w:hint="cs"/>
          <w:sz w:val="24"/>
          <w:szCs w:val="24"/>
          <w:rtl/>
        </w:rPr>
        <w:t xml:space="preserve">- </w:t>
      </w:r>
      <w:proofErr w:type="spellStart"/>
      <w:r w:rsidRPr="004159E9">
        <w:rPr>
          <w:rFonts w:ascii="Simplified Arabic" w:hAnsi="Simplified Arabic" w:cs="Simplified Arabic"/>
          <w:sz w:val="24"/>
          <w:szCs w:val="24"/>
          <w:rtl/>
        </w:rPr>
        <w:t>د.م</w:t>
      </w:r>
      <w:proofErr w:type="spellEnd"/>
      <w:r w:rsidRPr="004159E9">
        <w:rPr>
          <w:rFonts w:ascii="Simplified Arabic" w:hAnsi="Simplified Arabic" w:cs="Simplified Arabic"/>
          <w:sz w:val="24"/>
          <w:szCs w:val="24"/>
          <w:rtl/>
        </w:rPr>
        <w:t>، الاحتلال يعيق تحقيق النمو الاقتصادي ويغلق نافذة حل الدولتين،</w:t>
      </w:r>
      <w:r w:rsidRPr="004159E9">
        <w:rPr>
          <w:rFonts w:ascii="Simplified Arabic" w:hAnsi="Simplified Arabic" w:cs="Simplified Arabic"/>
          <w:color w:val="auto"/>
          <w:sz w:val="24"/>
          <w:szCs w:val="24"/>
          <w:rtl/>
        </w:rPr>
        <w:t xml:space="preserve"> الموقع الإلكتروني: وكالة معًا الإخبارية، تاريخ النشر: 27/6/2013، </w:t>
      </w:r>
      <w:r w:rsidRPr="004159E9">
        <w:rPr>
          <w:rFonts w:ascii="Simplified Arabic" w:hAnsi="Simplified Arabic" w:cs="Simplified Arabic"/>
          <w:sz w:val="24"/>
          <w:szCs w:val="24"/>
          <w:rtl/>
        </w:rPr>
        <w:t xml:space="preserve">استرجاع 20/8/2020، على الرابط التالي: </w:t>
      </w:r>
    </w:p>
    <w:p w14:paraId="220AA6E1" w14:textId="77777777" w:rsidR="00F17E50" w:rsidRPr="004159E9" w:rsidRDefault="00331985" w:rsidP="00F17E50">
      <w:pPr>
        <w:pStyle w:val="EndnoteText"/>
        <w:bidi w:val="0"/>
        <w:ind w:firstLine="0"/>
        <w:mirrorIndents/>
        <w:rPr>
          <w:rFonts w:ascii="Simplified Arabic" w:hAnsi="Simplified Arabic" w:cs="Simplified Arabic"/>
          <w:color w:val="auto"/>
          <w:sz w:val="24"/>
          <w:szCs w:val="24"/>
          <w:rtl/>
        </w:rPr>
      </w:pPr>
      <w:hyperlink r:id="rId11" w:history="1">
        <w:r w:rsidR="00F17E50" w:rsidRPr="004159E9">
          <w:rPr>
            <w:rStyle w:val="Hyperlink"/>
            <w:rFonts w:asciiTheme="majorBidi" w:hAnsiTheme="majorBidi" w:cstheme="majorBidi"/>
            <w:sz w:val="24"/>
            <w:szCs w:val="24"/>
          </w:rPr>
          <w:t>http://www.maannews.net/Content.aspx</w:t>
        </w:r>
      </w:hyperlink>
    </w:p>
    <w:p w14:paraId="0DB0BCBD" w14:textId="77777777" w:rsidR="00F17E50" w:rsidRPr="004159E9" w:rsidRDefault="00F17E50" w:rsidP="00F17E50">
      <w:pPr>
        <w:pStyle w:val="EndnoteText"/>
        <w:ind w:firstLine="0"/>
        <w:mirrorIndents/>
        <w:rPr>
          <w:rFonts w:ascii="Simplified Arabic" w:hAnsi="Simplified Arabic" w:cs="Simplified Arabic"/>
          <w:sz w:val="24"/>
          <w:szCs w:val="24"/>
        </w:rPr>
      </w:pPr>
      <w:r w:rsidRPr="004159E9">
        <w:rPr>
          <w:rFonts w:ascii="Simplified Arabic" w:hAnsi="Simplified Arabic" w:cs="Simplified Arabic"/>
          <w:sz w:val="24"/>
          <w:szCs w:val="24"/>
          <w:rtl/>
        </w:rPr>
        <w:t xml:space="preserve">- </w:t>
      </w:r>
      <w:proofErr w:type="spellStart"/>
      <w:r w:rsidRPr="004159E9">
        <w:rPr>
          <w:rFonts w:ascii="Simplified Arabic" w:hAnsi="Simplified Arabic" w:cs="Simplified Arabic"/>
          <w:sz w:val="24"/>
          <w:szCs w:val="24"/>
          <w:rtl/>
        </w:rPr>
        <w:t>د.م</w:t>
      </w:r>
      <w:proofErr w:type="spellEnd"/>
      <w:r w:rsidRPr="004159E9">
        <w:rPr>
          <w:rFonts w:ascii="Simplified Arabic" w:hAnsi="Simplified Arabic" w:cs="Simplified Arabic"/>
          <w:sz w:val="24"/>
          <w:szCs w:val="24"/>
          <w:rtl/>
        </w:rPr>
        <w:t>، بعد قيام إسرائيل بقتل حل الدولتين حل الدولة الواحدة يحظى بزخم جديد بسبب التطورات الأخيرة،</w:t>
      </w:r>
      <w:r w:rsidRPr="004159E9">
        <w:rPr>
          <w:rFonts w:ascii="Simplified Arabic" w:hAnsi="Simplified Arabic" w:cs="Simplified Arabic"/>
          <w:color w:val="auto"/>
          <w:sz w:val="24"/>
          <w:szCs w:val="24"/>
          <w:rtl/>
        </w:rPr>
        <w:t xml:space="preserve"> الموقع الإلكتروني: الإمارات اليوم، تاريخ النشر: 17/1/2018، </w:t>
      </w:r>
      <w:r w:rsidRPr="004159E9">
        <w:rPr>
          <w:rFonts w:ascii="Simplified Arabic" w:hAnsi="Simplified Arabic" w:cs="Simplified Arabic"/>
          <w:sz w:val="24"/>
          <w:szCs w:val="24"/>
          <w:rtl/>
        </w:rPr>
        <w:t>استرجاع 7/</w:t>
      </w:r>
      <w:r w:rsidRPr="004159E9">
        <w:rPr>
          <w:rFonts w:ascii="Simplified Arabic" w:hAnsi="Simplified Arabic" w:cs="Simplified Arabic" w:hint="cs"/>
          <w:sz w:val="24"/>
          <w:szCs w:val="24"/>
          <w:rtl/>
        </w:rPr>
        <w:t>10</w:t>
      </w:r>
      <w:r w:rsidRPr="004159E9">
        <w:rPr>
          <w:rFonts w:ascii="Simplified Arabic" w:hAnsi="Simplified Arabic" w:cs="Simplified Arabic"/>
          <w:sz w:val="24"/>
          <w:szCs w:val="24"/>
          <w:rtl/>
        </w:rPr>
        <w:t>/2020، على الرابط التالي:</w:t>
      </w:r>
    </w:p>
    <w:p w14:paraId="50455E93" w14:textId="77777777" w:rsidR="00F17E50" w:rsidRPr="004159E9" w:rsidRDefault="00331985" w:rsidP="00F17E50">
      <w:pPr>
        <w:pStyle w:val="EndnoteText"/>
        <w:bidi w:val="0"/>
        <w:ind w:firstLine="0"/>
        <w:mirrorIndents/>
        <w:rPr>
          <w:rFonts w:asciiTheme="majorBidi" w:hAnsiTheme="majorBidi" w:cstheme="majorBidi"/>
          <w:color w:val="0000FF"/>
          <w:sz w:val="24"/>
          <w:szCs w:val="24"/>
          <w:u w:val="single"/>
          <w:rtl/>
        </w:rPr>
      </w:pPr>
      <w:hyperlink r:id="rId12" w:history="1">
        <w:r w:rsidR="00F17E50" w:rsidRPr="004159E9">
          <w:rPr>
            <w:rStyle w:val="Hyperlink"/>
            <w:rFonts w:asciiTheme="majorBidi" w:hAnsiTheme="majorBidi" w:cstheme="majorBidi"/>
            <w:sz w:val="24"/>
            <w:szCs w:val="24"/>
          </w:rPr>
          <w:t>https://www.emaratalyoum.com/politics/reports-and-translation</w:t>
        </w:r>
      </w:hyperlink>
    </w:p>
    <w:p w14:paraId="104A04EC" w14:textId="77777777" w:rsidR="00F17E50" w:rsidRPr="004159E9" w:rsidRDefault="00F17E50" w:rsidP="00F17E50">
      <w:pPr>
        <w:pStyle w:val="EndnoteText"/>
        <w:ind w:firstLine="0"/>
        <w:mirrorIndents/>
        <w:rPr>
          <w:rFonts w:ascii="Simplified Arabic" w:hAnsi="Simplified Arabic" w:cs="Simplified Arabic"/>
          <w:sz w:val="24"/>
          <w:szCs w:val="24"/>
        </w:rPr>
      </w:pPr>
      <w:r w:rsidRPr="004159E9">
        <w:rPr>
          <w:rFonts w:ascii="Simplified Arabic" w:hAnsi="Simplified Arabic" w:cs="Simplified Arabic" w:hint="cs"/>
          <w:sz w:val="24"/>
          <w:szCs w:val="24"/>
          <w:rtl/>
        </w:rPr>
        <w:t xml:space="preserve">- </w:t>
      </w:r>
      <w:r w:rsidRPr="004159E9">
        <w:rPr>
          <w:rFonts w:ascii="Simplified Arabic" w:hAnsi="Simplified Arabic" w:cs="Simplified Arabic"/>
          <w:sz w:val="24"/>
          <w:szCs w:val="24"/>
          <w:rtl/>
        </w:rPr>
        <w:t>مناع</w:t>
      </w:r>
      <w:r w:rsidRPr="004159E9">
        <w:rPr>
          <w:rFonts w:ascii="Simplified Arabic" w:hAnsi="Simplified Arabic" w:cs="Simplified Arabic" w:hint="cs"/>
          <w:sz w:val="24"/>
          <w:szCs w:val="24"/>
          <w:rtl/>
        </w:rPr>
        <w:t>،</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 xml:space="preserve">معين. (2009). </w:t>
      </w:r>
      <w:r w:rsidRPr="004159E9">
        <w:rPr>
          <w:rFonts w:ascii="Simplified Arabic" w:hAnsi="Simplified Arabic" w:cs="Simplified Arabic"/>
          <w:sz w:val="24"/>
          <w:szCs w:val="24"/>
          <w:rtl/>
        </w:rPr>
        <w:t>مستقبل الدولة الفلسطينية في ظل حل الدولتين،</w:t>
      </w:r>
      <w:r w:rsidRPr="004159E9">
        <w:rPr>
          <w:rFonts w:ascii="Simplified Arabic" w:hAnsi="Simplified Arabic" w:cs="Simplified Arabic"/>
          <w:color w:val="auto"/>
          <w:sz w:val="24"/>
          <w:szCs w:val="24"/>
          <w:rtl/>
        </w:rPr>
        <w:t xml:space="preserve"> الموقع الإلكتروني: فلسطين اليوم، تاريخ النشر: 16/11/</w:t>
      </w:r>
      <w:r w:rsidRPr="004159E9">
        <w:rPr>
          <w:rFonts w:ascii="Simplified Arabic" w:hAnsi="Simplified Arabic" w:cs="Simplified Arabic" w:hint="cs"/>
          <w:color w:val="auto"/>
          <w:sz w:val="24"/>
          <w:szCs w:val="24"/>
          <w:rtl/>
        </w:rPr>
        <w:t>2009</w:t>
      </w:r>
      <w:r w:rsidRPr="004159E9">
        <w:rPr>
          <w:rFonts w:ascii="Simplified Arabic" w:hAnsi="Simplified Arabic" w:cs="Simplified Arabic"/>
          <w:color w:val="auto"/>
          <w:sz w:val="24"/>
          <w:szCs w:val="24"/>
          <w:rtl/>
        </w:rPr>
        <w:t>،</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استرجاع</w:t>
      </w:r>
      <w:r w:rsidRPr="004159E9">
        <w:rPr>
          <w:rFonts w:ascii="Simplified Arabic" w:hAnsi="Simplified Arabic" w:cs="Simplified Arabic"/>
          <w:sz w:val="24"/>
          <w:szCs w:val="24"/>
          <w:rtl/>
        </w:rPr>
        <w:t xml:space="preserve"> </w:t>
      </w:r>
      <w:r w:rsidRPr="004159E9">
        <w:rPr>
          <w:rFonts w:ascii="Simplified Arabic" w:hAnsi="Simplified Arabic" w:cs="Simplified Arabic" w:hint="cs"/>
          <w:sz w:val="24"/>
          <w:szCs w:val="24"/>
          <w:rtl/>
        </w:rPr>
        <w:t>22/9/2020، على الرابط التالي:</w:t>
      </w:r>
    </w:p>
    <w:p w14:paraId="02AB8B35" w14:textId="77777777" w:rsidR="00F17E50" w:rsidRPr="004159E9" w:rsidRDefault="00331985" w:rsidP="00F17E50">
      <w:pPr>
        <w:bidi w:val="0"/>
        <w:spacing w:after="0" w:line="240" w:lineRule="auto"/>
        <w:mirrorIndents/>
        <w:jc w:val="both"/>
        <w:rPr>
          <w:rFonts w:ascii="Simplified Arabic" w:hAnsi="Simplified Arabic" w:cs="Simplified Arabic"/>
          <w:b/>
          <w:bCs/>
          <w:sz w:val="24"/>
          <w:szCs w:val="24"/>
          <w:rtl/>
        </w:rPr>
      </w:pPr>
      <w:hyperlink r:id="rId13" w:history="1">
        <w:r w:rsidR="00F17E50" w:rsidRPr="004159E9">
          <w:rPr>
            <w:rStyle w:val="Hyperlink"/>
            <w:rFonts w:asciiTheme="majorBidi" w:hAnsiTheme="majorBidi" w:cstheme="majorBidi"/>
            <w:sz w:val="24"/>
            <w:szCs w:val="24"/>
          </w:rPr>
          <w:t>https://paltoday.ps/ar/post/63282</w:t>
        </w:r>
      </w:hyperlink>
    </w:p>
    <w:p w14:paraId="1584FF3F" w14:textId="03557414" w:rsidR="00132B61" w:rsidRPr="00F17E50" w:rsidRDefault="00132B61" w:rsidP="00F17E50">
      <w:pPr>
        <w:spacing w:after="0" w:line="240" w:lineRule="auto"/>
        <w:mirrorIndents/>
        <w:jc w:val="both"/>
        <w:rPr>
          <w:rFonts w:ascii="Simplified Arabic" w:eastAsia="Times New Roman" w:hAnsi="Simplified Arabic" w:cs="Simplified Arabic"/>
          <w:b/>
          <w:bCs/>
          <w:color w:val="FF0000"/>
          <w:sz w:val="28"/>
          <w:szCs w:val="28"/>
          <w:rtl/>
        </w:rPr>
      </w:pPr>
    </w:p>
    <w:sectPr w:rsidR="00132B61" w:rsidRPr="00F17E50" w:rsidSect="00EF6760">
      <w:endnotePr>
        <w:numFmt w:val="decimal"/>
      </w:endnotePr>
      <w:type w:val="continuous"/>
      <w:pgSz w:w="11906" w:h="16838" w:code="9"/>
      <w:pgMar w:top="1134" w:right="851" w:bottom="1418" w:left="851" w:header="709" w:footer="709"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58E09" w14:textId="77777777" w:rsidR="001C5304" w:rsidRDefault="001C5304" w:rsidP="00975D33">
      <w:pPr>
        <w:spacing w:after="0" w:line="240" w:lineRule="auto"/>
        <w:rPr>
          <w:rtl/>
        </w:rPr>
      </w:pPr>
    </w:p>
  </w:endnote>
  <w:endnote w:type="continuationSeparator" w:id="0">
    <w:p w14:paraId="73ABEBD1" w14:textId="77777777" w:rsidR="001C5304" w:rsidRDefault="001C5304" w:rsidP="00975D33">
      <w:pPr>
        <w:spacing w:after="0" w:line="240" w:lineRule="auto"/>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altName w:val="Calibri"/>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KR HEAD1">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385759996"/>
      <w:docPartObj>
        <w:docPartGallery w:val="Page Numbers (Bottom of Page)"/>
        <w:docPartUnique/>
      </w:docPartObj>
    </w:sdtPr>
    <w:sdtEndPr/>
    <w:sdtContent>
      <w:p w14:paraId="1C1FE1AE" w14:textId="77777777" w:rsidR="00AE3A89" w:rsidRDefault="00AE3A89">
        <w:pPr>
          <w:pStyle w:val="Footer"/>
          <w:jc w:val="center"/>
        </w:pPr>
        <w:r>
          <w:fldChar w:fldCharType="begin"/>
        </w:r>
        <w:r>
          <w:instrText>PAGE   \* MERGEFORMAT</w:instrText>
        </w:r>
        <w:r>
          <w:fldChar w:fldCharType="separate"/>
        </w:r>
        <w:r w:rsidR="005717BC" w:rsidRPr="005717BC">
          <w:rPr>
            <w:noProof/>
            <w:rtl/>
            <w:lang w:val="ar-SA"/>
          </w:rPr>
          <w:t>19</w:t>
        </w:r>
        <w:r>
          <w:fldChar w:fldCharType="end"/>
        </w:r>
      </w:p>
    </w:sdtContent>
  </w:sdt>
  <w:p w14:paraId="0E219BE4" w14:textId="77777777" w:rsidR="00E91402" w:rsidRDefault="00E91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17136" w14:textId="77777777" w:rsidR="001C5304" w:rsidRDefault="001C5304" w:rsidP="00975D33">
      <w:pPr>
        <w:spacing w:after="0" w:line="240" w:lineRule="auto"/>
      </w:pPr>
      <w:r>
        <w:separator/>
      </w:r>
    </w:p>
  </w:footnote>
  <w:footnote w:type="continuationSeparator" w:id="0">
    <w:p w14:paraId="24AA4958" w14:textId="77777777" w:rsidR="001C5304" w:rsidRDefault="001C5304" w:rsidP="00975D33">
      <w:pPr>
        <w:spacing w:after="0" w:line="240" w:lineRule="auto"/>
      </w:pPr>
      <w:r>
        <w:continuationSeparator/>
      </w:r>
    </w:p>
  </w:footnote>
  <w:footnote w:id="1">
    <w:p w14:paraId="2D2C90DF" w14:textId="1E13CFFC" w:rsidR="00FF010D" w:rsidRPr="00FF010D" w:rsidRDefault="00FF010D" w:rsidP="00FF010D">
      <w:pPr>
        <w:pStyle w:val="EndnoteText"/>
        <w:spacing w:line="320" w:lineRule="exact"/>
        <w:ind w:firstLine="0"/>
        <w:rPr>
          <w:rFonts w:ascii="Simplified Arabic" w:hAnsi="Simplified Arabic" w:cs="Simplified Arabic"/>
          <w:color w:val="auto"/>
          <w:sz w:val="24"/>
          <w:szCs w:val="24"/>
          <w:rtl/>
        </w:rPr>
      </w:pPr>
      <w:r w:rsidRPr="000149BB">
        <w:rPr>
          <w:rFonts w:ascii="Simplified Arabic" w:hAnsi="Simplified Arabic" w:cs="Simplified Arabic"/>
          <w:sz w:val="24"/>
          <w:szCs w:val="24"/>
          <w:vertAlign w:val="superscript"/>
          <w:rtl/>
        </w:rPr>
        <w:t>(</w:t>
      </w:r>
      <w:r w:rsidRPr="000149BB">
        <w:rPr>
          <w:rStyle w:val="FootnoteReference"/>
          <w:rFonts w:ascii="Simplified Arabic" w:hAnsi="Simplified Arabic" w:cs="Simplified Arabic"/>
          <w:sz w:val="24"/>
          <w:szCs w:val="24"/>
        </w:rPr>
        <w:footnoteRef/>
      </w:r>
      <w:r w:rsidRPr="000149BB">
        <w:rPr>
          <w:rFonts w:ascii="Simplified Arabic" w:hAnsi="Simplified Arabic" w:cs="Simplified Arabic"/>
          <w:sz w:val="24"/>
          <w:szCs w:val="24"/>
          <w:vertAlign w:val="superscript"/>
          <w:rtl/>
        </w:rPr>
        <w:t>)</w:t>
      </w:r>
      <w:r>
        <w:rPr>
          <w:rFonts w:hint="cs"/>
          <w:rtl/>
        </w:rPr>
        <w:t xml:space="preserve"> </w:t>
      </w:r>
      <w:r w:rsidRPr="009E3739">
        <w:rPr>
          <w:rFonts w:ascii="Simplified Arabic" w:hAnsi="Simplified Arabic" w:cs="Simplified Arabic"/>
          <w:b/>
          <w:bCs/>
          <w:color w:val="auto"/>
          <w:sz w:val="24"/>
          <w:szCs w:val="24"/>
          <w:rtl/>
        </w:rPr>
        <w:t>إيلان بابيه</w:t>
      </w:r>
      <w:r w:rsidRPr="009E3739">
        <w:rPr>
          <w:rFonts w:ascii="Simplified Arabic" w:hAnsi="Simplified Arabic" w:cs="Simplified Arabic"/>
          <w:color w:val="auto"/>
          <w:sz w:val="24"/>
          <w:szCs w:val="24"/>
          <w:rtl/>
        </w:rPr>
        <w:t>: هو مؤرخ إسرائيلي ينتمي إلى تيار المؤرخين الجدد الذين قاموا بإعادة كتابة التاريخ الإسرائيلي وتاريخ الصهيونية. درس بجامعة حيفا، ويعتبر بابيه من أبرز دعاة حل الدولة الواحدة، كما أنَّه من مؤيدي مقاطعة المؤسسات التعليمية الإسرائيلية.</w:t>
      </w:r>
    </w:p>
    <w:p w14:paraId="21BE851E" w14:textId="77777777" w:rsidR="00FF010D" w:rsidRDefault="00FF010D" w:rsidP="00FF010D">
      <w:pPr>
        <w:pStyle w:val="FootnoteText"/>
      </w:pPr>
      <w:r>
        <w:rPr>
          <w:rtl/>
        </w:rPr>
        <w:t xml:space="preserve"> </w:t>
      </w:r>
    </w:p>
  </w:footnote>
  <w:footnote w:id="2">
    <w:p w14:paraId="2EFB5133" w14:textId="38B4905D" w:rsidR="000149BB" w:rsidRPr="00C45F8B" w:rsidRDefault="000149BB" w:rsidP="00C45F8B">
      <w:pPr>
        <w:pStyle w:val="EndnoteText"/>
        <w:spacing w:line="320" w:lineRule="exact"/>
        <w:ind w:firstLine="0"/>
        <w:rPr>
          <w:rFonts w:ascii="Simplified Arabic" w:hAnsi="Simplified Arabic" w:cs="Simplified Arabic"/>
          <w:color w:val="auto"/>
          <w:sz w:val="24"/>
          <w:szCs w:val="24"/>
        </w:rPr>
      </w:pPr>
      <w:r w:rsidRPr="000149BB">
        <w:rPr>
          <w:rFonts w:ascii="Simplified Arabic" w:hAnsi="Simplified Arabic" w:cs="Simplified Arabic"/>
          <w:sz w:val="24"/>
          <w:szCs w:val="24"/>
          <w:vertAlign w:val="superscript"/>
          <w:rtl/>
        </w:rPr>
        <w:t>(</w:t>
      </w:r>
      <w:r w:rsidRPr="000149BB">
        <w:rPr>
          <w:rStyle w:val="FootnoteReference"/>
          <w:rFonts w:ascii="Simplified Arabic" w:hAnsi="Simplified Arabic" w:cs="Simplified Arabic"/>
          <w:sz w:val="24"/>
          <w:szCs w:val="24"/>
        </w:rPr>
        <w:footnoteRef/>
      </w:r>
      <w:r w:rsidRPr="000149BB">
        <w:rPr>
          <w:rFonts w:ascii="Simplified Arabic" w:hAnsi="Simplified Arabic" w:cs="Simplified Arabic"/>
          <w:sz w:val="24"/>
          <w:szCs w:val="24"/>
          <w:vertAlign w:val="superscript"/>
          <w:rtl/>
        </w:rPr>
        <w:t>)</w:t>
      </w:r>
      <w:r>
        <w:rPr>
          <w:rFonts w:hint="cs"/>
          <w:rtl/>
        </w:rPr>
        <w:t xml:space="preserve"> </w:t>
      </w:r>
      <w:r w:rsidRPr="00B86EB0">
        <w:rPr>
          <w:rFonts w:ascii="Simplified Arabic" w:hAnsi="Simplified Arabic" w:cs="Simplified Arabic"/>
          <w:b/>
          <w:bCs/>
          <w:color w:val="auto"/>
          <w:sz w:val="24"/>
          <w:szCs w:val="24"/>
          <w:rtl/>
        </w:rPr>
        <w:t xml:space="preserve">فريدريك ويليام </w:t>
      </w:r>
      <w:proofErr w:type="spellStart"/>
      <w:r w:rsidRPr="00B86EB0">
        <w:rPr>
          <w:rFonts w:ascii="Simplified Arabic" w:hAnsi="Simplified Arabic" w:cs="Simplified Arabic"/>
          <w:b/>
          <w:bCs/>
          <w:color w:val="auto"/>
          <w:sz w:val="24"/>
          <w:szCs w:val="24"/>
          <w:rtl/>
        </w:rPr>
        <w:t>دى</w:t>
      </w:r>
      <w:proofErr w:type="spellEnd"/>
      <w:r w:rsidRPr="00B86EB0">
        <w:rPr>
          <w:rFonts w:ascii="Simplified Arabic" w:hAnsi="Simplified Arabic" w:cs="Simplified Arabic"/>
          <w:b/>
          <w:bCs/>
          <w:color w:val="auto"/>
          <w:sz w:val="24"/>
          <w:szCs w:val="24"/>
          <w:rtl/>
        </w:rPr>
        <w:t xml:space="preserve"> كلارك</w:t>
      </w:r>
      <w:r w:rsidRPr="00B86EB0">
        <w:rPr>
          <w:rFonts w:ascii="Simplified Arabic" w:hAnsi="Simplified Arabic" w:cs="Simplified Arabic"/>
          <w:color w:val="auto"/>
          <w:sz w:val="24"/>
          <w:szCs w:val="24"/>
          <w:rtl/>
        </w:rPr>
        <w:t>: هو سياسي ومحامي جنوب أفريقي</w:t>
      </w:r>
      <w:r>
        <w:rPr>
          <w:rFonts w:ascii="Simplified Arabic" w:hAnsi="Simplified Arabic" w:cs="Simplified Arabic" w:hint="cs"/>
          <w:color w:val="auto"/>
          <w:sz w:val="24"/>
          <w:szCs w:val="24"/>
          <w:rtl/>
        </w:rPr>
        <w:t>،</w:t>
      </w:r>
      <w:r w:rsidRPr="00B86EB0">
        <w:rPr>
          <w:rFonts w:ascii="Simplified Arabic" w:hAnsi="Simplified Arabic" w:cs="Simplified Arabic"/>
          <w:color w:val="auto"/>
          <w:sz w:val="24"/>
          <w:szCs w:val="24"/>
          <w:rtl/>
        </w:rPr>
        <w:t xml:space="preserve"> </w:t>
      </w:r>
      <w:r>
        <w:rPr>
          <w:rFonts w:ascii="Simplified Arabic" w:hAnsi="Simplified Arabic" w:cs="Simplified Arabic" w:hint="cs"/>
          <w:color w:val="auto"/>
          <w:sz w:val="24"/>
          <w:szCs w:val="24"/>
          <w:rtl/>
        </w:rPr>
        <w:t>و</w:t>
      </w:r>
      <w:r w:rsidRPr="00B86EB0">
        <w:rPr>
          <w:rFonts w:ascii="Simplified Arabic" w:hAnsi="Simplified Arabic" w:cs="Simplified Arabic"/>
          <w:color w:val="auto"/>
          <w:sz w:val="24"/>
          <w:szCs w:val="24"/>
          <w:rtl/>
        </w:rPr>
        <w:t xml:space="preserve">آخر رئيس أبيض لجنوب أفريقيا. امتدت ولايته من عام 1989م إلى عام 1994م، حاصل على جائزة نوبل للسّلام، وقد قام كلارك بعدة تعديلات أدت إلى إنهاء </w:t>
      </w:r>
      <w:r>
        <w:rPr>
          <w:rFonts w:ascii="Simplified Arabic" w:hAnsi="Simplified Arabic" w:cs="Simplified Arabic" w:hint="cs"/>
          <w:color w:val="auto"/>
          <w:sz w:val="24"/>
          <w:szCs w:val="24"/>
          <w:rtl/>
        </w:rPr>
        <w:t>"</w:t>
      </w:r>
      <w:proofErr w:type="spellStart"/>
      <w:r w:rsidRPr="00B86EB0">
        <w:rPr>
          <w:rFonts w:ascii="Simplified Arabic" w:hAnsi="Simplified Arabic" w:cs="Simplified Arabic"/>
          <w:color w:val="auto"/>
          <w:sz w:val="24"/>
          <w:szCs w:val="24"/>
          <w:rtl/>
        </w:rPr>
        <w:t>الأبارتهايد</w:t>
      </w:r>
      <w:proofErr w:type="spellEnd"/>
      <w:r>
        <w:rPr>
          <w:rFonts w:ascii="Simplified Arabic" w:hAnsi="Simplified Arabic" w:cs="Simplified Arabic" w:hint="cs"/>
          <w:color w:val="auto"/>
          <w:sz w:val="24"/>
          <w:szCs w:val="24"/>
          <w:rtl/>
        </w:rPr>
        <w:t>"</w:t>
      </w:r>
      <w:r w:rsidRPr="00B86EB0">
        <w:rPr>
          <w:rFonts w:ascii="Simplified Arabic" w:hAnsi="Simplified Arabic" w:cs="Simplified Arabic"/>
          <w:color w:val="auto"/>
          <w:sz w:val="24"/>
          <w:szCs w:val="24"/>
          <w:rtl/>
        </w:rPr>
        <w:t xml:space="preserve"> عام 1991م، كما قاد حوارات عدة مع المجلس الإفريقي القومي بقيادة "نيلسون مانديلا" أدت إلى تشكيل أول حكومة متعددة الأعراق في تاريخ البلاد.</w:t>
      </w:r>
    </w:p>
  </w:footnote>
  <w:footnote w:id="3">
    <w:p w14:paraId="0D25003F" w14:textId="76CBF3A0" w:rsidR="000149BB" w:rsidRPr="00C45F8B" w:rsidRDefault="000149BB" w:rsidP="00C45F8B">
      <w:pPr>
        <w:pStyle w:val="EndnoteText"/>
        <w:spacing w:line="320" w:lineRule="exact"/>
        <w:ind w:firstLine="0"/>
        <w:rPr>
          <w:rFonts w:ascii="Simplified Arabic" w:hAnsi="Simplified Arabic" w:cs="Simplified Arabic"/>
          <w:color w:val="auto"/>
          <w:sz w:val="24"/>
          <w:szCs w:val="24"/>
        </w:rPr>
      </w:pPr>
      <w:r w:rsidRPr="000149BB">
        <w:rPr>
          <w:rFonts w:ascii="Simplified Arabic" w:hAnsi="Simplified Arabic" w:cs="Simplified Arabic"/>
          <w:sz w:val="24"/>
          <w:szCs w:val="24"/>
          <w:vertAlign w:val="superscript"/>
          <w:rtl/>
        </w:rPr>
        <w:t>(</w:t>
      </w:r>
      <w:r w:rsidRPr="000149BB">
        <w:rPr>
          <w:rStyle w:val="FootnoteReference"/>
          <w:rFonts w:ascii="Simplified Arabic" w:hAnsi="Simplified Arabic" w:cs="Simplified Arabic"/>
          <w:sz w:val="24"/>
          <w:szCs w:val="24"/>
        </w:rPr>
        <w:footnoteRef/>
      </w:r>
      <w:r w:rsidRPr="000149BB">
        <w:rPr>
          <w:rFonts w:ascii="Simplified Arabic" w:hAnsi="Simplified Arabic" w:cs="Simplified Arabic"/>
          <w:sz w:val="24"/>
          <w:szCs w:val="24"/>
          <w:vertAlign w:val="superscript"/>
          <w:rtl/>
        </w:rPr>
        <w:t>)</w:t>
      </w:r>
      <w:r>
        <w:rPr>
          <w:rFonts w:hint="cs"/>
          <w:rtl/>
        </w:rPr>
        <w:t xml:space="preserve"> </w:t>
      </w:r>
      <w:r w:rsidR="00C45F8B" w:rsidRPr="00691561">
        <w:rPr>
          <w:rFonts w:ascii="Simplified Arabic" w:hAnsi="Simplified Arabic" w:cs="Simplified Arabic"/>
          <w:b/>
          <w:bCs/>
          <w:color w:val="auto"/>
          <w:sz w:val="24"/>
          <w:szCs w:val="24"/>
          <w:rtl/>
        </w:rPr>
        <w:t>ناثان براون</w:t>
      </w:r>
      <w:r w:rsidR="00C45F8B" w:rsidRPr="00691561">
        <w:rPr>
          <w:rFonts w:ascii="Simplified Arabic" w:hAnsi="Simplified Arabic" w:cs="Simplified Arabic"/>
          <w:color w:val="auto"/>
          <w:sz w:val="24"/>
          <w:szCs w:val="24"/>
          <w:rtl/>
        </w:rPr>
        <w:t xml:space="preserve">: كبير الباحثين في مؤسسة </w:t>
      </w:r>
      <w:proofErr w:type="spellStart"/>
      <w:r w:rsidR="00C45F8B" w:rsidRPr="00691561">
        <w:rPr>
          <w:rFonts w:ascii="Simplified Arabic" w:hAnsi="Simplified Arabic" w:cs="Simplified Arabic"/>
          <w:color w:val="auto"/>
          <w:sz w:val="24"/>
          <w:szCs w:val="24"/>
          <w:rtl/>
        </w:rPr>
        <w:t>كارنيغي</w:t>
      </w:r>
      <w:proofErr w:type="spellEnd"/>
      <w:r w:rsidR="00C45F8B" w:rsidRPr="00691561">
        <w:rPr>
          <w:rFonts w:ascii="Simplified Arabic" w:hAnsi="Simplified Arabic" w:cs="Simplified Arabic"/>
          <w:color w:val="auto"/>
          <w:sz w:val="24"/>
          <w:szCs w:val="24"/>
          <w:rtl/>
        </w:rPr>
        <w:t xml:space="preserve"> للسّلام، وأستاذ علوم سياسية وشؤون دولية ومدير برامج دراسات الشرق الأوسط في جامعة جورج واشنطن.</w:t>
      </w:r>
    </w:p>
  </w:footnote>
  <w:footnote w:id="4">
    <w:p w14:paraId="0241770E" w14:textId="087D787A" w:rsidR="00C45F8B" w:rsidRPr="00EF6760" w:rsidRDefault="00C45F8B" w:rsidP="00EF6760">
      <w:pPr>
        <w:pStyle w:val="EndnoteText"/>
        <w:spacing w:line="320" w:lineRule="exact"/>
        <w:ind w:firstLine="0"/>
        <w:rPr>
          <w:rFonts w:ascii="Simplified Arabic" w:hAnsi="Simplified Arabic" w:cs="Simplified Arabic"/>
          <w:color w:val="auto"/>
          <w:sz w:val="24"/>
          <w:szCs w:val="24"/>
        </w:rPr>
      </w:pPr>
      <w:r w:rsidRPr="000149BB">
        <w:rPr>
          <w:rFonts w:ascii="Simplified Arabic" w:hAnsi="Simplified Arabic" w:cs="Simplified Arabic"/>
          <w:sz w:val="24"/>
          <w:szCs w:val="24"/>
          <w:vertAlign w:val="superscript"/>
          <w:rtl/>
        </w:rPr>
        <w:t>(</w:t>
      </w:r>
      <w:r w:rsidRPr="000149BB">
        <w:rPr>
          <w:rStyle w:val="FootnoteReference"/>
          <w:rFonts w:ascii="Simplified Arabic" w:hAnsi="Simplified Arabic" w:cs="Simplified Arabic"/>
          <w:sz w:val="24"/>
          <w:szCs w:val="24"/>
        </w:rPr>
        <w:footnoteRef/>
      </w:r>
      <w:r w:rsidRPr="000149BB">
        <w:rPr>
          <w:rFonts w:ascii="Simplified Arabic" w:hAnsi="Simplified Arabic" w:cs="Simplified Arabic"/>
          <w:sz w:val="24"/>
          <w:szCs w:val="24"/>
          <w:vertAlign w:val="superscript"/>
          <w:rtl/>
        </w:rPr>
        <w:t>)</w:t>
      </w:r>
      <w:r>
        <w:rPr>
          <w:rFonts w:hint="cs"/>
          <w:rtl/>
        </w:rPr>
        <w:t xml:space="preserve"> </w:t>
      </w:r>
      <w:proofErr w:type="spellStart"/>
      <w:r w:rsidRPr="00691561">
        <w:rPr>
          <w:rFonts w:ascii="Simplified Arabic" w:hAnsi="Simplified Arabic" w:cs="Simplified Arabic"/>
          <w:b/>
          <w:bCs/>
          <w:color w:val="auto"/>
          <w:sz w:val="24"/>
          <w:szCs w:val="24"/>
          <w:rtl/>
        </w:rPr>
        <w:t>جيورا</w:t>
      </w:r>
      <w:proofErr w:type="spellEnd"/>
      <w:r w:rsidRPr="00691561">
        <w:rPr>
          <w:rFonts w:ascii="Simplified Arabic" w:hAnsi="Simplified Arabic" w:cs="Simplified Arabic"/>
          <w:b/>
          <w:bCs/>
          <w:color w:val="auto"/>
          <w:sz w:val="24"/>
          <w:szCs w:val="24"/>
          <w:rtl/>
        </w:rPr>
        <w:t xml:space="preserve"> </w:t>
      </w:r>
      <w:proofErr w:type="spellStart"/>
      <w:r w:rsidRPr="00691561">
        <w:rPr>
          <w:rFonts w:ascii="Simplified Arabic" w:hAnsi="Simplified Arabic" w:cs="Simplified Arabic"/>
          <w:b/>
          <w:bCs/>
          <w:color w:val="auto"/>
          <w:sz w:val="24"/>
          <w:szCs w:val="24"/>
          <w:rtl/>
        </w:rPr>
        <w:t>أيلاند</w:t>
      </w:r>
      <w:proofErr w:type="spellEnd"/>
      <w:r w:rsidRPr="00691561">
        <w:rPr>
          <w:rFonts w:ascii="Simplified Arabic" w:hAnsi="Simplified Arabic" w:cs="Simplified Arabic"/>
          <w:color w:val="auto"/>
          <w:sz w:val="24"/>
          <w:szCs w:val="24"/>
          <w:rtl/>
        </w:rPr>
        <w:t>: هو رئيس سابق لمجلس الأمن القومي الإسرائيلي، ويعمل كأحد كبار الباحثين في معهد دراسات الأمن القومي التابع لجامعة تل أبيب. وهو يعتبر الأب الروحي لِمَا أطلق عليها "صفقة القرن"، والتي تتضمن تسوية إقليمية وتوسيع قطاع غزة نحو سيناء.</w:t>
      </w:r>
    </w:p>
  </w:footnote>
  <w:footnote w:id="5">
    <w:p w14:paraId="253A33A7" w14:textId="4DB7075D" w:rsidR="00C45F8B" w:rsidRPr="00FF010D" w:rsidRDefault="00C45F8B" w:rsidP="00FF010D">
      <w:pPr>
        <w:pStyle w:val="EndnoteText"/>
        <w:spacing w:line="320" w:lineRule="exact"/>
        <w:ind w:firstLine="0"/>
        <w:rPr>
          <w:rFonts w:ascii="Simplified Arabic" w:hAnsi="Simplified Arabic" w:cs="Simplified Arabic"/>
          <w:color w:val="auto"/>
          <w:sz w:val="24"/>
          <w:szCs w:val="24"/>
          <w:rtl/>
        </w:rPr>
      </w:pPr>
      <w:r w:rsidRPr="000149BB">
        <w:rPr>
          <w:rFonts w:ascii="Simplified Arabic" w:hAnsi="Simplified Arabic" w:cs="Simplified Arabic"/>
          <w:sz w:val="24"/>
          <w:szCs w:val="24"/>
          <w:vertAlign w:val="superscript"/>
          <w:rtl/>
        </w:rPr>
        <w:t>(</w:t>
      </w:r>
      <w:r w:rsidRPr="000149BB">
        <w:rPr>
          <w:rStyle w:val="FootnoteReference"/>
          <w:rFonts w:ascii="Simplified Arabic" w:hAnsi="Simplified Arabic" w:cs="Simplified Arabic"/>
          <w:sz w:val="24"/>
          <w:szCs w:val="24"/>
        </w:rPr>
        <w:footnoteRef/>
      </w:r>
      <w:r w:rsidRPr="000149BB">
        <w:rPr>
          <w:rFonts w:ascii="Simplified Arabic" w:hAnsi="Simplified Arabic" w:cs="Simplified Arabic"/>
          <w:sz w:val="24"/>
          <w:szCs w:val="24"/>
          <w:vertAlign w:val="superscript"/>
          <w:rtl/>
        </w:rPr>
        <w:t>)</w:t>
      </w:r>
      <w:r>
        <w:rPr>
          <w:rFonts w:hint="cs"/>
          <w:rtl/>
        </w:rPr>
        <w:t xml:space="preserve"> </w:t>
      </w:r>
      <w:proofErr w:type="spellStart"/>
      <w:r w:rsidR="00FF010D" w:rsidRPr="00691561">
        <w:rPr>
          <w:rFonts w:ascii="Simplified Arabic" w:hAnsi="Simplified Arabic" w:cs="Simplified Arabic"/>
          <w:b/>
          <w:bCs/>
          <w:color w:val="auto"/>
          <w:sz w:val="24"/>
          <w:szCs w:val="24"/>
          <w:rtl/>
        </w:rPr>
        <w:t>غدعون</w:t>
      </w:r>
      <w:proofErr w:type="spellEnd"/>
      <w:r w:rsidR="00FF010D" w:rsidRPr="00691561">
        <w:rPr>
          <w:rFonts w:ascii="Simplified Arabic" w:hAnsi="Simplified Arabic" w:cs="Simplified Arabic"/>
          <w:b/>
          <w:bCs/>
          <w:color w:val="auto"/>
          <w:sz w:val="24"/>
          <w:szCs w:val="24"/>
          <w:rtl/>
        </w:rPr>
        <w:t xml:space="preserve"> ليفي</w:t>
      </w:r>
      <w:r w:rsidR="00FF010D" w:rsidRPr="00691561">
        <w:rPr>
          <w:rFonts w:ascii="Simplified Arabic" w:hAnsi="Simplified Arabic" w:cs="Simplified Arabic"/>
          <w:color w:val="auto"/>
          <w:sz w:val="24"/>
          <w:szCs w:val="24"/>
          <w:rtl/>
        </w:rPr>
        <w:t>: صحفي إسرائيلي مدافع عن حقوق الفلسطينيين ومؤيد إلى حل الدولة الواحدة.</w:t>
      </w:r>
    </w:p>
    <w:p w14:paraId="44DC5B85" w14:textId="77777777" w:rsidR="00C45F8B" w:rsidRPr="00B86EB0" w:rsidRDefault="00C45F8B" w:rsidP="00C45F8B">
      <w:pPr>
        <w:pStyle w:val="EndnoteText"/>
        <w:spacing w:line="320" w:lineRule="exact"/>
        <w:ind w:firstLine="0"/>
        <w:rPr>
          <w:rFonts w:ascii="Simplified Arabic" w:hAnsi="Simplified Arabic" w:cs="Simplified Arabic"/>
          <w:color w:val="auto"/>
          <w:sz w:val="24"/>
          <w:szCs w:val="24"/>
          <w:rtl/>
        </w:rPr>
      </w:pPr>
    </w:p>
    <w:p w14:paraId="54AFCC97" w14:textId="77777777" w:rsidR="00C45F8B" w:rsidRDefault="00C45F8B" w:rsidP="00C45F8B">
      <w:pPr>
        <w:pStyle w:val="FootnoteText"/>
      </w:pPr>
      <w:r>
        <w:rPr>
          <w:rtl/>
        </w:rPr>
        <w:t xml:space="preserve"> </w:t>
      </w:r>
    </w:p>
  </w:footnote>
  <w:footnote w:id="6">
    <w:p w14:paraId="0DA01BE1" w14:textId="2872D354" w:rsidR="00FF010D" w:rsidRPr="00B86EB0" w:rsidRDefault="00FF010D" w:rsidP="00FF010D">
      <w:pPr>
        <w:pStyle w:val="EndnoteText"/>
        <w:spacing w:line="320" w:lineRule="exact"/>
        <w:ind w:firstLine="0"/>
        <w:rPr>
          <w:rFonts w:ascii="Simplified Arabic" w:hAnsi="Simplified Arabic" w:cs="Simplified Arabic"/>
          <w:color w:val="auto"/>
          <w:sz w:val="24"/>
          <w:szCs w:val="24"/>
          <w:rtl/>
        </w:rPr>
      </w:pPr>
      <w:r w:rsidRPr="000149BB">
        <w:rPr>
          <w:rFonts w:ascii="Simplified Arabic" w:hAnsi="Simplified Arabic" w:cs="Simplified Arabic"/>
          <w:sz w:val="24"/>
          <w:szCs w:val="24"/>
          <w:vertAlign w:val="superscript"/>
          <w:rtl/>
        </w:rPr>
        <w:t>(</w:t>
      </w:r>
      <w:r w:rsidRPr="000149BB">
        <w:rPr>
          <w:rStyle w:val="FootnoteReference"/>
          <w:rFonts w:ascii="Simplified Arabic" w:hAnsi="Simplified Arabic" w:cs="Simplified Arabic"/>
          <w:sz w:val="24"/>
          <w:szCs w:val="24"/>
        </w:rPr>
        <w:footnoteRef/>
      </w:r>
      <w:r w:rsidRPr="000149BB">
        <w:rPr>
          <w:rFonts w:ascii="Simplified Arabic" w:hAnsi="Simplified Arabic" w:cs="Simplified Arabic"/>
          <w:sz w:val="24"/>
          <w:szCs w:val="24"/>
          <w:vertAlign w:val="superscript"/>
          <w:rtl/>
        </w:rPr>
        <w:t>)</w:t>
      </w:r>
      <w:r>
        <w:rPr>
          <w:rFonts w:hint="cs"/>
          <w:rtl/>
        </w:rPr>
        <w:t xml:space="preserve"> </w:t>
      </w:r>
      <w:proofErr w:type="spellStart"/>
      <w:r w:rsidRPr="00691561">
        <w:rPr>
          <w:rFonts w:ascii="Simplified Arabic" w:hAnsi="Simplified Arabic" w:cs="Simplified Arabic"/>
          <w:color w:val="auto"/>
          <w:sz w:val="24"/>
          <w:szCs w:val="24"/>
          <w:rtl/>
        </w:rPr>
        <w:t>ا</w:t>
      </w:r>
      <w:r w:rsidRPr="00691561">
        <w:rPr>
          <w:rFonts w:ascii="Simplified Arabic" w:hAnsi="Simplified Arabic" w:cs="Simplified Arabic"/>
          <w:b/>
          <w:bCs/>
          <w:color w:val="auto"/>
          <w:sz w:val="24"/>
          <w:szCs w:val="24"/>
          <w:rtl/>
        </w:rPr>
        <w:t>لأبارتهايد</w:t>
      </w:r>
      <w:proofErr w:type="spellEnd"/>
      <w:r w:rsidRPr="00691561">
        <w:rPr>
          <w:rFonts w:ascii="Simplified Arabic" w:hAnsi="Simplified Arabic" w:cs="Simplified Arabic"/>
          <w:b/>
          <w:bCs/>
          <w:color w:val="auto"/>
          <w:sz w:val="24"/>
          <w:szCs w:val="24"/>
          <w:rtl/>
        </w:rPr>
        <w:t>:</w:t>
      </w:r>
      <w:r w:rsidRPr="00691561">
        <w:rPr>
          <w:rFonts w:ascii="Simplified Arabic" w:hAnsi="Simplified Arabic" w:cs="Simplified Arabic"/>
          <w:color w:val="auto"/>
          <w:sz w:val="24"/>
          <w:szCs w:val="24"/>
          <w:rtl/>
        </w:rPr>
        <w:t xml:space="preserve"> هو نظام الفصل العنصري الذي حَكمت من خلاله الأقلية البيضاء في جنوب أفريقيا من عام 1948م، وحتى تم إلغاء النظام بين الأعوام 1990م- 1993م، وأعقب ذلك انتخابات ديمقراطية عام 1994م، وقد هدف نظام </w:t>
      </w:r>
      <w:proofErr w:type="spellStart"/>
      <w:r w:rsidRPr="00691561">
        <w:rPr>
          <w:rFonts w:ascii="Simplified Arabic" w:hAnsi="Simplified Arabic" w:cs="Simplified Arabic"/>
          <w:color w:val="auto"/>
          <w:sz w:val="24"/>
          <w:szCs w:val="24"/>
          <w:rtl/>
        </w:rPr>
        <w:t>الأبارتهايد</w:t>
      </w:r>
      <w:proofErr w:type="spellEnd"/>
      <w:r w:rsidRPr="00691561">
        <w:rPr>
          <w:rFonts w:ascii="Simplified Arabic" w:hAnsi="Simplified Arabic" w:cs="Simplified Arabic"/>
          <w:color w:val="auto"/>
          <w:sz w:val="24"/>
          <w:szCs w:val="24"/>
          <w:rtl/>
        </w:rPr>
        <w:t xml:space="preserve"> إلى خلق إطار قانوني يحافظ على الهيمنة الاقتصادية والسياسية للأقلية ذات الأصول الأوروبية.</w:t>
      </w:r>
    </w:p>
    <w:p w14:paraId="525A4F6B" w14:textId="77777777" w:rsidR="00FF010D" w:rsidRDefault="00FF010D" w:rsidP="00FF010D">
      <w:pPr>
        <w:pStyle w:val="FootnoteText"/>
      </w:pPr>
      <w:r>
        <w:rPr>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15:restartNumberingAfterBreak="0">
    <w:nsid w:val="2BF058C8"/>
    <w:multiLevelType w:val="hybridMultilevel"/>
    <w:tmpl w:val="963AA0B0"/>
    <w:lvl w:ilvl="0" w:tplc="D114846C">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3" w15:restartNumberingAfterBreak="0">
    <w:nsid w:val="3F637EAC"/>
    <w:multiLevelType w:val="hybridMultilevel"/>
    <w:tmpl w:val="A46A04B2"/>
    <w:lvl w:ilvl="0" w:tplc="1ACEC296">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E35B9"/>
    <w:multiLevelType w:val="hybridMultilevel"/>
    <w:tmpl w:val="B456B644"/>
    <w:lvl w:ilvl="0" w:tplc="00C6197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4387E29"/>
    <w:multiLevelType w:val="hybridMultilevel"/>
    <w:tmpl w:val="81DE7F0A"/>
    <w:lvl w:ilvl="0" w:tplc="1BDE9D0C">
      <w:numFmt w:val="bullet"/>
      <w:suff w:val="space"/>
      <w:lvlText w:val="-"/>
      <w:lvlJc w:val="left"/>
      <w:pPr>
        <w:ind w:left="360" w:hanging="360"/>
      </w:pPr>
      <w:rPr>
        <w:rFonts w:ascii="Simplified Arabic" w:eastAsiaTheme="minorHAnsi" w:hAnsi="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0F0C6B"/>
    <w:multiLevelType w:val="hybridMultilevel"/>
    <w:tmpl w:val="73608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36DC1"/>
    <w:multiLevelType w:val="hybridMultilevel"/>
    <w:tmpl w:val="643CE15E"/>
    <w:lvl w:ilvl="0" w:tplc="7ECAB432">
      <w:numFmt w:val="bullet"/>
      <w:lvlText w:val="-"/>
      <w:lvlJc w:val="left"/>
      <w:pPr>
        <w:ind w:left="360" w:hanging="360"/>
      </w:pPr>
      <w:rPr>
        <w:rFonts w:ascii="Times New Roman" w:eastAsia="Times New Roman" w:hAnsi="Times New Roman" w:cs="Times New Roman" w:hint="default"/>
        <w:b w:val="0"/>
        <w:bCs/>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9"/>
  </w:num>
  <w:num w:numId="3">
    <w:abstractNumId w:val="0"/>
  </w:num>
  <w:num w:numId="4">
    <w:abstractNumId w:val="5"/>
  </w:num>
  <w:num w:numId="5">
    <w:abstractNumId w:val="4"/>
  </w:num>
  <w:num w:numId="6">
    <w:abstractNumId w:val="1"/>
  </w:num>
  <w:num w:numId="7">
    <w:abstractNumId w:val="6"/>
  </w:num>
  <w:num w:numId="8">
    <w:abstractNumId w:val="3"/>
  </w:num>
  <w:num w:numId="9">
    <w:abstractNumId w:val="8"/>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gutterAtTop/>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B8"/>
    <w:rsid w:val="000044A7"/>
    <w:rsid w:val="000149BB"/>
    <w:rsid w:val="000205C7"/>
    <w:rsid w:val="0003019D"/>
    <w:rsid w:val="00041B2A"/>
    <w:rsid w:val="00047243"/>
    <w:rsid w:val="00082253"/>
    <w:rsid w:val="00082EA8"/>
    <w:rsid w:val="00090EDC"/>
    <w:rsid w:val="00096FC5"/>
    <w:rsid w:val="000B03D2"/>
    <w:rsid w:val="000C2073"/>
    <w:rsid w:val="000D5553"/>
    <w:rsid w:val="000E2A92"/>
    <w:rsid w:val="000E4324"/>
    <w:rsid w:val="000F25FD"/>
    <w:rsid w:val="000F2B7C"/>
    <w:rsid w:val="00117031"/>
    <w:rsid w:val="001314F8"/>
    <w:rsid w:val="00132B61"/>
    <w:rsid w:val="00141117"/>
    <w:rsid w:val="001544B6"/>
    <w:rsid w:val="00160B25"/>
    <w:rsid w:val="001630AA"/>
    <w:rsid w:val="00176C4C"/>
    <w:rsid w:val="00194730"/>
    <w:rsid w:val="00196D06"/>
    <w:rsid w:val="001A634C"/>
    <w:rsid w:val="001B35B9"/>
    <w:rsid w:val="001C4FFD"/>
    <w:rsid w:val="001C5304"/>
    <w:rsid w:val="001C5770"/>
    <w:rsid w:val="001C67C2"/>
    <w:rsid w:val="001D32C9"/>
    <w:rsid w:val="001D4C37"/>
    <w:rsid w:val="001D7179"/>
    <w:rsid w:val="001E2747"/>
    <w:rsid w:val="001E471D"/>
    <w:rsid w:val="001F2D84"/>
    <w:rsid w:val="00203634"/>
    <w:rsid w:val="00204A2E"/>
    <w:rsid w:val="00214370"/>
    <w:rsid w:val="00215688"/>
    <w:rsid w:val="002222F2"/>
    <w:rsid w:val="00233C13"/>
    <w:rsid w:val="002375C4"/>
    <w:rsid w:val="00243C18"/>
    <w:rsid w:val="002542EF"/>
    <w:rsid w:val="00257F78"/>
    <w:rsid w:val="002642E9"/>
    <w:rsid w:val="00270F73"/>
    <w:rsid w:val="00290E60"/>
    <w:rsid w:val="00291011"/>
    <w:rsid w:val="0029295D"/>
    <w:rsid w:val="00297572"/>
    <w:rsid w:val="002B26F3"/>
    <w:rsid w:val="002B7991"/>
    <w:rsid w:val="002D0B55"/>
    <w:rsid w:val="003026FD"/>
    <w:rsid w:val="00315FA1"/>
    <w:rsid w:val="003231EF"/>
    <w:rsid w:val="00330C98"/>
    <w:rsid w:val="00331985"/>
    <w:rsid w:val="0033611C"/>
    <w:rsid w:val="003461FE"/>
    <w:rsid w:val="00355FD7"/>
    <w:rsid w:val="0035777A"/>
    <w:rsid w:val="00373886"/>
    <w:rsid w:val="0037595A"/>
    <w:rsid w:val="003812F1"/>
    <w:rsid w:val="003820B2"/>
    <w:rsid w:val="003849E3"/>
    <w:rsid w:val="003A27C5"/>
    <w:rsid w:val="003B0C0D"/>
    <w:rsid w:val="003D3A3E"/>
    <w:rsid w:val="003D6C3D"/>
    <w:rsid w:val="003E5369"/>
    <w:rsid w:val="003E7FB1"/>
    <w:rsid w:val="003F717A"/>
    <w:rsid w:val="00412F25"/>
    <w:rsid w:val="004209F2"/>
    <w:rsid w:val="0045167C"/>
    <w:rsid w:val="00453917"/>
    <w:rsid w:val="00454A28"/>
    <w:rsid w:val="00467963"/>
    <w:rsid w:val="00475AC7"/>
    <w:rsid w:val="00482D6D"/>
    <w:rsid w:val="004935C5"/>
    <w:rsid w:val="004A407F"/>
    <w:rsid w:val="004B314C"/>
    <w:rsid w:val="004B3D89"/>
    <w:rsid w:val="004B4AD8"/>
    <w:rsid w:val="004D0AB6"/>
    <w:rsid w:val="004D6C85"/>
    <w:rsid w:val="004E2606"/>
    <w:rsid w:val="004E2770"/>
    <w:rsid w:val="004F2AFE"/>
    <w:rsid w:val="004F374C"/>
    <w:rsid w:val="00506200"/>
    <w:rsid w:val="005100C5"/>
    <w:rsid w:val="0051253C"/>
    <w:rsid w:val="00524436"/>
    <w:rsid w:val="00540F8B"/>
    <w:rsid w:val="00543477"/>
    <w:rsid w:val="0056740B"/>
    <w:rsid w:val="005677E4"/>
    <w:rsid w:val="005717BC"/>
    <w:rsid w:val="00572B24"/>
    <w:rsid w:val="00583A89"/>
    <w:rsid w:val="0059298E"/>
    <w:rsid w:val="005A3AB4"/>
    <w:rsid w:val="005A69A2"/>
    <w:rsid w:val="005D0B88"/>
    <w:rsid w:val="005F22CB"/>
    <w:rsid w:val="00607A0F"/>
    <w:rsid w:val="00611296"/>
    <w:rsid w:val="006164B0"/>
    <w:rsid w:val="0062269B"/>
    <w:rsid w:val="00622EDA"/>
    <w:rsid w:val="0065744D"/>
    <w:rsid w:val="00670254"/>
    <w:rsid w:val="006758D4"/>
    <w:rsid w:val="006808FA"/>
    <w:rsid w:val="0068575C"/>
    <w:rsid w:val="00691561"/>
    <w:rsid w:val="006935F3"/>
    <w:rsid w:val="006B08F2"/>
    <w:rsid w:val="006B44F0"/>
    <w:rsid w:val="006B6BFD"/>
    <w:rsid w:val="006C0F47"/>
    <w:rsid w:val="006C15FF"/>
    <w:rsid w:val="006C1F59"/>
    <w:rsid w:val="006C609D"/>
    <w:rsid w:val="006C63E5"/>
    <w:rsid w:val="006E3621"/>
    <w:rsid w:val="006E4853"/>
    <w:rsid w:val="00705A21"/>
    <w:rsid w:val="007220D3"/>
    <w:rsid w:val="00725329"/>
    <w:rsid w:val="00725A0F"/>
    <w:rsid w:val="00730B1F"/>
    <w:rsid w:val="00732434"/>
    <w:rsid w:val="007439C4"/>
    <w:rsid w:val="00743D99"/>
    <w:rsid w:val="00767845"/>
    <w:rsid w:val="0078100C"/>
    <w:rsid w:val="00785681"/>
    <w:rsid w:val="007A0BDB"/>
    <w:rsid w:val="007B2ACA"/>
    <w:rsid w:val="007B74EB"/>
    <w:rsid w:val="007D322D"/>
    <w:rsid w:val="007D59D6"/>
    <w:rsid w:val="007D73EA"/>
    <w:rsid w:val="007E22CB"/>
    <w:rsid w:val="007F1EA4"/>
    <w:rsid w:val="007F374F"/>
    <w:rsid w:val="007F38AC"/>
    <w:rsid w:val="007F4E64"/>
    <w:rsid w:val="008008C3"/>
    <w:rsid w:val="00805919"/>
    <w:rsid w:val="00811022"/>
    <w:rsid w:val="008124F4"/>
    <w:rsid w:val="008152A0"/>
    <w:rsid w:val="00833C8B"/>
    <w:rsid w:val="0084526D"/>
    <w:rsid w:val="00875853"/>
    <w:rsid w:val="00884B40"/>
    <w:rsid w:val="00885ABE"/>
    <w:rsid w:val="00891DE0"/>
    <w:rsid w:val="00894886"/>
    <w:rsid w:val="008A6A4B"/>
    <w:rsid w:val="008B031A"/>
    <w:rsid w:val="008B2FEA"/>
    <w:rsid w:val="008B3779"/>
    <w:rsid w:val="008C183E"/>
    <w:rsid w:val="008C424B"/>
    <w:rsid w:val="008C5AB3"/>
    <w:rsid w:val="008D5107"/>
    <w:rsid w:val="008E559C"/>
    <w:rsid w:val="00902309"/>
    <w:rsid w:val="009077A9"/>
    <w:rsid w:val="009137A5"/>
    <w:rsid w:val="009253D6"/>
    <w:rsid w:val="00925C17"/>
    <w:rsid w:val="009359B9"/>
    <w:rsid w:val="00944DFD"/>
    <w:rsid w:val="0094710A"/>
    <w:rsid w:val="00961052"/>
    <w:rsid w:val="00975D33"/>
    <w:rsid w:val="00977AA6"/>
    <w:rsid w:val="0098273B"/>
    <w:rsid w:val="009949C3"/>
    <w:rsid w:val="009964A3"/>
    <w:rsid w:val="009A71E5"/>
    <w:rsid w:val="009B0D1E"/>
    <w:rsid w:val="009C125F"/>
    <w:rsid w:val="009C5E7B"/>
    <w:rsid w:val="009C735E"/>
    <w:rsid w:val="009D3E40"/>
    <w:rsid w:val="009D42B5"/>
    <w:rsid w:val="009D59AE"/>
    <w:rsid w:val="009E029B"/>
    <w:rsid w:val="009E3739"/>
    <w:rsid w:val="009F4CBF"/>
    <w:rsid w:val="009F6731"/>
    <w:rsid w:val="00A15A49"/>
    <w:rsid w:val="00A253C2"/>
    <w:rsid w:val="00A268BD"/>
    <w:rsid w:val="00A41C70"/>
    <w:rsid w:val="00A51F04"/>
    <w:rsid w:val="00A52E84"/>
    <w:rsid w:val="00A57A66"/>
    <w:rsid w:val="00A633DA"/>
    <w:rsid w:val="00A842A7"/>
    <w:rsid w:val="00A87FC4"/>
    <w:rsid w:val="00AA12C5"/>
    <w:rsid w:val="00AA7654"/>
    <w:rsid w:val="00AB2F82"/>
    <w:rsid w:val="00AB79CE"/>
    <w:rsid w:val="00AC29EF"/>
    <w:rsid w:val="00AC7215"/>
    <w:rsid w:val="00AD2FF9"/>
    <w:rsid w:val="00AE014E"/>
    <w:rsid w:val="00AE3A89"/>
    <w:rsid w:val="00B02914"/>
    <w:rsid w:val="00B03CD9"/>
    <w:rsid w:val="00B03DE2"/>
    <w:rsid w:val="00B152B8"/>
    <w:rsid w:val="00B15B98"/>
    <w:rsid w:val="00B1634E"/>
    <w:rsid w:val="00B16EFA"/>
    <w:rsid w:val="00B21212"/>
    <w:rsid w:val="00B36EAF"/>
    <w:rsid w:val="00B4636E"/>
    <w:rsid w:val="00B5378C"/>
    <w:rsid w:val="00B56036"/>
    <w:rsid w:val="00B5764C"/>
    <w:rsid w:val="00B644A2"/>
    <w:rsid w:val="00B73069"/>
    <w:rsid w:val="00B86658"/>
    <w:rsid w:val="00B86EB0"/>
    <w:rsid w:val="00B874CD"/>
    <w:rsid w:val="00B935AB"/>
    <w:rsid w:val="00B953F7"/>
    <w:rsid w:val="00BA1616"/>
    <w:rsid w:val="00BA31CA"/>
    <w:rsid w:val="00BA43CA"/>
    <w:rsid w:val="00BC0DB6"/>
    <w:rsid w:val="00BD3E37"/>
    <w:rsid w:val="00BD6D35"/>
    <w:rsid w:val="00BE0C95"/>
    <w:rsid w:val="00BE2769"/>
    <w:rsid w:val="00BF4AC1"/>
    <w:rsid w:val="00BF4E2A"/>
    <w:rsid w:val="00C02D56"/>
    <w:rsid w:val="00C03946"/>
    <w:rsid w:val="00C14165"/>
    <w:rsid w:val="00C25A29"/>
    <w:rsid w:val="00C33E63"/>
    <w:rsid w:val="00C45F8B"/>
    <w:rsid w:val="00C50A31"/>
    <w:rsid w:val="00C51588"/>
    <w:rsid w:val="00C645E3"/>
    <w:rsid w:val="00C84A82"/>
    <w:rsid w:val="00CA26F0"/>
    <w:rsid w:val="00CB56A6"/>
    <w:rsid w:val="00CB6731"/>
    <w:rsid w:val="00CC00F4"/>
    <w:rsid w:val="00CC414D"/>
    <w:rsid w:val="00CE13F5"/>
    <w:rsid w:val="00CE2465"/>
    <w:rsid w:val="00CE2D6A"/>
    <w:rsid w:val="00CF5483"/>
    <w:rsid w:val="00D00F2E"/>
    <w:rsid w:val="00D30541"/>
    <w:rsid w:val="00D348AB"/>
    <w:rsid w:val="00D36809"/>
    <w:rsid w:val="00D44445"/>
    <w:rsid w:val="00D60950"/>
    <w:rsid w:val="00D63717"/>
    <w:rsid w:val="00D67700"/>
    <w:rsid w:val="00D743DC"/>
    <w:rsid w:val="00D74B5D"/>
    <w:rsid w:val="00D75428"/>
    <w:rsid w:val="00D75B2E"/>
    <w:rsid w:val="00D8112E"/>
    <w:rsid w:val="00D9563B"/>
    <w:rsid w:val="00DA225A"/>
    <w:rsid w:val="00DB4618"/>
    <w:rsid w:val="00DC437D"/>
    <w:rsid w:val="00DD1561"/>
    <w:rsid w:val="00DE12EE"/>
    <w:rsid w:val="00DE4556"/>
    <w:rsid w:val="00DF3BBD"/>
    <w:rsid w:val="00E24DB3"/>
    <w:rsid w:val="00E30404"/>
    <w:rsid w:val="00E44802"/>
    <w:rsid w:val="00E452AE"/>
    <w:rsid w:val="00E47CA8"/>
    <w:rsid w:val="00E56085"/>
    <w:rsid w:val="00E57BCE"/>
    <w:rsid w:val="00E70A7E"/>
    <w:rsid w:val="00E73529"/>
    <w:rsid w:val="00E85F11"/>
    <w:rsid w:val="00E91402"/>
    <w:rsid w:val="00E92631"/>
    <w:rsid w:val="00E94C18"/>
    <w:rsid w:val="00E953CE"/>
    <w:rsid w:val="00E976A5"/>
    <w:rsid w:val="00EA4F11"/>
    <w:rsid w:val="00EA7802"/>
    <w:rsid w:val="00EA7DC8"/>
    <w:rsid w:val="00EB40D9"/>
    <w:rsid w:val="00EB6E38"/>
    <w:rsid w:val="00EC7054"/>
    <w:rsid w:val="00EE046D"/>
    <w:rsid w:val="00EE0D3D"/>
    <w:rsid w:val="00EE24E9"/>
    <w:rsid w:val="00EE4402"/>
    <w:rsid w:val="00EF6760"/>
    <w:rsid w:val="00F17E50"/>
    <w:rsid w:val="00F31DF8"/>
    <w:rsid w:val="00F42857"/>
    <w:rsid w:val="00F472CF"/>
    <w:rsid w:val="00F61608"/>
    <w:rsid w:val="00F6263E"/>
    <w:rsid w:val="00F627B8"/>
    <w:rsid w:val="00F766F4"/>
    <w:rsid w:val="00F855F3"/>
    <w:rsid w:val="00FB779D"/>
    <w:rsid w:val="00FD03C1"/>
    <w:rsid w:val="00FD5170"/>
    <w:rsid w:val="00FF0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6170"/>
  <w15:docId w15:val="{634C3138-4BE0-4116-A672-0746C3A0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1D"/>
    <w:pPr>
      <w:bidi/>
    </w:pPr>
  </w:style>
  <w:style w:type="paragraph" w:styleId="Heading1">
    <w:name w:val="heading 1"/>
    <w:next w:val="Normal"/>
    <w:link w:val="Heading1Char"/>
    <w:uiPriority w:val="9"/>
    <w:qFormat/>
    <w:rsid w:val="001E471D"/>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Heading2">
    <w:name w:val="heading 2"/>
    <w:next w:val="Normal"/>
    <w:link w:val="Heading2Char"/>
    <w:uiPriority w:val="9"/>
    <w:qFormat/>
    <w:rsid w:val="001E471D"/>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Heading3">
    <w:name w:val="heading 3"/>
    <w:next w:val="Normal"/>
    <w:link w:val="Heading3Char"/>
    <w:uiPriority w:val="9"/>
    <w:qFormat/>
    <w:rsid w:val="001E471D"/>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uiPriority w:val="9"/>
    <w:qFormat/>
    <w:rsid w:val="001E471D"/>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qFormat/>
    <w:rsid w:val="001E471D"/>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qFormat/>
    <w:rsid w:val="001E471D"/>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1E471D"/>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1E471D"/>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1E471D"/>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6C3D"/>
    <w:pPr>
      <w:ind w:left="720"/>
      <w:contextualSpacing/>
    </w:pPr>
  </w:style>
  <w:style w:type="table" w:styleId="TableGrid">
    <w:name w:val="Table Grid"/>
    <w:basedOn w:val="TableNormal"/>
    <w:rsid w:val="001D7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5D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D33"/>
  </w:style>
  <w:style w:type="paragraph" w:styleId="Footer">
    <w:name w:val="footer"/>
    <w:basedOn w:val="Normal"/>
    <w:link w:val="FooterChar"/>
    <w:uiPriority w:val="99"/>
    <w:unhideWhenUsed/>
    <w:rsid w:val="00975D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D33"/>
  </w:style>
  <w:style w:type="paragraph" w:styleId="FootnoteText">
    <w:name w:val="footnote text"/>
    <w:aliases w:val=" Char,Char,5_G,Footnote Text Char Char,Char Char3,Char Char Char Char,Footnote Text Char1 Char,Footnote Text Char1 Char Char Char Char Char,Char Char2,Char Char Char Char Char Char1,Char Char Char Char1"/>
    <w:basedOn w:val="Normal"/>
    <w:link w:val="FootnoteTextChar"/>
    <w:uiPriority w:val="99"/>
    <w:unhideWhenUsed/>
    <w:rsid w:val="00891DE0"/>
    <w:rPr>
      <w:rFonts w:ascii="Calibri" w:eastAsia="Calibri" w:hAnsi="Calibri" w:cs="Times New Roman"/>
      <w:sz w:val="20"/>
      <w:szCs w:val="20"/>
    </w:rPr>
  </w:style>
  <w:style w:type="character" w:customStyle="1" w:styleId="FootnoteTextChar">
    <w:name w:val="Footnote Text Char"/>
    <w:aliases w:val=" Char Char,Char Char,5_G Char,Footnote Text Char Char Char,Char Char3 Char,Char Char Char Char Char,Footnote Text Char1 Char Char,Footnote Text Char1 Char Char Char Char Char Char,Char Char2 Char,Char Char Char Char Char Char1 Char"/>
    <w:basedOn w:val="DefaultParagraphFont"/>
    <w:link w:val="FootnoteText"/>
    <w:uiPriority w:val="99"/>
    <w:rsid w:val="00891DE0"/>
    <w:rPr>
      <w:rFonts w:ascii="Calibri" w:eastAsia="Calibri" w:hAnsi="Calibri" w:cs="Times New Roman"/>
      <w:sz w:val="20"/>
      <w:szCs w:val="20"/>
    </w:rPr>
  </w:style>
  <w:style w:type="character" w:customStyle="1" w:styleId="ListParagraphChar">
    <w:name w:val="List Paragraph Char"/>
    <w:link w:val="ListParagraph"/>
    <w:uiPriority w:val="34"/>
    <w:locked/>
    <w:rsid w:val="007E22CB"/>
  </w:style>
  <w:style w:type="paragraph" w:customStyle="1" w:styleId="Heading21">
    <w:name w:val="Heading 21"/>
    <w:basedOn w:val="Normal"/>
    <w:next w:val="Normal"/>
    <w:uiPriority w:val="9"/>
    <w:unhideWhenUsed/>
    <w:qFormat/>
    <w:rsid w:val="007E22CB"/>
    <w:pPr>
      <w:keepNext/>
      <w:keepLines/>
      <w:spacing w:before="200" w:after="0"/>
      <w:outlineLvl w:val="1"/>
    </w:pPr>
    <w:rPr>
      <w:rFonts w:ascii="Cambria" w:eastAsia="Times New Roman" w:hAnsi="Cambria" w:cs="Times New Roman"/>
      <w:b/>
      <w:bCs/>
      <w:color w:val="4F81BD"/>
      <w:sz w:val="26"/>
      <w:szCs w:val="26"/>
    </w:rPr>
  </w:style>
  <w:style w:type="character" w:styleId="Hyperlink">
    <w:name w:val="Hyperlink"/>
    <w:uiPriority w:val="99"/>
    <w:rsid w:val="007E22CB"/>
    <w:rPr>
      <w:color w:val="0000FF"/>
      <w:u w:val="single"/>
    </w:rPr>
  </w:style>
  <w:style w:type="paragraph" w:customStyle="1" w:styleId="Default">
    <w:name w:val="Default"/>
    <w:rsid w:val="007E22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E471D"/>
    <w:rPr>
      <w:rFonts w:ascii="Times New Roman" w:eastAsia="Times New Roman" w:hAnsi="Times New Roman" w:cs="Times New Roman"/>
      <w:b/>
      <w:bCs/>
      <w:noProof/>
      <w:color w:val="000000"/>
      <w:kern w:val="32"/>
      <w:sz w:val="32"/>
      <w:szCs w:val="36"/>
      <w:lang w:eastAsia="ar-SA"/>
    </w:rPr>
  </w:style>
  <w:style w:type="character" w:customStyle="1" w:styleId="Heading2Char">
    <w:name w:val="Heading 2 Char"/>
    <w:basedOn w:val="DefaultParagraphFont"/>
    <w:link w:val="Heading2"/>
    <w:uiPriority w:val="9"/>
    <w:rsid w:val="001E471D"/>
    <w:rPr>
      <w:rFonts w:ascii="Arial" w:eastAsia="Times New Roman" w:hAnsi="Arial" w:cs="Arial"/>
      <w:b/>
      <w:bCs/>
      <w:i/>
      <w:iCs/>
      <w:noProof/>
      <w:color w:val="000000"/>
      <w:sz w:val="28"/>
      <w:szCs w:val="28"/>
      <w:lang w:eastAsia="ar-SA"/>
    </w:rPr>
  </w:style>
  <w:style w:type="character" w:customStyle="1" w:styleId="Heading3Char">
    <w:name w:val="Heading 3 Char"/>
    <w:basedOn w:val="DefaultParagraphFont"/>
    <w:link w:val="Heading3"/>
    <w:uiPriority w:val="9"/>
    <w:rsid w:val="001E471D"/>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1E471D"/>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rsid w:val="001E471D"/>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1E471D"/>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1E471D"/>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1E471D"/>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1E471D"/>
    <w:rPr>
      <w:rFonts w:ascii="Arial" w:eastAsia="Times New Roman" w:hAnsi="Arial" w:cs="Arial"/>
      <w:noProof/>
      <w:color w:val="000000"/>
      <w:lang w:eastAsia="ar-SA"/>
    </w:rPr>
  </w:style>
  <w:style w:type="character" w:styleId="PageNumber">
    <w:name w:val="page number"/>
    <w:basedOn w:val="DefaultParagraphFont"/>
    <w:rsid w:val="001E471D"/>
  </w:style>
  <w:style w:type="paragraph" w:customStyle="1" w:styleId="11">
    <w:name w:val="عنوان 11"/>
    <w:next w:val="Normal"/>
    <w:rsid w:val="001E471D"/>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Normal"/>
    <w:rsid w:val="001E471D"/>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Normal"/>
    <w:rsid w:val="001E471D"/>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1E471D"/>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1E471D"/>
    <w:pPr>
      <w:spacing w:after="0" w:line="240" w:lineRule="auto"/>
    </w:pPr>
    <w:rPr>
      <w:rFonts w:ascii="Tahoma" w:eastAsia="Times New Roman" w:hAnsi="Tahoma" w:cs="Traditional Arabic"/>
      <w:b/>
      <w:bCs/>
      <w:color w:val="000000"/>
      <w:sz w:val="32"/>
      <w:szCs w:val="32"/>
      <w:lang w:eastAsia="ar-SA"/>
    </w:rPr>
  </w:style>
  <w:style w:type="paragraph" w:styleId="NormalWeb">
    <w:name w:val="Normal (Web)"/>
    <w:basedOn w:val="Normal"/>
    <w:uiPriority w:val="99"/>
    <w:rsid w:val="001E471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rsid w:val="001E471D"/>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numbering" w:customStyle="1" w:styleId="a">
    <w:name w:val="ترقيم نقطي"/>
    <w:rsid w:val="001E471D"/>
    <w:pPr>
      <w:numPr>
        <w:numId w:val="3"/>
      </w:numPr>
    </w:pPr>
  </w:style>
  <w:style w:type="paragraph" w:styleId="Index2">
    <w:name w:val="index 2"/>
    <w:basedOn w:val="Normal"/>
    <w:next w:val="Normal"/>
    <w:autoRedefine/>
    <w:rsid w:val="001E471D"/>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FollowedHyperlink">
    <w:name w:val="FollowedHyperlink"/>
    <w:uiPriority w:val="99"/>
    <w:rsid w:val="001E471D"/>
    <w:rPr>
      <w:color w:val="800080"/>
      <w:u w:val="none"/>
    </w:rPr>
  </w:style>
  <w:style w:type="paragraph" w:styleId="Index3">
    <w:name w:val="index 3"/>
    <w:basedOn w:val="Normal"/>
    <w:next w:val="Normal"/>
    <w:autoRedefine/>
    <w:rsid w:val="001E471D"/>
    <w:pPr>
      <w:widowControl w:val="0"/>
      <w:spacing w:after="0" w:line="240" w:lineRule="auto"/>
      <w:ind w:left="1080" w:hanging="360"/>
      <w:jc w:val="both"/>
    </w:pPr>
    <w:rPr>
      <w:rFonts w:ascii="Times New Roman" w:eastAsia="Times New Roman" w:hAnsi="Times New Roman" w:cs="Traditional Arabic"/>
      <w:color w:val="000000"/>
      <w:sz w:val="36"/>
      <w:szCs w:val="36"/>
      <w:lang w:eastAsia="ar-SA"/>
    </w:rPr>
  </w:style>
  <w:style w:type="numbering" w:customStyle="1" w:styleId="a2">
    <w:name w:val="ترقيم بحروف بمستويين"/>
    <w:rsid w:val="001E471D"/>
    <w:pPr>
      <w:numPr>
        <w:numId w:val="2"/>
      </w:numPr>
    </w:pPr>
  </w:style>
  <w:style w:type="paragraph" w:styleId="Index4">
    <w:name w:val="index 4"/>
    <w:basedOn w:val="Normal"/>
    <w:next w:val="Normal"/>
    <w:autoRedefine/>
    <w:rsid w:val="001E471D"/>
    <w:pPr>
      <w:widowControl w:val="0"/>
      <w:spacing w:after="0" w:line="240" w:lineRule="auto"/>
      <w:ind w:left="1440" w:hanging="360"/>
      <w:jc w:val="both"/>
    </w:pPr>
    <w:rPr>
      <w:rFonts w:ascii="Times New Roman" w:eastAsia="Times New Roman" w:hAnsi="Times New Roman" w:cs="Traditional Arabic"/>
      <w:color w:val="000000"/>
      <w:sz w:val="36"/>
      <w:szCs w:val="36"/>
      <w:lang w:eastAsia="ar-SA"/>
    </w:rPr>
  </w:style>
  <w:style w:type="paragraph" w:styleId="Index5">
    <w:name w:val="index 5"/>
    <w:basedOn w:val="Normal"/>
    <w:next w:val="Normal"/>
    <w:autoRedefine/>
    <w:rsid w:val="001E471D"/>
    <w:pPr>
      <w:widowControl w:val="0"/>
      <w:spacing w:after="0" w:line="240" w:lineRule="auto"/>
      <w:ind w:left="1800" w:hanging="360"/>
      <w:jc w:val="both"/>
    </w:pPr>
    <w:rPr>
      <w:rFonts w:ascii="Times New Roman" w:eastAsia="Times New Roman" w:hAnsi="Times New Roman" w:cs="Traditional Arabic"/>
      <w:color w:val="000000"/>
      <w:sz w:val="36"/>
      <w:szCs w:val="36"/>
      <w:lang w:eastAsia="ar-SA"/>
    </w:rPr>
  </w:style>
  <w:style w:type="numbering" w:customStyle="1" w:styleId="a0">
    <w:name w:val="ترقيم بثلاثة مستويات"/>
    <w:rsid w:val="001E471D"/>
    <w:pPr>
      <w:numPr>
        <w:numId w:val="1"/>
      </w:numPr>
    </w:pPr>
  </w:style>
  <w:style w:type="paragraph" w:styleId="Index6">
    <w:name w:val="index 6"/>
    <w:basedOn w:val="Normal"/>
    <w:next w:val="Normal"/>
    <w:autoRedefine/>
    <w:rsid w:val="001E471D"/>
    <w:pPr>
      <w:widowControl w:val="0"/>
      <w:spacing w:after="0" w:line="240" w:lineRule="auto"/>
      <w:ind w:left="2160" w:hanging="360"/>
      <w:jc w:val="both"/>
    </w:pPr>
    <w:rPr>
      <w:rFonts w:ascii="Times New Roman" w:eastAsia="Times New Roman" w:hAnsi="Times New Roman" w:cs="Traditional Arabic"/>
      <w:color w:val="000000"/>
      <w:sz w:val="36"/>
      <w:szCs w:val="36"/>
      <w:lang w:eastAsia="ar-SA"/>
    </w:rPr>
  </w:style>
  <w:style w:type="paragraph" w:styleId="Index7">
    <w:name w:val="index 7"/>
    <w:basedOn w:val="Normal"/>
    <w:next w:val="Normal"/>
    <w:autoRedefine/>
    <w:rsid w:val="001E471D"/>
    <w:pPr>
      <w:widowControl w:val="0"/>
      <w:spacing w:after="0" w:line="240" w:lineRule="auto"/>
      <w:ind w:left="2520" w:hanging="360"/>
      <w:jc w:val="both"/>
    </w:pPr>
    <w:rPr>
      <w:rFonts w:ascii="Times New Roman" w:eastAsia="Times New Roman" w:hAnsi="Times New Roman" w:cs="Traditional Arabic"/>
      <w:color w:val="000000"/>
      <w:sz w:val="36"/>
      <w:szCs w:val="36"/>
      <w:lang w:eastAsia="ar-SA"/>
    </w:rPr>
  </w:style>
  <w:style w:type="paragraph" w:styleId="Index8">
    <w:name w:val="index 8"/>
    <w:basedOn w:val="Normal"/>
    <w:next w:val="Normal"/>
    <w:autoRedefine/>
    <w:rsid w:val="001E471D"/>
    <w:pPr>
      <w:widowControl w:val="0"/>
      <w:spacing w:after="0" w:line="240" w:lineRule="auto"/>
      <w:ind w:left="2880" w:hanging="360"/>
      <w:jc w:val="both"/>
    </w:pPr>
    <w:rPr>
      <w:rFonts w:ascii="Times New Roman" w:eastAsia="Times New Roman" w:hAnsi="Times New Roman" w:cs="Traditional Arabic"/>
      <w:color w:val="000000"/>
      <w:sz w:val="36"/>
      <w:szCs w:val="36"/>
      <w:lang w:eastAsia="ar-SA"/>
    </w:rPr>
  </w:style>
  <w:style w:type="paragraph" w:styleId="Index9">
    <w:name w:val="index 9"/>
    <w:basedOn w:val="Normal"/>
    <w:next w:val="Normal"/>
    <w:autoRedefine/>
    <w:rsid w:val="001E471D"/>
    <w:pPr>
      <w:widowControl w:val="0"/>
      <w:spacing w:after="0" w:line="240" w:lineRule="auto"/>
      <w:ind w:left="3240" w:hanging="360"/>
      <w:jc w:val="both"/>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1E471D"/>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uiPriority w:val="39"/>
    <w:rsid w:val="001E471D"/>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TOC2">
    <w:name w:val="toc 2"/>
    <w:basedOn w:val="Normal"/>
    <w:next w:val="Normal"/>
    <w:autoRedefine/>
    <w:uiPriority w:val="39"/>
    <w:rsid w:val="001E471D"/>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uiPriority w:val="39"/>
    <w:rsid w:val="001E471D"/>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uiPriority w:val="39"/>
    <w:rsid w:val="001E471D"/>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uiPriority w:val="39"/>
    <w:rsid w:val="001E471D"/>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uiPriority w:val="39"/>
    <w:rsid w:val="001E471D"/>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uiPriority w:val="39"/>
    <w:rsid w:val="001E471D"/>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uiPriority w:val="39"/>
    <w:rsid w:val="001E471D"/>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uiPriority w:val="39"/>
    <w:rsid w:val="001E471D"/>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1E471D"/>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basedOn w:val="Normal"/>
    <w:link w:val="DocumentMapChar"/>
    <w:rsid w:val="001E471D"/>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basedOn w:val="DefaultParagraphFont"/>
    <w:link w:val="DocumentMap"/>
    <w:rsid w:val="001E471D"/>
    <w:rPr>
      <w:rFonts w:ascii="Times New Roman" w:eastAsia="Times New Roman" w:hAnsi="Times New Roman" w:cs="Traditional Arabic"/>
      <w:color w:val="000000"/>
      <w:sz w:val="36"/>
      <w:szCs w:val="36"/>
      <w:shd w:val="clear" w:color="auto" w:fill="000080"/>
      <w:lang w:eastAsia="ar-SA"/>
    </w:rPr>
  </w:style>
  <w:style w:type="paragraph" w:styleId="TOAHeading">
    <w:name w:val="toa heading"/>
    <w:basedOn w:val="Normal"/>
    <w:next w:val="Normal"/>
    <w:rsid w:val="001E471D"/>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Heading">
    <w:name w:val="index heading"/>
    <w:basedOn w:val="Normal"/>
    <w:next w:val="Index1"/>
    <w:rsid w:val="001E471D"/>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CommentReference">
    <w:name w:val="annotation reference"/>
    <w:rsid w:val="001E471D"/>
    <w:rPr>
      <w:sz w:val="16"/>
      <w:szCs w:val="16"/>
    </w:rPr>
  </w:style>
  <w:style w:type="character" w:styleId="EndnoteReference">
    <w:name w:val="endnote reference"/>
    <w:uiPriority w:val="99"/>
    <w:rsid w:val="001E471D"/>
    <w:rPr>
      <w:vertAlign w:val="superscript"/>
    </w:rPr>
  </w:style>
  <w:style w:type="character" w:styleId="FootnoteReference">
    <w:name w:val="footnote reference"/>
    <w:aliases w:val="4_GA,ftref,4_G"/>
    <w:rsid w:val="001E471D"/>
    <w:rPr>
      <w:vertAlign w:val="superscript"/>
    </w:rPr>
  </w:style>
  <w:style w:type="paragraph" w:styleId="CommentText">
    <w:name w:val="annotation text"/>
    <w:basedOn w:val="Normal"/>
    <w:link w:val="CommentTextChar"/>
    <w:rsid w:val="001E471D"/>
    <w:pPr>
      <w:widowControl w:val="0"/>
      <w:spacing w:after="0" w:line="240" w:lineRule="auto"/>
      <w:ind w:firstLine="454"/>
      <w:jc w:val="both"/>
    </w:pPr>
    <w:rPr>
      <w:rFonts w:ascii="Times New Roman" w:eastAsia="Times New Roman" w:hAnsi="Times New Roman" w:cs="Traditional Arabic"/>
      <w:color w:val="000000"/>
      <w:sz w:val="20"/>
      <w:szCs w:val="28"/>
      <w:lang w:eastAsia="ar-SA"/>
    </w:rPr>
  </w:style>
  <w:style w:type="character" w:customStyle="1" w:styleId="CommentTextChar">
    <w:name w:val="Comment Text Char"/>
    <w:basedOn w:val="DefaultParagraphFont"/>
    <w:link w:val="CommentText"/>
    <w:rsid w:val="001E471D"/>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1E471D"/>
    <w:rPr>
      <w:b/>
      <w:bCs/>
    </w:rPr>
  </w:style>
  <w:style w:type="character" w:customStyle="1" w:styleId="CommentSubjectChar">
    <w:name w:val="Comment Subject Char"/>
    <w:basedOn w:val="CommentTextChar"/>
    <w:link w:val="CommentSubject"/>
    <w:rsid w:val="001E471D"/>
    <w:rPr>
      <w:rFonts w:ascii="Times New Roman" w:eastAsia="Times New Roman" w:hAnsi="Times New Roman" w:cs="Traditional Arabic"/>
      <w:b/>
      <w:bCs/>
      <w:color w:val="000000"/>
      <w:sz w:val="20"/>
      <w:szCs w:val="28"/>
      <w:lang w:eastAsia="ar-SA"/>
    </w:rPr>
  </w:style>
  <w:style w:type="paragraph" w:styleId="Caption">
    <w:name w:val="caption"/>
    <w:basedOn w:val="Normal"/>
    <w:next w:val="Normal"/>
    <w:qFormat/>
    <w:rsid w:val="001E471D"/>
    <w:pPr>
      <w:overflowPunct w:val="0"/>
      <w:autoSpaceDE w:val="0"/>
      <w:autoSpaceDN w:val="0"/>
      <w:adjustRightInd w:val="0"/>
      <w:spacing w:before="120" w:after="120" w:line="240" w:lineRule="auto"/>
      <w:textAlignment w:val="baseline"/>
    </w:pPr>
    <w:rPr>
      <w:rFonts w:ascii="Times New Roman" w:eastAsia="Times New Roman" w:hAnsi="Times New Roman" w:cs="Traditional Arabic"/>
      <w:sz w:val="36"/>
      <w:szCs w:val="36"/>
      <w:lang w:eastAsia="ar-SA"/>
    </w:rPr>
  </w:style>
  <w:style w:type="paragraph" w:styleId="EndnoteText">
    <w:name w:val="endnote text"/>
    <w:basedOn w:val="Normal"/>
    <w:link w:val="EndnoteTextChar"/>
    <w:rsid w:val="001E471D"/>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character" w:customStyle="1" w:styleId="EndnoteTextChar">
    <w:name w:val="Endnote Text Char"/>
    <w:basedOn w:val="DefaultParagraphFont"/>
    <w:link w:val="EndnoteText"/>
    <w:rsid w:val="001E471D"/>
    <w:rPr>
      <w:rFonts w:ascii="Times New Roman" w:eastAsia="Times New Roman" w:hAnsi="Times New Roman" w:cs="Traditional Arabic"/>
      <w:color w:val="000000"/>
      <w:sz w:val="20"/>
      <w:szCs w:val="20"/>
      <w:lang w:eastAsia="ar-SA"/>
    </w:rPr>
  </w:style>
  <w:style w:type="paragraph" w:styleId="BalloonText">
    <w:name w:val="Balloon Text"/>
    <w:basedOn w:val="Normal"/>
    <w:link w:val="BalloonTextChar"/>
    <w:uiPriority w:val="99"/>
    <w:rsid w:val="001E471D"/>
    <w:pPr>
      <w:widowControl w:val="0"/>
      <w:spacing w:after="0" w:line="240" w:lineRule="auto"/>
      <w:ind w:firstLine="454"/>
      <w:jc w:val="both"/>
    </w:pPr>
    <w:rPr>
      <w:rFonts w:ascii="Times New Roman" w:eastAsia="Times New Roman" w:hAnsi="Times New Roman" w:cs="Tahoma"/>
      <w:color w:val="000000"/>
      <w:sz w:val="16"/>
      <w:szCs w:val="16"/>
      <w:lang w:eastAsia="ar-SA"/>
    </w:rPr>
  </w:style>
  <w:style w:type="character" w:customStyle="1" w:styleId="BalloonTextChar">
    <w:name w:val="Balloon Text Char"/>
    <w:basedOn w:val="DefaultParagraphFont"/>
    <w:link w:val="BalloonText"/>
    <w:uiPriority w:val="99"/>
    <w:rsid w:val="001E471D"/>
    <w:rPr>
      <w:rFonts w:ascii="Times New Roman" w:eastAsia="Times New Roman" w:hAnsi="Times New Roman" w:cs="Tahoma"/>
      <w:color w:val="000000"/>
      <w:sz w:val="16"/>
      <w:szCs w:val="16"/>
      <w:lang w:eastAsia="ar-SA"/>
    </w:rPr>
  </w:style>
  <w:style w:type="paragraph" w:styleId="MacroText">
    <w:name w:val="macro"/>
    <w:link w:val="MacroTextChar"/>
    <w:rsid w:val="001E471D"/>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1E471D"/>
    <w:rPr>
      <w:rFonts w:ascii="Courier New" w:eastAsia="Times New Roman" w:hAnsi="Courier New" w:cs="Courier New"/>
      <w:color w:val="000000"/>
      <w:sz w:val="20"/>
      <w:szCs w:val="20"/>
      <w:lang w:eastAsia="ar-SA"/>
    </w:rPr>
  </w:style>
  <w:style w:type="character" w:customStyle="1" w:styleId="1">
    <w:name w:val="نمط حرفي 1"/>
    <w:rsid w:val="001E471D"/>
    <w:rPr>
      <w:rFonts w:cs="Times New Roman"/>
      <w:szCs w:val="40"/>
    </w:rPr>
  </w:style>
  <w:style w:type="character" w:customStyle="1" w:styleId="2">
    <w:name w:val="نمط حرفي 2"/>
    <w:rsid w:val="001E471D"/>
    <w:rPr>
      <w:rFonts w:ascii="Times New Roman" w:hAnsi="Times New Roman" w:cs="Times New Roman"/>
      <w:sz w:val="40"/>
      <w:szCs w:val="40"/>
    </w:rPr>
  </w:style>
  <w:style w:type="character" w:customStyle="1" w:styleId="3">
    <w:name w:val="نمط حرفي 3"/>
    <w:rsid w:val="001E471D"/>
    <w:rPr>
      <w:rFonts w:ascii="Times New Roman" w:hAnsi="Times New Roman" w:cs="Times New Roman"/>
      <w:sz w:val="40"/>
      <w:szCs w:val="40"/>
    </w:rPr>
  </w:style>
  <w:style w:type="character" w:customStyle="1" w:styleId="5">
    <w:name w:val="نمط حرفي 5"/>
    <w:rsid w:val="001E471D"/>
    <w:rPr>
      <w:rFonts w:cs="Times New Roman"/>
      <w:szCs w:val="40"/>
    </w:rPr>
  </w:style>
  <w:style w:type="character" w:customStyle="1" w:styleId="4">
    <w:name w:val="نمط حرفي 4"/>
    <w:rsid w:val="001E471D"/>
    <w:rPr>
      <w:rFonts w:cs="Times New Roman"/>
      <w:szCs w:val="40"/>
    </w:rPr>
  </w:style>
  <w:style w:type="paragraph" w:styleId="BodyText">
    <w:name w:val="Body Text"/>
    <w:basedOn w:val="Normal"/>
    <w:link w:val="BodyTextChar"/>
    <w:rsid w:val="001E471D"/>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BodyTextChar">
    <w:name w:val="Body Text Char"/>
    <w:basedOn w:val="DefaultParagraphFont"/>
    <w:link w:val="BodyText"/>
    <w:rsid w:val="001E471D"/>
    <w:rPr>
      <w:rFonts w:ascii="Times New Roman" w:eastAsia="Times New Roman" w:hAnsi="Times New Roman" w:cs="Traditional Arabic"/>
      <w:color w:val="000000"/>
      <w:sz w:val="24"/>
      <w:szCs w:val="36"/>
      <w:lang w:val="fr-FR" w:eastAsia="ar-SA"/>
    </w:rPr>
  </w:style>
  <w:style w:type="paragraph" w:styleId="BlockText">
    <w:name w:val="Block Text"/>
    <w:basedOn w:val="Normal"/>
    <w:rsid w:val="001E471D"/>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Normal"/>
    <w:next w:val="Normal"/>
    <w:rsid w:val="001E471D"/>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0">
    <w:name w:val="نمط إضافي 2"/>
    <w:basedOn w:val="Normal"/>
    <w:next w:val="Normal"/>
    <w:rsid w:val="001E471D"/>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0">
    <w:name w:val="نمط إضافي 3"/>
    <w:basedOn w:val="Normal"/>
    <w:next w:val="Normal"/>
    <w:rsid w:val="001E471D"/>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0">
    <w:name w:val="نمط إضافي 4"/>
    <w:basedOn w:val="Normal"/>
    <w:next w:val="Normal"/>
    <w:rsid w:val="001E471D"/>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0">
    <w:name w:val="نمط إضافي 5"/>
    <w:basedOn w:val="Normal"/>
    <w:next w:val="Normal"/>
    <w:rsid w:val="001E471D"/>
    <w:pPr>
      <w:widowControl w:val="0"/>
      <w:spacing w:after="0" w:line="240" w:lineRule="auto"/>
    </w:pPr>
    <w:rPr>
      <w:rFonts w:ascii="Times New Roman" w:eastAsia="Times New Roman" w:hAnsi="Times New Roman" w:cs="DecoType Naskh"/>
      <w:color w:val="3366FF"/>
      <w:sz w:val="36"/>
      <w:szCs w:val="44"/>
      <w:lang w:eastAsia="ar-SA"/>
    </w:rPr>
  </w:style>
  <w:style w:type="numbering" w:customStyle="1" w:styleId="a1">
    <w:name w:val="ترقيم جدول"/>
    <w:basedOn w:val="NoList"/>
    <w:rsid w:val="001E471D"/>
    <w:pPr>
      <w:numPr>
        <w:numId w:val="4"/>
      </w:numPr>
    </w:pPr>
  </w:style>
  <w:style w:type="paragraph" w:customStyle="1" w:styleId="ParaChar">
    <w:name w:val="خط الفقرة الافتراضي Para Char"/>
    <w:basedOn w:val="Normal"/>
    <w:rsid w:val="001E471D"/>
    <w:pPr>
      <w:spacing w:after="0" w:line="240" w:lineRule="auto"/>
    </w:pPr>
    <w:rPr>
      <w:rFonts w:ascii="Times New Roman" w:eastAsia="Times New Roman" w:hAnsi="Times New Roman" w:cs="Times New Roman"/>
      <w:sz w:val="24"/>
      <w:szCs w:val="24"/>
    </w:rPr>
  </w:style>
  <w:style w:type="paragraph" w:customStyle="1" w:styleId="CharCharCharCharCharChar">
    <w:name w:val="Char Char Char Char Char Char"/>
    <w:basedOn w:val="Normal"/>
    <w:autoRedefine/>
    <w:rsid w:val="001E471D"/>
    <w:pPr>
      <w:spacing w:after="0" w:line="240" w:lineRule="auto"/>
      <w:ind w:firstLine="567"/>
      <w:jc w:val="lowKashida"/>
    </w:pPr>
    <w:rPr>
      <w:rFonts w:ascii="Times New Roman" w:eastAsia="SimSun" w:hAnsi="Times New Roman" w:cs="Traditional Arabic"/>
      <w:b/>
      <w:bCs/>
      <w:sz w:val="28"/>
      <w:szCs w:val="36"/>
      <w:lang w:bidi="ar-BH"/>
    </w:rPr>
  </w:style>
  <w:style w:type="paragraph" w:customStyle="1" w:styleId="16">
    <w:name w:val="سرد الفقرات1"/>
    <w:basedOn w:val="Normal"/>
    <w:rsid w:val="001E471D"/>
    <w:pPr>
      <w:ind w:left="720"/>
      <w:contextualSpacing/>
    </w:pPr>
    <w:rPr>
      <w:rFonts w:ascii="Calibri" w:eastAsia="Times New Roman" w:hAnsi="Calibri" w:cs="Arial"/>
    </w:rPr>
  </w:style>
  <w:style w:type="paragraph" w:customStyle="1" w:styleId="Heading11">
    <w:name w:val="Heading 11"/>
    <w:basedOn w:val="Normal"/>
    <w:next w:val="Normal"/>
    <w:uiPriority w:val="9"/>
    <w:qFormat/>
    <w:rsid w:val="001E471D"/>
    <w:pPr>
      <w:keepNext/>
      <w:keepLines/>
      <w:spacing w:before="480" w:after="0"/>
      <w:outlineLvl w:val="0"/>
    </w:pPr>
    <w:rPr>
      <w:rFonts w:ascii="Cambria" w:eastAsia="Times New Roman" w:hAnsi="Cambria" w:cs="Times New Roman"/>
      <w:b/>
      <w:bCs/>
      <w:noProof/>
      <w:color w:val="365F91"/>
      <w:sz w:val="28"/>
      <w:szCs w:val="28"/>
    </w:rPr>
  </w:style>
  <w:style w:type="paragraph" w:customStyle="1" w:styleId="Heading31">
    <w:name w:val="Heading 31"/>
    <w:basedOn w:val="Normal"/>
    <w:next w:val="Normal"/>
    <w:uiPriority w:val="9"/>
    <w:unhideWhenUsed/>
    <w:qFormat/>
    <w:rsid w:val="001E471D"/>
    <w:pPr>
      <w:keepNext/>
      <w:keepLines/>
      <w:spacing w:before="200" w:after="0"/>
      <w:outlineLvl w:val="2"/>
    </w:pPr>
    <w:rPr>
      <w:rFonts w:ascii="Cambria" w:eastAsia="Times New Roman" w:hAnsi="Cambria" w:cs="Times New Roman"/>
      <w:b/>
      <w:bCs/>
      <w:noProof/>
      <w:color w:val="4F81BD"/>
    </w:rPr>
  </w:style>
  <w:style w:type="numbering" w:customStyle="1" w:styleId="NoList1">
    <w:name w:val="No List1"/>
    <w:next w:val="NoList"/>
    <w:uiPriority w:val="99"/>
    <w:semiHidden/>
    <w:unhideWhenUsed/>
    <w:rsid w:val="001E471D"/>
  </w:style>
  <w:style w:type="character" w:customStyle="1" w:styleId="apple-converted-space">
    <w:name w:val="apple-converted-space"/>
    <w:rsid w:val="001E471D"/>
  </w:style>
  <w:style w:type="character" w:customStyle="1" w:styleId="Hyperlink1">
    <w:name w:val="Hyperlink1"/>
    <w:uiPriority w:val="99"/>
    <w:unhideWhenUsed/>
    <w:rsid w:val="001E471D"/>
    <w:rPr>
      <w:color w:val="0000FF"/>
      <w:u w:val="single"/>
    </w:rPr>
  </w:style>
  <w:style w:type="character" w:customStyle="1" w:styleId="st">
    <w:name w:val="st"/>
    <w:rsid w:val="001E471D"/>
  </w:style>
  <w:style w:type="character" w:styleId="Emphasis">
    <w:name w:val="Emphasis"/>
    <w:uiPriority w:val="20"/>
    <w:qFormat/>
    <w:rsid w:val="001E471D"/>
    <w:rPr>
      <w:i/>
      <w:iCs/>
    </w:rPr>
  </w:style>
  <w:style w:type="paragraph" w:styleId="NoSpacing">
    <w:name w:val="No Spacing"/>
    <w:uiPriority w:val="1"/>
    <w:qFormat/>
    <w:rsid w:val="001E471D"/>
    <w:pPr>
      <w:bidi/>
      <w:spacing w:after="0" w:line="240" w:lineRule="auto"/>
    </w:pPr>
    <w:rPr>
      <w:rFonts w:ascii="Calibri" w:eastAsia="Calibri" w:hAnsi="Calibri" w:cs="Arial"/>
    </w:rPr>
  </w:style>
  <w:style w:type="character" w:customStyle="1" w:styleId="itemdate">
    <w:name w:val="itemdate"/>
    <w:rsid w:val="001E471D"/>
  </w:style>
  <w:style w:type="character" w:styleId="Strong">
    <w:name w:val="Strong"/>
    <w:uiPriority w:val="22"/>
    <w:qFormat/>
    <w:rsid w:val="001E471D"/>
    <w:rPr>
      <w:b/>
      <w:bCs/>
    </w:rPr>
  </w:style>
  <w:style w:type="character" w:customStyle="1" w:styleId="mw-headline">
    <w:name w:val="mw-headline"/>
    <w:rsid w:val="001E471D"/>
  </w:style>
  <w:style w:type="character" w:customStyle="1" w:styleId="mw-editsection">
    <w:name w:val="mw-editsection"/>
    <w:rsid w:val="001E471D"/>
  </w:style>
  <w:style w:type="character" w:customStyle="1" w:styleId="mw-editsection-bracket">
    <w:name w:val="mw-editsection-bracket"/>
    <w:rsid w:val="001E471D"/>
  </w:style>
  <w:style w:type="character" w:customStyle="1" w:styleId="5yl5">
    <w:name w:val="_5yl5"/>
    <w:rsid w:val="001E471D"/>
  </w:style>
  <w:style w:type="character" w:customStyle="1" w:styleId="Char">
    <w:name w:val="رأس صفحة Char"/>
    <w:uiPriority w:val="99"/>
    <w:semiHidden/>
    <w:rsid w:val="001E471D"/>
  </w:style>
  <w:style w:type="character" w:customStyle="1" w:styleId="Char0">
    <w:name w:val="تذييل صفحة Char"/>
    <w:uiPriority w:val="99"/>
    <w:rsid w:val="001E471D"/>
  </w:style>
  <w:style w:type="character" w:customStyle="1" w:styleId="hps">
    <w:name w:val="hps"/>
    <w:rsid w:val="001E471D"/>
  </w:style>
  <w:style w:type="character" w:customStyle="1" w:styleId="atn">
    <w:name w:val="atn"/>
    <w:rsid w:val="001E471D"/>
  </w:style>
  <w:style w:type="character" w:customStyle="1" w:styleId="Heading2Char1">
    <w:name w:val="Heading 2 Char1"/>
    <w:uiPriority w:val="9"/>
    <w:semiHidden/>
    <w:rsid w:val="001E471D"/>
    <w:rPr>
      <w:rFonts w:ascii="Cambria" w:eastAsia="Times New Roman" w:hAnsi="Cambria" w:cs="Times New Roman"/>
      <w:b/>
      <w:bCs/>
      <w:color w:val="4F81BD"/>
      <w:sz w:val="26"/>
      <w:szCs w:val="26"/>
    </w:rPr>
  </w:style>
  <w:style w:type="character" w:customStyle="1" w:styleId="Heading3Char1">
    <w:name w:val="Heading 3 Char1"/>
    <w:uiPriority w:val="9"/>
    <w:semiHidden/>
    <w:rsid w:val="001E471D"/>
    <w:rPr>
      <w:rFonts w:ascii="Cambria" w:eastAsia="Times New Roman" w:hAnsi="Cambria" w:cs="Times New Roman"/>
      <w:b/>
      <w:bCs/>
      <w:color w:val="4F81BD"/>
    </w:rPr>
  </w:style>
  <w:style w:type="character" w:customStyle="1" w:styleId="Heading1Char1">
    <w:name w:val="Heading 1 Char1"/>
    <w:uiPriority w:val="9"/>
    <w:rsid w:val="001E471D"/>
    <w:rPr>
      <w:rFonts w:ascii="Cambria" w:eastAsia="Times New Roman" w:hAnsi="Cambria" w:cs="Times New Roman"/>
      <w:b/>
      <w:bCs/>
      <w:color w:val="365F91"/>
      <w:sz w:val="28"/>
      <w:szCs w:val="28"/>
    </w:rPr>
  </w:style>
  <w:style w:type="table" w:customStyle="1" w:styleId="17">
    <w:name w:val="شبكة جدول1"/>
    <w:basedOn w:val="TableNormal"/>
    <w:next w:val="TableGrid"/>
    <w:uiPriority w:val="59"/>
    <w:rsid w:val="001E471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TableNormal"/>
    <w:next w:val="TableGrid"/>
    <w:uiPriority w:val="59"/>
    <w:rsid w:val="001E471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بلا قائمة1"/>
    <w:next w:val="NoList"/>
    <w:uiPriority w:val="99"/>
    <w:semiHidden/>
    <w:unhideWhenUsed/>
    <w:rsid w:val="001E471D"/>
  </w:style>
  <w:style w:type="table" w:customStyle="1" w:styleId="21">
    <w:name w:val="شبكة جدول2"/>
    <w:basedOn w:val="TableNormal"/>
    <w:next w:val="TableGrid"/>
    <w:uiPriority w:val="59"/>
    <w:rsid w:val="001E471D"/>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listparagraph">
    <w:name w:val="x_msolistparagraph"/>
    <w:basedOn w:val="Normal"/>
    <w:rsid w:val="001E471D"/>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شبكة جدول3"/>
    <w:basedOn w:val="TableNormal"/>
    <w:next w:val="TableGrid"/>
    <w:uiPriority w:val="39"/>
    <w:rsid w:val="001E471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1E471D"/>
    <w:pPr>
      <w:spacing w:after="0" w:line="240" w:lineRule="auto"/>
    </w:pPr>
    <w:rPr>
      <w:rFonts w:eastAsia="Times New Roman" w:cs="Arial"/>
    </w:rPr>
  </w:style>
  <w:style w:type="character" w:customStyle="1" w:styleId="NoSpacingChar">
    <w:name w:val="No Spacing Char"/>
    <w:basedOn w:val="DefaultParagraphFont"/>
    <w:link w:val="NoSpacing1"/>
    <w:uiPriority w:val="1"/>
    <w:locked/>
    <w:rsid w:val="001E471D"/>
    <w:rPr>
      <w:rFonts w:eastAsia="Times New Roman" w:cs="Arial"/>
    </w:rPr>
  </w:style>
  <w:style w:type="character" w:styleId="PlaceholderText">
    <w:name w:val="Placeholder Text"/>
    <w:basedOn w:val="DefaultParagraphFont"/>
    <w:uiPriority w:val="99"/>
    <w:semiHidden/>
    <w:rsid w:val="001E471D"/>
    <w:rPr>
      <w:color w:val="808080"/>
    </w:rPr>
  </w:style>
  <w:style w:type="table" w:customStyle="1" w:styleId="TableGrid1">
    <w:name w:val="Table Grid1"/>
    <w:basedOn w:val="TableNormal"/>
    <w:next w:val="TableGrid"/>
    <w:uiPriority w:val="59"/>
    <w:rsid w:val="001E471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uthor">
    <w:name w:val="author"/>
    <w:basedOn w:val="DefaultParagraphFont"/>
    <w:rsid w:val="001E471D"/>
  </w:style>
  <w:style w:type="character" w:customStyle="1" w:styleId="a-color-secondary">
    <w:name w:val="a-color-secondary"/>
    <w:basedOn w:val="DefaultParagraphFont"/>
    <w:rsid w:val="001E471D"/>
  </w:style>
  <w:style w:type="character" w:customStyle="1" w:styleId="a-size-extra-large">
    <w:name w:val="a-size-extra-large"/>
    <w:basedOn w:val="DefaultParagraphFont"/>
    <w:rsid w:val="001E471D"/>
  </w:style>
  <w:style w:type="character" w:customStyle="1" w:styleId="a-size-large">
    <w:name w:val="a-size-large"/>
    <w:basedOn w:val="DefaultParagraphFont"/>
    <w:rsid w:val="001E471D"/>
  </w:style>
  <w:style w:type="character" w:customStyle="1" w:styleId="text">
    <w:name w:val="text"/>
    <w:basedOn w:val="DefaultParagraphFont"/>
    <w:rsid w:val="001E471D"/>
  </w:style>
  <w:style w:type="character" w:customStyle="1" w:styleId="author-ref">
    <w:name w:val="author-ref"/>
    <w:basedOn w:val="DefaultParagraphFont"/>
    <w:rsid w:val="001E471D"/>
  </w:style>
  <w:style w:type="table" w:customStyle="1" w:styleId="TableGrid11">
    <w:name w:val="Table Grid11"/>
    <w:basedOn w:val="TableNormal"/>
    <w:next w:val="TableGrid"/>
    <w:uiPriority w:val="59"/>
    <w:rsid w:val="001E471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E471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odyText2Char">
    <w:name w:val="Body Text 2 Char"/>
    <w:basedOn w:val="DefaultParagraphFont"/>
    <w:link w:val="BodyText2"/>
    <w:rsid w:val="001E471D"/>
    <w:rPr>
      <w:rFonts w:ascii="Times New Roman" w:eastAsia="Times New Roman" w:hAnsi="Times New Roman" w:cs="Times New Roman"/>
      <w:sz w:val="24"/>
      <w:szCs w:val="24"/>
      <w:lang w:val="fr-FR" w:eastAsia="fr-FR"/>
    </w:rPr>
  </w:style>
  <w:style w:type="character" w:customStyle="1" w:styleId="style41">
    <w:name w:val="style41"/>
    <w:basedOn w:val="DefaultParagraphFont"/>
    <w:rsid w:val="001E471D"/>
    <w:rPr>
      <w:color w:val="000000"/>
      <w:sz w:val="25"/>
      <w:szCs w:val="25"/>
    </w:rPr>
  </w:style>
  <w:style w:type="character" w:customStyle="1" w:styleId="style271">
    <w:name w:val="style271"/>
    <w:basedOn w:val="DefaultParagraphFont"/>
    <w:rsid w:val="001E471D"/>
    <w:rPr>
      <w:sz w:val="24"/>
      <w:szCs w:val="24"/>
    </w:rPr>
  </w:style>
  <w:style w:type="character" w:customStyle="1" w:styleId="style301">
    <w:name w:val="style301"/>
    <w:basedOn w:val="DefaultParagraphFont"/>
    <w:rsid w:val="001E471D"/>
    <w:rPr>
      <w:rFonts w:ascii="Verdana" w:hAnsi="Verdana" w:hint="default"/>
      <w:sz w:val="20"/>
      <w:szCs w:val="20"/>
    </w:rPr>
  </w:style>
  <w:style w:type="character" w:customStyle="1" w:styleId="tlid-translation">
    <w:name w:val="tlid-translation"/>
    <w:basedOn w:val="DefaultParagraphFont"/>
    <w:rsid w:val="001E471D"/>
  </w:style>
  <w:style w:type="character" w:customStyle="1" w:styleId="maqolafontbold">
    <w:name w:val="maqola_font_bold"/>
    <w:basedOn w:val="DefaultParagraphFont"/>
    <w:rsid w:val="001E471D"/>
  </w:style>
  <w:style w:type="character" w:customStyle="1" w:styleId="maqolafontnormal">
    <w:name w:val="maqola_font_normal"/>
    <w:basedOn w:val="DefaultParagraphFont"/>
    <w:rsid w:val="001E471D"/>
  </w:style>
  <w:style w:type="paragraph" w:styleId="z-TopofForm">
    <w:name w:val="HTML Top of Form"/>
    <w:basedOn w:val="Normal"/>
    <w:next w:val="Normal"/>
    <w:link w:val="z-TopofFormChar"/>
    <w:hidden/>
    <w:uiPriority w:val="99"/>
    <w:unhideWhenUsed/>
    <w:rsid w:val="001E471D"/>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1E471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E471D"/>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E471D"/>
    <w:rPr>
      <w:rFonts w:ascii="Arial" w:eastAsia="Times New Roman" w:hAnsi="Arial" w:cs="Arial"/>
      <w:vanish/>
      <w:sz w:val="16"/>
      <w:szCs w:val="16"/>
    </w:rPr>
  </w:style>
  <w:style w:type="character" w:customStyle="1" w:styleId="uficommentbody">
    <w:name w:val="uficommentbody"/>
    <w:basedOn w:val="DefaultParagraphFont"/>
    <w:rsid w:val="001E471D"/>
  </w:style>
  <w:style w:type="character" w:customStyle="1" w:styleId="BodyTextIndentChar">
    <w:name w:val="Body Text Indent Char"/>
    <w:basedOn w:val="DefaultParagraphFont"/>
    <w:link w:val="BodyTextIndent"/>
    <w:uiPriority w:val="99"/>
    <w:semiHidden/>
    <w:rsid w:val="001E471D"/>
    <w:rPr>
      <w:rFonts w:eastAsiaTheme="minorEastAsia"/>
    </w:rPr>
  </w:style>
  <w:style w:type="paragraph" w:styleId="BodyTextIndent">
    <w:name w:val="Body Text Indent"/>
    <w:basedOn w:val="Normal"/>
    <w:link w:val="BodyTextIndentChar"/>
    <w:uiPriority w:val="99"/>
    <w:semiHidden/>
    <w:unhideWhenUsed/>
    <w:rsid w:val="001E471D"/>
    <w:pPr>
      <w:spacing w:after="120"/>
      <w:ind w:left="360"/>
    </w:pPr>
    <w:rPr>
      <w:rFonts w:eastAsiaTheme="minorEastAsia"/>
    </w:rPr>
  </w:style>
  <w:style w:type="character" w:customStyle="1" w:styleId="Char1">
    <w:name w:val="نص أساسي بمسافة بادئة Char1"/>
    <w:basedOn w:val="DefaultParagraphFont"/>
    <w:uiPriority w:val="99"/>
    <w:semiHidden/>
    <w:rsid w:val="001E471D"/>
  </w:style>
  <w:style w:type="paragraph" w:customStyle="1" w:styleId="ecxmsonormal">
    <w:name w:val="ecxmsonormal"/>
    <w:basedOn w:val="Normal"/>
    <w:rsid w:val="001E471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ilder">
    <w:name w:val="titlehilder"/>
    <w:basedOn w:val="DefaultParagraphFont"/>
    <w:rsid w:val="001E471D"/>
  </w:style>
  <w:style w:type="paragraph" w:customStyle="1" w:styleId="detailedarticletitle">
    <w:name w:val="detailedarticletitle"/>
    <w:basedOn w:val="Normal"/>
    <w:rsid w:val="001E471D"/>
    <w:pPr>
      <w:spacing w:after="0" w:line="240" w:lineRule="auto"/>
    </w:pPr>
    <w:rPr>
      <w:rFonts w:ascii="Arabic Transparent" w:eastAsia="Times New Roman" w:hAnsi="Arabic Transparent" w:cs="Arabic Transparent"/>
      <w:b/>
      <w:bCs/>
      <w:color w:val="000000"/>
      <w:sz w:val="26"/>
      <w:szCs w:val="26"/>
    </w:rPr>
  </w:style>
  <w:style w:type="character" w:styleId="HTMLCite">
    <w:name w:val="HTML Cite"/>
    <w:basedOn w:val="DefaultParagraphFont"/>
    <w:uiPriority w:val="99"/>
    <w:unhideWhenUsed/>
    <w:rsid w:val="001E471D"/>
    <w:rPr>
      <w:i w:val="0"/>
      <w:iCs w:val="0"/>
      <w:color w:val="009933"/>
      <w:sz w:val="24"/>
      <w:szCs w:val="24"/>
    </w:rPr>
  </w:style>
  <w:style w:type="paragraph" w:styleId="Subtitle">
    <w:name w:val="Subtitle"/>
    <w:basedOn w:val="Normal"/>
    <w:next w:val="Normal"/>
    <w:link w:val="SubtitleChar"/>
    <w:uiPriority w:val="11"/>
    <w:qFormat/>
    <w:rsid w:val="001E471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471D"/>
    <w:rPr>
      <w:rFonts w:eastAsiaTheme="minorEastAsia"/>
      <w:color w:val="5A5A5A" w:themeColor="text1" w:themeTint="A5"/>
      <w:spacing w:val="15"/>
    </w:rPr>
  </w:style>
  <w:style w:type="numbering" w:customStyle="1" w:styleId="111">
    <w:name w:val="بلا قائمة11"/>
    <w:next w:val="NoList"/>
    <w:uiPriority w:val="99"/>
    <w:semiHidden/>
    <w:unhideWhenUsed/>
    <w:rsid w:val="001E471D"/>
  </w:style>
  <w:style w:type="character" w:customStyle="1" w:styleId="textexposedshow">
    <w:name w:val="text_exposed_show"/>
    <w:basedOn w:val="DefaultParagraphFont"/>
    <w:rsid w:val="001E471D"/>
  </w:style>
  <w:style w:type="table" w:styleId="TableProfessional">
    <w:name w:val="Table Professional"/>
    <w:basedOn w:val="TableNormal"/>
    <w:rsid w:val="001E471D"/>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Heading">
    <w:name w:val="TOC Heading"/>
    <w:basedOn w:val="Heading1"/>
    <w:next w:val="Normal"/>
    <w:uiPriority w:val="39"/>
    <w:unhideWhenUsed/>
    <w:qFormat/>
    <w:rsid w:val="001E471D"/>
    <w:pPr>
      <w:keepLines/>
      <w:bidi/>
      <w:spacing w:before="240" w:after="0" w:line="259" w:lineRule="auto"/>
      <w:jc w:val="center"/>
      <w:outlineLvl w:val="9"/>
    </w:pPr>
    <w:rPr>
      <w:rFonts w:ascii="Sakkal Majalla" w:eastAsia="Calibri" w:hAnsi="Sakkal Majalla" w:cs="SKR HEAD1"/>
      <w:b w:val="0"/>
      <w:bCs w:val="0"/>
      <w:noProof w:val="0"/>
      <w:color w:val="auto"/>
      <w:kern w:val="0"/>
      <w:sz w:val="36"/>
      <w:rtl/>
      <w:lang w:eastAsia="en-US"/>
    </w:rPr>
  </w:style>
  <w:style w:type="numbering" w:customStyle="1" w:styleId="22">
    <w:name w:val="بلا قائمة2"/>
    <w:next w:val="NoList"/>
    <w:uiPriority w:val="99"/>
    <w:semiHidden/>
    <w:unhideWhenUsed/>
    <w:rsid w:val="001E471D"/>
  </w:style>
  <w:style w:type="paragraph" w:customStyle="1" w:styleId="112">
    <w:name w:val="العنوان 11"/>
    <w:basedOn w:val="Normal"/>
    <w:next w:val="Normal"/>
    <w:uiPriority w:val="9"/>
    <w:qFormat/>
    <w:rsid w:val="001E471D"/>
    <w:pPr>
      <w:keepNext/>
      <w:keepLines/>
      <w:spacing w:before="240" w:after="0"/>
      <w:outlineLvl w:val="0"/>
    </w:pPr>
    <w:rPr>
      <w:rFonts w:ascii="Cambria" w:eastAsia="Times New Roman" w:hAnsi="Cambria" w:cs="Times New Roman"/>
      <w:color w:val="365F91"/>
      <w:sz w:val="32"/>
      <w:szCs w:val="32"/>
    </w:rPr>
  </w:style>
  <w:style w:type="numbering" w:customStyle="1" w:styleId="120">
    <w:name w:val="بلا قائمة12"/>
    <w:next w:val="NoList"/>
    <w:uiPriority w:val="99"/>
    <w:semiHidden/>
    <w:unhideWhenUsed/>
    <w:rsid w:val="001E471D"/>
  </w:style>
  <w:style w:type="paragraph" w:customStyle="1" w:styleId="19">
    <w:name w:val="عنوان فرعي1"/>
    <w:basedOn w:val="Normal"/>
    <w:next w:val="Normal"/>
    <w:uiPriority w:val="11"/>
    <w:qFormat/>
    <w:rsid w:val="001E471D"/>
    <w:pPr>
      <w:numPr>
        <w:ilvl w:val="1"/>
      </w:numPr>
      <w:spacing w:after="160"/>
    </w:pPr>
    <w:rPr>
      <w:rFonts w:eastAsia="Times New Roman"/>
      <w:color w:val="5A5A5A"/>
      <w:spacing w:val="15"/>
    </w:rPr>
  </w:style>
  <w:style w:type="numbering" w:customStyle="1" w:styleId="1110">
    <w:name w:val="بلا قائمة111"/>
    <w:next w:val="NoList"/>
    <w:uiPriority w:val="99"/>
    <w:semiHidden/>
    <w:unhideWhenUsed/>
    <w:rsid w:val="001E471D"/>
  </w:style>
  <w:style w:type="numbering" w:customStyle="1" w:styleId="1111">
    <w:name w:val="بلا قائمة1111"/>
    <w:next w:val="NoList"/>
    <w:uiPriority w:val="99"/>
    <w:semiHidden/>
    <w:unhideWhenUsed/>
    <w:rsid w:val="001E471D"/>
  </w:style>
  <w:style w:type="table" w:customStyle="1" w:styleId="1a">
    <w:name w:val="جدول عالي الجودة1"/>
    <w:basedOn w:val="TableNormal"/>
    <w:next w:val="TableProfessional"/>
    <w:rsid w:val="001E471D"/>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Char1">
    <w:name w:val="العنوان 1 Char1"/>
    <w:basedOn w:val="DefaultParagraphFont"/>
    <w:uiPriority w:val="9"/>
    <w:rsid w:val="001E471D"/>
    <w:rPr>
      <w:rFonts w:ascii="Calibri Light" w:eastAsia="Times New Roman" w:hAnsi="Calibri Light" w:cs="Times New Roman"/>
      <w:color w:val="2F5496"/>
      <w:sz w:val="32"/>
      <w:szCs w:val="32"/>
    </w:rPr>
  </w:style>
  <w:style w:type="character" w:customStyle="1" w:styleId="Char10">
    <w:name w:val="عنوان فرعي Char1"/>
    <w:basedOn w:val="DefaultParagraphFont"/>
    <w:uiPriority w:val="11"/>
    <w:rsid w:val="001E471D"/>
    <w:rPr>
      <w:rFonts w:eastAsia="Times New Roman"/>
      <w:color w:val="5A5A5A"/>
      <w:spacing w:val="15"/>
    </w:rPr>
  </w:style>
  <w:style w:type="numbering" w:customStyle="1" w:styleId="32">
    <w:name w:val="بلا قائمة3"/>
    <w:next w:val="NoList"/>
    <w:uiPriority w:val="99"/>
    <w:semiHidden/>
    <w:unhideWhenUsed/>
    <w:rsid w:val="001E471D"/>
  </w:style>
  <w:style w:type="numbering" w:customStyle="1" w:styleId="41">
    <w:name w:val="بلا قائمة4"/>
    <w:next w:val="NoList"/>
    <w:uiPriority w:val="99"/>
    <w:semiHidden/>
    <w:unhideWhenUsed/>
    <w:rsid w:val="001E471D"/>
  </w:style>
  <w:style w:type="character" w:customStyle="1" w:styleId="Char11">
    <w:name w:val="نص حاشية سفلية Char1"/>
    <w:aliases w:val="Char Char1,5_G Char1,Footnote Text Char Char Char1,Char Char3 Char1,Char Char Char Char Char Char Char1,Char Char Char Char Char1,Footnote Text Char1 Char Char1,Footnote Text Char1 Char Char Char Char Char Char1,Char Char2 Char1"/>
    <w:basedOn w:val="DefaultParagraphFont"/>
    <w:semiHidden/>
    <w:rsid w:val="001E471D"/>
    <w:rPr>
      <w:sz w:val="20"/>
      <w:szCs w:val="20"/>
    </w:rPr>
  </w:style>
  <w:style w:type="character" w:customStyle="1" w:styleId="Char2">
    <w:name w:val="سرد الفقرات Char"/>
    <w:link w:val="23"/>
    <w:uiPriority w:val="34"/>
    <w:locked/>
    <w:rsid w:val="001E471D"/>
  </w:style>
  <w:style w:type="paragraph" w:customStyle="1" w:styleId="23">
    <w:name w:val="سرد الفقرات2"/>
    <w:basedOn w:val="Normal"/>
    <w:link w:val="Char2"/>
    <w:uiPriority w:val="34"/>
    <w:rsid w:val="001E471D"/>
  </w:style>
  <w:style w:type="character" w:customStyle="1" w:styleId="scayt-misspell">
    <w:name w:val="scayt-misspell"/>
    <w:basedOn w:val="DefaultParagraphFont"/>
    <w:rsid w:val="001E471D"/>
  </w:style>
  <w:style w:type="character" w:styleId="UnresolvedMention">
    <w:name w:val="Unresolved Mention"/>
    <w:basedOn w:val="DefaultParagraphFont"/>
    <w:uiPriority w:val="99"/>
    <w:semiHidden/>
    <w:unhideWhenUsed/>
    <w:rsid w:val="00812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kh75@hotmail.com" TargetMode="External"/><Relationship Id="rId13" Type="http://schemas.openxmlformats.org/officeDocument/2006/relationships/hyperlink" Target="https://paltoday.ps/ar/post/632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ratalyoum.com/politics/reports-and-transl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nnews.net/Conten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rnegie-mec.org/2008/05/09/ar-pub-2350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68690-6A79-4EDB-8B67-5C8CBB04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5964</Words>
  <Characters>34000</Characters>
  <Application>Microsoft Office Word</Application>
  <DocSecurity>4</DocSecurity>
  <Lines>283</Lines>
  <Paragraphs>79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THABIT SULAIMAN ODEH SABBAH</cp:lastModifiedBy>
  <cp:revision>2</cp:revision>
  <cp:lastPrinted>2019-06-29T23:00:00Z</cp:lastPrinted>
  <dcterms:created xsi:type="dcterms:W3CDTF">2021-02-06T11:15:00Z</dcterms:created>
  <dcterms:modified xsi:type="dcterms:W3CDTF">2021-02-06T11:15:00Z</dcterms:modified>
</cp:coreProperties>
</file>