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A8" w:rsidRPr="0057544F" w:rsidRDefault="007403A8" w:rsidP="007403A8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57544F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الملاحق</w:t>
      </w:r>
    </w:p>
    <w:tbl>
      <w:tblPr>
        <w:tblStyle w:val="TableGrid"/>
        <w:tblpPr w:leftFromText="180" w:rightFromText="180" w:vertAnchor="text" w:horzAnchor="page" w:tblpX="661" w:tblpY="586"/>
        <w:bidiVisual/>
        <w:tblW w:w="11156" w:type="dxa"/>
        <w:tblLook w:val="04A0" w:firstRow="1" w:lastRow="0" w:firstColumn="1" w:lastColumn="0" w:noHBand="0" w:noVBand="1"/>
      </w:tblPr>
      <w:tblGrid>
        <w:gridCol w:w="3324"/>
        <w:gridCol w:w="5927"/>
        <w:gridCol w:w="635"/>
        <w:gridCol w:w="635"/>
        <w:gridCol w:w="635"/>
      </w:tblGrid>
      <w:tr w:rsidR="007403A8" w:rsidRPr="003372A9" w:rsidTr="00432B0E">
        <w:trPr>
          <w:trHeight w:val="565"/>
        </w:trPr>
        <w:tc>
          <w:tcPr>
            <w:tcW w:w="3324" w:type="dxa"/>
          </w:tcPr>
          <w:p w:rsidR="007403A8" w:rsidRPr="003372A9" w:rsidRDefault="007403A8" w:rsidP="00432B0E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فئات المعرفة البيداغوجية</w:t>
            </w:r>
          </w:p>
        </w:tc>
        <w:tc>
          <w:tcPr>
            <w:tcW w:w="5927" w:type="dxa"/>
          </w:tcPr>
          <w:p w:rsidR="007403A8" w:rsidRPr="003372A9" w:rsidRDefault="007403A8" w:rsidP="00432B0E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مؤشرات وأدلة داخل الغرفة الصفية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ind w:left="4370" w:hanging="437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ind w:left="4370" w:hanging="437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ind w:left="4370" w:hanging="437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7403A8" w:rsidRPr="003372A9" w:rsidTr="00432B0E">
        <w:trPr>
          <w:trHeight w:val="1214"/>
        </w:trPr>
        <w:tc>
          <w:tcPr>
            <w:tcW w:w="3324" w:type="dxa"/>
            <w:vMerge w:val="restart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استراتيجيات تدريس الرياضيات </w:t>
            </w:r>
          </w:p>
          <w:p w:rsidR="007403A8" w:rsidRPr="003372A9" w:rsidRDefault="007403A8" w:rsidP="00432B0E">
            <w:pPr>
              <w:pStyle w:val="ListParagraph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يناقش الطلبة في المعرفة السابقة التي يحتاجها الطالب للوصول إلى الفهم الحقيقي .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bottom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يقدم استراتيجيات وأساليب تعليمية متنوعة</w:t>
            </w: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565"/>
        </w:trPr>
        <w:tc>
          <w:tcPr>
            <w:tcW w:w="3324" w:type="dxa"/>
            <w:vMerge w:val="restart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الأخطاء المفاهيمية </w:t>
            </w:r>
          </w:p>
        </w:tc>
        <w:tc>
          <w:tcPr>
            <w:tcW w:w="5927" w:type="dxa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يربط  التعلم بواقع الطلبة </w:t>
            </w: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يطرح أمثلة أو مشاكل رياضية تبرز أهمية المفهوم الرياضي 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يستخدم تمثيلات رياضية متنوعة لنفس المفهوم الرياضي 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يستخدم التكنولوجيا في عملية التعليم لإزالة سوء الفهم لدى الطلبة 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يناقش الطلبة في الأخطاء المفاهيمية لديهم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  <w:tcBorders>
              <w:bottom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bottom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يحدد ويفهم الأخطاء المفاهيمية لديهم</w:t>
            </w: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131"/>
        </w:trPr>
        <w:tc>
          <w:tcPr>
            <w:tcW w:w="3324" w:type="dxa"/>
            <w:vMerge w:val="restart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التمكن من المحتوى الرياضي وحل المسألة الرياضية </w:t>
            </w:r>
          </w:p>
        </w:tc>
        <w:tc>
          <w:tcPr>
            <w:tcW w:w="5927" w:type="dxa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يعرض المحتوى بأكثر من طريقة لتحقيق الفهم المفاهيمي لدى الطلبة </w:t>
            </w: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432B0E">
            <w:pPr>
              <w:pStyle w:val="ListParagraph"/>
              <w:ind w:left="58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يحلل المحتوى أو المسألة إلى مفاهيم وأجزاء بسيطة ويربط بينها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432B0E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يوظف ويعرض مهارات وأساليب متنوعة في حل المسألة الرياضية 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ind w:left="58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bottom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يستخدم استراتيجيات مختلفة في حل المسألة الرياضية </w:t>
            </w: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670"/>
        </w:trPr>
        <w:tc>
          <w:tcPr>
            <w:tcW w:w="3324" w:type="dxa"/>
            <w:vMerge w:val="restart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معرفة الطلبة</w:t>
            </w:r>
          </w:p>
        </w:tc>
        <w:tc>
          <w:tcPr>
            <w:tcW w:w="5927" w:type="dxa"/>
            <w:tcBorders>
              <w:top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يحدد ويناقش نقاط الضعف لدى الطلبة ويعالجها</w:t>
            </w: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top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432B0E">
            <w:pPr>
              <w:pStyle w:val="ListParagraph"/>
              <w:ind w:left="58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يناقش الطلبة في أخطائهم ويعالجها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</w:tcPr>
          <w:p w:rsidR="007403A8" w:rsidRPr="003372A9" w:rsidRDefault="007403A8" w:rsidP="00432B0E">
            <w:pPr>
              <w:pStyle w:val="ListParagraph"/>
              <w:ind w:left="58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يناقش الطلبة في تبريراتهم ويعالجها</w:t>
            </w: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RPr="003372A9" w:rsidTr="00432B0E">
        <w:trPr>
          <w:trHeight w:val="155"/>
        </w:trPr>
        <w:tc>
          <w:tcPr>
            <w:tcW w:w="3324" w:type="dxa"/>
            <w:vMerge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ind w:left="586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927" w:type="dxa"/>
            <w:tcBorders>
              <w:bottom w:val="single" w:sz="24" w:space="0" w:color="auto"/>
            </w:tcBorders>
          </w:tcPr>
          <w:p w:rsidR="007403A8" w:rsidRPr="003372A9" w:rsidRDefault="007403A8" w:rsidP="007403A8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3372A9">
              <w:rPr>
                <w:rFonts w:ascii="Simplified Arabic" w:hAnsi="Simplified Arabic" w:cs="Simplified Arabic"/>
                <w:sz w:val="28"/>
                <w:szCs w:val="28"/>
                <w:rtl/>
              </w:rPr>
              <w:t>يستخدم طرق متنوعة في تقييم الطلبة</w:t>
            </w: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635" w:type="dxa"/>
            <w:tcBorders>
              <w:bottom w:val="single" w:sz="24" w:space="0" w:color="auto"/>
            </w:tcBorders>
          </w:tcPr>
          <w:p w:rsidR="007403A8" w:rsidRPr="003372A9" w:rsidRDefault="007403A8" w:rsidP="00432B0E">
            <w:pPr>
              <w:pStyle w:val="ListParagraph"/>
              <w:bidi/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403A8" w:rsidRPr="003372A9" w:rsidRDefault="007403A8" w:rsidP="007403A8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372A9">
        <w:rPr>
          <w:rFonts w:ascii="Simplified Arabic" w:hAnsi="Simplified Arabic" w:cs="Simplified Arabic"/>
          <w:sz w:val="28"/>
          <w:szCs w:val="28"/>
          <w:rtl/>
        </w:rPr>
        <w:t xml:space="preserve">نموذج حضور  حصة صفية </w:t>
      </w:r>
      <w:r>
        <w:rPr>
          <w:rFonts w:ascii="Simplified Arabic" w:hAnsi="Simplified Arabic" w:cs="Simplified Arabic" w:hint="cs"/>
          <w:sz w:val="28"/>
          <w:szCs w:val="28"/>
          <w:rtl/>
        </w:rPr>
        <w:t>(بطاقة الملاحظة )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أسئلة اختبار المعرفة البيداغوجية (مهمات مفتوحة )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الأول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أثناء تدريسك لطلبة الصف التاسع على مفهوم الكسور الجبرية المتكافئة ، لاحظت من خلال إجابات الطلبة أن البعض لا يفهم أن هناك العديد من الكسور الجبرية المكافئة لنفس الكسر الجبري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 كيف ستساعد طلبتك على إدراك مفهوم الكسور الجبرية المتكافئة ؟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 ما هي الأخطاء المتكررة عادة عند الطلبة عند تعلمهم المفهوم ؟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ج/اطرح موقفاً حياتياً لدى الطلبة يوضح لهم مفهوم الكسور المتكافئة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الثاني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جرى النقاش التالي بينك وبين أحد الطلبة في الصف التاسع :</w:t>
      </w:r>
    </w:p>
    <w:p w:rsidR="007403A8" w:rsidRPr="00593503" w:rsidRDefault="007403A8" w:rsidP="007403A8">
      <w:pPr>
        <w:bidi/>
        <w:rPr>
          <w:rFonts w:ascii="Simplified Arabic" w:hAnsi="Simplified Arabic" w:cs="Simplified Arabic"/>
          <w:i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المعلم : كيف نجد ناتج ما يلي بأبسط صور</w:t>
      </w:r>
      <w:r>
        <w:rPr>
          <w:rFonts w:ascii="Simplified Arabic" w:hAnsi="Simplified Arabic" w:cs="Simplified Arabic" w:hint="cs"/>
          <w:i/>
          <w:sz w:val="28"/>
          <w:szCs w:val="28"/>
          <w:rtl/>
        </w:rPr>
        <w:t xml:space="preserve">ة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3</m:t>
            </m:r>
            <m:r>
              <w:rPr>
                <w:rFonts w:ascii="Cambria Math" w:hAnsi="Cambria Math" w:cs="Simplified Arabic"/>
                <w:sz w:val="28"/>
                <w:szCs w:val="28"/>
                <w:rtl/>
              </w:rPr>
              <m:t>س</m:t>
            </m:r>
          </m:den>
        </m:f>
      </m:oMath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Simplified Arabic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Simplified Arabic"/>
                <w:sz w:val="28"/>
                <w:szCs w:val="28"/>
                <w:rtl/>
              </w:rPr>
              <m:t>س2</m:t>
            </m:r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2</m:t>
            </m:r>
          </m:den>
        </m:f>
      </m:oMath>
      <w:r>
        <w:rPr>
          <w:rFonts w:ascii="Simplified Arabic" w:eastAsiaTheme="minorEastAsia" w:hAnsi="Simplified Arabic" w:cs="Simplified Arabic" w:hint="cs"/>
          <w:i/>
          <w:sz w:val="28"/>
          <w:szCs w:val="28"/>
          <w:rtl/>
        </w:rPr>
        <w:t xml:space="preserve"> +</w:t>
      </w:r>
      <m:oMath>
        <m:f>
          <m:fPr>
            <m:ctrlPr>
              <w:rPr>
                <w:rFonts w:ascii="Cambria Math" w:eastAsiaTheme="minorEastAsia" w:hAnsi="Cambria Math" w:cs="Simplified Arabic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Simplified Arabic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Simplified Arabic"/>
                <w:sz w:val="28"/>
                <w:szCs w:val="28"/>
                <w:rtl/>
              </w:rPr>
              <m:t>س3</m:t>
            </m:r>
          </m:den>
        </m:f>
      </m:oMath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الطالب : نضرب مقام كل كسر بـ س3  ثم أجمع البسط لوحده وأجمع المقام لوحده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 ما المعرفة التي يجب توفرها عند الطالب لحل السؤال بصورة صحيحة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 ما الأسئلة التي يمكن طرحها على الطالب ليفهم تصوره الخاطئ.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ج/وضح بطريقتين كيف يمكنك معالجة سوء الفهم لدى الطالب لمفهوم جمع الكسور الجبرية غير المتجانسة.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الثالث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يحاول أحد الطلبة إيجاد عبارة جبرية مكافئة للعبارة (س2-9) وأثناء نقاشك معه اعتقد بأن العبارة(س-3)(س-3) تكافئ (س2-9)، وطالب آخر اعتقد بأن (س-9)(س+9) تكافئ (س2-9).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 ما نوع التمثيلات التي يمكن استخدامها لتصحيح تفكير الطلبة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 وضح الطرق المختلفة التي يمكن استخدامها للتفكير في تكافؤ وتحليل المقادير الجبرية.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 أي الطرق الأكثر فاعلية لإقناع الطلبة بالمقادير الجبرية التي تكافئ المقدار (س2-9)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الرابع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قام معلم الصف التاسع الأساسي بتوزيع ورقة عمل على الطلبة تحتوي السؤال التالي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E18E7" wp14:editId="088E2379">
                <wp:simplePos x="0" y="0"/>
                <wp:positionH relativeFrom="column">
                  <wp:posOffset>2092473</wp:posOffset>
                </wp:positionH>
                <wp:positionV relativeFrom="paragraph">
                  <wp:posOffset>389890</wp:posOffset>
                </wp:positionV>
                <wp:extent cx="2733675" cy="552450"/>
                <wp:effectExtent l="0" t="0" r="28575" b="1905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552450"/>
                          <a:chOff x="5370" y="8256"/>
                          <a:chExt cx="4305" cy="870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70" y="8256"/>
                            <a:ext cx="430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03A8" w:rsidRDefault="007403A8" w:rsidP="007403A8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س2 -6س +8                         س2 -2س</w:t>
                              </w:r>
                            </w:p>
                            <w:p w:rsidR="007403A8" w:rsidRDefault="007403A8" w:rsidP="007403A8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س-2                                  س+2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860" y="8745"/>
                            <a:ext cx="15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0" y="8745"/>
                            <a:ext cx="16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66" y="8640"/>
                            <a:ext cx="287" cy="210"/>
                            <a:chOff x="4245" y="8130"/>
                            <a:chExt cx="270" cy="210"/>
                          </a:xfrm>
                        </wpg:grpSpPr>
                        <wps:wsp>
                          <wps:cNvPr id="10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0" y="8130"/>
                              <a:ext cx="0" cy="21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45" y="8235"/>
                              <a:ext cx="27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E18E7" id="Group 15" o:spid="_x0000_s1026" style="position:absolute;left:0;text-align:left;margin-left:164.75pt;margin-top:30.7pt;width:215.25pt;height:43.5pt;z-index:251659264" coordorigin="5370,8256" coordsize="430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">
                <v:rect id="Rectangle 16" o:spid="_x0000_s1027" style="position:absolute;left:5370;top:8256;width:430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7403A8" w:rsidRDefault="007403A8" w:rsidP="007403A8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س2 -6س +8                         س2 -2س</w:t>
                        </w:r>
                      </w:p>
                      <w:p w:rsidR="007403A8" w:rsidRDefault="007403A8" w:rsidP="007403A8">
                        <w:r>
                          <w:rPr>
                            <w:rFonts w:hint="cs"/>
                            <w:rtl/>
                          </w:rPr>
                          <w:t xml:space="preserve">   س-2                                  س+2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7860;top:8745;width:15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18" o:spid="_x0000_s1029" type="#_x0000_t32" style="position:absolute;left:5370;top:8745;width:16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group id="Group 19" o:spid="_x0000_s1030" style="position:absolute;left:7266;top:8640;width:287;height:210" coordorigin="4245,8130" coordsize="2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20" o:spid="_x0000_s1031" type="#_x0000_t32" style="position:absolute;left:4380;top:8130;width:0;height: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" strokeweight="2.25pt"/>
                  <v:shape id="AutoShape 21" o:spid="_x0000_s1032" type="#_x0000_t32" style="position:absolute;left:4245;top:8235;width:2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" strokeweight="2.25pt"/>
                </v:group>
              </v:group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</w:rPr>
        <w:t>*أوجد ناتج ما يلي بأبسط صورة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1_      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8C5B" wp14:editId="4D5C7020">
                <wp:simplePos x="0" y="0"/>
                <wp:positionH relativeFrom="column">
                  <wp:posOffset>3303905</wp:posOffset>
                </wp:positionH>
                <wp:positionV relativeFrom="paragraph">
                  <wp:posOffset>342900</wp:posOffset>
                </wp:positionV>
                <wp:extent cx="1590675" cy="552450"/>
                <wp:effectExtent l="0" t="0" r="28575" b="1905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8" w:rsidRDefault="007403A8" w:rsidP="007403A8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8س2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+2س3 +8     =      </w:t>
                            </w:r>
                            <w:r w:rsidRPr="00FD778A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8+ 2س3 +8س2 </w:t>
                            </w:r>
                            <w:r w:rsidRPr="00FD778A">
                              <w:rPr>
                                <w:rFonts w:hint="cs"/>
                                <w:rtl/>
                              </w:rPr>
                              <w:t xml:space="preserve">                  </w:t>
                            </w:r>
                          </w:p>
                          <w:p w:rsidR="007403A8" w:rsidRDefault="007403A8" w:rsidP="007403A8">
                            <w:r>
                              <w:rPr>
                                <w:rFonts w:hint="cs"/>
                                <w:rtl/>
                              </w:rPr>
                              <w:t xml:space="preserve">            2س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8C5B" id="Rectangle 22" o:spid="_x0000_s1033" style="position:absolute;left:0;text-align:left;margin-left:260.15pt;margin-top:27pt;width:12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">
                <v:textbox>
                  <w:txbxContent>
                    <w:p w:rsidR="007403A8" w:rsidRDefault="007403A8" w:rsidP="007403A8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</w:rPr>
                        <w:t xml:space="preserve">8س2 </w:t>
                      </w:r>
                      <w:r>
                        <w:rPr>
                          <w:rFonts w:hint="cs"/>
                          <w:rtl/>
                        </w:rPr>
                        <w:t xml:space="preserve">+2س3 +8     =      </w:t>
                      </w:r>
                      <w:r w:rsidRPr="00FD778A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8+ 2س3 +8س2 </w:t>
                      </w:r>
                      <w:r w:rsidRPr="00FD778A">
                        <w:rPr>
                          <w:rFonts w:hint="cs"/>
                          <w:rtl/>
                        </w:rPr>
                        <w:t xml:space="preserve">                  </w:t>
                      </w:r>
                    </w:p>
                    <w:p w:rsidR="007403A8" w:rsidRDefault="007403A8" w:rsidP="007403A8">
                      <w:r>
                        <w:rPr>
                          <w:rFonts w:hint="cs"/>
                          <w:rtl/>
                        </w:rPr>
                        <w:t xml:space="preserve">            2س</w:t>
                      </w:r>
                    </w:p>
                  </w:txbxContent>
                </v:textbox>
              </v:rect>
            </w:pict>
          </mc:Fallback>
        </mc:AlternateConten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65922" wp14:editId="1BD66191">
                <wp:simplePos x="0" y="0"/>
                <wp:positionH relativeFrom="column">
                  <wp:posOffset>3629025</wp:posOffset>
                </wp:positionH>
                <wp:positionV relativeFrom="paragraph">
                  <wp:posOffset>82550</wp:posOffset>
                </wp:positionV>
                <wp:extent cx="981075" cy="0"/>
                <wp:effectExtent l="9525" t="6350" r="9525" b="1270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6A24" id="AutoShape 23" o:spid="_x0000_s1026" type="#_x0000_t32" style="position:absolute;margin-left:285.75pt;margin-top:6.5pt;width:77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BHJA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</w:rPr>
        <w:t>2-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9C707" wp14:editId="170518BC">
                <wp:simplePos x="0" y="0"/>
                <wp:positionH relativeFrom="column">
                  <wp:posOffset>2775615</wp:posOffset>
                </wp:positionH>
                <wp:positionV relativeFrom="paragraph">
                  <wp:posOffset>177165</wp:posOffset>
                </wp:positionV>
                <wp:extent cx="2095500" cy="552450"/>
                <wp:effectExtent l="0" t="0" r="19050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8" w:rsidRDefault="007403A8" w:rsidP="007403A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(س-2)(س2+2س+4)          =    </w:t>
                            </w:r>
                          </w:p>
                          <w:p w:rsidR="007403A8" w:rsidRDefault="007403A8" w:rsidP="007403A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8- س3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C707" id="Rectangle 24" o:spid="_x0000_s1034" style="position:absolute;left:0;text-align:left;margin-left:218.55pt;margin-top:13.95pt;width:16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">
                <v:textbox>
                  <w:txbxContent>
                    <w:p w:rsidR="007403A8" w:rsidRDefault="007403A8" w:rsidP="007403A8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 xml:space="preserve">(س-2)(س2+2س+4)          =    </w:t>
                      </w:r>
                    </w:p>
                    <w:p w:rsidR="007403A8" w:rsidRDefault="007403A8" w:rsidP="007403A8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8- س3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298D3" wp14:editId="47FD96CA">
                <wp:simplePos x="0" y="0"/>
                <wp:positionH relativeFrom="column">
                  <wp:posOffset>3303905</wp:posOffset>
                </wp:positionH>
                <wp:positionV relativeFrom="paragraph">
                  <wp:posOffset>445135</wp:posOffset>
                </wp:positionV>
                <wp:extent cx="1458595" cy="0"/>
                <wp:effectExtent l="8255" t="6985" r="9525" b="1206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1A27" id="AutoShape 25" o:spid="_x0000_s1026" type="#_x0000_t32" style="position:absolute;margin-left:260.15pt;margin-top:35.05pt;width:114.8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"/>
            </w:pict>
          </mc:Fallback>
        </mc:AlternateConten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3_ 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أ/توقع خطأين يمكن أن يقع فيهما الطلبة عند حل كل تمرين من التمارين أعلاه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 ما الطرق والتمثيلات المختلفة التي يمكن استخدامها لتصحيح تفكير الطلبة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 ما التغذية الراجعة المناسبة التي ستقدمها كمعلم لهؤلاء الطلبة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الخامس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افترض أنك تدرس مفهوم الفرق بين مكعبين وتحليله لطلبتك 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 صف كيف يمكنك توظيف المواقف الحياتية لتدريس مفهوم الفرق بين مكعبين.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 كيف  يمكن الربط بين مفهوم الفرق بين مكعبين وحياة الطالب اليومية ؟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 ما متطلبات التعلم القبلي التي يجب توافرها عند الطالب حتى يتسنى له فهم مفهوم الفرق بين مكعبين وتحليله.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د/ صف بطريقتين كيف ستقدم مفهوم الفرق بين مكعبين وتحليله.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السؤال السادس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لو كنت في الغرفة الصفية تقوم بتدريس تحليل العبارة التربيعية وسألك طالب السؤال التالي :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أستاذ أخي الأكبر قال لي أن س2-2س+2 لا يمكن تحليله ...ولكن بصراحة لم أفهم لماذا؟  وهل ما قاله صحيح؟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أ/ كيف ستفسر ما ذكر أعلاه.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ب/لو كنت معلماً لهذا الصف ما التغذية الراجعة التي ستقدمها.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ج/اقترح طريقة  لمساعدة الطلبة في استيعاب مفهوم تحليل العبارة التربيعية غير الواردة في الكتاب المدرسي .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</w:t>
      </w: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إطار نوعي لتحليل وتصنيف إجابات المعلمين على اختبار المعرفة  البيداغوجية</w:t>
      </w:r>
    </w:p>
    <w:tbl>
      <w:tblPr>
        <w:tblStyle w:val="TableGrid"/>
        <w:bidiVisual/>
        <w:tblW w:w="9265" w:type="dxa"/>
        <w:tblInd w:w="-475" w:type="dxa"/>
        <w:tblLook w:val="04A0" w:firstRow="1" w:lastRow="0" w:firstColumn="1" w:lastColumn="0" w:noHBand="0" w:noVBand="1"/>
      </w:tblPr>
      <w:tblGrid>
        <w:gridCol w:w="7280"/>
        <w:gridCol w:w="708"/>
        <w:gridCol w:w="710"/>
        <w:gridCol w:w="567"/>
      </w:tblGrid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معايير التقييم</w:t>
            </w:r>
          </w:p>
        </w:tc>
        <w:tc>
          <w:tcPr>
            <w:tcW w:w="1985" w:type="dxa"/>
            <w:gridSpan w:val="3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الدرجة</w:t>
            </w: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السؤال الأول : 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1/ استخدم أساليب تدريس ملائمة لتدريس مفهوم الكسور الجبرية المتكافئة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2/ يستخدم تمثيلات مختلفة لنمذجة مفهوم الكسور الجبرية المتكافئة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3/ يربط مفهوم الكسور الجبرية المتكافئة بالمواضيع الرياضية الأخرى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 يربط مفهوم الكسور الجبرية المتكافئة بواقع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5/ يحدد المعرفة السابقة التي تنمي فهم مفهوم الكسور الجبرية المتكافئة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6/ يحدد الأخطاء المتوقعة من الطلبة الوقوع بها عند حلهم لتمارين الكسور الجبرية المتكافئة .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7/ يستخدم المصادر التعليمية لتعزيز فهم الطلبة لمفهوم الكسور الجبرية المتكافئة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 الثاني :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1/ يحدد المعرفة السابقة اللازمة للطالب لحل مشاكل رياضية على جمع الكسور الجبرية بصورة صحيحة.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2/ يحدد بدقة الأخطاء التي وقع فيها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3/ يطرح طرقاً متعددة لعلاج أخطاء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 يعين سوء الفهم لدى الطلبة عند جمع الكسور الجبرية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5/ يطرح استراتيجيات مختلفة لعلاج سوء الفهم عند الطلبة عند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6/ يربط التعلم بواقع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 الثالث :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1/يعين سوء الفهم عند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2/يعين بدقة الخطأ الذي وقع فيه الطالب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يستخدم لإزالة سوء الفهم عند  الطالب استراتيجيات تدريس مختلفة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 يعمل على ربط التعلم بواقع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 الرابع: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1/ يعين أسباب سوء الفهم لدى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2/يربط التعلم بواقع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3/يستخدم لتعزيز الفهم عند الطلبة استراتيجيات متنوعة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 يعالج الخطأ عند الطلبة بحلول مناسبة ومختلفة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5/يحدد بدقة الأخطاء التي يقع فيها الطالب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 الخامس :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1/ يستخدم المصادر التعليمية في تعزيز فهم الطلبة لمفهوم تحليل العبارة التربيعية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lastRenderedPageBreak/>
              <w:t xml:space="preserve">2/يربط مفهوم العبارة التربيعية وتحليلها بالمواضيع الرياضية الأخرى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3/يستطيع تحديد المعرفة السابقة التي يحب توفرها عند الطلبة لتحقيق فهم عميق لمفهوم العبارة التربيعية وتحليلها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4/ يستخدم التمثيلات الرياضية في توضيح مفهوم العبارة التربيعية وتحليلها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5/ يطرح أمثلة من واقع الطلبة لتحقيق فهم حقيقي لمفهوم تحليل العبارة التربيعية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6/ يعمل على استخدام استراتيجيات تدريس متنوعة لتوضيح مفهوم العبارة التربيعية وتحليلها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السؤال السادس:</w:t>
            </w:r>
          </w:p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1/ يستطيع تحديد المعرفة السابقة التي يحب توفرها عند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2/يربط المفاهيم الرياضية بواقع 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3/ يستخدم المصادر التعليمية في تعزيز فهم الطلبة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4/ يطرح أمثلة مختلفة ومتنوعة لإزالة سوء الفهم لدى الطلبة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7403A8" w:rsidTr="00432B0E">
        <w:tc>
          <w:tcPr>
            <w:tcW w:w="728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5/ يستخدم استراتيجيات تدريسية متنوعة في الربط بين المفاهيم الرياضية </w:t>
            </w:r>
          </w:p>
        </w:tc>
        <w:tc>
          <w:tcPr>
            <w:tcW w:w="708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710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403A8" w:rsidRDefault="007403A8" w:rsidP="00432B0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7403A8" w:rsidRPr="003372A9" w:rsidRDefault="007403A8" w:rsidP="007403A8">
      <w:pPr>
        <w:bidi/>
        <w:rPr>
          <w:rFonts w:ascii="Simplified Arabic" w:hAnsi="Simplified Arabic" w:cs="Simplified Arabic"/>
          <w:sz w:val="28"/>
          <w:szCs w:val="28"/>
        </w:rPr>
      </w:pPr>
    </w:p>
    <w:p w:rsidR="007403A8" w:rsidRPr="00CD3CA5" w:rsidRDefault="007403A8" w:rsidP="007403A8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sz w:val="26"/>
          <w:szCs w:val="26"/>
        </w:rPr>
      </w:pPr>
    </w:p>
    <w:p w:rsidR="007403A8" w:rsidRDefault="007403A8" w:rsidP="007403A8">
      <w:pPr>
        <w:bidi/>
        <w:rPr>
          <w:rFonts w:ascii="Simplified Arabic" w:hAnsi="Simplified Arabic" w:cs="Simplified Arabic"/>
          <w:sz w:val="26"/>
          <w:szCs w:val="26"/>
        </w:rPr>
      </w:pPr>
    </w:p>
    <w:p w:rsidR="007403A8" w:rsidRPr="0006514B" w:rsidRDefault="007403A8" w:rsidP="007403A8">
      <w:pPr>
        <w:bidi/>
        <w:rPr>
          <w:rFonts w:asciiTheme="majorBidi" w:hAnsiTheme="majorBidi" w:cstheme="majorBidi"/>
          <w:sz w:val="26"/>
          <w:szCs w:val="26"/>
        </w:rPr>
      </w:pPr>
    </w:p>
    <w:p w:rsidR="007403A8" w:rsidRDefault="007403A8" w:rsidP="007403A8">
      <w:pPr>
        <w:bidi/>
      </w:pPr>
    </w:p>
    <w:p w:rsidR="007403A8" w:rsidRDefault="007403A8" w:rsidP="007403A8">
      <w:pPr>
        <w:bidi/>
      </w:pPr>
    </w:p>
    <w:p w:rsidR="007403A8" w:rsidRDefault="007403A8" w:rsidP="007403A8">
      <w:pPr>
        <w:bidi/>
      </w:pPr>
    </w:p>
    <w:p w:rsidR="007403A8" w:rsidRDefault="007403A8" w:rsidP="007403A8">
      <w:pPr>
        <w:bidi/>
      </w:pPr>
    </w:p>
    <w:p w:rsidR="007403A8" w:rsidRDefault="007403A8" w:rsidP="007403A8">
      <w:pPr>
        <w:bidi/>
      </w:pPr>
    </w:p>
    <w:p w:rsidR="007403A8" w:rsidRDefault="007403A8" w:rsidP="007403A8">
      <w:pPr>
        <w:bidi/>
      </w:pPr>
    </w:p>
    <w:p w:rsidR="0028624C" w:rsidRDefault="0028624C" w:rsidP="007403A8">
      <w:pPr>
        <w:jc w:val="right"/>
      </w:pPr>
      <w:bookmarkStart w:id="0" w:name="_GoBack"/>
      <w:bookmarkEnd w:id="0"/>
    </w:p>
    <w:sectPr w:rsidR="0028624C" w:rsidSect="0048481A">
      <w:footerReference w:type="default" r:id="rId5"/>
      <w:pgSz w:w="11906" w:h="16838" w:code="9"/>
      <w:pgMar w:top="1440" w:right="1800" w:bottom="1440" w:left="1800" w:header="708" w:footer="708" w:gutter="0"/>
      <w:pgNumType w:chapStyle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22" w:rsidRDefault="007403A8" w:rsidP="00DE35B7">
    <w:pPr>
      <w:pStyle w:val="Footer"/>
      <w:spacing w:line="360" w:lineRule="auto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05D"/>
    <w:multiLevelType w:val="hybridMultilevel"/>
    <w:tmpl w:val="74848EC0"/>
    <w:lvl w:ilvl="0" w:tplc="C6DED9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" w15:restartNumberingAfterBreak="0">
    <w:nsid w:val="2E233E9E"/>
    <w:multiLevelType w:val="hybridMultilevel"/>
    <w:tmpl w:val="F490D25E"/>
    <w:lvl w:ilvl="0" w:tplc="C6DED9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3EF166EF"/>
    <w:multiLevelType w:val="hybridMultilevel"/>
    <w:tmpl w:val="631ED450"/>
    <w:lvl w:ilvl="0" w:tplc="8D3A506A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7FA81464"/>
    <w:multiLevelType w:val="hybridMultilevel"/>
    <w:tmpl w:val="3B8CF396"/>
    <w:lvl w:ilvl="0" w:tplc="C6DED9F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B3"/>
    <w:rsid w:val="0028624C"/>
    <w:rsid w:val="007403A8"/>
    <w:rsid w:val="009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3DEC8-F42B-4C4D-8DE0-0A834B83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03A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40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3A8"/>
  </w:style>
  <w:style w:type="table" w:styleId="TableGrid">
    <w:name w:val="Table Grid"/>
    <w:basedOn w:val="TableNormal"/>
    <w:uiPriority w:val="59"/>
    <w:rsid w:val="0074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4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2</cp:revision>
  <dcterms:created xsi:type="dcterms:W3CDTF">2018-11-16T14:39:00Z</dcterms:created>
  <dcterms:modified xsi:type="dcterms:W3CDTF">2018-11-16T14:39:00Z</dcterms:modified>
</cp:coreProperties>
</file>