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1492F" w14:textId="77777777" w:rsidR="008E58B6" w:rsidRPr="008E58B6" w:rsidRDefault="008E58B6" w:rsidP="008E58B6">
      <w:pPr>
        <w:spacing w:after="0" w:line="240" w:lineRule="auto"/>
        <w:contextualSpacing/>
        <w:jc w:val="center"/>
        <w:rPr>
          <w:rFonts w:ascii="Times New Roman" w:eastAsia="Times New Roman" w:hAnsi="Times New Roman" w:cs="Simplified Arabic"/>
          <w:b/>
          <w:bCs/>
          <w:color w:val="000000"/>
          <w:sz w:val="28"/>
          <w:szCs w:val="28"/>
        </w:rPr>
      </w:pPr>
      <w:r w:rsidRPr="008E58B6">
        <w:rPr>
          <w:rFonts w:ascii="Times New Roman" w:eastAsia="Times New Roman" w:hAnsi="Times New Roman" w:cs="Simplified Arabic"/>
          <w:b/>
          <w:bCs/>
          <w:color w:val="000000"/>
          <w:sz w:val="28"/>
          <w:szCs w:val="28"/>
          <w:rtl/>
        </w:rPr>
        <w:t>القدرة التنبؤية لأساليب الحياة والتواصل الزواجي وبعض اضطرابات الشخصية بالكرب الزواجي لدى عينه من الأزواج*</w:t>
      </w:r>
    </w:p>
    <w:p w14:paraId="15517DFF" w14:textId="77777777" w:rsidR="008E58B6" w:rsidRPr="008E58B6" w:rsidRDefault="008E58B6" w:rsidP="008E58B6">
      <w:pPr>
        <w:tabs>
          <w:tab w:val="left" w:pos="1565"/>
          <w:tab w:val="center" w:pos="4585"/>
        </w:tabs>
        <w:spacing w:line="240" w:lineRule="auto"/>
        <w:jc w:val="center"/>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tl/>
        </w:rPr>
        <w:t>نرمين نضال الشريفين               الدكتور قاسم سمور</w:t>
      </w:r>
    </w:p>
    <w:p w14:paraId="725B6518" w14:textId="77777777" w:rsidR="008E58B6" w:rsidRPr="008E58B6" w:rsidRDefault="008E58B6" w:rsidP="008E58B6">
      <w:pPr>
        <w:tabs>
          <w:tab w:val="left" w:pos="1565"/>
          <w:tab w:val="center" w:pos="4585"/>
        </w:tabs>
        <w:spacing w:line="240" w:lineRule="auto"/>
        <w:jc w:val="center"/>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tl/>
        </w:rPr>
        <w:t>جامعة اليرموك - كلية التربية</w:t>
      </w:r>
    </w:p>
    <w:p w14:paraId="3742322B" w14:textId="7B930B62" w:rsidR="008E58B6" w:rsidRDefault="002E2390" w:rsidP="008E58B6">
      <w:pPr>
        <w:tabs>
          <w:tab w:val="left" w:pos="1565"/>
          <w:tab w:val="center" w:pos="4585"/>
        </w:tabs>
        <w:spacing w:line="240" w:lineRule="auto"/>
        <w:jc w:val="center"/>
        <w:rPr>
          <w:rFonts w:ascii="Times New Roman" w:eastAsia="Calibri" w:hAnsi="Times New Roman" w:cs="Simplified Arabic"/>
          <w:color w:val="000000"/>
          <w:sz w:val="20"/>
          <w:szCs w:val="20"/>
        </w:rPr>
      </w:pPr>
      <w:hyperlink r:id="rId5" w:history="1">
        <w:r w:rsidRPr="00EC7CBF">
          <w:rPr>
            <w:rStyle w:val="Hyperlink"/>
            <w:rFonts w:eastAsia="Calibri" w:cs="Simplified Arabic"/>
            <w:sz w:val="20"/>
            <w:szCs w:val="20"/>
          </w:rPr>
          <w:t>nshraifin@yahoo.com-</w:t>
        </w:r>
      </w:hyperlink>
      <w:r>
        <w:rPr>
          <w:rFonts w:ascii="Times New Roman" w:eastAsia="Calibri" w:hAnsi="Times New Roman" w:cs="Simplified Arabic"/>
          <w:color w:val="000000"/>
          <w:sz w:val="20"/>
          <w:szCs w:val="20"/>
        </w:rPr>
        <w:t xml:space="preserve"> sammour@yu.edu.jo</w:t>
      </w:r>
    </w:p>
    <w:p w14:paraId="018B7D8E" w14:textId="77777777" w:rsidR="008E58B6" w:rsidRPr="002E2390" w:rsidRDefault="008E58B6" w:rsidP="008E58B6">
      <w:pPr>
        <w:spacing w:line="240" w:lineRule="auto"/>
        <w:rPr>
          <w:rFonts w:ascii="Times New Roman" w:eastAsia="Calibri" w:hAnsi="Times New Roman" w:cs="Simplified Arabic" w:hint="cs"/>
          <w:b/>
          <w:bCs/>
          <w:color w:val="000000"/>
          <w:sz w:val="28"/>
          <w:szCs w:val="28"/>
          <w:rtl/>
        </w:rPr>
      </w:pPr>
      <w:bookmarkStart w:id="0" w:name="_GoBack"/>
      <w:bookmarkEnd w:id="0"/>
      <w:r w:rsidRPr="002E2390">
        <w:rPr>
          <w:rFonts w:ascii="Times New Roman" w:eastAsia="Calibri" w:hAnsi="Times New Roman" w:cs="Simplified Arabic"/>
          <w:b/>
          <w:bCs/>
          <w:color w:val="000000"/>
          <w:sz w:val="28"/>
          <w:szCs w:val="28"/>
          <w:rtl/>
        </w:rPr>
        <w:t>الملخص</w:t>
      </w:r>
    </w:p>
    <w:p w14:paraId="5F5C7392" w14:textId="392B1707" w:rsidR="008E58B6" w:rsidRDefault="008E58B6" w:rsidP="004749BD">
      <w:pPr>
        <w:pBdr>
          <w:bottom w:val="single" w:sz="4" w:space="1" w:color="auto"/>
        </w:pBdr>
        <w:spacing w:line="240" w:lineRule="auto"/>
        <w:ind w:firstLine="288"/>
        <w:jc w:val="both"/>
        <w:rPr>
          <w:rFonts w:ascii="Times New Roman" w:eastAsia="Calibri" w:hAnsi="Times New Roman" w:cs="Simplified Arabic"/>
          <w:color w:val="000000"/>
          <w:sz w:val="24"/>
          <w:szCs w:val="24"/>
          <w:rtl/>
        </w:rPr>
      </w:pPr>
      <w:r w:rsidRPr="008E58B6">
        <w:rPr>
          <w:rFonts w:ascii="Times New Roman" w:eastAsia="Calibri" w:hAnsi="Times New Roman" w:cs="Simplified Arabic"/>
          <w:color w:val="000000"/>
          <w:sz w:val="24"/>
          <w:szCs w:val="24"/>
          <w:rtl/>
        </w:rPr>
        <w:t>هدفت الدراسة إلى الكشف عن القدرة التنبؤية لأساليب الحياة والتواصل الزواجي وبعض اضطرابات الشخصية بالكرب الزواجي لدى عينه من الأزواج. ولتحقيق هدف الدراسة، تم استخدام مقاييس لقياس أساليب الحياة، والتواصل الزواجي، واضطرابات الشخصية، والكرب الزواجي بعد أن تم التحقق من صدقها وثباتها، وتكونت عينة الدراسة من (</w:t>
      </w:r>
      <w:r w:rsidRPr="008E58B6">
        <w:rPr>
          <w:rFonts w:ascii="Times New Roman" w:eastAsia="Calibri" w:hAnsi="Times New Roman" w:cs="Simplified Arabic"/>
          <w:color w:val="000000"/>
          <w:sz w:val="24"/>
          <w:szCs w:val="24"/>
        </w:rPr>
        <w:t>436</w:t>
      </w:r>
      <w:r w:rsidRPr="008E58B6">
        <w:rPr>
          <w:rFonts w:ascii="Times New Roman" w:eastAsia="Calibri" w:hAnsi="Times New Roman" w:cs="Simplified Arabic"/>
          <w:color w:val="000000"/>
          <w:sz w:val="24"/>
          <w:szCs w:val="24"/>
          <w:rtl/>
        </w:rPr>
        <w:t>) زوجاً وزوجة تم اختيارهم بالطريقة المتيسرة باستخدام برنامج محوسب. كشفت نتائج الدراسة عن أن أسلوب الحياة المدلل هو الأسلوب السائد لدى عينة المتزوجين، باستثناء أن الأزواج من فئة الزواج</w:t>
      </w:r>
      <w:r w:rsidRPr="008E58B6">
        <w:rPr>
          <w:rFonts w:ascii="Times New Roman" w:eastAsia="Calibri" w:hAnsi="Times New Roman" w:cs="Simplified Arabic"/>
          <w:color w:val="000000"/>
          <w:sz w:val="24"/>
          <w:szCs w:val="24"/>
          <w:rtl/>
          <w:lang w:bidi="ar-SA"/>
        </w:rPr>
        <w:t>(</w:t>
      </w:r>
      <w:r w:rsidRPr="008E58B6">
        <w:rPr>
          <w:rFonts w:ascii="Times New Roman" w:eastAsia="Calibri" w:hAnsi="Times New Roman" w:cs="Simplified Arabic"/>
          <w:color w:val="000000"/>
          <w:sz w:val="24"/>
          <w:szCs w:val="24"/>
          <w:lang w:bidi="ar-SA"/>
        </w:rPr>
        <w:t>5</w:t>
      </w:r>
      <w:r w:rsidRPr="008E58B6">
        <w:rPr>
          <w:rFonts w:ascii="Times New Roman" w:eastAsia="Calibri" w:hAnsi="Times New Roman" w:cs="Simplified Arabic"/>
          <w:color w:val="000000"/>
          <w:sz w:val="24"/>
          <w:szCs w:val="24"/>
          <w:rtl/>
          <w:lang w:bidi="ar-SA"/>
        </w:rPr>
        <w:t xml:space="preserve">- </w:t>
      </w:r>
      <w:r w:rsidRPr="008E58B6">
        <w:rPr>
          <w:rFonts w:ascii="Times New Roman" w:eastAsia="Calibri" w:hAnsi="Times New Roman" w:cs="Simplified Arabic"/>
          <w:color w:val="000000"/>
          <w:sz w:val="24"/>
          <w:szCs w:val="24"/>
          <w:lang w:bidi="ar-SA"/>
        </w:rPr>
        <w:t>10</w:t>
      </w:r>
      <w:r w:rsidRPr="008E58B6">
        <w:rPr>
          <w:rFonts w:ascii="Times New Roman" w:eastAsia="Calibri" w:hAnsi="Times New Roman" w:cs="Simplified Arabic"/>
          <w:color w:val="000000"/>
          <w:sz w:val="24"/>
          <w:szCs w:val="24"/>
          <w:rtl/>
          <w:lang w:bidi="ar-SA"/>
        </w:rPr>
        <w:t>)</w:t>
      </w:r>
      <w:r w:rsidRPr="008E58B6">
        <w:rPr>
          <w:rFonts w:ascii="Times New Roman" w:eastAsia="Calibri" w:hAnsi="Times New Roman" w:cs="Simplified Arabic"/>
          <w:color w:val="000000"/>
          <w:sz w:val="24"/>
          <w:szCs w:val="24"/>
          <w:rtl/>
        </w:rPr>
        <w:t xml:space="preserve"> سنوات، وفئة الدخل الاقتصادي المتوسط كان أسلوب الحياة المتحكم- المؤذي هو الأسلوب السائد. وأظهرت النتائج أن مستوى التواصل الزواجي لدى أفراد عينة الدراسة كان مرتفعًا، وأن مستوى الكرب الزواجي كان متوسطًا. كما بينت نتائج تحليل الانحدار أن المتغيرات المتنبئة بالكرب الزواجي (ذات الدلالة الإحصائية) هي: التواصل الزواجي وأسلوب الحياة المتحكم- المؤذي، ونمط الشخصية الوسواسية وأسلوب الحياة المدلل، وقد فسَّـرت ما نسبته </w:t>
      </w:r>
      <w:r w:rsidRPr="008E58B6">
        <w:rPr>
          <w:rFonts w:ascii="Times New Roman" w:eastAsia="Calibri" w:hAnsi="Times New Roman" w:cs="Simplified Arabic"/>
          <w:color w:val="000000"/>
          <w:sz w:val="24"/>
          <w:szCs w:val="24"/>
          <w:rtl/>
          <w:lang w:bidi="ar-SA"/>
        </w:rPr>
        <w:t>(</w:t>
      </w:r>
      <w:r w:rsidRPr="008E58B6">
        <w:rPr>
          <w:rFonts w:ascii="Times New Roman" w:eastAsia="Calibri" w:hAnsi="Times New Roman" w:cs="Simplified Arabic"/>
          <w:color w:val="000000"/>
          <w:sz w:val="24"/>
          <w:szCs w:val="24"/>
          <w:lang w:bidi="ar-SA"/>
        </w:rPr>
        <w:t>55</w:t>
      </w:r>
      <w:r w:rsidRPr="008E58B6">
        <w:rPr>
          <w:rFonts w:ascii="Times New Roman" w:eastAsia="Calibri" w:hAnsi="Times New Roman" w:cs="Simplified Arabic"/>
          <w:color w:val="000000"/>
          <w:sz w:val="24"/>
          <w:szCs w:val="24"/>
          <w:rtl/>
          <w:lang w:bidi="ar-SA"/>
        </w:rPr>
        <w:t xml:space="preserve">%) </w:t>
      </w:r>
      <w:r w:rsidRPr="008E58B6">
        <w:rPr>
          <w:rFonts w:ascii="Times New Roman" w:eastAsia="Calibri" w:hAnsi="Times New Roman" w:cs="Simplified Arabic"/>
          <w:color w:val="000000"/>
          <w:sz w:val="24"/>
          <w:szCs w:val="24"/>
          <w:rtl/>
        </w:rPr>
        <w:t>من التباين في الكرب الزواجي،  فسَّر منها متغير التواصل الزواجي (</w:t>
      </w:r>
      <w:r w:rsidRPr="008E58B6">
        <w:rPr>
          <w:rFonts w:ascii="Times New Roman" w:eastAsia="Calibri" w:hAnsi="Times New Roman" w:cs="Simplified Arabic"/>
          <w:color w:val="000000"/>
          <w:sz w:val="24"/>
          <w:szCs w:val="24"/>
        </w:rPr>
        <w:t>37.7</w:t>
      </w:r>
      <w:r w:rsidRPr="008E58B6">
        <w:rPr>
          <w:rFonts w:ascii="Times New Roman" w:eastAsia="Calibri" w:hAnsi="Times New Roman" w:cs="Simplified Arabic"/>
          <w:color w:val="000000"/>
          <w:sz w:val="24"/>
          <w:szCs w:val="24"/>
          <w:rtl/>
        </w:rPr>
        <w:t>%)، وأسلوب الحياة المتحكم- المؤذي (</w:t>
      </w:r>
      <w:r w:rsidRPr="008E58B6">
        <w:rPr>
          <w:rFonts w:ascii="Times New Roman" w:eastAsia="Calibri" w:hAnsi="Times New Roman" w:cs="Simplified Arabic"/>
          <w:color w:val="000000"/>
          <w:sz w:val="24"/>
          <w:szCs w:val="24"/>
        </w:rPr>
        <w:t>11.5</w:t>
      </w:r>
      <w:r w:rsidRPr="008E58B6">
        <w:rPr>
          <w:rFonts w:ascii="Times New Roman" w:eastAsia="Calibri" w:hAnsi="Times New Roman" w:cs="Simplified Arabic"/>
          <w:color w:val="000000"/>
          <w:sz w:val="24"/>
          <w:szCs w:val="24"/>
          <w:rtl/>
        </w:rPr>
        <w:t xml:space="preserve"> %)، ونمط الشخصية الوسواسية (</w:t>
      </w:r>
      <w:r w:rsidRPr="008E58B6">
        <w:rPr>
          <w:rFonts w:ascii="Times New Roman" w:eastAsia="Calibri" w:hAnsi="Times New Roman" w:cs="Simplified Arabic"/>
          <w:color w:val="000000"/>
          <w:sz w:val="24"/>
          <w:szCs w:val="24"/>
        </w:rPr>
        <w:t>3.3</w:t>
      </w:r>
      <w:r w:rsidRPr="008E58B6">
        <w:rPr>
          <w:rFonts w:ascii="Times New Roman" w:eastAsia="Calibri" w:hAnsi="Times New Roman" w:cs="Simplified Arabic"/>
          <w:color w:val="000000"/>
          <w:sz w:val="24"/>
          <w:szCs w:val="24"/>
          <w:rtl/>
        </w:rPr>
        <w:t>%)، وأسلوب الحياة المدلل (</w:t>
      </w:r>
      <w:r w:rsidRPr="008E58B6">
        <w:rPr>
          <w:rFonts w:ascii="Times New Roman" w:eastAsia="Calibri" w:hAnsi="Times New Roman" w:cs="Simplified Arabic"/>
          <w:color w:val="000000"/>
          <w:sz w:val="24"/>
          <w:szCs w:val="24"/>
        </w:rPr>
        <w:t>2.4</w:t>
      </w:r>
      <w:r w:rsidRPr="008E58B6">
        <w:rPr>
          <w:rFonts w:ascii="Times New Roman" w:eastAsia="Calibri" w:hAnsi="Times New Roman" w:cs="Simplified Arabic"/>
          <w:color w:val="000000"/>
          <w:sz w:val="24"/>
          <w:szCs w:val="24"/>
          <w:rtl/>
        </w:rPr>
        <w:t>%)، أما متغيرات أسلوب الحياة المذعن ونمط الشخصية التَّجنُبيَّة ونمط الشخصية الاعتمادية فكانت غير دالة إحصائيًا.</w:t>
      </w:r>
    </w:p>
    <w:p w14:paraId="451F438E" w14:textId="1B0A67B8" w:rsidR="004749BD" w:rsidRPr="004749BD" w:rsidRDefault="004749BD" w:rsidP="008E58B6">
      <w:pPr>
        <w:spacing w:line="240" w:lineRule="auto"/>
        <w:ind w:firstLine="288"/>
        <w:jc w:val="both"/>
        <w:rPr>
          <w:rFonts w:ascii="Times New Roman" w:eastAsia="Calibri" w:hAnsi="Times New Roman" w:cs="Simplified Arabic"/>
          <w:color w:val="000000"/>
          <w:sz w:val="20"/>
          <w:szCs w:val="20"/>
          <w:rtl/>
        </w:rPr>
      </w:pPr>
      <w:r>
        <w:rPr>
          <w:rFonts w:ascii="Times New Roman" w:eastAsia="Calibri" w:hAnsi="Times New Roman" w:cs="Simplified Arabic" w:hint="cs"/>
          <w:color w:val="000000"/>
          <w:sz w:val="20"/>
          <w:szCs w:val="20"/>
          <w:rtl/>
        </w:rPr>
        <w:t>*</w:t>
      </w:r>
      <w:r w:rsidRPr="004749BD">
        <w:rPr>
          <w:rFonts w:ascii="Times New Roman" w:eastAsia="Calibri" w:hAnsi="Times New Roman" w:cs="Simplified Arabic" w:hint="cs"/>
          <w:color w:val="000000"/>
          <w:sz w:val="20"/>
          <w:szCs w:val="20"/>
          <w:rtl/>
        </w:rPr>
        <w:t>البحث مستل من أطروحة دكتوراه</w:t>
      </w:r>
      <w:r>
        <w:rPr>
          <w:rFonts w:ascii="Times New Roman" w:eastAsia="Calibri" w:hAnsi="Times New Roman" w:cs="Simplified Arabic" w:hint="cs"/>
          <w:color w:val="000000"/>
          <w:sz w:val="20"/>
          <w:szCs w:val="20"/>
          <w:rtl/>
        </w:rPr>
        <w:t>.</w:t>
      </w:r>
    </w:p>
    <w:p w14:paraId="78CA90B6" w14:textId="77777777" w:rsidR="008E58B6" w:rsidRPr="008E58B6" w:rsidRDefault="008E58B6" w:rsidP="008E58B6">
      <w:pPr>
        <w:spacing w:line="240" w:lineRule="auto"/>
        <w:ind w:left="288" w:hanging="288"/>
        <w:contextualSpacing/>
        <w:jc w:val="both"/>
        <w:rPr>
          <w:rFonts w:ascii="Times New Roman" w:eastAsia="Calibri" w:hAnsi="Times New Roman" w:cs="Simplified Arabic"/>
          <w:color w:val="000000"/>
          <w:sz w:val="24"/>
          <w:szCs w:val="24"/>
        </w:rPr>
      </w:pPr>
      <w:r w:rsidRPr="008E58B6">
        <w:rPr>
          <w:rFonts w:ascii="Times New Roman" w:eastAsia="Calibri" w:hAnsi="Times New Roman" w:cs="Simplified Arabic"/>
          <w:b/>
          <w:bCs/>
          <w:color w:val="000000"/>
          <w:sz w:val="24"/>
          <w:szCs w:val="24"/>
          <w:rtl/>
        </w:rPr>
        <w:t xml:space="preserve">الكلمات المفتاحية: </w:t>
      </w:r>
      <w:r w:rsidRPr="008E58B6">
        <w:rPr>
          <w:rFonts w:ascii="Times New Roman" w:eastAsia="Calibri" w:hAnsi="Times New Roman" w:cs="Simplified Arabic"/>
          <w:color w:val="000000"/>
          <w:sz w:val="24"/>
          <w:szCs w:val="24"/>
          <w:rtl/>
        </w:rPr>
        <w:t>أساليب الحياة، التواصل الزواجي، اضطرابات الشخصية، الكرب الزواجي.</w:t>
      </w:r>
    </w:p>
    <w:p w14:paraId="0E1E9845" w14:textId="77777777" w:rsidR="008E58B6" w:rsidRPr="008E58B6" w:rsidRDefault="008E58B6" w:rsidP="008E58B6">
      <w:pPr>
        <w:spacing w:line="240" w:lineRule="auto"/>
        <w:ind w:left="288" w:hanging="288"/>
        <w:contextualSpacing/>
        <w:jc w:val="both"/>
        <w:rPr>
          <w:rFonts w:ascii="Times New Roman" w:eastAsia="Calibri" w:hAnsi="Times New Roman" w:cs="Simplified Arabic" w:hint="cs"/>
          <w:b/>
          <w:bCs/>
          <w:color w:val="000000"/>
          <w:sz w:val="24"/>
          <w:szCs w:val="24"/>
          <w:rtl/>
        </w:rPr>
      </w:pPr>
    </w:p>
    <w:p w14:paraId="752ABE48" w14:textId="317E179F" w:rsidR="008E58B6" w:rsidRPr="002E2390" w:rsidRDefault="008E58B6" w:rsidP="002E2390">
      <w:pPr>
        <w:spacing w:line="240" w:lineRule="auto"/>
        <w:jc w:val="center"/>
        <w:rPr>
          <w:rFonts w:ascii="Times New Roman" w:eastAsia="Calibri" w:hAnsi="Times New Roman" w:cs="Simplified Arabic"/>
          <w:b/>
          <w:bCs/>
          <w:color w:val="000000"/>
          <w:sz w:val="28"/>
          <w:szCs w:val="28"/>
          <w:rtl/>
        </w:rPr>
      </w:pPr>
      <w:r w:rsidRPr="008E58B6">
        <w:rPr>
          <w:rFonts w:ascii="Times New Roman" w:eastAsia="Calibri" w:hAnsi="Times New Roman" w:cs="Simplified Arabic"/>
          <w:b/>
          <w:bCs/>
          <w:color w:val="000000"/>
          <w:sz w:val="28"/>
          <w:szCs w:val="28"/>
        </w:rPr>
        <w:t>The Predictive Ability of lifestyles, marital communication, and some personality disorders of marital distress in a given sample of spouses</w:t>
      </w:r>
    </w:p>
    <w:p w14:paraId="03D2CA5E" w14:textId="77777777" w:rsidR="008E58B6" w:rsidRPr="008E58B6" w:rsidRDefault="008E58B6" w:rsidP="008E58B6">
      <w:pPr>
        <w:spacing w:line="240" w:lineRule="auto"/>
        <w:jc w:val="right"/>
        <w:rPr>
          <w:rFonts w:ascii="Times New Roman" w:eastAsia="Calibri" w:hAnsi="Times New Roman" w:cs="Simplified Arabic"/>
          <w:b/>
          <w:bCs/>
          <w:color w:val="000000"/>
          <w:sz w:val="24"/>
          <w:szCs w:val="24"/>
        </w:rPr>
      </w:pPr>
      <w:r w:rsidRPr="008E58B6">
        <w:rPr>
          <w:rFonts w:ascii="Times New Roman" w:eastAsia="Calibri" w:hAnsi="Times New Roman" w:cs="Simplified Arabic"/>
          <w:b/>
          <w:bCs/>
          <w:color w:val="000000"/>
          <w:sz w:val="24"/>
          <w:szCs w:val="24"/>
        </w:rPr>
        <w:t>Abstract</w:t>
      </w:r>
    </w:p>
    <w:p w14:paraId="48AA3584" w14:textId="77777777" w:rsidR="008E58B6" w:rsidRPr="008E58B6" w:rsidRDefault="008E58B6" w:rsidP="008E58B6">
      <w:pPr>
        <w:bidi w:val="0"/>
        <w:spacing w:after="200" w:line="240" w:lineRule="auto"/>
        <w:ind w:firstLine="288"/>
        <w:contextualSpacing/>
        <w:jc w:val="both"/>
        <w:rPr>
          <w:rFonts w:ascii="Times New Roman" w:eastAsia="Calibri" w:hAnsi="Times New Roman" w:cs="Simplified Arabic"/>
          <w:b/>
          <w:bCs/>
          <w:color w:val="000000"/>
          <w:sz w:val="24"/>
          <w:szCs w:val="24"/>
          <w:lang w:bidi="ar-SA"/>
        </w:rPr>
      </w:pPr>
      <w:r w:rsidRPr="008E58B6">
        <w:rPr>
          <w:rFonts w:ascii="Times New Roman" w:eastAsia="Calibri" w:hAnsi="Times New Roman" w:cs="Simplified Arabic"/>
          <w:color w:val="000000"/>
          <w:sz w:val="24"/>
          <w:szCs w:val="24"/>
          <w:lang w:bidi="ar-SA"/>
        </w:rPr>
        <w:t xml:space="preserve">This study aimed to investigate the predictive ability of lifestyles, marital communication, and some personality disorders of marital distress among a sample of spouses. To achieve the purposes of the study, the lifestyles scale, and marital communication Scale, personality disorders scale, marital distress scale was used after verifying its validity and reliability. The sample of the study consisted of (436) spouses selected with available sampling method using a computerized program. Results of the study showed that the spoiled lifestyle is the predominant among the sample of spouses, except of couples from the marriage category (5-10) years, and the middle economic income category the controlled-harmful of life was the dominant. The results showed that the level of marital communication among the study sample members was high, and that the level of marital distress was average. The results of the regression analysis also showed that the variables predicting marital distress (statistically significant α= 0.05)  are: marital communication, the controlling - harmful lifestyle, the obsessive personality style and spoiled lifestyle explained (55%) of the variance in marital distress, where marital communication explain (37.7%) of variance, the controlled-harmful lifestyle (11.5%), the obsessive personality pattern (3.3%), and the spoiled lifestyle (2.4%), while the obedient lifestyle variable, the avoided personality pattern and the dependent personality pattern were not statisticaly significant. </w:t>
      </w:r>
    </w:p>
    <w:p w14:paraId="44D3D9BA" w14:textId="77777777" w:rsidR="008E58B6" w:rsidRPr="008E58B6" w:rsidRDefault="008E58B6" w:rsidP="008E58B6">
      <w:pPr>
        <w:bidi w:val="0"/>
        <w:spacing w:after="200" w:line="240" w:lineRule="auto"/>
        <w:ind w:firstLine="288"/>
        <w:contextualSpacing/>
        <w:jc w:val="both"/>
        <w:rPr>
          <w:rFonts w:ascii="Times New Roman" w:eastAsia="Calibri" w:hAnsi="Times New Roman" w:cs="Simplified Arabic"/>
          <w:b/>
          <w:bCs/>
          <w:color w:val="000000"/>
          <w:sz w:val="24"/>
          <w:szCs w:val="24"/>
          <w:lang w:bidi="ar-SA"/>
        </w:rPr>
      </w:pPr>
    </w:p>
    <w:p w14:paraId="0E548712" w14:textId="77777777" w:rsidR="008E58B6" w:rsidRPr="008E58B6" w:rsidRDefault="008E58B6" w:rsidP="008E58B6">
      <w:pPr>
        <w:bidi w:val="0"/>
        <w:spacing w:after="200" w:line="240" w:lineRule="auto"/>
        <w:ind w:left="288" w:hanging="288"/>
        <w:contextualSpacing/>
        <w:jc w:val="both"/>
        <w:rPr>
          <w:rFonts w:ascii="Times New Roman" w:eastAsia="Calibri" w:hAnsi="Times New Roman" w:cs="Simplified Arabic"/>
          <w:color w:val="000000"/>
          <w:lang w:bidi="ar-SA"/>
        </w:rPr>
      </w:pPr>
      <w:r w:rsidRPr="008E58B6">
        <w:rPr>
          <w:rFonts w:ascii="Times New Roman" w:eastAsia="Calibri" w:hAnsi="Times New Roman" w:cs="Simplified Arabic"/>
          <w:b/>
          <w:bCs/>
          <w:color w:val="000000"/>
          <w:lang w:bidi="ar-SA"/>
        </w:rPr>
        <w:t>Keywords</w:t>
      </w:r>
      <w:r w:rsidRPr="008E58B6">
        <w:rPr>
          <w:rFonts w:ascii="Times New Roman" w:eastAsia="Calibri" w:hAnsi="Times New Roman" w:cs="Simplified Arabic"/>
          <w:color w:val="000000"/>
          <w:lang w:bidi="ar-SA"/>
        </w:rPr>
        <w:t>: lifestyles, marital communication, personality disorders, marital distress.</w:t>
      </w:r>
    </w:p>
    <w:p w14:paraId="5BCE707D" w14:textId="77777777" w:rsidR="008E58B6" w:rsidRPr="008E58B6" w:rsidRDefault="008E58B6" w:rsidP="008E58B6">
      <w:pPr>
        <w:bidi w:val="0"/>
        <w:spacing w:after="200" w:line="240" w:lineRule="auto"/>
        <w:ind w:left="288" w:hanging="288"/>
        <w:contextualSpacing/>
        <w:jc w:val="both"/>
        <w:rPr>
          <w:rFonts w:ascii="Times New Roman" w:eastAsia="Calibri" w:hAnsi="Times New Roman" w:cs="Simplified Arabic"/>
          <w:b/>
          <w:bCs/>
          <w:color w:val="000000"/>
          <w:lang w:bidi="ar-SA"/>
        </w:rPr>
      </w:pPr>
    </w:p>
    <w:p w14:paraId="19BE5908" w14:textId="77777777" w:rsidR="008E58B6" w:rsidRPr="008E58B6" w:rsidRDefault="008E58B6" w:rsidP="008E58B6">
      <w:pPr>
        <w:bidi w:val="0"/>
        <w:spacing w:after="200" w:line="240" w:lineRule="auto"/>
        <w:ind w:left="288" w:hanging="288"/>
        <w:contextualSpacing/>
        <w:jc w:val="both"/>
        <w:rPr>
          <w:rFonts w:ascii="Times New Roman" w:eastAsia="Calibri" w:hAnsi="Times New Roman" w:cs="Simplified Arabic"/>
          <w:b/>
          <w:bCs/>
          <w:color w:val="000000"/>
          <w:lang w:bidi="ar-SA"/>
        </w:rPr>
      </w:pPr>
    </w:p>
    <w:p w14:paraId="366A57C8" w14:textId="7CF047D7" w:rsidR="008E58B6" w:rsidRPr="008E58B6" w:rsidRDefault="008E58B6" w:rsidP="008E58B6">
      <w:pPr>
        <w:spacing w:after="0" w:line="240" w:lineRule="auto"/>
        <w:contextualSpacing/>
        <w:jc w:val="both"/>
        <w:rPr>
          <w:rFonts w:ascii="Times New Roman" w:eastAsia="Times New Roman" w:hAnsi="Times New Roman" w:cs="Simplified Arabic"/>
          <w:b/>
          <w:bCs/>
          <w:color w:val="000000"/>
          <w:sz w:val="28"/>
          <w:szCs w:val="28"/>
        </w:rPr>
      </w:pPr>
      <w:r w:rsidRPr="008E58B6">
        <w:rPr>
          <w:rFonts w:ascii="Times New Roman" w:eastAsia="Times New Roman" w:hAnsi="Times New Roman" w:cs="Simplified Arabic"/>
          <w:b/>
          <w:bCs/>
          <w:color w:val="000000"/>
          <w:sz w:val="28"/>
          <w:szCs w:val="28"/>
          <w:rtl/>
        </w:rPr>
        <w:t>المقدمة</w:t>
      </w:r>
      <w:r>
        <w:rPr>
          <w:rFonts w:ascii="Times New Roman" w:eastAsia="Times New Roman" w:hAnsi="Times New Roman" w:cs="Simplified Arabic" w:hint="cs"/>
          <w:b/>
          <w:bCs/>
          <w:color w:val="000000"/>
          <w:sz w:val="28"/>
          <w:szCs w:val="28"/>
          <w:rtl/>
        </w:rPr>
        <w:t>، وخلفية الدراسة</w:t>
      </w:r>
    </w:p>
    <w:p w14:paraId="28B65F43"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Times New Roman" w:hAnsi="Times New Roman" w:cs="Simplified Arabic"/>
          <w:color w:val="000000"/>
          <w:sz w:val="20"/>
          <w:szCs w:val="24"/>
          <w:rtl/>
        </w:rPr>
        <w:t>يُنظر إلى الزواج على أنه أهم مبادئ العلاقات الإنسانية؛ لأنه يشكل الأساس في هيكل العلاقات الأسرية ورعاية الجيل القادم، وقد أشارت العديد من الدراسات إلى أن المتزوجين الناجحين في حياتهم لديهم مستويات أعلى من الصحة النفسية والسعادة، ولكن الوصول إلى تلك العلاقات المناسبة لا يُعد أمراً سهلًا، والصراعات الزواجية لا مفر منها في جميع العلاقات بين الأزواج التي تؤدي إلى حياة بائسة، كما تؤدي إلى الكرب الزواجي</w:t>
      </w:r>
      <w:r w:rsidRPr="008E58B6">
        <w:rPr>
          <w:rFonts w:ascii="Times New Roman" w:eastAsia="Calibri" w:hAnsi="Times New Roman" w:cs="Simplified Arabic"/>
          <w:color w:val="000000"/>
          <w:sz w:val="20"/>
          <w:szCs w:val="24"/>
          <w:rtl/>
        </w:rPr>
        <w:t xml:space="preserve"> (</w:t>
      </w:r>
      <w:r w:rsidRPr="008E58B6">
        <w:rPr>
          <w:rFonts w:ascii="Times New Roman" w:eastAsia="Calibri" w:hAnsi="Times New Roman" w:cs="Simplified Arabic"/>
          <w:color w:val="000000"/>
          <w:sz w:val="20"/>
          <w:szCs w:val="24"/>
          <w:lang w:bidi="ar-SA"/>
        </w:rPr>
        <w:t>Mofrad, Jazayeri, Fatehizade, Fatehizade, &amp; Abedi, 2018</w:t>
      </w:r>
      <w:r w:rsidRPr="008E58B6">
        <w:rPr>
          <w:rFonts w:ascii="Times New Roman" w:eastAsia="Calibri" w:hAnsi="Times New Roman" w:cs="Simplified Arabic"/>
          <w:color w:val="000000"/>
          <w:sz w:val="20"/>
          <w:szCs w:val="24"/>
          <w:rtl/>
        </w:rPr>
        <w:t xml:space="preserve">). </w:t>
      </w:r>
    </w:p>
    <w:p w14:paraId="77714B61"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Times New Roman" w:hAnsi="Times New Roman" w:cs="Simplified Arabic"/>
          <w:color w:val="000000"/>
          <w:sz w:val="20"/>
          <w:szCs w:val="24"/>
          <w:rtl/>
        </w:rPr>
        <w:t>وتُعد أساليب الحياة لدى الزوجين من العوامل الحاسمة في تلك التغيرات التي ربما تبقي الزواج ناجحاً أو تسهم في انحلاله فالفرق كبير جداً عندما تأخذ أساليب الحياة طابع التعاون أو السيطرة أو التنازع والصراع، أي أن العلاقة بين أساليب حياة الزوجين والكرب الزواجي لها من الأسس النظرية والمنطقية الأمر الذي يجعلها مؤثرة في مسارات الحياة العاطفية للزوجين</w:t>
      </w:r>
      <w:r w:rsidRPr="008E58B6">
        <w:rPr>
          <w:rFonts w:ascii="Times New Roman" w:eastAsia="Calibri" w:hAnsi="Times New Roman" w:cs="Simplified Arabic"/>
          <w:color w:val="000000"/>
          <w:sz w:val="20"/>
          <w:szCs w:val="24"/>
          <w:rtl/>
        </w:rPr>
        <w:t xml:space="preserve"> (</w:t>
      </w:r>
      <w:r w:rsidRPr="008E58B6">
        <w:rPr>
          <w:rFonts w:ascii="Times New Roman" w:eastAsia="Calibri" w:hAnsi="Times New Roman" w:cs="Simplified Arabic"/>
          <w:color w:val="000000"/>
          <w:sz w:val="20"/>
          <w:szCs w:val="24"/>
        </w:rPr>
        <w:t>Carlson &amp; Maniacci, 2012</w:t>
      </w:r>
      <w:r w:rsidRPr="008E58B6">
        <w:rPr>
          <w:rFonts w:ascii="Times New Roman" w:eastAsia="Calibri" w:hAnsi="Times New Roman" w:cs="Simplified Arabic"/>
          <w:color w:val="000000"/>
          <w:sz w:val="20"/>
          <w:szCs w:val="24"/>
          <w:rtl/>
        </w:rPr>
        <w:t xml:space="preserve">). </w:t>
      </w:r>
    </w:p>
    <w:p w14:paraId="5065B15D"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Times New Roman" w:hAnsi="Times New Roman" w:cs="Simplified Arabic"/>
          <w:color w:val="000000"/>
          <w:sz w:val="20"/>
          <w:szCs w:val="24"/>
          <w:rtl/>
        </w:rPr>
        <w:t>فقد أشارت نتائج بعض الدراسات (</w:t>
      </w:r>
      <w:r w:rsidRPr="008E58B6">
        <w:rPr>
          <w:rFonts w:ascii="Times New Roman" w:eastAsia="Times New Roman" w:hAnsi="Times New Roman" w:cs="Simplified Arabic"/>
          <w:color w:val="000000"/>
          <w:sz w:val="20"/>
          <w:szCs w:val="24"/>
        </w:rPr>
        <w:t xml:space="preserve">Kazakeviciue, Ramanauskaite, &amp; Venskute, 2013; </w:t>
      </w:r>
      <w:r w:rsidRPr="008E58B6">
        <w:rPr>
          <w:rFonts w:ascii="Times New Roman" w:eastAsia="Calibri" w:hAnsi="Times New Roman" w:cs="Simplified Arabic"/>
          <w:color w:val="000000"/>
          <w:sz w:val="20"/>
          <w:szCs w:val="24"/>
        </w:rPr>
        <w:t>Mohammadi, Samavi, &amp; Ghazavi, 2016</w:t>
      </w:r>
      <w:r w:rsidRPr="008E58B6">
        <w:rPr>
          <w:rFonts w:ascii="Times New Roman" w:eastAsia="Times New Roman" w:hAnsi="Times New Roman" w:cs="Simplified Arabic"/>
          <w:color w:val="000000"/>
          <w:sz w:val="20"/>
          <w:szCs w:val="24"/>
          <w:rtl/>
        </w:rPr>
        <w:t>) التي أجريت على الأزواج إلى أن أنماط أساليب الحياة تتنبأ بالرضى الزواجي لدى الأزواج، فقد ارتبط كل من النمط المنتمي والمساير إيجابياَ مع أساليب المساومة مع الصراع، وأن الأزواج الذين يمتلكون أسلوب الحياة المدلل يمكن التنبؤ لهم بالرضى الزواجي واستقرار الحياة الأسرية، بعيداَ عن وجود كرب زواجي.</w:t>
      </w:r>
    </w:p>
    <w:p w14:paraId="685210A1"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Times New Roman" w:hAnsi="Times New Roman" w:cs="Simplified Arabic"/>
          <w:color w:val="000000"/>
          <w:sz w:val="20"/>
          <w:szCs w:val="24"/>
          <w:rtl/>
          <w:lang w:bidi="ar-SA"/>
        </w:rPr>
        <w:t xml:space="preserve">ويُعد كذلك </w:t>
      </w:r>
      <w:r w:rsidRPr="008E58B6">
        <w:rPr>
          <w:rFonts w:ascii="Times New Roman" w:eastAsia="Times New Roman" w:hAnsi="Times New Roman" w:cs="Simplified Arabic"/>
          <w:color w:val="000000"/>
          <w:sz w:val="20"/>
          <w:szCs w:val="24"/>
          <w:rtl/>
        </w:rPr>
        <w:t xml:space="preserve">التواصل الزواجي من العوامل القادرة على التنبؤ بالكرب الزواجي، إذ أن انخفاض مستويات التواصل الإيجابي سيعرض الزوجان لتطور المشاكل بينهما وتأزم صراعاتهما، وبذلك فإن التواصل غير الفعّال بين الزوجين يميل إلى التنبؤ بحدوث الكرب الزواجي بين الزوجين </w:t>
      </w:r>
      <w:r w:rsidRPr="008E58B6">
        <w:rPr>
          <w:rFonts w:ascii="Times New Roman" w:eastAsia="Times New Roman" w:hAnsi="Times New Roman" w:cs="Simplified Arabic"/>
          <w:color w:val="000000"/>
          <w:sz w:val="20"/>
          <w:szCs w:val="24"/>
          <w:rtl/>
        </w:rPr>
        <w:t xml:space="preserve">مستقبلًا، وتكمن القدرة في مهارات التواصل على نقل المعاني والرسائل بين الزوجين فالتواصل يشعر الزوجان بالقرب من بعضهما بعضا، وبذلك يمتلكون القدرة على تبادل الأفكار والمشاعر، والذي يعتبر خط وقائي من الكرب الزواجي لما يلعبه التواصل من دور رئيس وفعّال، فقد عُدت  مهارات التواصل بأنها المتنبئ الرئيس للعلاقة الناجحة بين </w:t>
      </w:r>
      <w:r w:rsidRPr="008E58B6">
        <w:rPr>
          <w:rFonts w:ascii="Times New Roman" w:eastAsia="Times New Roman" w:hAnsi="Times New Roman" w:cs="Simplified Arabic"/>
          <w:sz w:val="20"/>
          <w:szCs w:val="24"/>
          <w:rtl/>
        </w:rPr>
        <w:t>الزوجين (</w:t>
      </w:r>
      <w:r w:rsidRPr="008E58B6">
        <w:rPr>
          <w:rFonts w:ascii="Times New Roman" w:eastAsia="Times New Roman" w:hAnsi="Times New Roman" w:cs="Simplified Arabic"/>
          <w:sz w:val="20"/>
          <w:szCs w:val="24"/>
        </w:rPr>
        <w:t>Baghiopour, Karney, &amp; Lavner, 2010; Bradbury, 2016; Johnson et al., 2005</w:t>
      </w:r>
      <w:r w:rsidRPr="008E58B6">
        <w:rPr>
          <w:rFonts w:ascii="Times New Roman" w:eastAsia="Times New Roman" w:hAnsi="Times New Roman" w:cs="Simplified Arabic"/>
          <w:sz w:val="20"/>
          <w:szCs w:val="24"/>
          <w:rtl/>
        </w:rPr>
        <w:t>).</w:t>
      </w:r>
    </w:p>
    <w:p w14:paraId="2F54D425"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Times New Roman" w:hAnsi="Times New Roman" w:cs="Simplified Arabic"/>
          <w:color w:val="000000"/>
          <w:sz w:val="20"/>
          <w:szCs w:val="24"/>
          <w:rtl/>
        </w:rPr>
        <w:t xml:space="preserve">كما تُعد اضطرابات الشخصية أحد العوامل المؤثرة في التفاعل مع الأشخاص بشكل عام، والموضوع المشترك في جميع اضطرابات الشخصية هو الضعف الملحوظ في العلاقات الذي غالبًا ما يتحول إلى وجود كرب بين الزوجين، فالاضطرابات الشخصية من العوامل التي تؤثر على العلاقة الزوجية سلبًا، حيث أظهرت العديد من الدراسات أثر الصحة النفسية على التوافق بين الأزواج لما لها من تأثير كبير على ضبط النفس، والسلوكات، والإدراكات، والعاطفة،  وأشارت إلى أن المهم في جميع اضطرابات الشخصية هو عدم القدرة على إقامة علاقات وخاصة العلاقات الوثيقة بين الزوجين </w:t>
      </w:r>
      <w:r w:rsidRPr="008E58B6">
        <w:rPr>
          <w:rFonts w:ascii="Times New Roman" w:eastAsia="Calibri" w:hAnsi="Times New Roman" w:cs="Simplified Arabic"/>
          <w:color w:val="000000"/>
          <w:sz w:val="20"/>
          <w:szCs w:val="24"/>
          <w:rtl/>
        </w:rPr>
        <w:t>(</w:t>
      </w:r>
      <w:r w:rsidRPr="008E58B6">
        <w:rPr>
          <w:rFonts w:ascii="Times New Roman" w:eastAsia="Calibri" w:hAnsi="Times New Roman" w:cs="Simplified Arabic"/>
          <w:color w:val="000000"/>
          <w:sz w:val="20"/>
          <w:szCs w:val="24"/>
          <w:lang w:bidi="ar-SA"/>
        </w:rPr>
        <w:t>Mofrad, Jazayeri, Fatehizade, Fatehizade, &amp; Abedi, 2018</w:t>
      </w:r>
      <w:r w:rsidRPr="008E58B6">
        <w:rPr>
          <w:rFonts w:ascii="Times New Roman" w:eastAsia="Calibri" w:hAnsi="Times New Roman" w:cs="Simplified Arabic"/>
          <w:color w:val="000000"/>
          <w:sz w:val="20"/>
          <w:szCs w:val="24"/>
          <w:rtl/>
        </w:rPr>
        <w:t>).</w:t>
      </w:r>
    </w:p>
    <w:p w14:paraId="645B593E"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ومن المتوقع من الزواج الناجح الحصول على الإشباعات النفسية والعاطفية وأن يدوم ذلك مدى الحياة حيث أن هذه الإشباعات مطلب أساسي لكل من الزوجين فمن خلالها يتحقق لهما الاستقرار النفسي، مع ذلك لا تخلو أي علاقة زوجية مما يُكدر صفوها ويعرقل مسيرتها في الحياة، فيحل القلق والتوتر محل السكن، وتنعكس على سلوك الزوجين وتصرفاتهما سلبياً (</w:t>
      </w:r>
      <w:r w:rsidRPr="008E58B6">
        <w:rPr>
          <w:rFonts w:ascii="Times New Roman" w:eastAsia="Calibri" w:hAnsi="Times New Roman" w:cs="Simplified Arabic"/>
          <w:sz w:val="20"/>
          <w:szCs w:val="24"/>
        </w:rPr>
        <w:t>Snyder &amp; Abbott, 2002</w:t>
      </w:r>
      <w:r w:rsidRPr="008E58B6">
        <w:rPr>
          <w:rFonts w:ascii="Times New Roman" w:eastAsia="Calibri" w:hAnsi="Times New Roman" w:cs="Simplified Arabic"/>
          <w:color w:val="000000"/>
          <w:sz w:val="20"/>
          <w:szCs w:val="24"/>
          <w:rtl/>
        </w:rPr>
        <w:t xml:space="preserve">). </w:t>
      </w:r>
    </w:p>
    <w:p w14:paraId="1F7B9C82"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 xml:space="preserve">ويشير </w:t>
      </w:r>
      <w:r w:rsidRPr="008E58B6">
        <w:rPr>
          <w:rFonts w:ascii="Times New Roman" w:eastAsia="Calibri" w:hAnsi="Times New Roman" w:cs="Simplified Arabic"/>
          <w:sz w:val="20"/>
          <w:szCs w:val="24"/>
          <w:rtl/>
        </w:rPr>
        <w:t>ليبو (</w:t>
      </w:r>
      <w:r w:rsidRPr="008E58B6">
        <w:rPr>
          <w:rFonts w:ascii="Times New Roman" w:eastAsia="Calibri" w:hAnsi="Times New Roman" w:cs="Simplified Arabic"/>
          <w:sz w:val="20"/>
          <w:szCs w:val="24"/>
        </w:rPr>
        <w:t>Lebow, 2005</w:t>
      </w:r>
      <w:r w:rsidRPr="008E58B6">
        <w:rPr>
          <w:rFonts w:ascii="Times New Roman" w:eastAsia="Calibri" w:hAnsi="Times New Roman" w:cs="Simplified Arabic"/>
          <w:sz w:val="20"/>
          <w:szCs w:val="24"/>
          <w:rtl/>
        </w:rPr>
        <w:t>)</w:t>
      </w:r>
      <w:r w:rsidRPr="008E58B6">
        <w:rPr>
          <w:rFonts w:ascii="Times New Roman" w:eastAsia="Calibri" w:hAnsi="Times New Roman" w:cs="Simplified Arabic"/>
          <w:color w:val="000000"/>
          <w:sz w:val="20"/>
          <w:szCs w:val="24"/>
          <w:rtl/>
        </w:rPr>
        <w:t xml:space="preserve"> إلى أن معدلات الاضطرابات النفسية والعقلية لدى من يعانون من الكرب الزواجي تكون مضاعفة مقارنةً بأولئك الذين لا يعانون منه، الأمر الذي يؤدي إلى تكون مستويات عالية من الاضطرابات المزاجية والقلق لديهم، والذي يعتبر امتداداً للعديد من السلوكيات السلبية، ولذلك يسعى العديد من </w:t>
      </w:r>
      <w:r w:rsidRPr="008E58B6">
        <w:rPr>
          <w:rFonts w:ascii="Times New Roman" w:eastAsia="Calibri" w:hAnsi="Times New Roman" w:cs="Simplified Arabic"/>
          <w:color w:val="000000"/>
          <w:sz w:val="20"/>
          <w:szCs w:val="24"/>
          <w:rtl/>
        </w:rPr>
        <w:lastRenderedPageBreak/>
        <w:t>الأفراد الذين يعانون من الكرب الزواجي إلى الحصول على العلاج المناسب، نظراً لأن فهم الزوجين لطبيعة العلاقة الزوجية يمكنهم من التعامل مع التحديات التي تعترضهم، مما يقلل مستويات القلق لديهم.</w:t>
      </w:r>
    </w:p>
    <w:p w14:paraId="642FD9CD"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ويُعد الكرب الزوجي أحد أهم الضغوط التي تؤثر سلباً على الرضى الزواجي نظراً للتعارض بين الزوجين، الأمر الذي يعيق وظيفة العائلة الأساسية، كما أن الكرب الزواجي يؤثر سلباً على الكفاءة الاجتماعية لدى الأطفال، وتؤدي إلى تطور مجموعة من الصعوبات السلوكية والأدائية لديهم، فالضغوطات التي تعترض الزوجين في حياتهما قد تؤدي إلى حدوث الكرب الزواجي وقيام كل طرف بإلقاء اللوم على الآخر، مما قد يولد شعوراً بالغضب والعداوة بين الطرفين، إذا ما استطاع الزوجان التوحد تحت هذا الضغط (</w:t>
      </w:r>
      <w:r w:rsidRPr="008E58B6">
        <w:rPr>
          <w:rFonts w:ascii="Times New Roman" w:eastAsia="Calibri" w:hAnsi="Times New Roman" w:cs="Simplified Arabic"/>
          <w:color w:val="000000"/>
          <w:sz w:val="20"/>
          <w:szCs w:val="24"/>
        </w:rPr>
        <w:t>Timmons, Arbel, &amp; Margolin, 2017; Vaez &amp; Juhari, 2017</w:t>
      </w:r>
      <w:r w:rsidRPr="008E58B6">
        <w:rPr>
          <w:rFonts w:ascii="Times New Roman" w:eastAsia="Calibri" w:hAnsi="Times New Roman" w:cs="Simplified Arabic"/>
          <w:color w:val="000000"/>
          <w:sz w:val="20"/>
          <w:szCs w:val="24"/>
          <w:rtl/>
        </w:rPr>
        <w:t>).</w:t>
      </w:r>
      <w:r w:rsidRPr="008E58B6">
        <w:rPr>
          <w:rFonts w:ascii="Times New Roman" w:eastAsia="Calibri" w:hAnsi="Times New Roman" w:cs="Simplified Arabic"/>
          <w:color w:val="000000"/>
          <w:sz w:val="20"/>
          <w:szCs w:val="24"/>
        </w:rPr>
        <w:t xml:space="preserve"> </w:t>
      </w:r>
    </w:p>
    <w:p w14:paraId="1AC37E9E"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ومما يجعل الكرب الزواجي سمة مهمة لابُد من دراستها أن وجوده يجعل الحياة الأسرية جواَ مليئاَ بالصراعات اليومية اللانهائية التي تؤثر على الصحة النفسية والعقلية والجسمية لكلا الزوجين وللأسرة كلها، فالأسر التي تتصف بوجود كرب زواجي عادة ما تنتهي بالطلاق فإن لم يكن ذلك فإنها تترك آثاراَ عميقة لا تنمحي على مستوى الحياة النفسية للأزواج والأبناء على حد سواء (</w:t>
      </w:r>
      <w:r w:rsidRPr="008E58B6">
        <w:rPr>
          <w:rFonts w:ascii="Times New Roman" w:eastAsia="Calibri" w:hAnsi="Times New Roman" w:cs="Simplified Arabic"/>
          <w:color w:val="000000"/>
          <w:sz w:val="20"/>
          <w:szCs w:val="24"/>
        </w:rPr>
        <w:t>Balci &amp; Ayrance, 2005</w:t>
      </w:r>
      <w:r w:rsidRPr="008E58B6">
        <w:rPr>
          <w:rFonts w:ascii="Times New Roman" w:eastAsia="Calibri" w:hAnsi="Times New Roman" w:cs="Simplified Arabic"/>
          <w:color w:val="000000"/>
          <w:sz w:val="20"/>
          <w:szCs w:val="24"/>
          <w:rtl/>
        </w:rPr>
        <w:t>).</w:t>
      </w:r>
    </w:p>
    <w:p w14:paraId="58DD3183"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يُعد الزواج الناجح والمثالي هدف رئيسي للجميع، وهذا الزواج لا يحدث دون وجود صراعات بين الزوجين، ومع ارتفاع مستوى الصراعات المستمرة عن الحد الطبيعي قد يؤدي إلى كرب زواجي (</w:t>
      </w:r>
      <w:r w:rsidRPr="008E58B6">
        <w:rPr>
          <w:rFonts w:ascii="Times New Roman" w:eastAsia="Calibri" w:hAnsi="Times New Roman" w:cs="Simplified Arabic"/>
          <w:color w:val="000000"/>
          <w:sz w:val="20"/>
          <w:szCs w:val="24"/>
        </w:rPr>
        <w:t>Mofrad, Jazayeri, Fatehizade, Etemadi, &amp; Abedi, 2018</w:t>
      </w:r>
      <w:r w:rsidRPr="008E58B6">
        <w:rPr>
          <w:rFonts w:ascii="Times New Roman" w:eastAsia="Calibri" w:hAnsi="Times New Roman" w:cs="Simplified Arabic"/>
          <w:color w:val="000000"/>
          <w:sz w:val="20"/>
          <w:szCs w:val="24"/>
          <w:rtl/>
        </w:rPr>
        <w:t>). والكرب الزواجي جزءَ من الحياة المشتركة والذي بدوره يؤثر على العلاقات الزوجية، الأمر الذي يؤدي إلى حدوث العديد من الاضطرابات في العلاقات الزوجية وارتفاع مستوى التوتر والضغط مما يؤثر سلباَ على استمرارية العلاقة الزوجية (</w:t>
      </w:r>
      <w:r w:rsidRPr="008E58B6">
        <w:rPr>
          <w:rFonts w:ascii="Times New Roman" w:eastAsia="Calibri" w:hAnsi="Times New Roman" w:cs="Simplified Arabic"/>
          <w:color w:val="000000"/>
          <w:sz w:val="20"/>
          <w:szCs w:val="24"/>
        </w:rPr>
        <w:t>Bokaie, Alian, Farzinrad, &amp; Degghani, 2018</w:t>
      </w:r>
      <w:r w:rsidRPr="008E58B6">
        <w:rPr>
          <w:rFonts w:ascii="Times New Roman" w:eastAsia="Calibri" w:hAnsi="Times New Roman" w:cs="Simplified Arabic"/>
          <w:color w:val="000000"/>
          <w:sz w:val="20"/>
          <w:szCs w:val="24"/>
          <w:rtl/>
        </w:rPr>
        <w:t>).</w:t>
      </w:r>
    </w:p>
    <w:p w14:paraId="38C15EAF"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 xml:space="preserve">ويعرف الكرب الزواجي بأنه: حالة من عدم الرضى، وضعف العلاقة الزوجية، والمعاناة غير السعيدة والتنافر </w:t>
      </w:r>
      <w:r w:rsidRPr="008E58B6">
        <w:rPr>
          <w:rFonts w:ascii="Times New Roman" w:eastAsia="Calibri" w:hAnsi="Times New Roman" w:cs="Simplified Arabic"/>
          <w:color w:val="000000"/>
          <w:sz w:val="20"/>
          <w:szCs w:val="24"/>
          <w:rtl/>
        </w:rPr>
        <w:t>بين الأزواج. ويعرف أيضًا على أنه مجموعة من الأفكار الخاطئة والحلول السلبية للمشكلات التي تسيطر على الحياة الزوجية (</w:t>
      </w:r>
      <w:r w:rsidRPr="008E58B6">
        <w:rPr>
          <w:rFonts w:ascii="Times New Roman" w:eastAsia="Calibri" w:hAnsi="Times New Roman" w:cs="Simplified Arabic"/>
          <w:color w:val="000000"/>
          <w:sz w:val="20"/>
          <w:szCs w:val="24"/>
        </w:rPr>
        <w:t>As Cited in Snyder &amp; Abbott, 2002</w:t>
      </w:r>
      <w:r w:rsidRPr="008E58B6">
        <w:rPr>
          <w:rFonts w:ascii="Times New Roman" w:eastAsia="Calibri" w:hAnsi="Times New Roman" w:cs="Simplified Arabic"/>
          <w:color w:val="000000"/>
          <w:sz w:val="20"/>
          <w:szCs w:val="24"/>
          <w:rtl/>
        </w:rPr>
        <w:t>). ويعرف نواتو وشيغوزي (</w:t>
      </w:r>
      <w:r w:rsidRPr="008E58B6">
        <w:rPr>
          <w:rFonts w:ascii="Times New Roman" w:eastAsia="Calibri" w:hAnsi="Times New Roman" w:cs="Simplified Arabic"/>
          <w:color w:val="000000"/>
          <w:sz w:val="20"/>
          <w:szCs w:val="24"/>
        </w:rPr>
        <w:t>Nwatu &amp; Chigozie, 2018</w:t>
      </w:r>
      <w:r w:rsidRPr="008E58B6">
        <w:rPr>
          <w:rFonts w:ascii="Times New Roman" w:eastAsia="Calibri" w:hAnsi="Times New Roman" w:cs="Simplified Arabic"/>
          <w:color w:val="000000"/>
          <w:sz w:val="20"/>
          <w:szCs w:val="24"/>
          <w:rtl/>
        </w:rPr>
        <w:t>) الكرب الزواجي بأنه عبارة عن مجموعة من المشاكل والنزاعات التي لم يتمكن الزوجان من حلها، والذي يتأثر بمجموعة من العوامل النفسية كاستراتيجيات المواجهة والتي يستخدمها العديد من الأزواج، بالإضافة إلى العبء الكبير الملقى على الفرد. كما ويُعد الكرب الزواجي أحد العوامل التي تؤدي إلى العديد من المشكلات الصحية والجسدية والنفسية، وتعتبر أيضًا أحد مؤشرات اضطرابات القلب والأوعية الدموية (</w:t>
      </w:r>
      <w:r w:rsidRPr="008E58B6">
        <w:rPr>
          <w:rFonts w:ascii="Times New Roman" w:eastAsia="Calibri" w:hAnsi="Times New Roman" w:cs="Simplified Arabic"/>
          <w:color w:val="000000"/>
          <w:sz w:val="20"/>
          <w:szCs w:val="24"/>
        </w:rPr>
        <w:t>Guan &amp; Han, 2013</w:t>
      </w:r>
      <w:r w:rsidRPr="008E58B6">
        <w:rPr>
          <w:rFonts w:ascii="Times New Roman" w:eastAsia="Calibri" w:hAnsi="Times New Roman" w:cs="Simplified Arabic"/>
          <w:color w:val="000000"/>
          <w:sz w:val="20"/>
          <w:szCs w:val="24"/>
          <w:rtl/>
        </w:rPr>
        <w:t>).</w:t>
      </w:r>
    </w:p>
    <w:p w14:paraId="6D5A2F38"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ويعرف الكرب الزواجي بأنه مجموعة مواقف يواجه خلالها الزوجان مجموعة من مشكلات التواصل والقدرة على حل المشكلات، وهذا الأمر يؤدي إلى صعوبة قدرتهم على التعامل مع الخلافات التي تنشأ بينهم، والتي تؤثر فيها مجموعة من العوامل الاقتصادية والصحية والعقلية، وبالتالي فإن عدم القدرة على التعامل معه يؤدي إلى إحداث الخلل في نظام الأسرة ككل (</w:t>
      </w:r>
      <w:r w:rsidRPr="008E58B6">
        <w:rPr>
          <w:rFonts w:ascii="Times New Roman" w:eastAsia="Calibri" w:hAnsi="Times New Roman" w:cs="Simplified Arabic"/>
          <w:color w:val="000000"/>
          <w:sz w:val="20"/>
          <w:szCs w:val="24"/>
        </w:rPr>
        <w:t>Bokaie, Alian, Farzinrad, &amp; Degghani, 2018</w:t>
      </w:r>
      <w:r w:rsidRPr="008E58B6">
        <w:rPr>
          <w:rFonts w:ascii="Times New Roman" w:eastAsia="Calibri" w:hAnsi="Times New Roman" w:cs="Simplified Arabic"/>
          <w:color w:val="000000"/>
          <w:sz w:val="20"/>
          <w:szCs w:val="24"/>
          <w:rtl/>
        </w:rPr>
        <w:t>). وتجتمع كل هذه المفاهيم  لتشكل بتداخلها وارتباطها مفهوم الكرب الزواجي والذي يمثل الصورة الظاهرية للمعاناة الداخلية للحياة الزوجية، وهذا المفهوم الذي لا يكون ظاهرا للعيان، وكلما زادت العلاقة وعدم التوافق بين الزوجين زاد مقدار الشقاء والكرب الذي يعاني منه الزوجين والأبناء سوءاً وكربا (</w:t>
      </w:r>
      <w:r w:rsidRPr="008E58B6">
        <w:rPr>
          <w:rFonts w:ascii="Times New Roman" w:eastAsia="Calibri" w:hAnsi="Times New Roman" w:cs="Simplified Arabic"/>
          <w:color w:val="000000"/>
          <w:sz w:val="20"/>
          <w:szCs w:val="24"/>
        </w:rPr>
        <w:t>Jacobson et al., 2000</w:t>
      </w:r>
      <w:r w:rsidRPr="008E58B6">
        <w:rPr>
          <w:rFonts w:ascii="Times New Roman" w:eastAsia="Calibri" w:hAnsi="Times New Roman" w:cs="Simplified Arabic"/>
          <w:color w:val="000000"/>
          <w:sz w:val="20"/>
          <w:szCs w:val="24"/>
          <w:rtl/>
        </w:rPr>
        <w:t xml:space="preserve">). </w:t>
      </w:r>
    </w:p>
    <w:p w14:paraId="37D27AC5"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ويشير نوانو وشيغوزي (</w:t>
      </w:r>
      <w:r w:rsidRPr="008E58B6">
        <w:rPr>
          <w:rFonts w:ascii="Times New Roman" w:eastAsia="Calibri" w:hAnsi="Times New Roman" w:cs="Simplified Arabic"/>
          <w:color w:val="000000"/>
          <w:sz w:val="20"/>
          <w:szCs w:val="24"/>
        </w:rPr>
        <w:t>Nwatu &amp; Chigozie, 2018</w:t>
      </w:r>
      <w:r w:rsidRPr="008E58B6">
        <w:rPr>
          <w:rFonts w:ascii="Times New Roman" w:eastAsia="Calibri" w:hAnsi="Times New Roman" w:cs="Simplified Arabic"/>
          <w:color w:val="000000"/>
          <w:sz w:val="20"/>
          <w:szCs w:val="24"/>
          <w:rtl/>
        </w:rPr>
        <w:t xml:space="preserve">) أنه عندما تبدأ الصراعات والتذمر والشكوى والاتهامات المتبادلة يصل الأمر إلى وجود كرب زواجي والذي يتضمن نمط من التفاعل بين الزوجين متسم بالتواصل السلبي كحصول انتقادات سلبية متبادلة، أو تواصل مشوه كالتوقعات غير الواقعية، أو عدم التواصل كالانسحاب والعزلة، ويرتبط ذلك بخلل واضح في الأداء الفردي، أو تطور أعراض مرضية لدى إحدى الزوجين أو كليهما. </w:t>
      </w:r>
    </w:p>
    <w:p w14:paraId="20BCA21F"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lastRenderedPageBreak/>
        <w:t>وتشير ديلاتوري وواغنر(</w:t>
      </w:r>
      <w:r w:rsidRPr="008E58B6">
        <w:rPr>
          <w:rFonts w:ascii="Times New Roman" w:eastAsia="Calibri" w:hAnsi="Times New Roman" w:cs="Simplified Arabic"/>
          <w:color w:val="000000"/>
          <w:sz w:val="20"/>
          <w:szCs w:val="24"/>
        </w:rPr>
        <w:t>Delatorre &amp; Wagner, 2018</w:t>
      </w:r>
      <w:r w:rsidRPr="008E58B6">
        <w:rPr>
          <w:rFonts w:ascii="Times New Roman" w:eastAsia="Calibri" w:hAnsi="Times New Roman" w:cs="Simplified Arabic"/>
          <w:color w:val="000000"/>
          <w:sz w:val="20"/>
          <w:szCs w:val="24"/>
          <w:rtl/>
        </w:rPr>
        <w:t>) إلى أن الكرب الزواجي ينتج عن وجود تعارض في المصالح ووجهات النظر بين الزوجين، وانخفاض مستوى الرضى الزواجي. ويحدث أيضًا عندما يواجه الزوجان نزاعات عاطفية أو جسدية أو مشاكل تهدد بإنهاء العلاقة، ومن الطبيعي أن يواجه الأزواج صعوبات متعددة ويتجادلون من وقت لآخر، ومع ذلك عندما تتسبب هذه المشاكل بين الزوجين بخيبة أمل عميقة مما يجعلهما يشعران بعدم الرضى عن علاقتهما(</w:t>
      </w:r>
      <w:r w:rsidRPr="008E58B6">
        <w:rPr>
          <w:rFonts w:ascii="Times New Roman" w:eastAsia="Calibri" w:hAnsi="Times New Roman" w:cs="Simplified Arabic"/>
          <w:color w:val="000000"/>
          <w:sz w:val="20"/>
          <w:szCs w:val="24"/>
        </w:rPr>
        <w:t>Snyder &amp; Abbott, 2002</w:t>
      </w:r>
      <w:r w:rsidRPr="008E58B6">
        <w:rPr>
          <w:rFonts w:ascii="Times New Roman" w:eastAsia="Calibri" w:hAnsi="Times New Roman" w:cs="Simplified Arabic"/>
          <w:color w:val="000000"/>
          <w:sz w:val="20"/>
          <w:szCs w:val="24"/>
          <w:rtl/>
        </w:rPr>
        <w:t>).</w:t>
      </w:r>
    </w:p>
    <w:p w14:paraId="7FA44ED5"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وأشار راندال وبودينمان (</w:t>
      </w:r>
      <w:r w:rsidRPr="008E58B6">
        <w:rPr>
          <w:rFonts w:ascii="Times New Roman" w:eastAsia="Calibri" w:hAnsi="Times New Roman" w:cs="Simplified Arabic"/>
          <w:color w:val="000000"/>
          <w:sz w:val="20"/>
          <w:szCs w:val="24"/>
        </w:rPr>
        <w:t>Randall &amp; Bodenmann, 2017</w:t>
      </w:r>
      <w:r w:rsidRPr="008E58B6">
        <w:rPr>
          <w:rFonts w:ascii="Times New Roman" w:eastAsia="Calibri" w:hAnsi="Times New Roman" w:cs="Simplified Arabic"/>
          <w:color w:val="000000"/>
          <w:sz w:val="20"/>
          <w:szCs w:val="24"/>
          <w:rtl/>
        </w:rPr>
        <w:t>) إلى أن هنالك العديد من العوامل التي تؤدي إلى حدوث الكرب الزواجي بين الزوجين وتشتمل العوامل الخارجية: كضغوط العمل، والعوامل الداخلية التي تنشأ بسبب وجود ضغوطات في العلاقة الزوجية، وبعض الصفات السلبية التي يجدها أحد الطرفين في الآخر. كما وينشأ الكرب الزواجي نتيجة الإختلاف في نوع احتياجات الزوجين وطرق إشباعها، والتركيز على الذات، ويؤدي ارتفاع مستوى الكرب الزواجي إلى ارتفاع مستوى العدوان بين الزوجين وتقليل مستوى الدعم المقدم للشريك، وبالتالي يسود الأسرة الفوضى، الأمر الذي يعمل على الوصول إلى مرحلة الانفصال والطلاق وبالتالي انهيار الأسرة (</w:t>
      </w:r>
      <w:r w:rsidRPr="008E58B6">
        <w:rPr>
          <w:rFonts w:ascii="Times New Roman" w:eastAsia="Calibri" w:hAnsi="Times New Roman" w:cs="Simplified Arabic"/>
          <w:color w:val="000000"/>
          <w:sz w:val="20"/>
          <w:szCs w:val="24"/>
        </w:rPr>
        <w:t>Refahi, 2016</w:t>
      </w:r>
      <w:r w:rsidRPr="008E58B6">
        <w:rPr>
          <w:rFonts w:ascii="Times New Roman" w:eastAsia="Calibri" w:hAnsi="Times New Roman" w:cs="Simplified Arabic"/>
          <w:color w:val="000000"/>
          <w:sz w:val="20"/>
          <w:szCs w:val="24"/>
          <w:rtl/>
        </w:rPr>
        <w:t xml:space="preserve">). </w:t>
      </w:r>
    </w:p>
    <w:p w14:paraId="5D713DD5"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وأشار لانغيت ونجينغا (</w:t>
      </w:r>
      <w:r w:rsidRPr="008E58B6">
        <w:rPr>
          <w:rFonts w:ascii="Times New Roman" w:eastAsia="Calibri" w:hAnsi="Times New Roman" w:cs="Simplified Arabic"/>
          <w:color w:val="000000"/>
          <w:sz w:val="20"/>
          <w:szCs w:val="24"/>
        </w:rPr>
        <w:t>Langet &amp; Njenga, 2015</w:t>
      </w:r>
      <w:r w:rsidRPr="008E58B6">
        <w:rPr>
          <w:rFonts w:ascii="Times New Roman" w:eastAsia="Calibri" w:hAnsi="Times New Roman" w:cs="Simplified Arabic"/>
          <w:color w:val="000000"/>
          <w:sz w:val="20"/>
          <w:szCs w:val="24"/>
          <w:rtl/>
        </w:rPr>
        <w:t>) أن انعدام التواصل بين الزوجين يعتبر عاملًا رئيسيًا في حصول الكرب الزواجي، إذ يُعد التواصل الدائم بين الزوجين عاملًا مهمًا في تقليل مستوى الكرب الزواجي. فعندما يحدث الكرب بين الزوجين يحاول أحدهما التعبير عن شعوره، بينما يلجأ الطرف الآخر إلى اتخاذ موقف النقد والتأنيب دون تفكير في كيفية حل الخلاف(</w:t>
      </w:r>
      <w:r w:rsidRPr="008E58B6">
        <w:rPr>
          <w:rFonts w:ascii="Times New Roman" w:eastAsia="Calibri" w:hAnsi="Times New Roman" w:cs="Simplified Arabic"/>
          <w:color w:val="000000"/>
          <w:sz w:val="20"/>
          <w:szCs w:val="24"/>
        </w:rPr>
        <w:t>CPA, 2003</w:t>
      </w:r>
      <w:r w:rsidRPr="008E58B6">
        <w:rPr>
          <w:rFonts w:ascii="Times New Roman" w:eastAsia="Calibri" w:hAnsi="Times New Roman" w:cs="Simplified Arabic"/>
          <w:color w:val="000000"/>
          <w:sz w:val="20"/>
          <w:szCs w:val="24"/>
          <w:rtl/>
        </w:rPr>
        <w:t xml:space="preserve">). </w:t>
      </w:r>
    </w:p>
    <w:p w14:paraId="5C5E0957"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وقد أكدت فايز وجوهري (</w:t>
      </w:r>
      <w:r w:rsidRPr="008E58B6">
        <w:rPr>
          <w:rFonts w:ascii="Times New Roman" w:eastAsia="Calibri" w:hAnsi="Times New Roman" w:cs="Simplified Arabic"/>
          <w:color w:val="000000"/>
          <w:sz w:val="20"/>
          <w:szCs w:val="24"/>
        </w:rPr>
        <w:t>Vaez &amp; Juhari, 2017</w:t>
      </w:r>
      <w:r w:rsidRPr="008E58B6">
        <w:rPr>
          <w:rFonts w:ascii="Times New Roman" w:eastAsia="Calibri" w:hAnsi="Times New Roman" w:cs="Simplified Arabic"/>
          <w:color w:val="000000"/>
          <w:sz w:val="20"/>
          <w:szCs w:val="24"/>
          <w:rtl/>
        </w:rPr>
        <w:t xml:space="preserve">) إلى أن الكرب الزوجي أحد أهم الضغوط التي تؤثر سلبًا على الرضى الزواجي نظرًا للتعارض بين الزوجين، الأمر الذي يعوق وظيفة العائلة الأساسية. ويتصف الكرب الزواجي </w:t>
      </w:r>
      <w:r w:rsidRPr="008E58B6">
        <w:rPr>
          <w:rFonts w:ascii="Times New Roman" w:eastAsia="Calibri" w:hAnsi="Times New Roman" w:cs="Simplified Arabic"/>
          <w:color w:val="000000"/>
          <w:sz w:val="20"/>
          <w:szCs w:val="24"/>
          <w:rtl/>
        </w:rPr>
        <w:t>بالاضطرابات العاطفية، وحدوث الصراعات واحتوائه على العديد من الصعوبات التي تواجه الزوجين وتدني مستويات الرضى (</w:t>
      </w:r>
      <w:r w:rsidRPr="008E58B6">
        <w:rPr>
          <w:rFonts w:ascii="Times New Roman" w:eastAsia="Calibri" w:hAnsi="Times New Roman" w:cs="Simplified Arabic"/>
          <w:color w:val="000000"/>
          <w:sz w:val="20"/>
          <w:szCs w:val="24"/>
        </w:rPr>
        <w:t>Carlson &amp; Dermer, 2017</w:t>
      </w:r>
      <w:r w:rsidRPr="008E58B6">
        <w:rPr>
          <w:rFonts w:ascii="Times New Roman" w:eastAsia="Calibri" w:hAnsi="Times New Roman" w:cs="Simplified Arabic"/>
          <w:color w:val="000000"/>
          <w:sz w:val="20"/>
          <w:szCs w:val="24"/>
          <w:rtl/>
        </w:rPr>
        <w:t>). وأشار ميشيلز(</w:t>
      </w:r>
      <w:r w:rsidRPr="008E58B6">
        <w:rPr>
          <w:rFonts w:ascii="Times New Roman" w:eastAsia="Calibri" w:hAnsi="Times New Roman" w:cs="Simplified Arabic"/>
          <w:color w:val="000000"/>
          <w:sz w:val="20"/>
          <w:szCs w:val="24"/>
        </w:rPr>
        <w:t>Michaels, 2003</w:t>
      </w:r>
      <w:r w:rsidRPr="008E58B6">
        <w:rPr>
          <w:rFonts w:ascii="Times New Roman" w:eastAsia="Calibri" w:hAnsi="Times New Roman" w:cs="Simplified Arabic"/>
          <w:color w:val="000000"/>
          <w:sz w:val="20"/>
          <w:szCs w:val="24"/>
          <w:rtl/>
        </w:rPr>
        <w:t>) إلى أن الكرب الزواجي والصراع الذي ينشأ يؤثر سلبًا على مختلف أفراد الأسرة، حيث قد يؤدي إلى تعرض الأطفال إلى مجموعة من المشكلات السلوكية والأكاديمية،  ومشاكل في التكيف النفسي والاجتماعي ومفهوم الذات، كما ويؤثر على الصحة العقلية والنفسية للأفراد البالغين فيها، الأمر الذي ينعكس سلبًا على العلاقة بين الوالدين والأبناء.</w:t>
      </w:r>
    </w:p>
    <w:p w14:paraId="1E993D34"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ويبين سعيدي وزاكي وكوماسي (</w:t>
      </w:r>
      <w:r w:rsidRPr="008E58B6">
        <w:rPr>
          <w:rFonts w:ascii="Times New Roman" w:eastAsia="Calibri" w:hAnsi="Times New Roman" w:cs="Simplified Arabic"/>
          <w:color w:val="000000"/>
          <w:sz w:val="20"/>
          <w:szCs w:val="24"/>
        </w:rPr>
        <w:t>Saeidi, Zakiei, &amp; Komasi, 2019</w:t>
      </w:r>
      <w:r w:rsidRPr="008E58B6">
        <w:rPr>
          <w:rFonts w:ascii="Times New Roman" w:eastAsia="Calibri" w:hAnsi="Times New Roman" w:cs="Simplified Arabic"/>
          <w:color w:val="000000"/>
          <w:sz w:val="20"/>
          <w:szCs w:val="24"/>
          <w:rtl/>
        </w:rPr>
        <w:t xml:space="preserve">) إلى أن الكرب الزواجي يؤدي بالفرد إلى إلقاء اللوم على الذات في النزعات والصراعات التي تنشأ مع الطرف الأخر، كما ويؤدي إلى العزلة وتولد الشعور بالتشاؤم، مما قد يؤدي إلى زيادة معدل ضربات القلب، وتكون المشاعر السلبية لديه مما يؤثر سلبًا على سلوكياته الإيجابية، وعدم الاستجابة مع الظروف المحيطة بهم، وبالتالي زيادة معدل الاكتئاب. </w:t>
      </w:r>
    </w:p>
    <w:p w14:paraId="77CDAB42"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وتعد أساليب الحياة المبدأ الذي يوجه حياة الفرد ويمثل جوهره، ويعتبر نظام موحد يوفر المبادئ التي توجه السلوك اليومي، ويعطي الفرد منظورًا يمكنه من إدراك الذات والعالم، وقد اعتبر ادلر(</w:t>
      </w:r>
      <w:r w:rsidRPr="008E58B6">
        <w:rPr>
          <w:rFonts w:ascii="Times New Roman" w:eastAsia="Calibri" w:hAnsi="Times New Roman" w:cs="Simplified Arabic"/>
          <w:color w:val="000000"/>
          <w:sz w:val="20"/>
          <w:szCs w:val="24"/>
        </w:rPr>
        <w:t>Adler</w:t>
      </w:r>
      <w:r w:rsidRPr="008E58B6">
        <w:rPr>
          <w:rFonts w:ascii="Times New Roman" w:eastAsia="Calibri" w:hAnsi="Times New Roman" w:cs="Simplified Arabic"/>
          <w:color w:val="000000"/>
          <w:sz w:val="20"/>
          <w:szCs w:val="24"/>
          <w:rtl/>
        </w:rPr>
        <w:t>) الفرد حر الإرادة مدفوع بأهداف واعية وغير واعية نحو المستقبل (</w:t>
      </w:r>
      <w:r w:rsidRPr="008E58B6">
        <w:rPr>
          <w:rFonts w:ascii="Times New Roman" w:eastAsia="Calibri" w:hAnsi="Times New Roman" w:cs="Simplified Arabic"/>
          <w:color w:val="000000"/>
          <w:sz w:val="20"/>
          <w:szCs w:val="24"/>
        </w:rPr>
        <w:t>Kottman &amp; Meany-Walen, 2016</w:t>
      </w:r>
      <w:r w:rsidRPr="008E58B6">
        <w:rPr>
          <w:rFonts w:ascii="Times New Roman" w:eastAsia="Calibri" w:hAnsi="Times New Roman" w:cs="Simplified Arabic"/>
          <w:color w:val="000000"/>
          <w:sz w:val="20"/>
          <w:szCs w:val="24"/>
          <w:rtl/>
        </w:rPr>
        <w:t>). وعرفها أنسباشر وأنسباشر (</w:t>
      </w:r>
      <w:r w:rsidRPr="008E58B6">
        <w:rPr>
          <w:rFonts w:ascii="Times New Roman" w:eastAsia="Calibri" w:hAnsi="Times New Roman" w:cs="Simplified Arabic"/>
          <w:color w:val="000000"/>
          <w:sz w:val="20"/>
          <w:szCs w:val="24"/>
        </w:rPr>
        <w:t>Ansbacher &amp; Ansbacher, 1964</w:t>
      </w:r>
      <w:r w:rsidRPr="008E58B6">
        <w:rPr>
          <w:rFonts w:ascii="Times New Roman" w:eastAsia="Calibri" w:hAnsi="Times New Roman" w:cs="Simplified Arabic"/>
          <w:color w:val="000000"/>
          <w:sz w:val="20"/>
          <w:szCs w:val="24"/>
          <w:rtl/>
        </w:rPr>
        <w:t>) بأنها الطريقة المتميزة للفرد في الحياة وفي التعامل والتأثير في عالمه المحيط لتحقيق أهدافه، ويعرفها ادلر(</w:t>
      </w:r>
      <w:r w:rsidRPr="008E58B6">
        <w:rPr>
          <w:rFonts w:ascii="Times New Roman" w:eastAsia="Calibri" w:hAnsi="Times New Roman" w:cs="Simplified Arabic"/>
          <w:color w:val="000000"/>
          <w:sz w:val="20"/>
          <w:szCs w:val="24"/>
        </w:rPr>
        <w:t>Adler, 2013</w:t>
      </w:r>
      <w:r w:rsidRPr="008E58B6">
        <w:rPr>
          <w:rFonts w:ascii="Times New Roman" w:eastAsia="Calibri" w:hAnsi="Times New Roman" w:cs="Simplified Arabic"/>
          <w:color w:val="000000"/>
          <w:sz w:val="20"/>
          <w:szCs w:val="24"/>
          <w:rtl/>
        </w:rPr>
        <w:t xml:space="preserve">) بأنها نظام أو فلسفة خاصة في النظر للمستقبل، وطريقة مميزة تساعد في فهم كيف أصبح الناس على ما هم عليه الآن، وهي ذات قيمة كبيرة في مجال الإرشاد، والعلاج النفسي، والتربية، والمساعدة الذاتية، وتنظيم الحياة. </w:t>
      </w:r>
    </w:p>
    <w:p w14:paraId="28300C19"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 xml:space="preserve">ويُعبر أسلوب الحياة عن الطريقة التي يعيش الفرد من خلالها حياته، وكيف نتعامل مع الصعوبات،  وكيف نكون في العلاقات، والمعتقدات في الحياة، كما ويُعد من </w:t>
      </w:r>
      <w:r w:rsidRPr="008E58B6">
        <w:rPr>
          <w:rFonts w:ascii="Times New Roman" w:eastAsia="Calibri" w:hAnsi="Times New Roman" w:cs="Simplified Arabic"/>
          <w:color w:val="000000"/>
          <w:sz w:val="20"/>
          <w:szCs w:val="24"/>
          <w:rtl/>
        </w:rPr>
        <w:lastRenderedPageBreak/>
        <w:t>المتنبئات المهمة لما سيكون عليه الشخص مستقبلًا كمهنته، زواجه، حيث أنها تساعد على تحديد السمات التي تجعل الفرد أكثر عرضة للتأثر السلبي بالضغوط النفسية وللإصابة بالاضطرابات النفسية (</w:t>
      </w:r>
      <w:r w:rsidRPr="008E58B6">
        <w:rPr>
          <w:rFonts w:ascii="Times New Roman" w:eastAsia="Calibri" w:hAnsi="Times New Roman" w:cs="Simplified Arabic"/>
          <w:color w:val="000000"/>
          <w:sz w:val="20"/>
          <w:szCs w:val="24"/>
        </w:rPr>
        <w:t>Gilbert &amp; Morawski, 2005</w:t>
      </w:r>
      <w:r w:rsidRPr="008E58B6">
        <w:rPr>
          <w:rFonts w:ascii="Times New Roman" w:eastAsia="Calibri" w:hAnsi="Times New Roman" w:cs="Simplified Arabic"/>
          <w:color w:val="000000"/>
          <w:sz w:val="20"/>
          <w:szCs w:val="24"/>
          <w:rtl/>
        </w:rPr>
        <w:t>)، كما ويشير مصطلح أسلوب الحياة إلى نمط فريد من السمات والسلوك والعادات التي يتم أخذها معًا، فيحدد المسار المحدد الذي رسمناه لأنفسنا من أجل الوصول إلى هدف حياتنا فكل ما نقوم به هو الخروج لحياة فريدة من نوعها((</w:t>
      </w:r>
      <w:r w:rsidRPr="008E58B6">
        <w:rPr>
          <w:rFonts w:ascii="Times New Roman" w:eastAsia="Calibri" w:hAnsi="Times New Roman" w:cs="Simplified Arabic"/>
          <w:color w:val="000000"/>
          <w:sz w:val="20"/>
          <w:szCs w:val="24"/>
        </w:rPr>
        <w:t>Carlson &amp; Maniacci, 2012</w:t>
      </w:r>
      <w:r w:rsidRPr="008E58B6">
        <w:rPr>
          <w:rFonts w:ascii="Times New Roman" w:eastAsia="Calibri" w:hAnsi="Times New Roman" w:cs="Simplified Arabic"/>
          <w:color w:val="000000"/>
          <w:sz w:val="20"/>
          <w:szCs w:val="24"/>
          <w:rtl/>
        </w:rPr>
        <w:t>.</w:t>
      </w:r>
    </w:p>
    <w:p w14:paraId="564CDE24"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ويرى أدلر المشار إليه في تايلر وكوتمان (</w:t>
      </w:r>
      <w:r w:rsidRPr="008E58B6">
        <w:rPr>
          <w:rFonts w:ascii="Times New Roman" w:eastAsia="Calibri" w:hAnsi="Times New Roman" w:cs="Simplified Arabic"/>
          <w:color w:val="000000"/>
          <w:sz w:val="20"/>
          <w:szCs w:val="24"/>
        </w:rPr>
        <w:t>As Cited in Taylor &amp; Kottman, 2019</w:t>
      </w:r>
      <w:r w:rsidRPr="008E58B6">
        <w:rPr>
          <w:rFonts w:ascii="Times New Roman" w:eastAsia="Calibri" w:hAnsi="Times New Roman" w:cs="Simplified Arabic"/>
          <w:color w:val="000000"/>
          <w:sz w:val="20"/>
          <w:szCs w:val="24"/>
          <w:rtl/>
        </w:rPr>
        <w:t>). أن الفرد بأكمله هو وحده المسؤول عن اتخاذ القرارات الهامة والحاسمة، وبناء على ذلك فهو لم يؤمن بتقسيم الفرد إلى وظائف مجزأه بل يركز على وحدة كل من التفكير، والشعور، والفعل، والموقف، والقيم، والعقل الواعي، وغير الواعي، حيث صنف أساليب الحياة بالأسلوب المتحكم-المؤذي: ويظهر الفرد أسلوب التحكم من خلال التحكم مع قليل من الاهتمام الاجتماعي، ويكون الشخص أكثر إيذاءاً وعنفاً وهو يهاجم الآخرين، ويميل إلى إعطاء الأوامر للآخرين والانتقاص من قيمتهم ويظهر العداء أو الغضب وهو دائمًا ما يجد أخطاءً في الطرف الآخر وهو ذو أسلوب يتسم باللوم والسخرية(</w:t>
      </w:r>
      <w:r w:rsidRPr="008E58B6">
        <w:rPr>
          <w:rFonts w:ascii="Times New Roman" w:eastAsia="Calibri" w:hAnsi="Times New Roman" w:cs="Simplified Arabic"/>
          <w:color w:val="000000"/>
          <w:sz w:val="20"/>
          <w:szCs w:val="24"/>
        </w:rPr>
        <w:t>Manaster et al., 2002</w:t>
      </w:r>
      <w:r w:rsidRPr="008E58B6">
        <w:rPr>
          <w:rFonts w:ascii="Times New Roman" w:eastAsia="Calibri" w:hAnsi="Times New Roman" w:cs="Simplified Arabic"/>
          <w:color w:val="000000"/>
          <w:sz w:val="20"/>
          <w:szCs w:val="24"/>
          <w:rtl/>
        </w:rPr>
        <w:t xml:space="preserve">). </w:t>
      </w:r>
    </w:p>
    <w:p w14:paraId="5DF2FAB8"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وفي الأسلوب التجنبي (الإنسحابي): يتسم الشخص بالإنسحابية وضعف النشاط وعدم القدرة على تحقيق أهدافه، فإن اهتماماته الاجتماعية ضعيفة بالمقارنة مع كل الأفراد الآخرين، فهو متجنب يتجه نحو الهروب من حل المشكلات الحياتية، وتتكون لديه مشاعر الإحباط بشكل تراكمي (</w:t>
      </w:r>
      <w:r w:rsidRPr="008E58B6">
        <w:rPr>
          <w:rFonts w:ascii="Times New Roman" w:eastAsia="Calibri" w:hAnsi="Times New Roman" w:cs="Simplified Arabic"/>
          <w:color w:val="000000"/>
          <w:sz w:val="20"/>
          <w:szCs w:val="24"/>
        </w:rPr>
        <w:t>Carlson &amp; Maniacci, 2012</w:t>
      </w:r>
      <w:r w:rsidRPr="008E58B6">
        <w:rPr>
          <w:rFonts w:ascii="Times New Roman" w:eastAsia="Calibri" w:hAnsi="Times New Roman" w:cs="Simplified Arabic"/>
          <w:color w:val="000000"/>
          <w:sz w:val="20"/>
          <w:szCs w:val="24"/>
          <w:rtl/>
        </w:rPr>
        <w:t>)، وفي الأسلوب الاعتمادي: يتسم الشخص باهتمامات اجتماعية لكنها ضعيفة، وينطبق هذا الأسلوب على الأشخاص الذين لديهم اتجاه لأسلوب حياة يرتبط بالعالم الخارجي بطريقة طفيفة (</w:t>
      </w:r>
      <w:r w:rsidRPr="008E58B6">
        <w:rPr>
          <w:rFonts w:ascii="Times New Roman" w:eastAsia="Calibri" w:hAnsi="Times New Roman" w:cs="Simplified Arabic"/>
          <w:color w:val="000000"/>
          <w:sz w:val="20"/>
          <w:szCs w:val="24"/>
        </w:rPr>
        <w:t>Nehrt, 2012</w:t>
      </w:r>
      <w:r w:rsidRPr="008E58B6">
        <w:rPr>
          <w:rFonts w:ascii="Times New Roman" w:eastAsia="Calibri" w:hAnsi="Times New Roman" w:cs="Simplified Arabic"/>
          <w:color w:val="000000"/>
          <w:sz w:val="20"/>
          <w:szCs w:val="24"/>
          <w:rtl/>
        </w:rPr>
        <w:t xml:space="preserve">)، وهم يعتمدون على الآخرين في تلبية معظم احتياجاته، وقد تتحول هذه </w:t>
      </w:r>
      <w:r w:rsidRPr="008E58B6">
        <w:rPr>
          <w:rFonts w:ascii="Times New Roman" w:eastAsia="Calibri" w:hAnsi="Times New Roman" w:cs="Simplified Arabic"/>
          <w:color w:val="000000"/>
          <w:sz w:val="20"/>
          <w:szCs w:val="24"/>
          <w:rtl/>
        </w:rPr>
        <w:t>الأعراض لاضطراب الشخصية الاعتمادية (</w:t>
      </w:r>
      <w:r w:rsidRPr="008E58B6">
        <w:rPr>
          <w:rFonts w:ascii="Times New Roman" w:eastAsia="Calibri" w:hAnsi="Times New Roman" w:cs="Simplified Arabic"/>
          <w:color w:val="000000"/>
          <w:sz w:val="20"/>
          <w:szCs w:val="24"/>
        </w:rPr>
        <w:t>Mosak, 2005</w:t>
      </w:r>
      <w:r w:rsidRPr="008E58B6">
        <w:rPr>
          <w:rFonts w:ascii="Times New Roman" w:eastAsia="Calibri" w:hAnsi="Times New Roman" w:cs="Simplified Arabic"/>
          <w:color w:val="000000"/>
          <w:sz w:val="20"/>
          <w:szCs w:val="24"/>
          <w:rtl/>
        </w:rPr>
        <w:t xml:space="preserve">). </w:t>
      </w:r>
    </w:p>
    <w:p w14:paraId="4D895769"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والأسلوب المتعاون: يُعد من أفضل أساليب الحياة وهو الأسلوب السليم، ويميل أصحاب هذا الأسلوب لتعلم أهمية المساواة والتعاون بين الناس، فيكتسب أسلوب حياة يكون توجهه تحقيق أهداف متفقة والمصلحة الاجتماعية فنمط الشخصية السليم يتطلب تغير الأهداف الخيالية، إن كانت الظروف تتطلب ذلك (</w:t>
      </w:r>
      <w:r w:rsidRPr="008E58B6">
        <w:rPr>
          <w:rFonts w:ascii="Times New Roman" w:eastAsia="Calibri" w:hAnsi="Times New Roman" w:cs="Simplified Arabic"/>
          <w:color w:val="000000"/>
          <w:sz w:val="20"/>
          <w:szCs w:val="24"/>
        </w:rPr>
        <w:t>Brink, 2010</w:t>
      </w:r>
      <w:r w:rsidRPr="008E58B6">
        <w:rPr>
          <w:rFonts w:ascii="Times New Roman" w:eastAsia="Calibri" w:hAnsi="Times New Roman" w:cs="Simplified Arabic"/>
          <w:color w:val="000000"/>
          <w:sz w:val="20"/>
          <w:szCs w:val="24"/>
          <w:rtl/>
        </w:rPr>
        <w:t>). وينظر إلى الفرد في هذا الأسلوب على أنه شخص واقعي لأن يغير هذه المبادئ في حال وجود ظروف استثنائية، الشخصيات القائمة على أسلوب الحياة (</w:t>
      </w:r>
      <w:r w:rsidRPr="008E58B6">
        <w:rPr>
          <w:rFonts w:ascii="Times New Roman" w:eastAsia="Calibri" w:hAnsi="Times New Roman" w:cs="Simplified Arabic"/>
          <w:color w:val="000000"/>
          <w:sz w:val="20"/>
          <w:szCs w:val="24"/>
        </w:rPr>
        <w:t>Taylor &amp; Kottman, 2019</w:t>
      </w:r>
      <w:r w:rsidRPr="008E58B6">
        <w:rPr>
          <w:rFonts w:ascii="Times New Roman" w:eastAsia="Calibri" w:hAnsi="Times New Roman" w:cs="Simplified Arabic"/>
          <w:color w:val="000000"/>
          <w:sz w:val="20"/>
          <w:szCs w:val="24"/>
          <w:rtl/>
        </w:rPr>
        <w:t>)، حيث يعتبر أسلوب الحياة انعكاسًا لهوية الشخص وتعبيرًا عن اختياراته الشخصية. وقد أشارت العديد من الدراسات (</w:t>
      </w:r>
      <w:r w:rsidRPr="008E58B6">
        <w:rPr>
          <w:rFonts w:ascii="Times New Roman" w:eastAsia="Calibri" w:hAnsi="Times New Roman" w:cs="Simplified Arabic"/>
          <w:color w:val="000000"/>
          <w:sz w:val="20"/>
          <w:szCs w:val="24"/>
        </w:rPr>
        <w:t>Manaster et al., 2002</w:t>
      </w:r>
      <w:r w:rsidRPr="008E58B6">
        <w:rPr>
          <w:rFonts w:ascii="Times New Roman" w:eastAsia="Calibri" w:hAnsi="Times New Roman" w:cs="Simplified Arabic"/>
          <w:color w:val="000000"/>
          <w:sz w:val="20"/>
          <w:szCs w:val="24"/>
          <w:rtl/>
        </w:rPr>
        <w:t>) إلى أهمية أسلوب الحياة في تحقيق الرضى الزواجي والسعادة لدى الزوجين، ودوره في الكشف عن الروابط الاجتماعية وأساليب التواصل بين الزوجين، والذي يتأثر بمجموعة من خصائص الشخصية (</w:t>
      </w:r>
      <w:r w:rsidRPr="008E58B6">
        <w:rPr>
          <w:rFonts w:ascii="Times New Roman" w:eastAsia="Calibri" w:hAnsi="Times New Roman" w:cs="Simplified Arabic"/>
          <w:color w:val="000000"/>
          <w:sz w:val="20"/>
          <w:szCs w:val="24"/>
        </w:rPr>
        <w:t>Molaei, 2016</w:t>
      </w:r>
      <w:r w:rsidRPr="008E58B6">
        <w:rPr>
          <w:rFonts w:ascii="Times New Roman" w:eastAsia="Calibri" w:hAnsi="Times New Roman" w:cs="Simplified Arabic"/>
          <w:color w:val="000000"/>
          <w:sz w:val="20"/>
          <w:szCs w:val="24"/>
          <w:rtl/>
        </w:rPr>
        <w:t xml:space="preserve">). </w:t>
      </w:r>
    </w:p>
    <w:p w14:paraId="28EB2692"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وعادةً ما يختلف الأزواج بطريقة ترتيب أسلوب حياتهم وذلك لسببين، يتمثل السبب الأول في استعدادهما للتضحية في سبيل المحافظة على العلاقة الزوجية، وبالتالي قد يرتبطان بأسلوب حياة مشترك يريان فيه استثمارًا يؤدي للمحافظة على هذه العلاقة، أما الثاني اختلاف المعتقدات الفردية لدى الزوجين، حيث أن التوجهات الشخصية لكل طرف تجعله يبحث عن مصلحته في العلاقة ويكون نمط حياة فردي خاص به، وإذا ما تقاربت هذه القيم الفردية وأصبحت قيمًا مشتركة للطرفين يساعد ذلك على تكوين نمط حياة مشترك بين الزوجين، ومزيدًا من الالتزام بالعلاقة الزوجية (</w:t>
      </w:r>
      <w:r w:rsidRPr="008E58B6">
        <w:rPr>
          <w:rFonts w:ascii="Times New Roman" w:eastAsia="Calibri" w:hAnsi="Times New Roman" w:cs="Simplified Arabic"/>
          <w:color w:val="000000"/>
          <w:sz w:val="20"/>
          <w:szCs w:val="24"/>
        </w:rPr>
        <w:t>Houdt &amp; Poortman, 2018</w:t>
      </w:r>
      <w:r w:rsidRPr="008E58B6">
        <w:rPr>
          <w:rFonts w:ascii="Times New Roman" w:eastAsia="Calibri" w:hAnsi="Times New Roman" w:cs="Simplified Arabic"/>
          <w:color w:val="000000"/>
          <w:sz w:val="20"/>
          <w:szCs w:val="24"/>
          <w:rtl/>
        </w:rPr>
        <w:t>)، ويبين آليبور ورادبي وعزيزي (</w:t>
      </w:r>
      <w:r w:rsidRPr="008E58B6">
        <w:rPr>
          <w:rFonts w:ascii="Times New Roman" w:eastAsia="Calibri" w:hAnsi="Times New Roman" w:cs="Simplified Arabic"/>
          <w:color w:val="000000"/>
          <w:sz w:val="20"/>
          <w:szCs w:val="24"/>
        </w:rPr>
        <w:t>Alipour, Radpey, &amp; Azizi, 2015</w:t>
      </w:r>
      <w:r w:rsidRPr="008E58B6">
        <w:rPr>
          <w:rFonts w:ascii="Times New Roman" w:eastAsia="Calibri" w:hAnsi="Times New Roman" w:cs="Simplified Arabic"/>
          <w:color w:val="000000"/>
          <w:sz w:val="20"/>
          <w:szCs w:val="24"/>
          <w:rtl/>
        </w:rPr>
        <w:t xml:space="preserve">) أن أسلوب الحياة أحد العوامل التي تؤثر بشكلٍ إيجابي في تحقيق الرضى الزواجي، إذ أن وجود مستوى عالٍ من التوافق والتقارب بين الزوجين يؤدي لتحقيق الرضى الزواجي، في حين يؤدي إحداث التغيير المفاجئ في أسلوب الحياة وتغير </w:t>
      </w:r>
      <w:r w:rsidRPr="008E58B6">
        <w:rPr>
          <w:rFonts w:ascii="Times New Roman" w:eastAsia="Calibri" w:hAnsi="Times New Roman" w:cs="Simplified Arabic"/>
          <w:color w:val="000000"/>
          <w:sz w:val="20"/>
          <w:szCs w:val="24"/>
          <w:rtl/>
        </w:rPr>
        <w:lastRenderedPageBreak/>
        <w:t>ميول الفرد الاجتماعية وأولياته إلى انخفاض مستوى الرضى الزواجي.</w:t>
      </w:r>
    </w:p>
    <w:p w14:paraId="60337732"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ويشير هودت وبورتمان (</w:t>
      </w:r>
      <w:r w:rsidRPr="008E58B6">
        <w:rPr>
          <w:rFonts w:ascii="Times New Roman" w:eastAsia="Calibri" w:hAnsi="Times New Roman" w:cs="Simplified Arabic"/>
          <w:color w:val="000000"/>
          <w:sz w:val="20"/>
          <w:szCs w:val="24"/>
        </w:rPr>
        <w:t>Houdt &amp; Poortman, 2018</w:t>
      </w:r>
      <w:r w:rsidRPr="008E58B6">
        <w:rPr>
          <w:rFonts w:ascii="Times New Roman" w:eastAsia="Calibri" w:hAnsi="Times New Roman" w:cs="Simplified Arabic"/>
          <w:color w:val="000000"/>
          <w:sz w:val="20"/>
          <w:szCs w:val="24"/>
          <w:rtl/>
        </w:rPr>
        <w:t>) إلى أن وجود أساليب الحياة المشتركة بين الزوجين يؤدي إلى تقليل فرص الانفصال، كما ويعد أسلوب الحياة أحد العوامل المؤثرة بشكلٍ كبير في خفض مستويات الكرب الزواجي، وتحقيق الرضى لدى الزوجين نتيجةً لوجود حياة تقوم على التعاون والأهداف المشتركة التي يتمكنون من خلالها أن يحققوا أهدافهم، كما وينظر إليها على أنها وسيلة يمكن للفرد من خلالها التعبير عن مشاعره، ويلعب أسلوب الحياة دورًا مهمًا في مستوى التواصل الزواجي وبالتالي فإن أسلوب الحياة الذي يتمتع به الزوجان يؤثر بشكلٍ كبير على تمتعهم بنمط حياة بمستوى عالٍ من الرضى والتوافق (</w:t>
      </w:r>
      <w:r w:rsidRPr="008E58B6">
        <w:rPr>
          <w:rFonts w:ascii="Times New Roman" w:eastAsia="Calibri" w:hAnsi="Times New Roman" w:cs="Simplified Arabic"/>
          <w:color w:val="000000"/>
          <w:sz w:val="20"/>
          <w:szCs w:val="24"/>
        </w:rPr>
        <w:t>Mohammadi, Samavi, &amp; Ghazavi, 2016</w:t>
      </w:r>
      <w:r w:rsidRPr="008E58B6">
        <w:rPr>
          <w:rFonts w:ascii="Times New Roman" w:eastAsia="Calibri" w:hAnsi="Times New Roman" w:cs="Simplified Arabic"/>
          <w:color w:val="000000"/>
          <w:sz w:val="20"/>
          <w:szCs w:val="24"/>
          <w:rtl/>
        </w:rPr>
        <w:t>). ويرى الباحثان أن أساليب الحياة لها دور كبير في التعرف على الصراعات بين الزوجين، التي تكشف عن نوع التواصل في المواقف المختلفة التي تتضمن صراعات، والذي يحدده طبيعة أسلوب الحياة في حل المشكلات والصراعات التي تواجه الزوجين.</w:t>
      </w:r>
    </w:p>
    <w:p w14:paraId="31708FEF"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كما أن التواصل من أكثر الأنشطة التي يقوم بها الإنسان في حياته، فمن خلاله تحدث التفاعلات بين الأفراد والتي ينتج عنها تبادل المعلومات ونقل الأفكار لتحقيق فهم أفضل وعلاقات أفضل (</w:t>
      </w:r>
      <w:r w:rsidRPr="008E58B6">
        <w:rPr>
          <w:rFonts w:ascii="Times New Roman" w:eastAsia="Calibri" w:hAnsi="Times New Roman" w:cs="Simplified Arabic"/>
          <w:color w:val="000000"/>
          <w:sz w:val="20"/>
          <w:szCs w:val="24"/>
        </w:rPr>
        <w:t>Iyiani &amp; Ngwu, 2012</w:t>
      </w:r>
      <w:r w:rsidRPr="008E58B6">
        <w:rPr>
          <w:rFonts w:ascii="Times New Roman" w:eastAsia="Calibri" w:hAnsi="Times New Roman" w:cs="Simplified Arabic"/>
          <w:color w:val="000000"/>
          <w:sz w:val="20"/>
          <w:szCs w:val="24"/>
          <w:rtl/>
        </w:rPr>
        <w:t>). وعرف كارهان (</w:t>
      </w:r>
      <w:r w:rsidRPr="008E58B6">
        <w:rPr>
          <w:rFonts w:ascii="Times New Roman" w:eastAsia="Calibri" w:hAnsi="Times New Roman" w:cs="Simplified Arabic"/>
          <w:color w:val="000000"/>
          <w:sz w:val="20"/>
          <w:szCs w:val="24"/>
        </w:rPr>
        <w:t>Karhan, 2009</w:t>
      </w:r>
      <w:r w:rsidRPr="008E58B6">
        <w:rPr>
          <w:rFonts w:ascii="Times New Roman" w:eastAsia="Calibri" w:hAnsi="Times New Roman" w:cs="Simplified Arabic"/>
          <w:color w:val="000000"/>
          <w:sz w:val="20"/>
          <w:szCs w:val="24"/>
          <w:rtl/>
        </w:rPr>
        <w:t>) التواصل الزواجي بأنه إستراتيجية يتم من خلالها نقل المشاعر والأحاسيس كجزء رئيسي للمحافظة على العلاقة العاطفية بين الزوجين، كما أن استمرار الحوار والتواصل الإيجابي الفعال يؤدي إلى خفض نسب فشل الزواج، ويعرف فوغيل (</w:t>
      </w:r>
      <w:r w:rsidRPr="008E58B6">
        <w:rPr>
          <w:rFonts w:ascii="Times New Roman" w:eastAsia="Calibri" w:hAnsi="Times New Roman" w:cs="Simplified Arabic"/>
          <w:color w:val="000000"/>
          <w:sz w:val="20"/>
          <w:szCs w:val="24"/>
        </w:rPr>
        <w:t>Vogel, 1983</w:t>
      </w:r>
      <w:r w:rsidRPr="008E58B6">
        <w:rPr>
          <w:rFonts w:ascii="Times New Roman" w:eastAsia="Calibri" w:hAnsi="Times New Roman" w:cs="Simplified Arabic"/>
          <w:color w:val="000000"/>
          <w:sz w:val="20"/>
          <w:szCs w:val="24"/>
          <w:rtl/>
        </w:rPr>
        <w:t xml:space="preserve">) التواصل الزواجي على أنه قدرة الفرد على الاستماع والتفهم والتعبير عن ذاته ضمن أنماط معينة تقوم على إيصال المعلومات بالشكل الصحيح. كما أن التواصل بين الزوجين لا يعني فقط التواصل اللفظي الملموس الذي يحدث بين الزوجين ولكنه يشتمل على التواصل غير اللفظي أيضا، والكيفية التي يستخدمها الزوجين لفك ترميز الرسائل التي قد تكون سلبية أو إيجابية </w:t>
      </w:r>
      <w:r w:rsidRPr="008E58B6">
        <w:rPr>
          <w:rFonts w:ascii="Times New Roman" w:eastAsia="Calibri" w:hAnsi="Times New Roman" w:cs="Simplified Arabic"/>
          <w:color w:val="000000"/>
          <w:sz w:val="20"/>
          <w:szCs w:val="24"/>
          <w:rtl/>
        </w:rPr>
        <w:t>وتؤثر على الموقف وهو من أكثر العوامل أهمية للتفريق بين الزيجات السعيدة وغير السعيدة (</w:t>
      </w:r>
      <w:r w:rsidRPr="008E58B6">
        <w:rPr>
          <w:rFonts w:ascii="Times New Roman" w:eastAsia="Calibri" w:hAnsi="Times New Roman" w:cs="Simplified Arabic"/>
          <w:color w:val="000000"/>
          <w:sz w:val="20"/>
          <w:szCs w:val="24"/>
        </w:rPr>
        <w:t>Kalantarkousheh, 2012</w:t>
      </w:r>
      <w:r w:rsidRPr="008E58B6">
        <w:rPr>
          <w:rFonts w:ascii="Times New Roman" w:eastAsia="Calibri" w:hAnsi="Times New Roman" w:cs="Simplified Arabic"/>
          <w:color w:val="000000"/>
          <w:sz w:val="20"/>
          <w:szCs w:val="24"/>
          <w:rtl/>
        </w:rPr>
        <w:t>).</w:t>
      </w:r>
    </w:p>
    <w:p w14:paraId="464E8456"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ويشير هاريس وكومار (</w:t>
      </w:r>
      <w:r w:rsidRPr="008E58B6">
        <w:rPr>
          <w:rFonts w:ascii="Times New Roman" w:eastAsia="Calibri" w:hAnsi="Times New Roman" w:cs="Simplified Arabic"/>
          <w:color w:val="000000"/>
          <w:sz w:val="20"/>
          <w:szCs w:val="24"/>
        </w:rPr>
        <w:t>Haris &amp; Kumar, 2018</w:t>
      </w:r>
      <w:r w:rsidRPr="008E58B6">
        <w:rPr>
          <w:rFonts w:ascii="Times New Roman" w:eastAsia="Calibri" w:hAnsi="Times New Roman" w:cs="Simplified Arabic"/>
          <w:color w:val="000000"/>
          <w:sz w:val="20"/>
          <w:szCs w:val="24"/>
          <w:rtl/>
        </w:rPr>
        <w:t>) إلى أن التواصل الزواجي هو القدرة على نقل المعاني والرسائل التي يفكر بها الفرد بشكل سلوكي أو رمزي، وبالتالي كلما ارتفع مستوى فاعلية الاتصال بين الزوجين فإن ذلك يؤدي إلى جعلهما أقرب من بعضهما البعض، كما وأن عملية الاتصال بينهما وما يتضمنها من تبادل في الأفكار والمشاعر يؤدي إلى رفع نسبة العاطفة بينهما، ويمنع أي سوء تفاهم محتمل الوقوع، وبالتالي فإن هذا الأمر يؤدي بهما إلى التشارك بأسلوب الحياة ضمن مستويات معينة.</w:t>
      </w:r>
    </w:p>
    <w:p w14:paraId="4D37C024"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إن استمرار ودوام الزواج يتطلب الحب والمشاعر الإيجابية للزوجين تجاه بعضهما البعض وأن فاعلية الاتصال بين الأزواج هي التي تعزز هذه المشاعر (</w:t>
      </w:r>
      <w:r w:rsidRPr="008E58B6">
        <w:rPr>
          <w:rFonts w:ascii="Times New Roman" w:eastAsia="Calibri" w:hAnsi="Times New Roman" w:cs="Simplified Arabic"/>
          <w:color w:val="000000"/>
          <w:sz w:val="20"/>
          <w:szCs w:val="24"/>
        </w:rPr>
        <w:t>Aghdam, Abadi, &amp; Jamehri, 2012</w:t>
      </w:r>
      <w:r w:rsidRPr="008E58B6">
        <w:rPr>
          <w:rFonts w:ascii="Times New Roman" w:eastAsia="Calibri" w:hAnsi="Times New Roman" w:cs="Simplified Arabic"/>
          <w:color w:val="000000"/>
          <w:sz w:val="20"/>
          <w:szCs w:val="24"/>
          <w:rtl/>
        </w:rPr>
        <w:t>). كما أشار تاورز (</w:t>
      </w:r>
      <w:r w:rsidRPr="008E58B6">
        <w:rPr>
          <w:rFonts w:ascii="Times New Roman" w:eastAsia="Calibri" w:hAnsi="Times New Roman" w:cs="Simplified Arabic"/>
          <w:color w:val="000000"/>
          <w:sz w:val="20"/>
          <w:szCs w:val="24"/>
        </w:rPr>
        <w:t>Towers, 2002</w:t>
      </w:r>
      <w:r w:rsidRPr="008E58B6">
        <w:rPr>
          <w:rFonts w:ascii="Times New Roman" w:eastAsia="Calibri" w:hAnsi="Times New Roman" w:cs="Simplified Arabic"/>
          <w:color w:val="000000"/>
          <w:sz w:val="20"/>
          <w:szCs w:val="24"/>
          <w:rtl/>
        </w:rPr>
        <w:t xml:space="preserve">) الى أن مشاركة المشاعر الإيجابية مع الشريك تعد من خصائص التواصل الناجح وأن التواصل الزواجي يعتبر فاعلا بين الزوجين إن تشاركا جميع مشاعرهما، حيث ترتبط مشاعر فهم الشريك بنوعية التواصل الزواجي الذي يحقق التوافق، وأن أكثر من نصف العلاقات الفاشلة تعود حقيقة إلى أنه يوجد فيها نقص حاد بالتواصل بين الأزواج ومن أجل علاقة دائمة وطويلة مع شخص ما يجب أن تتوافر بالفرد مهارات تواصل فعالة ( </w:t>
      </w:r>
      <w:r w:rsidRPr="008E58B6">
        <w:rPr>
          <w:rFonts w:ascii="Times New Roman" w:eastAsia="Calibri" w:hAnsi="Times New Roman" w:cs="Simplified Arabic"/>
          <w:color w:val="000000"/>
          <w:sz w:val="20"/>
          <w:szCs w:val="24"/>
        </w:rPr>
        <w:t>Burn, 2002</w:t>
      </w:r>
      <w:r w:rsidRPr="008E58B6">
        <w:rPr>
          <w:rFonts w:ascii="Times New Roman" w:eastAsia="Calibri" w:hAnsi="Times New Roman" w:cs="Simplified Arabic"/>
          <w:color w:val="000000"/>
          <w:sz w:val="20"/>
          <w:szCs w:val="24"/>
          <w:rtl/>
        </w:rPr>
        <w:t xml:space="preserve">). </w:t>
      </w:r>
    </w:p>
    <w:p w14:paraId="6ED30A4E"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ويشير سارواتي وديفاتيا (</w:t>
      </w:r>
      <w:r w:rsidRPr="008E58B6">
        <w:rPr>
          <w:rFonts w:ascii="Times New Roman" w:eastAsia="Calibri" w:hAnsi="Times New Roman" w:cs="Simplified Arabic"/>
          <w:color w:val="000000"/>
          <w:sz w:val="20"/>
          <w:szCs w:val="24"/>
        </w:rPr>
        <w:t>Sarwatay &amp; Divatia, 2016</w:t>
      </w:r>
      <w:r w:rsidRPr="008E58B6">
        <w:rPr>
          <w:rFonts w:ascii="Times New Roman" w:eastAsia="Calibri" w:hAnsi="Times New Roman" w:cs="Simplified Arabic"/>
          <w:color w:val="000000"/>
          <w:sz w:val="20"/>
          <w:szCs w:val="24"/>
          <w:rtl/>
        </w:rPr>
        <w:t xml:space="preserve">) إلى أن التواصل الزواجي بنوعيه (التواصل اللفظي، والتواصل غير اللفظي) يُعد من المؤشرات الهامة على نجاح الزواج حيث يعتبر الحديث بين الأزواج بشكل مستمر من العوامل الهامة والضرورية لنجاح هذا الزواج، بمعنى أن التواصل الزواجي هو المدخل الرئيسي لتحقيق السعادة الزوجية. يعتبر التواصل عنصر أساسي يؤثر على جودة العلاقة الزوجية ومستويات الرضى الزواجي، حيث أن العلاقة الزوجية تتشكل من خلال أربعة جوانب رئيسية، الجانب العاطفي، الجانب المعرفي أو الفكري، </w:t>
      </w:r>
      <w:r w:rsidRPr="008E58B6">
        <w:rPr>
          <w:rFonts w:ascii="Times New Roman" w:eastAsia="Calibri" w:hAnsi="Times New Roman" w:cs="Simplified Arabic"/>
          <w:color w:val="000000"/>
          <w:sz w:val="20"/>
          <w:szCs w:val="24"/>
          <w:rtl/>
        </w:rPr>
        <w:lastRenderedPageBreak/>
        <w:t>الجانب الاقتصادي، والعلاقة الزوجية. ويعتبر الأزواج الذين يستطيعون تبادل أفكارهم ومشاعرهم فيما بينهم بسهولة، أقدر على فهم مشاعر بعضهم بعضا، والذي ينعكس على شعورهم بالارتياح في ظل حياتهم الزوجية. كما أن الأزواج الذين يقضون الكثير من أوقات الفراغ معًا، ولديهم مجموعة من النشاطات المشتركة، أقدر على إحداث التواصل اللفظي والعاطفي، مما يتكون لديهم درجات أعلى من الرضى الزواجي (</w:t>
      </w:r>
      <w:r w:rsidRPr="008E58B6">
        <w:rPr>
          <w:rFonts w:ascii="Times New Roman" w:eastAsia="Calibri" w:hAnsi="Times New Roman" w:cs="Simplified Arabic"/>
          <w:color w:val="000000"/>
          <w:sz w:val="20"/>
          <w:szCs w:val="24"/>
        </w:rPr>
        <w:t>Tavakol, Nasrabadi, Moghadam, Salehiniya, &amp; Rezaei, 2017</w:t>
      </w:r>
      <w:r w:rsidRPr="008E58B6">
        <w:rPr>
          <w:rFonts w:ascii="Times New Roman" w:eastAsia="Calibri" w:hAnsi="Times New Roman" w:cs="Simplified Arabic"/>
          <w:color w:val="000000"/>
          <w:sz w:val="20"/>
          <w:szCs w:val="24"/>
          <w:rtl/>
        </w:rPr>
        <w:t>).</w:t>
      </w:r>
    </w:p>
    <w:p w14:paraId="313F3B63"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 xml:space="preserve">فالفشل في التواصل الزواجي يؤدي الى حدوث صراعات زواجية كبيرة، أما التواصل الجيد من خلال التفاهم المشترك والحوار فأنه يعتبر هامًا ومؤشرًا قويًا على السعادة الزوجية، فالزوجان لا يعرفان حاجات كل منهما للآخر إلا من خلال التواصل الواضح والصريح،  فعندما ينشأ خلاف معين لا يستطيع الزوجان حله إلا إذا استطاعا التواصل الجيد حول المشكلة وتعريفها بوضوح، كما أن التواصل الزواجي على قدر كبير من الأهمية في تقليل المشكلات، فعندما يكون هناك مشكلة غير معبر عنها فإن ذلك يؤدي الى خلق مشكلات بين الزوجين لكن إذا تم تبادل الحوار بين الزوجين والتعبير عنها لتوضيح هذه المشكلة فإن ذلك يسمح للشريك بفهم المشكلة والعمل على تقليل استياء الشريك من ثم تقليل المشكلة (الخولي، 2000). </w:t>
      </w:r>
    </w:p>
    <w:p w14:paraId="61D611EA"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فالتواصل بين الزوجين يعتبر عمودًا من أعمدة الاتزان داخل هذه العلاقة ويساعد على تحقيق التوازن والاستقرار داخل البيئة الأسرية، من أجل الحفاظ على هذا التوازن الدائم رغم كل ما يصيبه من ضغوطات داخلية وخارجية،  ذكر ايياني ونجو (</w:t>
      </w:r>
      <w:r w:rsidRPr="008E58B6">
        <w:rPr>
          <w:rFonts w:ascii="Times New Roman" w:eastAsia="Calibri" w:hAnsi="Times New Roman" w:cs="Simplified Arabic"/>
          <w:color w:val="000000"/>
          <w:sz w:val="20"/>
          <w:szCs w:val="24"/>
        </w:rPr>
        <w:t>Iyiani &amp; Ngwu, 2012</w:t>
      </w:r>
      <w:r w:rsidRPr="008E58B6">
        <w:rPr>
          <w:rFonts w:ascii="Times New Roman" w:eastAsia="Calibri" w:hAnsi="Times New Roman" w:cs="Simplified Arabic"/>
          <w:color w:val="000000"/>
          <w:sz w:val="20"/>
          <w:szCs w:val="24"/>
          <w:rtl/>
        </w:rPr>
        <w:t>).</w:t>
      </w:r>
    </w:p>
    <w:p w14:paraId="6C7A2CC0"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 xml:space="preserve">والتدريب على مهارات التواصل أمرٌ بالغ الأهمية للحد من الكرب الزواجي، نظرًا لأن العديد من برامج العلاج الوجهة نحو الأزواج تشجع على الاستماع والنقاش الفعال الذي يتميز بانخفاض مستويات الأساليب الدفاعية. كما وتستخدم معظم البرامج العلاجية الزوجية أسلوب التحدث والاستماع، والتي تعمد من خلالها على تدريب الأزواج </w:t>
      </w:r>
      <w:r w:rsidRPr="008E58B6">
        <w:rPr>
          <w:rFonts w:ascii="Times New Roman" w:eastAsia="Calibri" w:hAnsi="Times New Roman" w:cs="Simplified Arabic"/>
          <w:color w:val="000000"/>
          <w:sz w:val="20"/>
          <w:szCs w:val="24"/>
          <w:rtl/>
        </w:rPr>
        <w:t>على أساليب ومهارات النقاش الفعال أثناء المشاكل، والتي هي أسلوب اتصال منظم يقوم على تناوب الزوجين بين دوري المتحدث والمستمع، والتي يعبر من خلالها المتحدث عن أفكاره، وبعدها يقوم المستمع على إعادة صياغة ما يتلقاه من المتحدث كوسيلة للتأكيد على إصغاءه له، وتسهم هذه التقنية في تسهيل فهم الطرفين بعضهما البعض،  وسهولة حل الخلافات والصراعات التي تحصل بينهما، والذي يؤثر إيجابيًا في زيادة مستويات التواصل الفعال وحل المشكلات والسلوكيات الإيجابية لدى الزوجين، وبالتالي زيادة مستويات الرضى وانخفاض الكرب الزواجي (</w:t>
      </w:r>
      <w:r w:rsidRPr="008E58B6">
        <w:rPr>
          <w:rFonts w:ascii="Times New Roman" w:eastAsia="Calibri" w:hAnsi="Times New Roman" w:cs="Simplified Arabic"/>
          <w:color w:val="000000"/>
          <w:sz w:val="20"/>
          <w:szCs w:val="24"/>
        </w:rPr>
        <w:t>Cornelius, Alessi, &amp; Shorey, 2007</w:t>
      </w:r>
      <w:r w:rsidRPr="008E58B6">
        <w:rPr>
          <w:rFonts w:ascii="Times New Roman" w:eastAsia="Calibri" w:hAnsi="Times New Roman" w:cs="Simplified Arabic"/>
          <w:color w:val="000000"/>
          <w:sz w:val="20"/>
          <w:szCs w:val="24"/>
          <w:rtl/>
        </w:rPr>
        <w:t>).</w:t>
      </w:r>
    </w:p>
    <w:p w14:paraId="2613AD6D"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كما وبينت الدراسات أن أحد أهم العوامل التي تؤدي إلى تفاقم مستويات الكرب الزواجي هو عدم القدرة على إحداث التواصل الزواجي السليم، إذ أن العلاقة سليمة تقوم على التواصل الفعال، في حين أن الخلافات التي تحصل بين الزوجين تؤثر على أساليب التواصل بينهما، مما يؤدي إلى تفاقم الخلافات نتيجة نقص التواصل الزواجي أو انخفاض مستوى فعاليته (</w:t>
      </w:r>
      <w:r w:rsidRPr="008E58B6">
        <w:rPr>
          <w:rFonts w:ascii="Times New Roman" w:eastAsia="Calibri" w:hAnsi="Times New Roman" w:cs="Simplified Arabic"/>
          <w:color w:val="000000"/>
          <w:sz w:val="20"/>
          <w:szCs w:val="24"/>
        </w:rPr>
        <w:t>Bravo &amp; Mart´ınez, 2017</w:t>
      </w:r>
      <w:r w:rsidRPr="008E58B6">
        <w:rPr>
          <w:rFonts w:ascii="Times New Roman" w:eastAsia="Calibri" w:hAnsi="Times New Roman" w:cs="Simplified Arabic"/>
          <w:color w:val="000000"/>
          <w:sz w:val="20"/>
          <w:szCs w:val="24"/>
          <w:rtl/>
        </w:rPr>
        <w:t>)، وقد تطرقت العديد من الدراسات للعلاقة بين التواصل الزواجي وانعكاساته الإيجابية على الرضى الزواجي،  إذ بينت أن ارتفاع مستوى التواصل الزواجي هو العلاج الزواجي الوحيد لتحقيق علاقة زوجية دائمة. كما وأظهرت أيضًا أن الأزواج الذين يسعون للعلاج الزوجي يرون أن عدم قدرتهم على التواصل والاستماع لشركائهم على أنه مصدر رئيسي لحدوث التوتر في علاقتهم. ولذلك،  فإن البرنامج العلاجية تؤكد على ضرورة الإفصاح وتعلم أنماط التواصل الزواجي، والعمل على تطوير علاقة متوازنة مبنية على الاحترام المتبادل (</w:t>
      </w:r>
      <w:r w:rsidRPr="008E58B6">
        <w:rPr>
          <w:rFonts w:ascii="Times New Roman" w:eastAsia="Calibri" w:hAnsi="Times New Roman" w:cs="Simplified Arabic"/>
          <w:color w:val="000000"/>
          <w:sz w:val="20"/>
          <w:szCs w:val="24"/>
        </w:rPr>
        <w:t>Vogel, 1983</w:t>
      </w:r>
      <w:r w:rsidRPr="008E58B6">
        <w:rPr>
          <w:rFonts w:ascii="Times New Roman" w:eastAsia="Calibri" w:hAnsi="Times New Roman" w:cs="Simplified Arabic"/>
          <w:color w:val="000000"/>
          <w:sz w:val="20"/>
          <w:szCs w:val="24"/>
          <w:rtl/>
        </w:rPr>
        <w:t>).</w:t>
      </w:r>
    </w:p>
    <w:p w14:paraId="5BF0E2D2"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فقد ضُمن اضطراب الشخصية التجنبية لأول مرة في الدليل التشخيصي والإحصائي للاضطرابات النفسية الثالث، لما له من تأثير على الحياة الاجتماعية، والعاطفية، والسلوكات المعيشية، ويشعر الفرد فيه بالفشل في تخفيف الألم المصاحب لهذه الأعراض (</w:t>
      </w:r>
      <w:r w:rsidRPr="008E58B6">
        <w:rPr>
          <w:rFonts w:ascii="Times New Roman" w:eastAsia="Calibri" w:hAnsi="Times New Roman" w:cs="Simplified Arabic"/>
          <w:color w:val="000000"/>
          <w:sz w:val="20"/>
          <w:szCs w:val="24"/>
        </w:rPr>
        <w:t>Paris, 2020</w:t>
      </w:r>
      <w:r w:rsidRPr="008E58B6">
        <w:rPr>
          <w:rFonts w:ascii="Times New Roman" w:eastAsia="Calibri" w:hAnsi="Times New Roman" w:cs="Simplified Arabic"/>
          <w:color w:val="000000"/>
          <w:sz w:val="20"/>
          <w:szCs w:val="24"/>
          <w:rtl/>
        </w:rPr>
        <w:t>)، وقد عرفها آرون بيك وفريمان (</w:t>
      </w:r>
      <w:r w:rsidRPr="008E58B6">
        <w:rPr>
          <w:rFonts w:ascii="Times New Roman" w:eastAsia="Calibri" w:hAnsi="Times New Roman" w:cs="Simplified Arabic"/>
          <w:color w:val="000000"/>
          <w:sz w:val="20"/>
          <w:szCs w:val="24"/>
        </w:rPr>
        <w:t>Beck &amp; Freeman, 1990</w:t>
      </w:r>
      <w:r w:rsidRPr="008E58B6">
        <w:rPr>
          <w:rFonts w:ascii="Times New Roman" w:eastAsia="Calibri" w:hAnsi="Times New Roman" w:cs="Simplified Arabic"/>
          <w:color w:val="000000"/>
          <w:sz w:val="20"/>
          <w:szCs w:val="24"/>
          <w:rtl/>
        </w:rPr>
        <w:t xml:space="preserve">)، وميزاها لأول مرة عن الفصامية </w:t>
      </w:r>
      <w:r w:rsidRPr="008E58B6">
        <w:rPr>
          <w:rFonts w:ascii="Times New Roman" w:eastAsia="Calibri" w:hAnsi="Times New Roman" w:cs="Simplified Arabic"/>
          <w:color w:val="000000"/>
          <w:sz w:val="20"/>
          <w:szCs w:val="24"/>
          <w:rtl/>
        </w:rPr>
        <w:lastRenderedPageBreak/>
        <w:t>ووصف بأنه ضعف في مجال الهوية، وذو شخصية منخفضة احترام الذات باعتبار نفسه غير كفء اجتماعيًا وغير جذاب شخصيًا، ولديه مشاعر عار من نفسه مفرطة، واستنادًا للدليل التشخيصي والإحصائي للاضطرابات النفسية، الإصدار الخامس (</w:t>
      </w:r>
      <w:r w:rsidRPr="008E58B6">
        <w:rPr>
          <w:rFonts w:ascii="Times New Roman" w:eastAsia="Calibri" w:hAnsi="Times New Roman" w:cs="Simplified Arabic"/>
          <w:color w:val="000000"/>
          <w:sz w:val="20"/>
          <w:szCs w:val="24"/>
        </w:rPr>
        <w:t>DSM-5</w:t>
      </w:r>
      <w:r w:rsidRPr="008E58B6">
        <w:rPr>
          <w:rFonts w:ascii="Times New Roman" w:eastAsia="Calibri" w:hAnsi="Times New Roman" w:cs="Simplified Arabic"/>
          <w:color w:val="000000"/>
          <w:sz w:val="20"/>
          <w:szCs w:val="24"/>
          <w:rtl/>
        </w:rPr>
        <w:t>) يعرف اضطراب الشخصية التجنبية: بأنه ضعف في مجال الهوية، واحترام منخفض للذات، واعتبار نفسه بأنه غير كفؤ اجتماعيًا أو غير جذاب شخصيًا وتنتابه مشاعر مفرطة للعار تجاه نفسه (</w:t>
      </w:r>
      <w:r w:rsidRPr="008E58B6">
        <w:rPr>
          <w:rFonts w:ascii="Times New Roman" w:eastAsia="Calibri" w:hAnsi="Times New Roman" w:cs="Simplified Arabic"/>
          <w:color w:val="000000"/>
          <w:sz w:val="20"/>
          <w:szCs w:val="24"/>
        </w:rPr>
        <w:t>APA, 2013</w:t>
      </w:r>
      <w:r w:rsidRPr="008E58B6">
        <w:rPr>
          <w:rFonts w:ascii="Times New Roman" w:eastAsia="Calibri" w:hAnsi="Times New Roman" w:cs="Simplified Arabic"/>
          <w:color w:val="000000"/>
          <w:sz w:val="20"/>
          <w:szCs w:val="24"/>
          <w:rtl/>
        </w:rPr>
        <w:t>).</w:t>
      </w:r>
    </w:p>
    <w:p w14:paraId="433A8348"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وكظاهرة من الظواهر النفسية المهمة التي حظيت باهتمام العديد من الباحثين، فقد أشار باريس(</w:t>
      </w:r>
      <w:r w:rsidRPr="008E58B6">
        <w:rPr>
          <w:rFonts w:ascii="Times New Roman" w:eastAsia="Calibri" w:hAnsi="Times New Roman" w:cs="Simplified Arabic"/>
          <w:color w:val="000000"/>
          <w:sz w:val="20"/>
          <w:szCs w:val="24"/>
        </w:rPr>
        <w:t>Paris, 2020</w:t>
      </w:r>
      <w:r w:rsidRPr="008E58B6">
        <w:rPr>
          <w:rFonts w:ascii="Times New Roman" w:eastAsia="Calibri" w:hAnsi="Times New Roman" w:cs="Simplified Arabic"/>
          <w:color w:val="000000"/>
          <w:sz w:val="20"/>
          <w:szCs w:val="24"/>
          <w:rtl/>
        </w:rPr>
        <w:t>) أن التجنبية تتضمن اختلالًا في مستويين: مستوى وظيفي،  ومستوى بنائي: ويكون  الشخص في المستوى الوظيفي حريص سلوكيًا وينظر للبيئة المحيطة على أنها مصدر تهديد، وردود أفعاله القلقة تجاه الأحداث تحكم علاقته بالآخرين على أنها علاقة مخيفة ومرعبة. كما وأنه قلق وهلع من الثقة بالآخرين ويحتفظ بمسافة معينة بينه وبينهم لتجنب الإيذاء، وتنخفض قدرته على التواصل الاجتماعي مع الآخرين بسبب انشغاله بالأفكار السلبية حولهم، ويظهر انسحابًا اجتماعيًا كونه غير قادر على التغلب على المواقف الاجتماعية المختلفة (</w:t>
      </w:r>
      <w:r w:rsidRPr="008E58B6">
        <w:rPr>
          <w:rFonts w:ascii="Times New Roman" w:eastAsia="Calibri" w:hAnsi="Times New Roman" w:cs="Simplified Arabic"/>
          <w:color w:val="000000"/>
          <w:sz w:val="20"/>
          <w:szCs w:val="24"/>
        </w:rPr>
        <w:t>Welander-Vatn et al., 2019</w:t>
      </w:r>
      <w:r w:rsidRPr="008E58B6">
        <w:rPr>
          <w:rFonts w:ascii="Times New Roman" w:eastAsia="Calibri" w:hAnsi="Times New Roman" w:cs="Simplified Arabic"/>
          <w:color w:val="000000"/>
          <w:sz w:val="20"/>
          <w:szCs w:val="24"/>
          <w:rtl/>
        </w:rPr>
        <w:t>‏).</w:t>
      </w:r>
    </w:p>
    <w:p w14:paraId="36CB37B3"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وعلى المستوى البنائي: فهو شخص ذو مزاج مكتئب غير مستقر يصف الأحداث بالتوتر والحزن والغضب وهو يعاني من الخوف، ويرى نفسه معزول اجتماعيًا ومرفوض من قبل الآخرين ويعيش في وحده، وتملأه صراعات حول التفكير بالأزمات وكيفية التخلص منها، ولديه تنظيم داخلي هش مكون من التجنب والهروب من كل المواقف الاجتماعية (</w:t>
      </w:r>
      <w:r w:rsidRPr="008E58B6">
        <w:rPr>
          <w:rFonts w:ascii="Times New Roman" w:eastAsia="Calibri" w:hAnsi="Times New Roman" w:cs="Simplified Arabic"/>
          <w:color w:val="000000"/>
          <w:sz w:val="20"/>
          <w:szCs w:val="24"/>
        </w:rPr>
        <w:t>Yoldas et al., 2019</w:t>
      </w:r>
      <w:r w:rsidRPr="008E58B6">
        <w:rPr>
          <w:rFonts w:ascii="Times New Roman" w:eastAsia="Calibri" w:hAnsi="Times New Roman" w:cs="Simplified Arabic"/>
          <w:color w:val="000000"/>
          <w:sz w:val="20"/>
          <w:szCs w:val="24"/>
          <w:rtl/>
        </w:rPr>
        <w:t>).</w:t>
      </w:r>
    </w:p>
    <w:p w14:paraId="2D24A000"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وأشار كريمر وتورغيرسون وكرينغلن (</w:t>
      </w:r>
      <w:r w:rsidRPr="008E58B6">
        <w:rPr>
          <w:rFonts w:ascii="Times New Roman" w:eastAsia="Calibri" w:hAnsi="Times New Roman" w:cs="Simplified Arabic"/>
          <w:color w:val="000000"/>
          <w:sz w:val="20"/>
          <w:szCs w:val="24"/>
        </w:rPr>
        <w:t>Cramer, Torgersen, &amp; Kringlen, 2006</w:t>
      </w:r>
      <w:r w:rsidRPr="008E58B6">
        <w:rPr>
          <w:rFonts w:ascii="Times New Roman" w:eastAsia="Calibri" w:hAnsi="Times New Roman" w:cs="Simplified Arabic"/>
          <w:color w:val="000000"/>
          <w:sz w:val="20"/>
          <w:szCs w:val="24"/>
          <w:rtl/>
        </w:rPr>
        <w:t xml:space="preserve">) أن اضطراب الشخصية التجنبية هو مؤشر عام على نوعية الحياة الرديئة، وسوء الصحة الجسدية، وأشار </w:t>
      </w:r>
      <w:r w:rsidRPr="008E58B6">
        <w:rPr>
          <w:rFonts w:ascii="Times New Roman" w:eastAsia="Calibri" w:hAnsi="Times New Roman" w:cs="Simplified Arabic"/>
          <w:color w:val="000000"/>
          <w:sz w:val="20"/>
          <w:szCs w:val="24"/>
        </w:rPr>
        <w:t>Olsson &amp; Dahl, 2012</w:t>
      </w:r>
      <w:r w:rsidRPr="008E58B6">
        <w:rPr>
          <w:rFonts w:ascii="Times New Roman" w:eastAsia="Calibri" w:hAnsi="Times New Roman" w:cs="Simplified Arabic"/>
          <w:color w:val="000000"/>
          <w:sz w:val="20"/>
          <w:szCs w:val="24"/>
          <w:rtl/>
        </w:rPr>
        <w:t xml:space="preserve">)) في نتائج دراسته أيضاً إلى أن غالبية الأشخاص المصابين بهذا النوع من الاضطرابات يعيشون وحدهم ويعانون من </w:t>
      </w:r>
      <w:r w:rsidRPr="008E58B6">
        <w:rPr>
          <w:rFonts w:ascii="Times New Roman" w:eastAsia="Calibri" w:hAnsi="Times New Roman" w:cs="Simplified Arabic"/>
          <w:color w:val="000000"/>
          <w:sz w:val="20"/>
          <w:szCs w:val="24"/>
          <w:rtl/>
        </w:rPr>
        <w:t>أمراض جسدية، ومادية، وكما انهم يعانون من الأرق، وهم أقل قدرة على الإنجاز في العمل، وقد أشار العديد من الباحثين (</w:t>
      </w:r>
      <w:r w:rsidRPr="008E58B6">
        <w:rPr>
          <w:rFonts w:ascii="Times New Roman" w:eastAsia="Calibri" w:hAnsi="Times New Roman" w:cs="Simplified Arabic"/>
          <w:color w:val="000000"/>
          <w:sz w:val="20"/>
          <w:szCs w:val="24"/>
        </w:rPr>
        <w:t>Beck &amp; Freeman, 1990; McCullough et al., 2003; Millon, 1981; Johansen et al., 2013</w:t>
      </w:r>
      <w:r w:rsidRPr="008E58B6">
        <w:rPr>
          <w:rFonts w:ascii="Times New Roman" w:eastAsia="Calibri" w:hAnsi="Times New Roman" w:cs="Simplified Arabic"/>
          <w:color w:val="000000"/>
          <w:sz w:val="20"/>
          <w:szCs w:val="24"/>
          <w:rtl/>
        </w:rPr>
        <w:t>) إلى أن الخلل العاطفي هو سمة مرتبطة بأصحاب هذا الاضطراب فهم أشخاص لديهم تسامح منخفض للأخطاء التي يرتكبها الآخرين في حقهم، ومتجنبين للعواطف، كما وأن أصحاب هذا الاضطراب لديهم مستويات أقل من الوعي والتعبير المفاهيمي وبالتالي فهم أقل قدرة على التواصل مع الآخرين بشكل فعال، ويفتقرون لمهارات التواصل الإيجابي. كما وأشار ويلبيرغ وآخرون (</w:t>
      </w:r>
      <w:r w:rsidRPr="008E58B6">
        <w:rPr>
          <w:rFonts w:ascii="Times New Roman" w:eastAsia="Calibri" w:hAnsi="Times New Roman" w:cs="Simplified Arabic"/>
          <w:color w:val="000000"/>
          <w:sz w:val="20"/>
          <w:szCs w:val="24"/>
        </w:rPr>
        <w:t>Wilberg et al., 2009</w:t>
      </w:r>
      <w:r w:rsidRPr="008E58B6">
        <w:rPr>
          <w:rFonts w:ascii="Times New Roman" w:eastAsia="Calibri" w:hAnsi="Times New Roman" w:cs="Simplified Arabic"/>
          <w:color w:val="000000"/>
          <w:sz w:val="20"/>
          <w:szCs w:val="24"/>
          <w:rtl/>
        </w:rPr>
        <w:t>) على أن المرضى الذين يعانون من اضطرابات شخصية لديهم مستوى أقل من الأداء الاجتماعي، ومستوى متدني من الدعم الاجتماعي مقارنة مع الأشخاص الذين يعانون من اضطراب الشخصية الوسواسية، واضطراب الشخصية البارانويد.</w:t>
      </w:r>
    </w:p>
    <w:p w14:paraId="711AEEE6"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وتؤثر الشخصية التجنبية على واقع الحياة الزوجية حيث يميل أصحاب هذا الاضطراب في الشخصية إلى مشاعر مستمرة وواسعة من التوتر وعدم الارتياح والألفة مع الوعي الذاتي المكثف، والشعور بأنه غير آمن (</w:t>
      </w:r>
      <w:r w:rsidRPr="008E58B6">
        <w:rPr>
          <w:rFonts w:ascii="Times New Roman" w:eastAsia="Calibri" w:hAnsi="Times New Roman" w:cs="Simplified Arabic"/>
          <w:color w:val="000000"/>
          <w:sz w:val="20"/>
          <w:szCs w:val="24"/>
        </w:rPr>
        <w:t>Smith &amp; Cottler, 2020</w:t>
      </w:r>
      <w:r w:rsidRPr="008E58B6">
        <w:rPr>
          <w:rFonts w:ascii="Times New Roman" w:eastAsia="Calibri" w:hAnsi="Times New Roman" w:cs="Simplified Arabic"/>
          <w:color w:val="000000"/>
          <w:sz w:val="20"/>
          <w:szCs w:val="24"/>
          <w:rtl/>
        </w:rPr>
        <w:t>) كما وأنهم لديهم حساسية مفرطة تجاه الرفض والنقد، ورفض المشاركة في أي علاقات وروابط شخصية فقط بعد الحصول على ضمانات إيجابية بقبول غير مشروط للنقد، وروابط شخصية محدودة للغاية، والاستعداد الدائم للمبالغة في الأفكار التي قد يواجهها والتي تجعله يتجنب ممارسة العديد من الأنشطة، الأمر الذي يهدد مصير العلاقات الأسرية(</w:t>
      </w:r>
      <w:r w:rsidRPr="008E58B6">
        <w:rPr>
          <w:rFonts w:ascii="Times New Roman" w:eastAsia="Calibri" w:hAnsi="Times New Roman" w:cs="Simplified Arabic"/>
          <w:color w:val="000000"/>
          <w:sz w:val="20"/>
          <w:szCs w:val="24"/>
        </w:rPr>
        <w:t>Dimaggio,  Popolo, &amp; Salvatore, 2019</w:t>
      </w:r>
      <w:r w:rsidRPr="008E58B6">
        <w:rPr>
          <w:rFonts w:ascii="Times New Roman" w:eastAsia="Calibri" w:hAnsi="Times New Roman" w:cs="Simplified Arabic"/>
          <w:color w:val="000000"/>
          <w:sz w:val="20"/>
          <w:szCs w:val="24"/>
          <w:rtl/>
        </w:rPr>
        <w:t>‏).</w:t>
      </w:r>
    </w:p>
    <w:p w14:paraId="314BD1A9"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ويتسم أصحاب هذه الفئة بالاعتماد الزائد على الآخرين، وعدم الثقة في النفس ولديهم شعور دائم بعدم الارتياح إذا ما بقوا وحدهم وهؤلاء يخضعون حاجاتهم ويضعونها في مرتبة تالية لحاجاتهم إلى الشعور بالاطمئنان في ظل العلاقات الحمائية الوطيدة التي يبنونها</w:t>
      </w:r>
      <w:r w:rsidRPr="008E58B6">
        <w:rPr>
          <w:rFonts w:ascii="Times New Roman" w:eastAsia="Calibri" w:hAnsi="Times New Roman" w:cs="Simplified Arabic"/>
          <w:color w:val="000000"/>
          <w:sz w:val="20"/>
          <w:szCs w:val="24"/>
        </w:rPr>
        <w:t>Kellett &amp; Lees, 2019</w:t>
      </w:r>
      <w:r w:rsidRPr="008E58B6">
        <w:rPr>
          <w:rFonts w:ascii="Times New Roman" w:eastAsia="Calibri" w:hAnsi="Times New Roman" w:cs="Simplified Arabic"/>
          <w:color w:val="000000"/>
          <w:sz w:val="20"/>
          <w:szCs w:val="24"/>
          <w:rtl/>
        </w:rPr>
        <w:t xml:space="preserve">)). وعند انتهاء علاقة صديق حميم فإنهم يلحون في البحث عن علاقة أخرى </w:t>
      </w:r>
      <w:r w:rsidRPr="008E58B6">
        <w:rPr>
          <w:rFonts w:ascii="Times New Roman" w:eastAsia="Calibri" w:hAnsi="Times New Roman" w:cs="Simplified Arabic"/>
          <w:color w:val="000000"/>
          <w:sz w:val="20"/>
          <w:szCs w:val="24"/>
          <w:rtl/>
        </w:rPr>
        <w:lastRenderedPageBreak/>
        <w:t>لتحل محل العلاقة المنتهية، فهم يرون أنفسهم ضعافا، ويلجئون إلى الآخرين للحصول على المساندة واتخاذ القرار(</w:t>
      </w:r>
      <w:r w:rsidRPr="008E58B6">
        <w:rPr>
          <w:rFonts w:ascii="Times New Roman" w:eastAsia="Calibri" w:hAnsi="Times New Roman" w:cs="Simplified Arabic"/>
          <w:color w:val="000000"/>
          <w:sz w:val="20"/>
          <w:szCs w:val="24"/>
        </w:rPr>
        <w:t>South, Oltmanns, &amp; Turkheimer, 2008</w:t>
      </w:r>
      <w:r w:rsidRPr="008E58B6">
        <w:rPr>
          <w:rFonts w:ascii="Times New Roman" w:eastAsia="Calibri" w:hAnsi="Times New Roman" w:cs="Simplified Arabic"/>
          <w:color w:val="000000"/>
          <w:sz w:val="20"/>
          <w:szCs w:val="24"/>
          <w:rtl/>
        </w:rPr>
        <w:t>). وتعرف الاعتمادية بأنها: بأنها حاجة منتشرة ومفرطة يجب الاهتمام بها مما يؤدي إلى سلوك مستسلم ومتماسك ومخاوف من الانفصال، ويظهر هذا النمط في مجموعة متنوعة من السياقات، ويتم إظهار السلوكيات التابعة والمستسلمة لإيصال الرعاية، وتنشأ من إدراك الذات بأنها غير قادرة على العمل بشكل كافٍ دون مساعدة الآخرين (</w:t>
      </w:r>
      <w:r w:rsidRPr="008E58B6">
        <w:rPr>
          <w:rFonts w:ascii="Times New Roman" w:eastAsia="Calibri" w:hAnsi="Times New Roman" w:cs="Simplified Arabic"/>
          <w:color w:val="000000"/>
          <w:sz w:val="20"/>
          <w:szCs w:val="24"/>
        </w:rPr>
        <w:t>Liggett &amp; Sellbom, 2018</w:t>
      </w:r>
      <w:r w:rsidRPr="008E58B6">
        <w:rPr>
          <w:rFonts w:ascii="Times New Roman" w:eastAsia="Calibri" w:hAnsi="Times New Roman" w:cs="Simplified Arabic"/>
          <w:color w:val="000000"/>
          <w:sz w:val="20"/>
          <w:szCs w:val="24"/>
          <w:rtl/>
        </w:rPr>
        <w:t xml:space="preserve">). </w:t>
      </w:r>
    </w:p>
    <w:p w14:paraId="44B70DA5"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كما تعرف الشخصية الاعتمادية بالميل للاعتماد على الآخرين، وعدم الثقة بالنفس، وتصنف ضمن الفئة الثالثة من اضطرابات الشخصية، مع الشخصية التجنبية والشخصية الوسواسية، والتي تتميز جميعها بالقلق المفرط</w:t>
      </w:r>
      <w:r w:rsidRPr="008E58B6">
        <w:rPr>
          <w:rFonts w:ascii="Times New Roman" w:eastAsia="Calibri" w:hAnsi="Times New Roman" w:cs="Simplified Arabic"/>
          <w:color w:val="000000"/>
          <w:sz w:val="20"/>
          <w:szCs w:val="24"/>
        </w:rPr>
        <w:t>Paris, 2020</w:t>
      </w:r>
      <w:r w:rsidRPr="008E58B6">
        <w:rPr>
          <w:rFonts w:ascii="Times New Roman" w:eastAsia="Calibri" w:hAnsi="Times New Roman" w:cs="Simplified Arabic"/>
          <w:color w:val="000000"/>
          <w:sz w:val="20"/>
          <w:szCs w:val="24"/>
          <w:rtl/>
        </w:rPr>
        <w:t>) ). وعرف لامب (</w:t>
      </w:r>
      <w:r w:rsidRPr="008E58B6">
        <w:rPr>
          <w:rFonts w:ascii="Times New Roman" w:eastAsia="Calibri" w:hAnsi="Times New Roman" w:cs="Simplified Arabic"/>
          <w:color w:val="000000"/>
          <w:sz w:val="20"/>
          <w:szCs w:val="24"/>
        </w:rPr>
        <w:t>Lampe, 2016</w:t>
      </w:r>
      <w:r w:rsidRPr="008E58B6">
        <w:rPr>
          <w:rFonts w:ascii="Times New Roman" w:eastAsia="Calibri" w:hAnsi="Times New Roman" w:cs="Simplified Arabic"/>
          <w:color w:val="000000"/>
          <w:sz w:val="20"/>
          <w:szCs w:val="24"/>
          <w:rtl/>
        </w:rPr>
        <w:t>) اضطراب الشخصية الاعتمادية، بأنه نمط دائم من الاعتماد النفسي المفرط والواسع على الأشخاص الآخرين، من أجل العناية بهم وتلبية احتياجاتهم العاطفية والجسدية، والخوف من الانفصال، والسلبية، والتشبث، والسلوك الخاضع. واستنادًا للدليل التشخيصي والإحصائي للاضطرابات النفسية، الإصدار الخامس (</w:t>
      </w:r>
      <w:r w:rsidRPr="008E58B6">
        <w:rPr>
          <w:rFonts w:ascii="Times New Roman" w:eastAsia="Calibri" w:hAnsi="Times New Roman" w:cs="Simplified Arabic"/>
          <w:color w:val="000000"/>
          <w:sz w:val="20"/>
          <w:szCs w:val="24"/>
        </w:rPr>
        <w:t>DSM-5</w:t>
      </w:r>
      <w:r w:rsidRPr="008E58B6">
        <w:rPr>
          <w:rFonts w:ascii="Times New Roman" w:eastAsia="Calibri" w:hAnsi="Times New Roman" w:cs="Simplified Arabic"/>
          <w:color w:val="000000"/>
          <w:sz w:val="20"/>
          <w:szCs w:val="24"/>
          <w:rtl/>
        </w:rPr>
        <w:t>) يعرف اضطراب الشخصية الاعتمادية بأنها حاجة منتشرة ومفرطة يجب الاهتمام بها والتي تؤدي إلى سلوك خانع والتشبث ومخاوف من الانفصال (</w:t>
      </w:r>
      <w:r w:rsidRPr="008E58B6">
        <w:rPr>
          <w:rFonts w:ascii="Times New Roman" w:eastAsia="Calibri" w:hAnsi="Times New Roman" w:cs="Simplified Arabic"/>
          <w:color w:val="000000"/>
          <w:sz w:val="20"/>
          <w:szCs w:val="24"/>
        </w:rPr>
        <w:t>APA, 2013</w:t>
      </w:r>
      <w:r w:rsidRPr="008E58B6">
        <w:rPr>
          <w:rFonts w:ascii="Times New Roman" w:eastAsia="Calibri" w:hAnsi="Times New Roman" w:cs="Simplified Arabic"/>
          <w:color w:val="000000"/>
          <w:sz w:val="20"/>
          <w:szCs w:val="24"/>
          <w:rtl/>
        </w:rPr>
        <w:t>).</w:t>
      </w:r>
    </w:p>
    <w:p w14:paraId="3D935732"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وأشار سميث وكوتلر</w:t>
      </w:r>
      <w:r w:rsidRPr="008E58B6">
        <w:rPr>
          <w:rFonts w:ascii="Times New Roman" w:eastAsia="Calibri" w:hAnsi="Times New Roman" w:cs="Simplified Arabic"/>
          <w:color w:val="000000"/>
          <w:sz w:val="20"/>
          <w:szCs w:val="24"/>
        </w:rPr>
        <w:t>Smith &amp; Cottler, 2020</w:t>
      </w:r>
      <w:r w:rsidRPr="008E58B6">
        <w:rPr>
          <w:rFonts w:ascii="Times New Roman" w:eastAsia="Calibri" w:hAnsi="Times New Roman" w:cs="Simplified Arabic"/>
          <w:color w:val="000000"/>
          <w:sz w:val="20"/>
          <w:szCs w:val="24"/>
          <w:rtl/>
        </w:rPr>
        <w:t>)) أن الأشخاص الذين يعانون من اضطراب الشخصية الاعتمادية يطورون قلق الانفصال لأنهم يشعرون أنهم مهجورون عندما لا يكونون في وجود أولئك الذين يعتمدون عليهم. كما أنهم معرضون لخطر الخوف الاجتماعي لأنهم لا يحبون أن يتركوا الأشخاص المألوفين والمحيط. قد يستخدمون الأعراض الجسدية كوسيلة لتلقي التعاطف والحماية والرعاية (</w:t>
      </w:r>
      <w:r w:rsidRPr="008E58B6">
        <w:rPr>
          <w:rFonts w:ascii="Times New Roman" w:eastAsia="Calibri" w:hAnsi="Times New Roman" w:cs="Simplified Arabic"/>
          <w:color w:val="000000"/>
          <w:sz w:val="20"/>
          <w:szCs w:val="24"/>
        </w:rPr>
        <w:t>Faith, 2009</w:t>
      </w:r>
      <w:r w:rsidRPr="008E58B6">
        <w:rPr>
          <w:rFonts w:ascii="Times New Roman" w:eastAsia="Calibri" w:hAnsi="Times New Roman" w:cs="Simplified Arabic"/>
          <w:color w:val="000000"/>
          <w:sz w:val="20"/>
          <w:szCs w:val="24"/>
          <w:rtl/>
        </w:rPr>
        <w:t xml:space="preserve">)، ولقد تم الافتراض بأن الرجال والنساء لديهم احتياجات الشخصية الاعتمادية الكامنة مماثلة في الواقع، ولكن يبدو أن هذه الاحتياجات يتم التعبير عنها بشكل مختلف، حيث أن الرجال أكثر </w:t>
      </w:r>
      <w:r w:rsidRPr="008E58B6">
        <w:rPr>
          <w:rFonts w:ascii="Times New Roman" w:eastAsia="Calibri" w:hAnsi="Times New Roman" w:cs="Simplified Arabic"/>
          <w:color w:val="000000"/>
          <w:sz w:val="20"/>
          <w:szCs w:val="24"/>
          <w:rtl/>
        </w:rPr>
        <w:t>ترددًا في الاعتراف بأنهم اعتماديون ويميلون إلى تقديم أنفسهم أكثر استقلالية مما هم عليه في الواقع، ويرجع ذلك على الأرجح إلى التقديم الذاتي بسبب تنشئة دور الجنس (</w:t>
      </w:r>
      <w:r w:rsidRPr="008E58B6">
        <w:rPr>
          <w:rFonts w:ascii="Times New Roman" w:eastAsia="Calibri" w:hAnsi="Times New Roman" w:cs="Simplified Arabic"/>
          <w:color w:val="000000"/>
          <w:sz w:val="20"/>
          <w:szCs w:val="24"/>
        </w:rPr>
        <w:t>Bornstein, 2012; Kellett &amp; Lees, 2019</w:t>
      </w:r>
      <w:r w:rsidRPr="008E58B6">
        <w:rPr>
          <w:rFonts w:ascii="Times New Roman" w:eastAsia="Calibri" w:hAnsi="Times New Roman" w:cs="Simplified Arabic"/>
          <w:color w:val="000000"/>
          <w:sz w:val="20"/>
          <w:szCs w:val="24"/>
          <w:rtl/>
        </w:rPr>
        <w:t xml:space="preserve">). </w:t>
      </w:r>
    </w:p>
    <w:p w14:paraId="5884F45A"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وأشار كل من بانو وواريش وناز وشهزادي</w:t>
      </w:r>
      <w:r w:rsidRPr="008E58B6">
        <w:rPr>
          <w:rFonts w:ascii="Times New Roman" w:eastAsia="Calibri" w:hAnsi="Times New Roman" w:cs="Simplified Arabic"/>
          <w:color w:val="000000"/>
          <w:sz w:val="20"/>
          <w:szCs w:val="24"/>
        </w:rPr>
        <w:t>Bano, Warraich, Naz, &amp; Shahzadi, 2019</w:t>
      </w:r>
      <w:r w:rsidRPr="008E58B6">
        <w:rPr>
          <w:rFonts w:ascii="Times New Roman" w:eastAsia="Calibri" w:hAnsi="Times New Roman" w:cs="Simplified Arabic"/>
          <w:color w:val="000000"/>
          <w:sz w:val="20"/>
          <w:szCs w:val="24"/>
          <w:rtl/>
        </w:rPr>
        <w:t>) ) أن السلوك الاعتمادي يتم التعبير عنه بطريقة مختلفة في مختلف المواقف، وبالتالي يمكن أن تكون نفس السلوكات مناسبة أو غير مناسبة وفقاً لمرحلة النمو والحالة المحددة التي تحدث فيها فهنالك نوعين من الاعتمادية: الاعتمادية المرضية، والاعتمادية غير المرضية، وخلال مرحلة النضج تتوضح أكثر مشاعر الاعتماد المرتبطة بالعجز دون الآخرين، والاكتئاب، والخوف من التخلي، حيث يشترك أفراد هذا الاضطراب في الحاجة القوية للموافقة والاطمئنان والتشبث بالآخرين، لذلك يسهل أن ينقادوا من قبل الآخرين ((</w:t>
      </w:r>
      <w:r w:rsidRPr="008E58B6">
        <w:rPr>
          <w:rFonts w:ascii="Times New Roman" w:eastAsia="Calibri" w:hAnsi="Times New Roman" w:cs="Simplified Arabic"/>
          <w:color w:val="000000"/>
          <w:sz w:val="20"/>
          <w:szCs w:val="24"/>
        </w:rPr>
        <w:t>Tyrka et al., 2009</w:t>
      </w:r>
      <w:r w:rsidRPr="008E58B6">
        <w:rPr>
          <w:rFonts w:ascii="Times New Roman" w:eastAsia="Calibri" w:hAnsi="Times New Roman" w:cs="Simplified Arabic"/>
          <w:color w:val="000000"/>
          <w:sz w:val="20"/>
          <w:szCs w:val="24"/>
          <w:rtl/>
        </w:rPr>
        <w:t>، وهم يختلفون عن المصابين باضطراب الشخصية التجنبية، فالاعتماديين لديهم شعور بعدم كفاية ويظهرون فرط الحساسية للنقد، لكنهم يسعون للحفاظ على الاتصالات، بدلًا من الانسحاب إذا لم يكن هناك شك في القبول، كما يفعل الأفراد المتجنبون خوفًا من الرفض بأنهم سينسحبون غريزيًا حتى يكونوا متأكدين من القبول لدى الآخرين (</w:t>
      </w:r>
      <w:r w:rsidRPr="008E58B6">
        <w:rPr>
          <w:rFonts w:ascii="Times New Roman" w:eastAsia="Calibri" w:hAnsi="Times New Roman" w:cs="Simplified Arabic"/>
          <w:color w:val="000000"/>
          <w:sz w:val="20"/>
          <w:szCs w:val="24"/>
        </w:rPr>
        <w:t>De Francisco, Carvalho, Pianowski, &amp; Gonçalves, 2019</w:t>
      </w:r>
      <w:r w:rsidRPr="008E58B6">
        <w:rPr>
          <w:rFonts w:ascii="Times New Roman" w:eastAsia="Calibri" w:hAnsi="Times New Roman" w:cs="Simplified Arabic"/>
          <w:color w:val="000000"/>
          <w:sz w:val="20"/>
          <w:szCs w:val="24"/>
          <w:rtl/>
        </w:rPr>
        <w:t>).</w:t>
      </w:r>
    </w:p>
    <w:p w14:paraId="7F9EFCB4"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ويواجه أصحاب هذا الاضطراب صعوبة في إنشاء علاقات وثيقة مع الآخرين والمحافظة عليها، بسبب سلوكاتهم الاجتماعية السلبية والمزعجة (</w:t>
      </w:r>
      <w:r w:rsidRPr="008E58B6">
        <w:rPr>
          <w:rFonts w:ascii="Times New Roman" w:eastAsia="Calibri" w:hAnsi="Times New Roman" w:cs="Simplified Arabic"/>
          <w:color w:val="000000"/>
          <w:sz w:val="20"/>
          <w:szCs w:val="24"/>
        </w:rPr>
        <w:t>Parolin et al., 2016</w:t>
      </w:r>
      <w:r w:rsidRPr="008E58B6">
        <w:rPr>
          <w:rFonts w:ascii="Times New Roman" w:eastAsia="Calibri" w:hAnsi="Times New Roman" w:cs="Simplified Arabic"/>
          <w:color w:val="000000"/>
          <w:sz w:val="20"/>
          <w:szCs w:val="24"/>
          <w:rtl/>
        </w:rPr>
        <w:t>). كما ويؤثر اضطراب الشخصية الاعتمادية ظهور النتائج السلبية في التكيف اليومي، فهي تؤثر على انعدام الأمن وعدم القدرة على الاستقلالية وصعوبة الثقة بمن هم في المحيط الاجتماعي، فهم يعانون من زيادة في التوتر والصراعات بين الأشخاص ولديهم دعم اجتماعي أقل.(</w:t>
      </w:r>
      <w:r w:rsidRPr="008E58B6">
        <w:rPr>
          <w:rFonts w:ascii="Times New Roman" w:eastAsia="Calibri" w:hAnsi="Times New Roman" w:cs="Simplified Arabic"/>
          <w:color w:val="000000"/>
          <w:sz w:val="20"/>
          <w:szCs w:val="24"/>
        </w:rPr>
        <w:t>Trull et al. 2010</w:t>
      </w:r>
      <w:r w:rsidRPr="008E58B6">
        <w:rPr>
          <w:rFonts w:ascii="Times New Roman" w:eastAsia="Calibri" w:hAnsi="Times New Roman" w:cs="Simplified Arabic"/>
          <w:color w:val="000000"/>
          <w:sz w:val="20"/>
          <w:szCs w:val="24"/>
          <w:rtl/>
        </w:rPr>
        <w:t xml:space="preserve">)، سيتحمل الأشخاص المصابون بهذا الاضطراب المواقف التي قد ينسحب منها الآخرون على الفور، بما في ذلك الاعتداء اللفظي والجسدي </w:t>
      </w:r>
      <w:r w:rsidRPr="008E58B6">
        <w:rPr>
          <w:rFonts w:ascii="Times New Roman" w:eastAsia="Calibri" w:hAnsi="Times New Roman" w:cs="Simplified Arabic"/>
          <w:color w:val="000000"/>
          <w:sz w:val="20"/>
          <w:szCs w:val="24"/>
          <w:rtl/>
        </w:rPr>
        <w:lastRenderedPageBreak/>
        <w:t>والجنسي، بسبب خوفهم من التخلي عنهم واعتقادهم أنهم غير قادرين على العمل دون دعم ونظرًا لأنهم يميلون لأن يكونوا ساذجين فهم عرضة لأن يعيشوا حياة زوجية متكدرة، فقد أظهرت دراسة لواز (</w:t>
      </w:r>
      <w:r w:rsidRPr="008E58B6">
        <w:rPr>
          <w:rFonts w:ascii="Times New Roman" w:eastAsia="Calibri" w:hAnsi="Times New Roman" w:cs="Simplified Arabic"/>
          <w:color w:val="000000"/>
          <w:sz w:val="20"/>
          <w:szCs w:val="24"/>
        </w:rPr>
        <w:t>Loas et al. 2011</w:t>
      </w:r>
      <w:r w:rsidRPr="008E58B6">
        <w:rPr>
          <w:rFonts w:ascii="Times New Roman" w:eastAsia="Calibri" w:hAnsi="Times New Roman" w:cs="Simplified Arabic"/>
          <w:color w:val="000000"/>
          <w:sz w:val="20"/>
          <w:szCs w:val="24"/>
          <w:rtl/>
        </w:rPr>
        <w:t>) أن النساء المصابات باضطراب الشخصية الاعتمادية معرضات لخطر سوء المعاملة الزوجية (</w:t>
      </w:r>
      <w:r w:rsidRPr="008E58B6">
        <w:rPr>
          <w:rFonts w:ascii="Times New Roman" w:eastAsia="Calibri" w:hAnsi="Times New Roman" w:cs="Simplified Arabic"/>
          <w:color w:val="000000"/>
          <w:sz w:val="20"/>
          <w:szCs w:val="24"/>
        </w:rPr>
        <w:t>APA, 2013</w:t>
      </w:r>
      <w:r w:rsidRPr="008E58B6">
        <w:rPr>
          <w:rFonts w:ascii="Times New Roman" w:eastAsia="Calibri" w:hAnsi="Times New Roman" w:cs="Simplified Arabic"/>
          <w:color w:val="000000"/>
          <w:sz w:val="20"/>
          <w:szCs w:val="24"/>
          <w:rtl/>
        </w:rPr>
        <w:t xml:space="preserve">)، وقد يميل الأزواج المصابون باضطراب الشخصية الاعتمادية للتشبث بالأفراد الداعمين والمعتمد عليهم، وبسبب هذا التشبث قد يلجأ الزوج المصاب إلى السلوكات العدوانية التي تلحق ضررًا بالآخرين، عند شعورهم بعدم الأمان أو أن علاقتهم تتعرض للخطر، ومن الممكن أن تؤثر سلوكاتهم أيضًا على الأطفال كتعريضهم للإساءة في المعاملة الوالدية أكثر من الآباء العاديين ( </w:t>
      </w:r>
      <w:r w:rsidRPr="008E58B6">
        <w:rPr>
          <w:rFonts w:ascii="Times New Roman" w:eastAsia="Calibri" w:hAnsi="Times New Roman" w:cs="Simplified Arabic"/>
          <w:color w:val="000000"/>
          <w:sz w:val="20"/>
          <w:szCs w:val="24"/>
        </w:rPr>
        <w:t>Liggett, &amp; Sellbom, 2018</w:t>
      </w:r>
      <w:r w:rsidRPr="008E58B6">
        <w:rPr>
          <w:rFonts w:ascii="Times New Roman" w:eastAsia="Calibri" w:hAnsi="Times New Roman" w:cs="Simplified Arabic"/>
          <w:color w:val="000000"/>
          <w:sz w:val="20"/>
          <w:szCs w:val="24"/>
          <w:rtl/>
        </w:rPr>
        <w:t>).</w:t>
      </w:r>
    </w:p>
    <w:p w14:paraId="115187B2"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ويُعد اضطراب الشخصية الوسواسية واحد من اضطرابات المجموعة الثالثة التي تتميز بالقلق والخوف وتثبيط السلوك (</w:t>
      </w:r>
      <w:r w:rsidRPr="008E58B6">
        <w:rPr>
          <w:rFonts w:ascii="Times New Roman" w:eastAsia="Calibri" w:hAnsi="Times New Roman" w:cs="Simplified Arabic"/>
          <w:color w:val="000000"/>
          <w:sz w:val="20"/>
          <w:szCs w:val="24"/>
        </w:rPr>
        <w:t>APA, 2013</w:t>
      </w:r>
      <w:r w:rsidRPr="008E58B6">
        <w:rPr>
          <w:rFonts w:ascii="Times New Roman" w:eastAsia="Calibri" w:hAnsi="Times New Roman" w:cs="Simplified Arabic"/>
          <w:color w:val="000000"/>
          <w:sz w:val="20"/>
          <w:szCs w:val="24"/>
          <w:rtl/>
        </w:rPr>
        <w:t xml:space="preserve">). ويعد اضطراب الشخصية الوسواسية بأنه أحد أكثر إضرابات الشخصية شيوعًا وانتشارًا في العالم، ويعد من أكثر الاضطرابات شيوعًا وتأثيرًا على المجتمع </w:t>
      </w:r>
      <w:r w:rsidRPr="008E58B6">
        <w:rPr>
          <w:rFonts w:ascii="Times New Roman" w:eastAsia="Calibri" w:hAnsi="Times New Roman" w:cs="Simplified Arabic"/>
          <w:color w:val="000000"/>
          <w:sz w:val="20"/>
          <w:szCs w:val="24"/>
        </w:rPr>
        <w:t>Akhan &amp; Besiroglu, 2020</w:t>
      </w:r>
      <w:r w:rsidRPr="008E58B6">
        <w:rPr>
          <w:rFonts w:ascii="Times New Roman" w:eastAsia="Calibri" w:hAnsi="Times New Roman" w:cs="Simplified Arabic"/>
          <w:color w:val="000000"/>
          <w:sz w:val="20"/>
          <w:szCs w:val="24"/>
          <w:rtl/>
        </w:rPr>
        <w:t>). حيث تعبر الشخصية الوسواسية عن الشخص شديد التنظيم، والمظهر بطريقة شخصية، ولديه شعور قوي بالأخلاق والصلابة النفسية، ومتتبع قوي للقواعد والجداول الزمانية، ولديهم شعور متضخم بالمسؤولية الشخصية والانضباط الذاتي، وأصحابها يمتازون بالتفاني في الإنجاز، وتعد الكمالية ميزة مهمة لاضطراب الوسواس وهو ميلهم إلى تنظيم معايير عالية غير واقعية وتقييمات ذاتية بالغة الأهمية (</w:t>
      </w:r>
      <w:r w:rsidRPr="008E58B6">
        <w:rPr>
          <w:rFonts w:ascii="Times New Roman" w:eastAsia="Calibri" w:hAnsi="Times New Roman" w:cs="Simplified Arabic"/>
          <w:color w:val="000000"/>
          <w:sz w:val="20"/>
          <w:szCs w:val="24"/>
        </w:rPr>
        <w:t>Kilicaslan et al., 2020</w:t>
      </w:r>
      <w:r w:rsidRPr="008E58B6">
        <w:rPr>
          <w:rFonts w:ascii="Times New Roman" w:eastAsia="Calibri" w:hAnsi="Times New Roman" w:cs="Simplified Arabic"/>
          <w:color w:val="000000"/>
          <w:sz w:val="20"/>
          <w:szCs w:val="24"/>
          <w:rtl/>
        </w:rPr>
        <w:t>). ويرتبط هذا الاضطراب بتدمير متوسط الوظيفة النفسية الاجتماعية على الأقل، وانخفاض في نوعية الحياة ويفرض أعباء اقتصادية كبيرة، (</w:t>
      </w:r>
      <w:r w:rsidRPr="008E58B6">
        <w:rPr>
          <w:rFonts w:ascii="Times New Roman" w:eastAsia="Calibri" w:hAnsi="Times New Roman" w:cs="Simplified Arabic"/>
          <w:color w:val="000000"/>
          <w:sz w:val="20"/>
          <w:szCs w:val="24"/>
        </w:rPr>
        <w:t>Besharat, Hosseini, &amp; Jahed, 2019</w:t>
      </w:r>
      <w:r w:rsidRPr="008E58B6">
        <w:rPr>
          <w:rFonts w:ascii="Times New Roman" w:eastAsia="Calibri" w:hAnsi="Times New Roman" w:cs="Simplified Arabic"/>
          <w:color w:val="000000"/>
          <w:sz w:val="20"/>
          <w:szCs w:val="24"/>
          <w:rtl/>
        </w:rPr>
        <w:t xml:space="preserve">). </w:t>
      </w:r>
    </w:p>
    <w:p w14:paraId="7FCF6657"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فقد تم تعريفها من قبل فرويد بأنها شخصية منظمة وعنيدة، ومشتتة ، وهي شخصية غاضبة وتشعر دومًا بالاستياء (</w:t>
      </w:r>
      <w:r w:rsidRPr="008E58B6">
        <w:rPr>
          <w:rFonts w:ascii="Times New Roman" w:eastAsia="Calibri" w:hAnsi="Times New Roman" w:cs="Simplified Arabic"/>
          <w:color w:val="000000"/>
          <w:sz w:val="20"/>
          <w:szCs w:val="24"/>
        </w:rPr>
        <w:t>Besharat, Hosseini, &amp; Jahed, 2019</w:t>
      </w:r>
      <w:r w:rsidRPr="008E58B6">
        <w:rPr>
          <w:rFonts w:ascii="Times New Roman" w:eastAsia="Calibri" w:hAnsi="Times New Roman" w:cs="Simplified Arabic"/>
          <w:color w:val="000000"/>
          <w:sz w:val="20"/>
          <w:szCs w:val="24"/>
          <w:rtl/>
        </w:rPr>
        <w:t xml:space="preserve">). وعرفت الشخصية الوسواسية بأنها شخصية غير كريمة، </w:t>
      </w:r>
      <w:r w:rsidRPr="008E58B6">
        <w:rPr>
          <w:rFonts w:ascii="Times New Roman" w:eastAsia="Calibri" w:hAnsi="Times New Roman" w:cs="Simplified Arabic"/>
          <w:color w:val="000000"/>
          <w:sz w:val="20"/>
          <w:szCs w:val="24"/>
          <w:rtl/>
        </w:rPr>
        <w:t>ولا تقوم بإعطاء الوقت والمال أو الهدايا عندما لا يكون هناك أي مكسب شخصي لها، وأنها لا تقوم بالإنفاق الخاطئ نحو الذات والآخرين</w:t>
      </w:r>
      <w:r w:rsidRPr="008E58B6">
        <w:rPr>
          <w:rFonts w:ascii="Times New Roman" w:eastAsia="Calibri" w:hAnsi="Times New Roman" w:cs="Simplified Arabic"/>
          <w:color w:val="000000"/>
          <w:sz w:val="20"/>
          <w:szCs w:val="24"/>
        </w:rPr>
        <w:t>Kim et al., 2020</w:t>
      </w:r>
      <w:r w:rsidRPr="008E58B6">
        <w:rPr>
          <w:rFonts w:ascii="Times New Roman" w:eastAsia="Calibri" w:hAnsi="Times New Roman" w:cs="Simplified Arabic"/>
          <w:color w:val="000000"/>
          <w:sz w:val="20"/>
          <w:szCs w:val="24"/>
          <w:rtl/>
        </w:rPr>
        <w:t xml:space="preserve">). وعرفها سكاهيل ( </w:t>
      </w:r>
      <w:r w:rsidRPr="008E58B6">
        <w:rPr>
          <w:rFonts w:ascii="Times New Roman" w:eastAsia="Calibri" w:hAnsi="Times New Roman" w:cs="Simplified Arabic"/>
          <w:color w:val="000000"/>
          <w:sz w:val="20"/>
          <w:szCs w:val="24"/>
        </w:rPr>
        <w:t>Scahill, 2019</w:t>
      </w:r>
      <w:r w:rsidRPr="008E58B6">
        <w:rPr>
          <w:rFonts w:ascii="Times New Roman" w:eastAsia="Calibri" w:hAnsi="Times New Roman" w:cs="Simplified Arabic"/>
          <w:color w:val="000000"/>
          <w:sz w:val="20"/>
          <w:szCs w:val="24"/>
          <w:rtl/>
        </w:rPr>
        <w:t>) بأنها نمط من الكمالية وعدم المرونة يسود حياة المصابين به ويبدأ في بداية الرشد ويعتبر نمطًا منتشرًا من الانشغالات بالترتيب وإتمام العمل والضبط النفسي والبينشخصي على حساب المرونة والانفتاح والفعالية. واستنادًا للدليل التشخيصي والإحصائي للاضطرابات النفسية (</w:t>
      </w:r>
      <w:r w:rsidRPr="008E58B6">
        <w:rPr>
          <w:rFonts w:ascii="Times New Roman" w:eastAsia="Calibri" w:hAnsi="Times New Roman" w:cs="Simplified Arabic"/>
          <w:color w:val="000000"/>
          <w:sz w:val="20"/>
          <w:szCs w:val="24"/>
        </w:rPr>
        <w:t>DSM-5</w:t>
      </w:r>
      <w:r w:rsidRPr="008E58B6">
        <w:rPr>
          <w:rFonts w:ascii="Times New Roman" w:eastAsia="Calibri" w:hAnsi="Times New Roman" w:cs="Simplified Arabic"/>
          <w:color w:val="000000"/>
          <w:sz w:val="20"/>
          <w:szCs w:val="24"/>
          <w:rtl/>
        </w:rPr>
        <w:t>) يعرف اضطراب الشخصية الوسواسية على أنه نمط عام من القلق المفرط مع الانتظام والكمال والسيطرة العقلية والشخصية، وفقدان المرونة الشخصية والانفتاح والفعالية، بدءًا من المراحل المبكرة من البلوغ (</w:t>
      </w:r>
      <w:r w:rsidRPr="008E58B6">
        <w:rPr>
          <w:rFonts w:ascii="Times New Roman" w:eastAsia="Calibri" w:hAnsi="Times New Roman" w:cs="Simplified Arabic"/>
          <w:color w:val="000000"/>
          <w:sz w:val="20"/>
          <w:szCs w:val="24"/>
        </w:rPr>
        <w:t>APA, 2013</w:t>
      </w:r>
      <w:r w:rsidRPr="008E58B6">
        <w:rPr>
          <w:rFonts w:ascii="Times New Roman" w:eastAsia="Calibri" w:hAnsi="Times New Roman" w:cs="Simplified Arabic"/>
          <w:color w:val="000000"/>
          <w:sz w:val="20"/>
          <w:szCs w:val="24"/>
          <w:rtl/>
        </w:rPr>
        <w:t xml:space="preserve">). </w:t>
      </w:r>
    </w:p>
    <w:p w14:paraId="52961E07"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وتتسم هذه الشخصية بالوساوس القهرية والاندفاعية المتمثلة في الاهتمام الزائد بالتفاصيل والتفاني في العمل والابتعاد عن الأنشطة التي تجلب الاستمتاع مع كثرة تأنيبه لذاته وتصلبه في الأمور المتعلقة بالأخلاق،  وعدم التخلي عن الأشياء البالية والبخل في الإنفاق المالي والعناد (</w:t>
      </w:r>
      <w:r w:rsidRPr="008E58B6">
        <w:rPr>
          <w:rFonts w:ascii="Times New Roman" w:eastAsia="Calibri" w:hAnsi="Times New Roman" w:cs="Simplified Arabic"/>
          <w:color w:val="000000"/>
          <w:sz w:val="20"/>
          <w:szCs w:val="24"/>
        </w:rPr>
        <w:t>Holthausen &amp; Habel, 2018</w:t>
      </w:r>
      <w:r w:rsidRPr="008E58B6">
        <w:rPr>
          <w:rFonts w:ascii="Times New Roman" w:eastAsia="Calibri" w:hAnsi="Times New Roman" w:cs="Simplified Arabic"/>
          <w:color w:val="000000"/>
          <w:sz w:val="20"/>
          <w:szCs w:val="24"/>
          <w:rtl/>
        </w:rPr>
        <w:t>)، والشخص المصاب بهذا الاضطراب شخص كمالي مهتم بالتفاصيل، والقواعد، والإجراءات، فالأشخاص المصابون بهذا النوع من الاضطراب يعيرون الكثير من الانتباه للتفاصيل الدقيقة لدرجة انهم يفشلون في إنهاء المشروعات فهؤلاء يميلون إلى العمل بشكل أكبر من توجههم نحو المتعة (</w:t>
      </w:r>
      <w:r w:rsidRPr="008E58B6">
        <w:rPr>
          <w:rFonts w:ascii="Times New Roman" w:eastAsia="Calibri" w:hAnsi="Times New Roman" w:cs="Simplified Arabic"/>
          <w:color w:val="000000"/>
          <w:sz w:val="20"/>
          <w:szCs w:val="24"/>
        </w:rPr>
        <w:t>Raynal, Melioli, &amp; Chabrol, 2019</w:t>
      </w:r>
      <w:r w:rsidRPr="008E58B6">
        <w:rPr>
          <w:rFonts w:ascii="Times New Roman" w:eastAsia="Calibri" w:hAnsi="Times New Roman" w:cs="Simplified Arabic"/>
          <w:color w:val="000000"/>
          <w:sz w:val="20"/>
          <w:szCs w:val="24"/>
          <w:rtl/>
        </w:rPr>
        <w:t>)، وهم يواجهون صعوبة كبيرة في اتخاذ القرارات المخالفة للصواب ويجدون صعوبة في توزيع الوقت خوفا من ضياع وقتهم وانصرافه للشيء الخطأ،  وغالبا ما تكون علاقاتهم الشخصية ضعيفة وذلك لأنهم يتسمون بالعناد (</w:t>
      </w:r>
      <w:r w:rsidRPr="008E58B6">
        <w:rPr>
          <w:rFonts w:ascii="Times New Roman" w:eastAsia="Calibri" w:hAnsi="Times New Roman" w:cs="Simplified Arabic"/>
          <w:color w:val="000000"/>
          <w:sz w:val="20"/>
          <w:szCs w:val="24"/>
        </w:rPr>
        <w:t>De Panfilis et al., 2018</w:t>
      </w:r>
      <w:r w:rsidRPr="008E58B6">
        <w:rPr>
          <w:rFonts w:ascii="Times New Roman" w:eastAsia="Calibri" w:hAnsi="Times New Roman" w:cs="Simplified Arabic"/>
          <w:color w:val="000000"/>
          <w:sz w:val="20"/>
          <w:szCs w:val="24"/>
          <w:rtl/>
        </w:rPr>
        <w:t>). ويطلبون أن يتم القيام بكل شيء على طريقتهم وغالبا ما يصبحون معروفين بأنهم متحكمون بنزواتهم، وهم يتصفون بالجدية، والصلابة وعدم المرونة خاصة فيما يتعلق بالمسائل الأخلاقية، فهم غير قادرين على التخلص من الموضوعات والأهداف التافهة والمراهقة (</w:t>
      </w:r>
      <w:r w:rsidRPr="008E58B6">
        <w:rPr>
          <w:rFonts w:ascii="Times New Roman" w:eastAsia="Calibri" w:hAnsi="Times New Roman" w:cs="Simplified Arabic"/>
          <w:color w:val="000000"/>
          <w:sz w:val="20"/>
          <w:szCs w:val="24"/>
        </w:rPr>
        <w:t>Delucchi, Schatzberg, &amp; Reich, 2018</w:t>
      </w:r>
      <w:r w:rsidRPr="008E58B6">
        <w:rPr>
          <w:rFonts w:ascii="Times New Roman" w:eastAsia="Calibri" w:hAnsi="Times New Roman" w:cs="Simplified Arabic"/>
          <w:color w:val="000000"/>
          <w:sz w:val="20"/>
          <w:szCs w:val="24"/>
          <w:rtl/>
        </w:rPr>
        <w:t>).</w:t>
      </w:r>
    </w:p>
    <w:p w14:paraId="640AC749"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lastRenderedPageBreak/>
        <w:t>وأشار كل من ساوث وتركهايمر وأولتمانس (</w:t>
      </w:r>
      <w:r w:rsidRPr="008E58B6">
        <w:rPr>
          <w:rFonts w:ascii="Times New Roman" w:eastAsia="Calibri" w:hAnsi="Times New Roman" w:cs="Simplified Arabic"/>
          <w:color w:val="000000"/>
          <w:sz w:val="20"/>
          <w:szCs w:val="24"/>
        </w:rPr>
        <w:t>South, Turkheimer, &amp; Oltmanns, 2008</w:t>
      </w:r>
      <w:r w:rsidRPr="008E58B6">
        <w:rPr>
          <w:rFonts w:ascii="Times New Roman" w:eastAsia="Calibri" w:hAnsi="Times New Roman" w:cs="Simplified Arabic"/>
          <w:color w:val="000000"/>
          <w:sz w:val="20"/>
          <w:szCs w:val="24"/>
          <w:rtl/>
        </w:rPr>
        <w:t>) وجود أحد الاضطرابات النفسية هو مؤشر على ارتفاع نسبة الكرب الزواجي بين الأزواج، وخاصة اضطراب الشخصية الوسواسية لما له من أثر كبير على جودة التواصل ونوعية الحياة بين الزوجين. كما أشار موفراد وجزايري وففاتيزياد وايتيمادي وعبيدي (</w:t>
      </w:r>
      <w:r w:rsidRPr="008E58B6">
        <w:rPr>
          <w:rFonts w:ascii="Times New Roman" w:eastAsia="Calibri" w:hAnsi="Times New Roman" w:cs="Simplified Arabic"/>
          <w:color w:val="000000"/>
          <w:sz w:val="20"/>
          <w:szCs w:val="24"/>
        </w:rPr>
        <w:t>Mofrad et al., 2018</w:t>
      </w:r>
      <w:r w:rsidRPr="008E58B6">
        <w:rPr>
          <w:rFonts w:ascii="Times New Roman" w:eastAsia="Calibri" w:hAnsi="Times New Roman" w:cs="Simplified Arabic"/>
          <w:color w:val="000000"/>
          <w:sz w:val="20"/>
          <w:szCs w:val="24"/>
          <w:rtl/>
        </w:rPr>
        <w:t>) في دراستهم إلى إمكانية التنبؤ بالكرب الزواجي لدى الأشخاص المصابين باضطراب الشخصية الوسواسية وخاصة لدى النساء، وأشار العديد من الباحثين (</w:t>
      </w:r>
      <w:r w:rsidRPr="008E58B6">
        <w:rPr>
          <w:rFonts w:ascii="Times New Roman" w:eastAsia="Calibri" w:hAnsi="Times New Roman" w:cs="Simplified Arabic"/>
          <w:color w:val="000000"/>
          <w:sz w:val="20"/>
          <w:szCs w:val="24"/>
        </w:rPr>
        <w:t>Disney, Weinstein, &amp; Oltmanns, 2012; Hoveidafar, Fatehizadeh, Ahmadi, Jazayeri, &amp; Abedi, 2017</w:t>
      </w:r>
      <w:r w:rsidRPr="008E58B6">
        <w:rPr>
          <w:rFonts w:ascii="Times New Roman" w:eastAsia="Calibri" w:hAnsi="Times New Roman" w:cs="Simplified Arabic"/>
          <w:color w:val="000000"/>
          <w:sz w:val="20"/>
          <w:szCs w:val="24"/>
          <w:rtl/>
        </w:rPr>
        <w:t>) إلى وجود أثر لاضطراب الشخصية الوسواسية كبير العلاقات التواصلية بين الزوجين والأبناء، وانخفاض في مستوى الاتصال وانخفاض الشعور بالأمان وارتفاع في مستوى الكرب الزواجي بين الأزواج الذي قد يؤدي إلى الطلاق لصعوبة استمرارية هكذا حياة.</w:t>
      </w:r>
    </w:p>
    <w:p w14:paraId="0C8C2612"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وبعد الاطلاع على الأدب النظري بالكرب الزواجي، وعلاقته بأساليب الحياة، والتواصل الزواجي، وبعض الاضطرابات الشخصية، وجد أن بعض الدراسات أشارت إلى الكرب الزواجي على أنه مسبب للاضطرابات النفسية، والجسدية والبعض الآخر يشير للكرب على أنه نتيجة للمشكلات النفسية، فقد أجرى هيني وبايسي وفان اوست (</w:t>
      </w:r>
      <w:r w:rsidRPr="008E58B6">
        <w:rPr>
          <w:rFonts w:ascii="Times New Roman" w:eastAsia="Calibri" w:hAnsi="Times New Roman" w:cs="Simplified Arabic"/>
          <w:color w:val="000000"/>
          <w:sz w:val="20"/>
          <w:szCs w:val="24"/>
        </w:rPr>
        <w:t>Heene, Buysse, &amp; Van Oost, 2005</w:t>
      </w:r>
      <w:r w:rsidRPr="008E58B6">
        <w:rPr>
          <w:rFonts w:ascii="Times New Roman" w:eastAsia="Calibri" w:hAnsi="Times New Roman" w:cs="Simplified Arabic"/>
          <w:color w:val="000000"/>
          <w:sz w:val="20"/>
          <w:szCs w:val="24"/>
          <w:rtl/>
        </w:rPr>
        <w:t>) دراسة هدفت إلى فهم الارتباط بين الكرب الزواجي وأعراض الاكتئاب وتعديل الزواج، وتكونت عينة الدراسة من (415) زوجا وزوجة، حيث أشارت النتائج أن التكيف مترابط بشكل كبير مع أعراض الاكتئاب والكرب الزواجي لدى الإناث بالمقارنة مع الرجال، وأن إمكانية التعديل الزواجي أكبر لدى الرجال منه عند النساء في حال وجود أعراض الكرب الزواجي والأعراض الاكتئابية.</w:t>
      </w:r>
    </w:p>
    <w:p w14:paraId="779D3F40"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 xml:space="preserve">كما أجرى القرني (2007) دراسة للتعرف على طبيعة العلاقة بين الكرب الزواجي وبعض الاضطرابات النفسجسمية. تكونت عينة الدراسة من (154) زوجًا وزوجة، أشارت النتائج إلى أن نسبة كبيرة من الأزواج </w:t>
      </w:r>
      <w:r w:rsidRPr="008E58B6">
        <w:rPr>
          <w:rFonts w:ascii="Times New Roman" w:eastAsia="Calibri" w:hAnsi="Times New Roman" w:cs="Simplified Arabic"/>
          <w:color w:val="000000"/>
          <w:sz w:val="20"/>
          <w:szCs w:val="24"/>
          <w:rtl/>
        </w:rPr>
        <w:t>الذين لديهم كرب زواجي يترددون على العيادات الطبية غير النفسية، ويشكون من اضطرابات النفسجسمية تعزى للكرب الزواجي، وأن ما يقارب نسبة الـ (40%) من مراجعين عيادة الصحة النفسية كان الكرب الزواجي من مشكلاتهم،  وما يقارب (50%) من الأزواج يبحثون عن العلاج بسبب معاناتهم من الكرب الزواجي، وقام ساوث وتركهايمر وأولتمانس (</w:t>
      </w:r>
      <w:r w:rsidRPr="008E58B6">
        <w:rPr>
          <w:rFonts w:ascii="Times New Roman" w:eastAsia="Calibri" w:hAnsi="Times New Roman" w:cs="Simplified Arabic"/>
          <w:color w:val="000000"/>
          <w:sz w:val="20"/>
          <w:szCs w:val="24"/>
        </w:rPr>
        <w:t>South, Turkheimer, &amp; Oltmanns, 2008</w:t>
      </w:r>
      <w:r w:rsidRPr="008E58B6">
        <w:rPr>
          <w:rFonts w:ascii="Times New Roman" w:eastAsia="Calibri" w:hAnsi="Times New Roman" w:cs="Simplified Arabic"/>
          <w:color w:val="000000"/>
          <w:sz w:val="20"/>
          <w:szCs w:val="24"/>
          <w:rtl/>
        </w:rPr>
        <w:t xml:space="preserve">) بدراسة هدفت للتعرف على العلاقة بين اضطرابات الشخصية  والكرب الزواجي  وتكونت عينة الدراسة من (84) زوجاً وزوجة لا يقل عمرهما عن (21) عامًا  ومتزوجان لمدة عام واحد على الأقل  ولا تزيد مدة زواجهما عن عشر سنوات،   وأظهرت النتائج ارتفاع نسبة الكرب الزواجي مع وجود أحد اضطرابات الشخصية من الأنواع الثلاث، وكانت النتائج لصالح الإناث. </w:t>
      </w:r>
    </w:p>
    <w:p w14:paraId="66907BB9"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وفي دراسة أخرى لماركمان ورودز وستانلي وراجان وويتون (</w:t>
      </w:r>
      <w:r w:rsidRPr="008E58B6">
        <w:rPr>
          <w:rFonts w:ascii="Times New Roman" w:eastAsia="Calibri" w:hAnsi="Times New Roman" w:cs="Simplified Arabic"/>
          <w:color w:val="000000"/>
          <w:sz w:val="20"/>
          <w:szCs w:val="24"/>
        </w:rPr>
        <w:t>Maekman, Rhoades, Stanley, Ragan, &amp; Whitton, 2010</w:t>
      </w:r>
      <w:r w:rsidRPr="008E58B6">
        <w:rPr>
          <w:rFonts w:ascii="Times New Roman" w:eastAsia="Calibri" w:hAnsi="Times New Roman" w:cs="Simplified Arabic"/>
          <w:color w:val="000000"/>
          <w:sz w:val="20"/>
          <w:szCs w:val="24"/>
          <w:rtl/>
        </w:rPr>
        <w:t>) هدفت إلى معرفة القدرة على التنبؤ  لجودة التواصل قبل الزواج  بالكرب الزواجي والطلاق وتكونت العينة من (210) من الأزواج  خلال الخمس سنوات الأولى من الزواج، وأظهرت النتائج إلى وجود ارتباط  قوي بين التواصل غير الفعال والكرب الزواجي وأنه يتنبأ بوجوده، كما هدفت دراسة لانغات ونجينغا (</w:t>
      </w:r>
      <w:r w:rsidRPr="008E58B6">
        <w:rPr>
          <w:rFonts w:ascii="Times New Roman" w:eastAsia="Calibri" w:hAnsi="Times New Roman" w:cs="Simplified Arabic"/>
          <w:color w:val="000000"/>
          <w:sz w:val="20"/>
          <w:szCs w:val="24"/>
        </w:rPr>
        <w:t>Langat &amp; Njenga, 2015</w:t>
      </w:r>
      <w:r w:rsidRPr="008E58B6">
        <w:rPr>
          <w:rFonts w:ascii="Times New Roman" w:eastAsia="Calibri" w:hAnsi="Times New Roman" w:cs="Simplified Arabic"/>
          <w:color w:val="000000"/>
          <w:sz w:val="20"/>
          <w:szCs w:val="24"/>
          <w:rtl/>
        </w:rPr>
        <w:t>) إلى تعرف الأسباب التي تؤدي إلى حدوث الكرب الزواجي لدى عينة من المتزوجين. تكونت عينة الدراسة من (40) فردًا متزوجًا، أظهرت نتائج الدراسة أن أهم الأسباب التي تؤدي إلى الكرب الزواجي هي تدني مستويات التواصل الزواجي، والمستوى الاقتصادي،  والقضايا المتعلقة بالأبناء، انخفاض الرضى الزواجي، والمشاكل السلوكية، وعلى التوالي.</w:t>
      </w:r>
    </w:p>
    <w:p w14:paraId="4FE7639D"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وفي دراسة أجراها نوروزي ونازاري ورسولي ودافارنيا وغارمكاني (</w:t>
      </w:r>
      <w:r w:rsidRPr="008E58B6">
        <w:rPr>
          <w:rFonts w:ascii="Times New Roman" w:eastAsia="Calibri" w:hAnsi="Times New Roman" w:cs="Simplified Arabic"/>
          <w:color w:val="000000"/>
          <w:sz w:val="20"/>
          <w:szCs w:val="24"/>
        </w:rPr>
        <w:t>Noroozi, Nazaru, Rasouli, Davarniya, &amp; Garmkhani, 2015</w:t>
      </w:r>
      <w:r w:rsidRPr="008E58B6">
        <w:rPr>
          <w:rFonts w:ascii="Times New Roman" w:eastAsia="Calibri" w:hAnsi="Times New Roman" w:cs="Simplified Arabic"/>
          <w:color w:val="000000"/>
          <w:sz w:val="20"/>
          <w:szCs w:val="24"/>
          <w:rtl/>
        </w:rPr>
        <w:t xml:space="preserve">) للتعرف على درجة فاعلية برنامج علاجي قصير قائم على التنظيم الذاتي على الحد من </w:t>
      </w:r>
      <w:r w:rsidRPr="008E58B6">
        <w:rPr>
          <w:rFonts w:ascii="Times New Roman" w:eastAsia="Calibri" w:hAnsi="Times New Roman" w:cs="Simplified Arabic"/>
          <w:color w:val="000000"/>
          <w:sz w:val="20"/>
          <w:szCs w:val="24"/>
          <w:rtl/>
        </w:rPr>
        <w:lastRenderedPageBreak/>
        <w:t xml:space="preserve">الكرب الزواجي. تكونت عينة الدراسة من (16) من الأزواج، تم تقسيمهم إلى مجموعتين تجريبية وضابطة بحيث تكونت كل مجموعة من (8) من أزواج. بينت النتائج وجود فروق في مستوى انخفاض الكرب الزواجي، لصالح المجموعة التجريبية. أشارت النتائج فاعلية البرنامج العلاجي القصير القائم على التنظيم الذاتي على خفض مستويات الكرب الزواجي لدى المجموعة التجريبية. </w:t>
      </w:r>
    </w:p>
    <w:p w14:paraId="7AE55E17"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وأجرى أهلكفيست_بيوركورث وآخرون (</w:t>
      </w:r>
      <w:r w:rsidRPr="008E58B6">
        <w:rPr>
          <w:rFonts w:ascii="Times New Roman" w:eastAsia="Calibri" w:hAnsi="Times New Roman" w:cs="Simplified Arabic"/>
          <w:color w:val="000000"/>
          <w:sz w:val="20"/>
          <w:szCs w:val="24"/>
        </w:rPr>
        <w:t>Ahlqvist-Björkroth et al., 2016</w:t>
      </w:r>
      <w:r w:rsidRPr="008E58B6">
        <w:rPr>
          <w:rFonts w:ascii="Times New Roman" w:eastAsia="Calibri" w:hAnsi="Times New Roman" w:cs="Simplified Arabic"/>
          <w:color w:val="000000"/>
          <w:sz w:val="20"/>
          <w:szCs w:val="24"/>
          <w:rtl/>
        </w:rPr>
        <w:t>) دراسة هدفت لاستكشاف العلاقة بين الكرب الزوجي والأعراض الاكتئابية وتمثيل جودة العلاقة بين الوالدين والأبناء،  ومعرفة مدى تأثير تجربة الأمهات والآباء خلال فترة ما قبل الولادة خلال وجود الكرب الزواجي والأعراض الإكتئابية،  في عينة مكونة من (153) من الزوجات الحوامل، أشارت النتائج الى وجود ارتباط كل من الأعراض الاكتئابية والكرب الزواجي بين الأزواج بحدوث تشوهات في الحمل خلال فترة الواقعة بين الأسبوع التاسع والعشرين والثاني والثلاثون من الحمل.</w:t>
      </w:r>
    </w:p>
    <w:p w14:paraId="4C579350"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وقام فايز وجوهري (</w:t>
      </w:r>
      <w:r w:rsidRPr="008E58B6">
        <w:rPr>
          <w:rFonts w:ascii="Times New Roman" w:eastAsia="Calibri" w:hAnsi="Times New Roman" w:cs="Simplified Arabic"/>
          <w:color w:val="000000"/>
          <w:sz w:val="20"/>
          <w:szCs w:val="24"/>
        </w:rPr>
        <w:t>Vaez &amp; Juhari, 2017</w:t>
      </w:r>
      <w:r w:rsidRPr="008E58B6">
        <w:rPr>
          <w:rFonts w:ascii="Times New Roman" w:eastAsia="Calibri" w:hAnsi="Times New Roman" w:cs="Simplified Arabic"/>
          <w:color w:val="000000"/>
          <w:sz w:val="20"/>
          <w:szCs w:val="24"/>
          <w:rtl/>
        </w:rPr>
        <w:t>) بدراسة هدفت إلى الكشف عن العلاقة بين الكرب الزواجي والرضى الزواجي من منظور نموذج الضعف والضغط والتكييف،  وتكونت عينة الدراسة من (462) من طلاب الشرق الأوسط في ماليزيا،  وقد أشارت النتائج إلى أنه يوجد ارتباط كبير بين التوتر العالي بين الأزواج  وعدم الرضى الزواجي، أشارت النتائج إلى أن الكرب الزواجي هو أقوى الضغوط التي تؤثر سلبًا على الرضى الزواجي للمستجيبين.</w:t>
      </w:r>
    </w:p>
    <w:p w14:paraId="56BB40BF"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وأجرى هالديرسون ودريسي وكوبر وكريسويل (</w:t>
      </w:r>
      <w:r w:rsidRPr="008E58B6">
        <w:rPr>
          <w:rFonts w:ascii="Times New Roman" w:eastAsia="Calibri" w:hAnsi="Times New Roman" w:cs="Simplified Arabic"/>
          <w:color w:val="000000"/>
          <w:sz w:val="20"/>
          <w:szCs w:val="24"/>
        </w:rPr>
        <w:t>Halldorsson, Draisey, Cooper, &amp; Creswell, 2018</w:t>
      </w:r>
      <w:r w:rsidRPr="008E58B6">
        <w:rPr>
          <w:rFonts w:ascii="Times New Roman" w:eastAsia="Calibri" w:hAnsi="Times New Roman" w:cs="Simplified Arabic"/>
          <w:color w:val="000000"/>
          <w:sz w:val="20"/>
          <w:szCs w:val="24"/>
          <w:rtl/>
        </w:rPr>
        <w:t xml:space="preserve">) دراسة للكشف عن العلاقة بين الكرب الزواجي والاكتئاب وتكونت عينة الدراسة من (40) زوجة قسمت على مجموعتين،  مجموعة لديها كرب زواجي والأخرى لا تعاني منها، وأشارت النتائج إلى  عدم وجود أعراض اكتئابية لدى العينة التي لا تعاني من الكرب الزواجي </w:t>
      </w:r>
      <w:r w:rsidRPr="008E58B6">
        <w:rPr>
          <w:rFonts w:ascii="Times New Roman" w:eastAsia="Calibri" w:hAnsi="Times New Roman" w:cs="Simplified Arabic"/>
          <w:color w:val="000000"/>
          <w:sz w:val="20"/>
          <w:szCs w:val="24"/>
          <w:rtl/>
        </w:rPr>
        <w:t xml:space="preserve">وارتفاع الأعراض الاكتئابية لدى المجموعة التي تعاني من الكرب الزواجي. </w:t>
      </w:r>
    </w:p>
    <w:p w14:paraId="68AFD3AC"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وهدفت دراسة سعيدي وزاكي وكوماسي (</w:t>
      </w:r>
      <w:r w:rsidRPr="008E58B6">
        <w:rPr>
          <w:rFonts w:ascii="Times New Roman" w:eastAsia="Calibri" w:hAnsi="Times New Roman" w:cs="Simplified Arabic"/>
          <w:color w:val="000000"/>
          <w:sz w:val="20"/>
          <w:szCs w:val="24"/>
        </w:rPr>
        <w:t>Saeidi, Zakiei, &amp; Komasi, 2019</w:t>
      </w:r>
      <w:r w:rsidRPr="008E58B6">
        <w:rPr>
          <w:rFonts w:ascii="Times New Roman" w:eastAsia="Calibri" w:hAnsi="Times New Roman" w:cs="Simplified Arabic"/>
          <w:color w:val="000000"/>
          <w:sz w:val="20"/>
          <w:szCs w:val="24"/>
          <w:rtl/>
        </w:rPr>
        <w:t>) إلى معرفة العلاقة بين العدوان والكرب الزواجي والاكتئاب. تكونت عينة الدراسة من (212) من الذكور والإناث. بينت نتائج الدراسة وجود علاقة ارتباطية موجبة ودالة إحصائيا بين العدوان والكرب الزواجي والاكتئاب. أظهرت نتائج الدراسة أن الكرب الزواجي والعدوان يشكلان عامل تنبؤ بالاكتئاب.</w:t>
      </w:r>
    </w:p>
    <w:p w14:paraId="3C586A17"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وهناك عدد من الدراسات السابقة تناولت أساليب الحياة، فقد هدفت دراسة كازاكيفيوسويت ورومانيوسكيت وفينسكيوت (</w:t>
      </w:r>
      <w:r w:rsidRPr="008E58B6">
        <w:rPr>
          <w:rFonts w:ascii="Times New Roman" w:eastAsia="Calibri" w:hAnsi="Times New Roman" w:cs="Simplified Arabic"/>
          <w:color w:val="000000"/>
          <w:sz w:val="20"/>
          <w:szCs w:val="24"/>
        </w:rPr>
        <w:t>Kazakeviciue, Ramanauskaite, &amp; Venskute, 2013</w:t>
      </w:r>
      <w:r w:rsidRPr="008E58B6">
        <w:rPr>
          <w:rFonts w:ascii="Times New Roman" w:eastAsia="Calibri" w:hAnsi="Times New Roman" w:cs="Simplified Arabic"/>
          <w:color w:val="000000"/>
          <w:sz w:val="20"/>
          <w:szCs w:val="24"/>
          <w:rtl/>
        </w:rPr>
        <w:t>) دراسه تهدف إلى معرفة العلاقة بين أساليب الحياة وأساليب حل الصراع. تكونت عينة الدراسة من (182) موظفًا، أشارت النتائج إلى ارتباط كل من النمط المنتمي والمساير إيجابيًا مع أساليب المساومة مع الصراع وارتبطت سلبيًا مع أسلوب حل الصراع.وأجرت السعايدة والخطيب (2016) دراسة هدفت إلى التعرف على أساليب الحياة وعلاقتها بالصحة النفسية. في عينة مكونة من (203) من طلاب جامعة جدارا منهم (123) ذكور و(80) إناث،  وأشارت النتائج إلى أن أكثر أساليب الحياة شيوعًا بين الطلبة هم الباحثين عن الاستحسان في حين أن أقلها انتشارًا الأسلوب المنتمي، وكانت العلاقة بين بعد الوظائف الاجتماعية دالة مع أسلوب الحياة المنتمي، وكانت العلاقة بين بعد الوظائف الاجتماعية وأساليب الحياة لم تكن ذات دلالة إحصائية،  أما بعد التحرر من القلق فقد ارتبط أسلوب الحياة المتحكم بعلاقة طردية وباقي أساليب الحياة لم تكن ارتباطاتها مع التحرر من القلق ذات دلالة،  وارتبط بعد الصحة النفس جسمية مع أسلوب الحياة المتحكم بعلاقة طردية دالة،  أما باقي أساليب الحياة قلم تكن ارتباطاتها مع بعد الصحة النفس جسمية ذات دلالة إحصائية.</w:t>
      </w:r>
    </w:p>
    <w:p w14:paraId="26EAD0D2"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فقد هدفت دراسة محمدي وسامافي وغازافي (</w:t>
      </w:r>
      <w:r w:rsidRPr="008E58B6">
        <w:rPr>
          <w:rFonts w:ascii="Times New Roman" w:eastAsia="Calibri" w:hAnsi="Times New Roman" w:cs="Simplified Arabic"/>
          <w:color w:val="000000"/>
          <w:sz w:val="20"/>
          <w:szCs w:val="24"/>
        </w:rPr>
        <w:t>Mohammadi, Samavi, &amp; Ghazavi, 2016</w:t>
      </w:r>
      <w:r w:rsidRPr="008E58B6">
        <w:rPr>
          <w:rFonts w:ascii="Times New Roman" w:eastAsia="Calibri" w:hAnsi="Times New Roman" w:cs="Simplified Arabic"/>
          <w:color w:val="000000"/>
          <w:sz w:val="20"/>
          <w:szCs w:val="24"/>
          <w:rtl/>
        </w:rPr>
        <w:t xml:space="preserve">) إلى تعرف العلاقة بين أسلوب الحياة وأنماط التعلق بالرضى </w:t>
      </w:r>
      <w:r w:rsidRPr="008E58B6">
        <w:rPr>
          <w:rFonts w:ascii="Times New Roman" w:eastAsia="Calibri" w:hAnsi="Times New Roman" w:cs="Simplified Arabic"/>
          <w:color w:val="000000"/>
          <w:sz w:val="20"/>
          <w:szCs w:val="24"/>
          <w:rtl/>
        </w:rPr>
        <w:lastRenderedPageBreak/>
        <w:t xml:space="preserve">الزواجي. تكونت عينة الدراسة من (292) زوجًا وزوجة تم اختيارهم بالطريقة العشوائية الطبقية. ولتحقيق أهداف الدراسة،  تم استخدام مقياس أنماط التعلق، ومقياس الرضى الزواجي، ومقياس أسلوب الحياة. بينت نتائج الدراسة أن أسلوب الحياة وأنماط التعلق كانت عامل تنبؤ الرضى الزواجي. كما وكشفت النتائج وجود علاقة ارتباطية سالبة بين أسلوب التعلق التجنبي وغير الآمن بالرضى الزواجي، في حين لم يكن هناك علاقة ارتباطية بين نمط التعلق الآمن والرضى الزواجي. </w:t>
      </w:r>
    </w:p>
    <w:p w14:paraId="1959C150"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وأجرت عزيز(2017) دراسة تهدف إلى التعرف على أساليب الحياة لدى طلبة كلية التربية،  وتكونت العينة من (80) طالبًا وطالبة من قسم العلوم التربوية والنفسية. وأشارت النتائج أن أسلوب الحياة لدى النساء اللاتي تعرضن للخيانة الزوجية، يختلف بشكل كبير عن أسلوب الحياة للنساء اللاتي تعرضن للخيانه، والنساء التي سجلت أعلى نسبة من الحاجة إلى الرجاء لأزواجهن كن أكثر عرضة للخيانة الزوجية من الأخريات، وأوضحت النتائج أيضاً أن النساء اللاتي سجلت أعلى نسبة من السيطرة لم تكن ضحية لخيانة زوجية.</w:t>
      </w:r>
    </w:p>
    <w:p w14:paraId="2359D64F"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وهناك عدد من الدراسات السابقة التي تناولت التواصل الزواجي، فقد أجرى كارهان (</w:t>
      </w:r>
      <w:r w:rsidRPr="008E58B6">
        <w:rPr>
          <w:rFonts w:ascii="Times New Roman" w:eastAsia="Calibri" w:hAnsi="Times New Roman" w:cs="Simplified Arabic"/>
          <w:color w:val="000000"/>
          <w:sz w:val="20"/>
          <w:szCs w:val="24"/>
        </w:rPr>
        <w:t>Karhan, 2009</w:t>
      </w:r>
      <w:r w:rsidRPr="008E58B6">
        <w:rPr>
          <w:rFonts w:ascii="Times New Roman" w:eastAsia="Calibri" w:hAnsi="Times New Roman" w:cs="Simplified Arabic"/>
          <w:color w:val="000000"/>
          <w:sz w:val="20"/>
          <w:szCs w:val="24"/>
          <w:rtl/>
        </w:rPr>
        <w:t>) دراسة هدفت لمعرفة أثر برنامج التواصل  بين الزوجين في تحسين مهارات حل النزاعات والحد من الصراعات بين الزوجين في تركيا، تكونت عينة الدراسة من (40) زوجا الذين تطوعوا للمشاركة والراغبين في حل مشاكلهما الزوجية،  وقد تم تقسيمهم الى مجموعتين: مجموعة تجريبية تلقت برنامج التواصل بين الزوجين ومجموعة ضابطه لم تتلقى البرنامج،  مع الأخذ بعين الاعتبار العمر ومدة الزواج والوضع الاقتصادي،  أشارت النتائج الى عدم وجود فروق ذات دلالة إحصائية بين المجموعتين قبل تطبيق البرنامج،  وأشارت إلى وجود فروق ذات دلالة إحصائية تعزى للمجموعة التجريبية مقارنة بالضابطة بعد تطبيق البرنامج،  وهذا يشير لوجود أثر لتطبيق البرنامج.</w:t>
      </w:r>
    </w:p>
    <w:p w14:paraId="487F49AC"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وفي دراسة أجراها إيسر وايرلو وأوجيه وبوكي وشيك (</w:t>
      </w:r>
      <w:r w:rsidRPr="008E58B6">
        <w:rPr>
          <w:rFonts w:ascii="Times New Roman" w:eastAsia="Calibri" w:hAnsi="Times New Roman" w:cs="Simplified Arabic"/>
          <w:color w:val="000000"/>
          <w:sz w:val="20"/>
          <w:szCs w:val="24"/>
        </w:rPr>
        <w:t>Esere, Irouloh, Ojiah, Bukoye, &amp; Chieke, 2015</w:t>
      </w:r>
      <w:r w:rsidRPr="008E58B6">
        <w:rPr>
          <w:rFonts w:ascii="Times New Roman" w:eastAsia="Calibri" w:hAnsi="Times New Roman" w:cs="Simplified Arabic"/>
          <w:color w:val="000000"/>
          <w:sz w:val="20"/>
          <w:szCs w:val="24"/>
          <w:rtl/>
        </w:rPr>
        <w:t xml:space="preserve">) </w:t>
      </w:r>
      <w:r w:rsidRPr="008E58B6">
        <w:rPr>
          <w:rFonts w:ascii="Times New Roman" w:eastAsia="Calibri" w:hAnsi="Times New Roman" w:cs="Simplified Arabic"/>
          <w:color w:val="000000"/>
          <w:sz w:val="20"/>
          <w:szCs w:val="24"/>
          <w:rtl/>
        </w:rPr>
        <w:t xml:space="preserve">لاكتشاف أثر سوء التواصل والإدراك الخاطئ على الاستقرار الزواجي استنادا الى تصور المتزوجين البالغين في مدينه اويري،  تكونت عينة الدراسة من (600) زوجا وزجه (411 ذكور،  189اناث) وقد تم اختيارهم بالطريقة العشوائية التطبيقية من (المسلمين والمسيحيين)، أظهرت النتائج وجود فرق كبير بين المتزوجين البالغين في التعبير عن ضعف التواصل بين الزوجين وأثره على الاستقرار الزواجي يعزى الى المستوى التعليمي. </w:t>
      </w:r>
    </w:p>
    <w:p w14:paraId="563A356F"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كما قامت برافو ومارتينز (</w:t>
      </w:r>
      <w:r w:rsidRPr="008E58B6">
        <w:rPr>
          <w:rFonts w:ascii="Times New Roman" w:eastAsia="Calibri" w:hAnsi="Times New Roman" w:cs="Simplified Arabic"/>
          <w:color w:val="000000"/>
          <w:sz w:val="20"/>
          <w:szCs w:val="24"/>
        </w:rPr>
        <w:t>Bravo &amp; Mart´ınez, 2017</w:t>
      </w:r>
      <w:r w:rsidRPr="008E58B6">
        <w:rPr>
          <w:rFonts w:ascii="Times New Roman" w:eastAsia="Calibri" w:hAnsi="Times New Roman" w:cs="Simplified Arabic"/>
          <w:color w:val="000000"/>
          <w:sz w:val="20"/>
          <w:szCs w:val="24"/>
          <w:rtl/>
        </w:rPr>
        <w:t>) بدراسة هدفت إلى التعرف أنماط التواصل الزواجي الأكثر تأثيرًا على مستويات الرضى الزواجي لدى مجموعة من النساء والرجال المتزوجين. تكونت عينة الدراسة من (104) زوجًا وزوجة. أشارت نتائج الدراسة إلى وجود علاقة ارتباطية دالة إحصائيا بين أنماط التواصل الزواجي الإيجابية ومستويات الرضى الزوجي،  كما أظهرت وجود علاقة ارتباطية سالبة بين أنماط التواصل الزواجي السلبية ومستويات الرضى الزواجي. بينت نتائج الدراسة أن التحدث عن العلاقة الزوجية والعمل أحد مؤشرات الرضى الزواجي،  في حين أن التحدث عن الأطفال كان من عوامل عدم الرضى الزواجي.</w:t>
      </w:r>
    </w:p>
    <w:p w14:paraId="1220B706"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وهدفت دراسة هاريس وكومار (</w:t>
      </w:r>
      <w:r w:rsidRPr="008E58B6">
        <w:rPr>
          <w:rFonts w:ascii="Times New Roman" w:eastAsia="Calibri" w:hAnsi="Times New Roman" w:cs="Simplified Arabic"/>
          <w:color w:val="000000"/>
          <w:sz w:val="20"/>
          <w:szCs w:val="24"/>
        </w:rPr>
        <w:t>Haris &amp; Kumar, 2018</w:t>
      </w:r>
      <w:r w:rsidRPr="008E58B6">
        <w:rPr>
          <w:rFonts w:ascii="Times New Roman" w:eastAsia="Calibri" w:hAnsi="Times New Roman" w:cs="Simplified Arabic"/>
          <w:color w:val="000000"/>
          <w:sz w:val="20"/>
          <w:szCs w:val="24"/>
          <w:rtl/>
        </w:rPr>
        <w:t>) للتعرف على العلاقة بين الرضى الزواجي والتواصل الزواجي. تكونت عينة الدراسة من (50) زوجًا (50 زوج و50 زوجة). ولتحقيق أهداف الدراسة،  بينت نتائج الدراسة أن التواصل الزواجي كان عامل تنبؤ دال إحصائيا بالرضى الزواجي. كشفت النتائج أن التواصل الزواجي كان قادر على التنبؤ بما نسبته 31% من الرضى الزواجي. أظهرت النتائج عدم وجود فروق ذات دلالة إحصائية في مستويات التواصل الزواجي تعزى لمتغير العمر،  وعدد سنوات الزواج، وأجرى فازيهابيي ورييس (</w:t>
      </w:r>
      <w:r w:rsidRPr="008E58B6">
        <w:rPr>
          <w:rFonts w:ascii="Times New Roman" w:eastAsia="Calibri" w:hAnsi="Times New Roman" w:cs="Simplified Arabic"/>
          <w:color w:val="000000"/>
          <w:sz w:val="20"/>
          <w:szCs w:val="24"/>
        </w:rPr>
        <w:t>Vazhappilly &amp; Reyes, 2018</w:t>
      </w:r>
      <w:r w:rsidRPr="008E58B6">
        <w:rPr>
          <w:rFonts w:ascii="Times New Roman" w:eastAsia="Calibri" w:hAnsi="Times New Roman" w:cs="Simplified Arabic"/>
          <w:color w:val="000000"/>
          <w:sz w:val="20"/>
          <w:szCs w:val="24"/>
          <w:rtl/>
        </w:rPr>
        <w:t xml:space="preserve">) دراسة هدفت لفهم العلاقة بين الرضى الزواجي ومهارات التواصل بين الزوجين،  تكونت عينة الدراسة من (100) زوجًا وزوجة (50 ذكور، 50 إناث) أعمارهم بين 20 و50 عامًا، وتم استبعاد الأزواج ذوي الإعاقة العقلية أو الجسدية أو </w:t>
      </w:r>
      <w:r w:rsidRPr="008E58B6">
        <w:rPr>
          <w:rFonts w:ascii="Times New Roman" w:eastAsia="Calibri" w:hAnsi="Times New Roman" w:cs="Simplified Arabic"/>
          <w:color w:val="000000"/>
          <w:sz w:val="20"/>
          <w:szCs w:val="24"/>
          <w:rtl/>
        </w:rPr>
        <w:lastRenderedPageBreak/>
        <w:t>المطلقين وأظهرت النتائج وجود علاقة ارتباطية إيجابية بين الرضى الزواجي والتواصل الزواجي.</w:t>
      </w:r>
    </w:p>
    <w:p w14:paraId="0C1A108A"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وهناك عدد من الدراسات السابقة التي تناولت اضطرابات الشخصية فقد أجرى بوشارد وسابورين ولوسير وفيليوفي (</w:t>
      </w:r>
      <w:r w:rsidRPr="008E58B6">
        <w:rPr>
          <w:rFonts w:ascii="Times New Roman" w:eastAsia="Calibri" w:hAnsi="Times New Roman" w:cs="Simplified Arabic"/>
          <w:color w:val="000000"/>
          <w:sz w:val="20"/>
          <w:szCs w:val="24"/>
        </w:rPr>
        <w:t>Bouchard, Sabourin, Lussier, &amp; Villeneuve, 2009</w:t>
      </w:r>
      <w:r w:rsidRPr="008E58B6">
        <w:rPr>
          <w:rFonts w:ascii="Times New Roman" w:eastAsia="Calibri" w:hAnsi="Times New Roman" w:cs="Simplified Arabic"/>
          <w:color w:val="000000"/>
          <w:sz w:val="20"/>
          <w:szCs w:val="24"/>
          <w:rtl/>
        </w:rPr>
        <w:t>) دراسة هدفت تعرف مستوى استقرار العلاقة الزوجية لدى عينة من الأزواج التي يعاني أحدهما من الاضطرابات الشخصية. تكونت عينة الدراسة من (35) زوجًا وزوجة. أظهرت نتائج الدراسة أن مستوى الكرب الزواجي في العلاقة الزوجية كان مرتفعًا لدى الأزواج التي يعاني أحدهما من الاضطرابات الشخصية،  مع انخفاض في مستوى الاتصال والرضى الزواجي. كشفت النتائج أن الأزواج الذين تعاني زوجاتهم من الاضطرابات الشخصية لديهم مستويات منخفضة من الاستقرار والأمان،  كما بينت وجود أثر للاضطرابات الشخصية على حدوث الطلاق.</w:t>
      </w:r>
    </w:p>
    <w:p w14:paraId="5EF929D0"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وأجرى صديق (2010) دراسة هدفت لمعرفة العلاقة بين اضطراب الشخصية الاعتمادية وعلاقته بأساليب المعاملة الوالدية للأبناء من طلبة الجامعة من كلا الجنسين من عمر الرشد المبكر،  تكونت عينة الدراسة من (401) طالبًا وطالبة من الجامعة،  أشارت النتائج الى أن نسبة انتشار اضطراب الشخصية الاعتمادية ظهر بنسبة (11%) لدى طلبة الجامعة وهي نسبة عالية مقارنة ًبالاحصائيات العالمية،  وكانت النسبة أعلى للإناث مقارنة بالرجال،  كما وأظهرت النتائج أيضا بان العلاقة بين اضطراب الشخصية الاعتمادية وأسلوب الحماية الزائدة في المعاملة الوالدية كانت دالة معنويًا وموجبة لكل من الأب والأم وموجبة وغير دالة بالنسبة لأسلوب التسلط في المعاملة الوالدية لكل من الأب والأم وغير دالة وسالبة لكل من أساليب (الديمقراطي،  والإهمال،  والتذبذب).</w:t>
      </w:r>
    </w:p>
    <w:p w14:paraId="17C60CCC"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 xml:space="preserve">وهدفت دراسة ديزني ووينستين وأولتمانز ( </w:t>
      </w:r>
      <w:r w:rsidRPr="008E58B6">
        <w:rPr>
          <w:rFonts w:ascii="Times New Roman" w:eastAsia="Calibri" w:hAnsi="Times New Roman" w:cs="Simplified Arabic"/>
          <w:color w:val="000000"/>
          <w:sz w:val="20"/>
          <w:szCs w:val="24"/>
        </w:rPr>
        <w:t>Disney, Weinstein, &amp; Oltmanns, 2012</w:t>
      </w:r>
      <w:r w:rsidRPr="008E58B6">
        <w:rPr>
          <w:rFonts w:ascii="Times New Roman" w:eastAsia="Calibri" w:hAnsi="Times New Roman" w:cs="Simplified Arabic"/>
          <w:color w:val="000000"/>
          <w:sz w:val="20"/>
          <w:szCs w:val="24"/>
          <w:rtl/>
        </w:rPr>
        <w:t xml:space="preserve">) إلى تعرف العلاقة بين الاضطرابات الشخصية والطلاق لدى عينة من المتزوجين. تكونت عينة الدراسة من (1.241) من </w:t>
      </w:r>
      <w:r w:rsidRPr="008E58B6">
        <w:rPr>
          <w:rFonts w:ascii="Times New Roman" w:eastAsia="Calibri" w:hAnsi="Times New Roman" w:cs="Simplified Arabic"/>
          <w:color w:val="000000"/>
          <w:sz w:val="20"/>
          <w:szCs w:val="24"/>
          <w:rtl/>
        </w:rPr>
        <w:t xml:space="preserve">الأزواج الذين تتراوح أعمارهم بين 55-64 سنة. لتحقيق أهداف الدراسة،  تم استخدام المقابلات الشخصية،  وتحليل المحتوى. أشارت نتائج إلى وجود علاقة إيجابية بين مستوى الاضطرابات الشخصية والطلاق. كشفت النتائج أن الاضطرابات الشخصية التجنبية مرتبطة سلبًا بعدد حالات الطلاق. </w:t>
      </w:r>
    </w:p>
    <w:p w14:paraId="23E5A7BB"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وأجرى الجاف وعلي (2012) يهدف إلى التعرف على انتشار اضطراب الشخصية الوسواسية لدى طلبة الجامعة السليمانية والتعرف على نسبة انتشار هذا الاضطراب لدى طلبة الجامعة على متغير الجنس والتعرف على مستويات العوامل الخمسة العصابية،  الانبساطية،  الانفتاح على الخبرة،  حسن المعشر،  وحيوية الضمير لدى طلبة الجامعة ومعرفة أي من العوامل الخمسة يمكن أن تتنبأ باضطراب الشخصية الوسواسية  لدى طلبة جامعة السليمانية،  أظهرت النتائج أن عدد المصابين باضطراب الشخصية الوسواسية بلغ (47) طالب وطالبة ويمثلون نسبة (8%) لصالح الإناث،  وأظهرت النتائج وجود إحساس عال بالمسؤولية لدى الشخص ذو الأعراض الوسواسية فهو مدقق شديد ومن الصعب أن يصل إلى قرار.</w:t>
      </w:r>
    </w:p>
    <w:p w14:paraId="3C607E8F"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 xml:space="preserve">وأجرى الشلاش (2013) دراسة هدفت إلى معرفة العوامل الثقافية المحددة للشخصية الوسواسية القهرية في المجتمع السعودي،   ومدى علاقة كل عامل من هذه العوامل بتحديد الشخصية الوسواسية القسرية، وقد تكونت عينة الدراسة من (261) من طلاب الخدمة النفسية المترددين عمى عيادات مستشفيات الصحة النفسية بالمملكة العربية السعودية،  وقد أشارت نتائج الدراسة إلى وجود علاقة ارتباطية ذات دلالة بين اضطراب الشخصية الوسواسية القهرية والعوامل الثقافية والتنشئة الأسرية والتسلطية والبيئة المدرسية المتشددة والمواد الإعلامية والجمود الفكري. </w:t>
      </w:r>
    </w:p>
    <w:p w14:paraId="5CE414AE"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 xml:space="preserve">وأجرت طاهر(2014) دراسة هدفت إلى الكشف عن مستوى تقدير الذات عند الشخصية التجنبية. وتكونت العينة من حالتين عياديتين،  أشارت النتائج إلى وجود أعراض مشتركة كالقلق والخوف والحساسية الزائدة </w:t>
      </w:r>
      <w:r w:rsidRPr="008E58B6">
        <w:rPr>
          <w:rFonts w:ascii="Times New Roman" w:eastAsia="Calibri" w:hAnsi="Times New Roman" w:cs="Simplified Arabic"/>
          <w:color w:val="000000"/>
          <w:sz w:val="20"/>
          <w:szCs w:val="24"/>
          <w:rtl/>
        </w:rPr>
        <w:lastRenderedPageBreak/>
        <w:t>بإعطاء لأنفسهم مستوى جيد من التقدير،  كما أظهرت النتائج لوجود تقدير ذات منخفض للحالتين.</w:t>
      </w:r>
    </w:p>
    <w:p w14:paraId="34FA4428"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وقام هوفيدافار وفاتيهزاد وأحمدي وجازايري وعبيدي (</w:t>
      </w:r>
      <w:r w:rsidRPr="008E58B6">
        <w:rPr>
          <w:rFonts w:ascii="Times New Roman" w:eastAsia="Calibri" w:hAnsi="Times New Roman" w:cs="Simplified Arabic"/>
          <w:color w:val="000000"/>
          <w:sz w:val="20"/>
          <w:szCs w:val="24"/>
        </w:rPr>
        <w:t>Hoveidafar, Fatehizadeh, Ahmadi, Jazayeri, &amp; Abedi, 2017</w:t>
      </w:r>
      <w:r w:rsidRPr="008E58B6">
        <w:rPr>
          <w:rFonts w:ascii="Times New Roman" w:eastAsia="Calibri" w:hAnsi="Times New Roman" w:cs="Simplified Arabic"/>
          <w:color w:val="000000"/>
          <w:sz w:val="20"/>
          <w:szCs w:val="24"/>
          <w:rtl/>
        </w:rPr>
        <w:t xml:space="preserve">) بدراسة في هدفت إلى تعرف أثر اضطرابات الشخصية على التواصل الزواجي. تكونت عينة الدراسة من (10) من الرجال الذين تعاني زوجاتهن من مجموعة من الاضطرابات الشخصية. ولتحقيق أهداف الدراسة،  بينت نتائج الدراسة وجود أثر سلبي لاضطرابات الشخصية على التواصل الزواجي. أظهرت النتائج التأثير السلبي لاضطرابات الشخصية على العلاقة الزوجية والأطفال وتؤدي إلى رفع مستويات الاضطرابات النفسية لدى الأزواج الذكور. </w:t>
      </w:r>
    </w:p>
    <w:p w14:paraId="0015906C"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كما أجرى موفراد وجزايري وففاتيزياد وايتيمادي وعبيدي (</w:t>
      </w:r>
      <w:r w:rsidRPr="008E58B6">
        <w:rPr>
          <w:rFonts w:ascii="Times New Roman" w:eastAsia="Calibri" w:hAnsi="Times New Roman" w:cs="Simplified Arabic"/>
          <w:color w:val="000000"/>
          <w:sz w:val="20"/>
          <w:szCs w:val="24"/>
        </w:rPr>
        <w:t>Mofrad, Jazayeri, Fatehizade, Fatehizade, &amp; Abedi, 2018</w:t>
      </w:r>
      <w:r w:rsidRPr="008E58B6">
        <w:rPr>
          <w:rFonts w:ascii="Times New Roman" w:eastAsia="Calibri" w:hAnsi="Times New Roman" w:cs="Simplified Arabic"/>
          <w:color w:val="000000"/>
          <w:sz w:val="20"/>
          <w:szCs w:val="24"/>
          <w:rtl/>
        </w:rPr>
        <w:t>) هدفت إلى استطلاع عام لمقياس الكرب الزواجي لدى النساء اللواتي يعانيين من اضطراب الشخصية الوسواسية وتكونت عينة الدراسة من (140) زوج وزوجة تم اختيارهم بطريقة قصدية،  وأشارت النتائج إلى تمتع المقياس بمستويات عالية من الصدق والثبات،  ولديه القدرة على التنبؤ بالكرب الزواجي لدى النساء التي تعاني من اضطراب الشخصية الوسواسية.</w:t>
      </w:r>
    </w:p>
    <w:p w14:paraId="56522333"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 xml:space="preserve">بعد استعراض الدراسات السابقة ذات العلاقة المباشرة بالموضوع، تبين أنه لا توجد دراسة أجنبية أو عربية تناولت البحث حول القدرة التنبؤية لأساليب الحياة، والتواصل الزواجي، واضطرابات الشخصية، بالكرب الزواجي لدى الأزواج في حدود اطلاع الباحثين. أما الدراسات فقد تناولت مدى تأثير أساليب الحياة على الرضى الزواجي، وأظهرت نتائج العديد من الدراسات أهمية التواصل الزواجي في استقرار الحياة الزوجية، كما أظهرت نتائج بعض الدراسات أن وجود الاضطرابات الشخصية والتواصل الزواجي، يلعب دورًا كبيرًا في تطور الكرب الزواجي، كما أظهرت بعض الدراسات وجود اختلاف كبير في الكرب الزواجي تبعاً   لمتغير الجنس. ولذلك فإن الباحثان قد سعيا للكشف عن القدرة التنبؤية </w:t>
      </w:r>
      <w:r w:rsidRPr="008E58B6">
        <w:rPr>
          <w:rFonts w:ascii="Times New Roman" w:eastAsia="Calibri" w:hAnsi="Times New Roman" w:cs="Simplified Arabic"/>
          <w:color w:val="000000"/>
          <w:sz w:val="20"/>
          <w:szCs w:val="24"/>
          <w:rtl/>
        </w:rPr>
        <w:t>لأساليب الحياة، والتواصل الزواجي، وبعض اضطرابات الشخصية بالكرب الزواجي لدى عينه من الأزواج لتحديد أكثر هذه العوامل قدرة على تفسير الكرب الزواجي.</w:t>
      </w:r>
    </w:p>
    <w:p w14:paraId="281D3C90" w14:textId="77777777" w:rsidR="008E58B6" w:rsidRPr="008E58B6" w:rsidRDefault="008E58B6" w:rsidP="008E58B6">
      <w:pPr>
        <w:spacing w:line="240" w:lineRule="auto"/>
        <w:jc w:val="both"/>
        <w:rPr>
          <w:rFonts w:ascii="Times New Roman" w:eastAsia="Calibri" w:hAnsi="Times New Roman" w:cs="Simplified Arabic"/>
          <w:b/>
          <w:bCs/>
          <w:sz w:val="20"/>
          <w:szCs w:val="24"/>
          <w:rtl/>
        </w:rPr>
      </w:pPr>
      <w:r w:rsidRPr="008E58B6">
        <w:rPr>
          <w:rFonts w:ascii="Times New Roman" w:eastAsia="Calibri" w:hAnsi="Times New Roman" w:cs="Simplified Arabic"/>
          <w:b/>
          <w:bCs/>
          <w:sz w:val="20"/>
          <w:szCs w:val="24"/>
          <w:rtl/>
        </w:rPr>
        <w:t>مشكلة الدراسة وأسئلتها</w:t>
      </w:r>
    </w:p>
    <w:p w14:paraId="04A92A0C"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color w:val="000000"/>
          <w:sz w:val="20"/>
          <w:szCs w:val="24"/>
          <w:rtl/>
        </w:rPr>
        <w:t xml:space="preserve">لا تخلو أي علاقة زوجية مما يُكدر صفوها ويعرقل مسيرتها في الحياة، فيحل القلق والتوتر محل السكن، وتنعكس على سلوك الزوجين وتصرفاتهما سلبياَ، ويُعد الكرب الزواجي أحد العوامل التي تؤدي لحدوث العديد من المشكلات التي ينبغي التعامل معها، إذ يشير إلى حالة من عدم الرضى المتولدة لدى أحد الطرفين في العلاقة الزوجية أو كلاهما مما ينتج عنها العديد من المشاعر السلبية، والاضطرابات النفسية لدى الزوجين باعتبار الرضى أحد مؤشرات الحياة الزوجية السعيدة، واستقرار الأسرة وقوتها ( </w:t>
      </w:r>
      <w:r w:rsidRPr="008E58B6">
        <w:rPr>
          <w:rFonts w:ascii="Times New Roman" w:eastAsia="Calibri" w:hAnsi="Times New Roman" w:cs="Simplified Arabic"/>
          <w:color w:val="000000"/>
          <w:sz w:val="20"/>
          <w:szCs w:val="24"/>
        </w:rPr>
        <w:t>Snyder &amp; Abbott, 2002; Lebow, 2005</w:t>
      </w:r>
      <w:r w:rsidRPr="008E58B6">
        <w:rPr>
          <w:rFonts w:ascii="Times New Roman" w:eastAsia="Calibri" w:hAnsi="Times New Roman" w:cs="Simplified Arabic"/>
          <w:color w:val="000000"/>
          <w:sz w:val="20"/>
          <w:szCs w:val="24"/>
          <w:rtl/>
        </w:rPr>
        <w:t>). ويعبر الكرب الزواجي عن حالة من التباين في الأفكار والمشاعر واتجاهات الزوجين حول أمورهم ينتج عنه إرجاع غير مرغوب فيه، فتظهر الخلافات وتوضحه ثم تحوله إلى نفور وشقاق وزيادة في الخلاف فيختل التفاعل الزواجي ويسوء التوافق، وتضعف العلاقة الزوجية ويؤدي إلى انهيار في الصحة النفسية والعقلية (</w:t>
      </w:r>
      <w:r w:rsidRPr="008E58B6">
        <w:rPr>
          <w:rFonts w:ascii="Times New Roman" w:eastAsia="Calibri" w:hAnsi="Times New Roman" w:cs="Simplified Arabic"/>
          <w:color w:val="000000"/>
          <w:sz w:val="20"/>
          <w:szCs w:val="24"/>
        </w:rPr>
        <w:t>Balci &amp; Ayranci, 2005</w:t>
      </w:r>
      <w:r w:rsidRPr="008E58B6">
        <w:rPr>
          <w:rFonts w:ascii="Times New Roman" w:eastAsia="Calibri" w:hAnsi="Times New Roman" w:cs="Simplified Arabic"/>
          <w:color w:val="000000"/>
          <w:sz w:val="20"/>
          <w:szCs w:val="24"/>
          <w:rtl/>
        </w:rPr>
        <w:t xml:space="preserve">) . </w:t>
      </w:r>
    </w:p>
    <w:p w14:paraId="68BEB7A5"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lang w:bidi="ar-SA"/>
        </w:rPr>
      </w:pPr>
      <w:r w:rsidRPr="008E58B6">
        <w:rPr>
          <w:rFonts w:ascii="Times New Roman" w:eastAsia="Calibri" w:hAnsi="Times New Roman" w:cs="Simplified Arabic"/>
          <w:color w:val="000000"/>
          <w:sz w:val="20"/>
          <w:szCs w:val="24"/>
          <w:rtl/>
        </w:rPr>
        <w:t>هذا ما أكده ساندبيرغ والعديد من العلماء (</w:t>
      </w:r>
      <w:r w:rsidRPr="008E58B6">
        <w:rPr>
          <w:rFonts w:ascii="Times New Roman" w:eastAsia="Calibri" w:hAnsi="Times New Roman" w:cs="Simplified Arabic"/>
          <w:color w:val="000000"/>
          <w:sz w:val="20"/>
          <w:szCs w:val="24"/>
          <w:shd w:val="clear" w:color="auto" w:fill="FFFFFF"/>
          <w:lang w:bidi="ar-SA"/>
        </w:rPr>
        <w:t xml:space="preserve">Halldorsson, Draisey, Cooper, &amp; Creswell, 2018; </w:t>
      </w:r>
      <w:r w:rsidRPr="008E58B6">
        <w:rPr>
          <w:rFonts w:ascii="Times New Roman" w:eastAsia="Calibri" w:hAnsi="Times New Roman" w:cs="Simplified Arabic"/>
          <w:color w:val="000000"/>
          <w:sz w:val="20"/>
          <w:szCs w:val="24"/>
        </w:rPr>
        <w:t>Sandberg, Yorgason, Miller, &amp; Hill, 2012</w:t>
      </w:r>
      <w:r w:rsidRPr="008E58B6">
        <w:rPr>
          <w:rFonts w:ascii="Times New Roman" w:eastAsia="Calibri" w:hAnsi="Times New Roman" w:cs="Simplified Arabic"/>
          <w:color w:val="000000"/>
          <w:sz w:val="20"/>
          <w:szCs w:val="24"/>
          <w:rtl/>
        </w:rPr>
        <w:t>)</w:t>
      </w:r>
      <w:r w:rsidRPr="008E58B6">
        <w:rPr>
          <w:rFonts w:ascii="Times New Roman" w:eastAsia="Calibri" w:hAnsi="Times New Roman" w:cs="Simplified Arabic"/>
          <w:color w:val="000000"/>
          <w:sz w:val="20"/>
          <w:szCs w:val="24"/>
          <w:rtl/>
          <w:lang w:bidi="ar-SA"/>
        </w:rPr>
        <w:t xml:space="preserve"> فقد أشاروا إلى وجود تأثير قوي للكرب الزواجي على الصحة العقلية، والنفسية فقد تبين وجود أعراض اكتئابية كبيرة لدى العينة التي تعاني من وجود الكرب الزواجي وهذا ما يؤثر على ضعف العلاقات الاجتماعية وانهيار المجتمع، ومن هنا تنبثق مشكلة الدراسة إذ لاحظ الباحثان من واقع دراستهما وتواصلهما المباشر مع أفراد المجتمع إلى ازدياد حالات الكرب الزواجي والانهيار الأسري المجتمعي مما أثار تساؤلات للبحث في أسباب الكرب الزواجي، والبحث في المتنبئات والعوامل التي من الممكن أن تتنبأ به، إذ أنه من السهل رؤية العديد من الآثار السلبية المترتبة على </w:t>
      </w:r>
      <w:r w:rsidRPr="008E58B6">
        <w:rPr>
          <w:rFonts w:ascii="Times New Roman" w:eastAsia="Calibri" w:hAnsi="Times New Roman" w:cs="Simplified Arabic"/>
          <w:color w:val="000000"/>
          <w:sz w:val="20"/>
          <w:szCs w:val="24"/>
          <w:rtl/>
          <w:lang w:bidi="ar-SA"/>
        </w:rPr>
        <w:lastRenderedPageBreak/>
        <w:t xml:space="preserve">الكرب الزواجي في المجتمع، إلا أن الكرب الزواجي له متنبئات بحاجة لمزيد من البحث والاستكشاف. </w:t>
      </w:r>
    </w:p>
    <w:p w14:paraId="77981200"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color w:val="000000"/>
          <w:sz w:val="20"/>
          <w:szCs w:val="24"/>
          <w:rtl/>
          <w:lang w:bidi="ar-SA"/>
        </w:rPr>
      </w:pPr>
      <w:r w:rsidRPr="008E58B6">
        <w:rPr>
          <w:rFonts w:ascii="Times New Roman" w:eastAsia="Calibri" w:hAnsi="Times New Roman" w:cs="Simplified Arabic"/>
          <w:color w:val="000000"/>
          <w:sz w:val="20"/>
          <w:szCs w:val="24"/>
          <w:rtl/>
          <w:lang w:bidi="ar-SA"/>
        </w:rPr>
        <w:t>وبالرغم من وجود العديد من الدراسات التي بحثت في موضوع الكرب الزواجي (</w:t>
      </w:r>
      <w:r w:rsidRPr="008E58B6">
        <w:rPr>
          <w:rFonts w:ascii="Times New Roman" w:eastAsia="Calibri" w:hAnsi="Times New Roman" w:cs="Simplified Arabic"/>
          <w:color w:val="000000"/>
          <w:sz w:val="20"/>
          <w:szCs w:val="24"/>
        </w:rPr>
        <w:t xml:space="preserve">Heene, Buysse, &amp; Van Oos, 2005; South, Turkheimer, &amp; Oltmanns, 2008; Maekman, Rhoades, Stanley, Ragan, &amp; Whitton, 2010; Sandberg, Yorgason, Miller, &amp; Hill, 2012; </w:t>
      </w:r>
      <w:r w:rsidRPr="008E58B6">
        <w:rPr>
          <w:rFonts w:ascii="Times New Roman" w:eastAsia="Calibri" w:hAnsi="Times New Roman" w:cs="Simplified Arabic"/>
          <w:sz w:val="20"/>
          <w:szCs w:val="24"/>
        </w:rPr>
        <w:t xml:space="preserve">Langat &amp; Njenga, 2015; </w:t>
      </w:r>
      <w:r w:rsidRPr="008E58B6">
        <w:rPr>
          <w:rFonts w:ascii="Times New Roman" w:eastAsia="Calibri" w:hAnsi="Times New Roman" w:cs="Simplified Arabic"/>
          <w:color w:val="000000"/>
          <w:sz w:val="20"/>
          <w:szCs w:val="24"/>
          <w:shd w:val="clear" w:color="auto" w:fill="FFFFFF"/>
          <w:lang w:bidi="ar-SA"/>
        </w:rPr>
        <w:t xml:space="preserve">Halldorsson, Draisey, Cooper, &amp; Creswell, 2018; </w:t>
      </w:r>
      <w:r w:rsidRPr="008E58B6">
        <w:rPr>
          <w:rFonts w:ascii="Times New Roman" w:eastAsia="Calibri" w:hAnsi="Times New Roman" w:cs="Simplified Arabic"/>
          <w:color w:val="000000"/>
          <w:sz w:val="20"/>
          <w:szCs w:val="24"/>
        </w:rPr>
        <w:t>Saeidi, Zakiei, &amp; Komasi, 2019</w:t>
      </w:r>
      <w:r w:rsidRPr="008E58B6">
        <w:rPr>
          <w:rFonts w:ascii="Times New Roman" w:eastAsia="Calibri" w:hAnsi="Times New Roman" w:cs="Simplified Arabic"/>
          <w:color w:val="000000"/>
          <w:sz w:val="20"/>
          <w:szCs w:val="24"/>
          <w:rtl/>
        </w:rPr>
        <w:t>)</w:t>
      </w:r>
      <w:r w:rsidRPr="008E58B6">
        <w:rPr>
          <w:rFonts w:ascii="Times New Roman" w:eastAsia="Calibri" w:hAnsi="Times New Roman" w:cs="Simplified Arabic"/>
          <w:color w:val="000000"/>
          <w:sz w:val="20"/>
          <w:szCs w:val="24"/>
          <w:rtl/>
          <w:lang w:bidi="ar-SA"/>
        </w:rPr>
        <w:t xml:space="preserve"> إلاّ أن معظمها تناولت ارتباط الكرب الزواجي مع أحد المتغيرات، وهذه الدراسة تتناول ظاهرة مهمة ويزداد انتشارها في الأردن، ويظهر ذلك جلياً من خلال إزدياد حالات الطلاق على مستوى المجتمع، كما تناولت الدراسة متغيرات لم تخضع للبحث والتمحيص في مجتمع الدراسة - في حدود اطلاع الباحثين- حيث تُعد من أوائل الدراسات التي تناولت أساليب الحياة، والتواصل الزواجي، وبعض اضطرابات الشخصية كمتنبئات بالكرب الزواجي لدى الأزواج الأردنيين، والتي قد تكون مرجعًا للباحثين، من خلال ما ستوفره من نتائج، وتكون حافزاَ لإجراء المزيد من الدراسات المستقبلية في هذا المجال. حيث سعت هذه الدراسة للبحث في قدرة بعض المتغيرات (أساليب الحياة، التواصل الزواجي، بعض اضطرابات الشخصية) والتي يعتقد الباحثان أنها ذات صلة بالكرب الزواجي. وبالتحديد فإن هذه الدراسة قد سعت للإجابة عن الأسئلة الآتية:</w:t>
      </w:r>
    </w:p>
    <w:p w14:paraId="1FF77AC5" w14:textId="77777777" w:rsidR="008E58B6" w:rsidRPr="008E58B6" w:rsidRDefault="008E58B6" w:rsidP="008E58B6">
      <w:pPr>
        <w:spacing w:after="0" w:line="240" w:lineRule="auto"/>
        <w:ind w:left="288" w:hanging="288"/>
        <w:contextualSpacing/>
        <w:jc w:val="both"/>
        <w:rPr>
          <w:rFonts w:ascii="Times New Roman" w:eastAsia="Calibri" w:hAnsi="Times New Roman" w:cs="Simplified Arabic"/>
          <w:sz w:val="20"/>
          <w:szCs w:val="24"/>
          <w:rtl/>
        </w:rPr>
      </w:pPr>
      <w:r w:rsidRPr="008E58B6">
        <w:rPr>
          <w:rFonts w:ascii="Times New Roman" w:eastAsia="Calibri" w:hAnsi="Times New Roman" w:cs="Simplified Arabic"/>
          <w:b/>
          <w:bCs/>
          <w:sz w:val="20"/>
          <w:szCs w:val="24"/>
          <w:rtl/>
        </w:rPr>
        <w:t>أولاً:</w:t>
      </w:r>
      <w:r w:rsidRPr="008E58B6">
        <w:rPr>
          <w:rFonts w:ascii="Times New Roman" w:eastAsia="Calibri" w:hAnsi="Times New Roman" w:cs="Simplified Arabic"/>
          <w:sz w:val="20"/>
          <w:szCs w:val="24"/>
          <w:rtl/>
        </w:rPr>
        <w:t xml:space="preserve"> ما أبرز أساليب الحياة السائدة </w:t>
      </w:r>
      <w:bookmarkStart w:id="1" w:name="_Hlk27047210"/>
      <w:r w:rsidRPr="008E58B6">
        <w:rPr>
          <w:rFonts w:ascii="Times New Roman" w:eastAsia="Calibri" w:hAnsi="Times New Roman" w:cs="Simplified Arabic"/>
          <w:sz w:val="20"/>
          <w:szCs w:val="24"/>
          <w:rtl/>
        </w:rPr>
        <w:t>لدى عينة المتزوجين تبعاً لمتغيرات(الجنس، عدد سنوات الزواج، المستوى الاقتصادي)؟</w:t>
      </w:r>
      <w:bookmarkStart w:id="2" w:name="_Hlk27047284"/>
      <w:bookmarkEnd w:id="1"/>
    </w:p>
    <w:p w14:paraId="742D9947" w14:textId="77777777" w:rsidR="008E58B6" w:rsidRPr="008E58B6" w:rsidRDefault="008E58B6" w:rsidP="008E58B6">
      <w:pPr>
        <w:spacing w:after="0" w:line="240" w:lineRule="auto"/>
        <w:ind w:left="288" w:hanging="288"/>
        <w:contextualSpacing/>
        <w:jc w:val="both"/>
        <w:rPr>
          <w:rFonts w:ascii="Times New Roman" w:eastAsia="Calibri" w:hAnsi="Times New Roman" w:cs="Simplified Arabic"/>
          <w:sz w:val="20"/>
          <w:szCs w:val="24"/>
          <w:rtl/>
        </w:rPr>
      </w:pPr>
      <w:r w:rsidRPr="008E58B6">
        <w:rPr>
          <w:rFonts w:ascii="Times New Roman" w:eastAsia="Calibri" w:hAnsi="Times New Roman" w:cs="Simplified Arabic"/>
          <w:b/>
          <w:bCs/>
          <w:sz w:val="20"/>
          <w:szCs w:val="24"/>
          <w:rtl/>
        </w:rPr>
        <w:t>ثانياً:</w:t>
      </w:r>
      <w:r w:rsidRPr="008E58B6">
        <w:rPr>
          <w:rFonts w:ascii="Times New Roman" w:eastAsia="Calibri" w:hAnsi="Times New Roman" w:cs="Simplified Arabic"/>
          <w:sz w:val="20"/>
          <w:szCs w:val="24"/>
          <w:rtl/>
        </w:rPr>
        <w:t xml:space="preserve"> ما </w:t>
      </w:r>
      <w:bookmarkStart w:id="3" w:name="_Hlk27047807"/>
      <w:r w:rsidRPr="008E58B6">
        <w:rPr>
          <w:rFonts w:ascii="Times New Roman" w:eastAsia="Calibri" w:hAnsi="Times New Roman" w:cs="Simplified Arabic"/>
          <w:sz w:val="20"/>
          <w:szCs w:val="24"/>
          <w:rtl/>
        </w:rPr>
        <w:t>مستوى التواصل الزواجي والكرب الزواجي لدى عينة المتزوجين تبعاً لمتغيرات (الجنس، عدد سنوات الزواج، المستوى الاقتصادي)؟</w:t>
      </w:r>
      <w:bookmarkStart w:id="4" w:name="_Hlk27047367"/>
      <w:bookmarkEnd w:id="2"/>
      <w:bookmarkEnd w:id="3"/>
    </w:p>
    <w:p w14:paraId="145E1E19" w14:textId="77777777" w:rsidR="008E58B6" w:rsidRPr="008E58B6" w:rsidRDefault="008E58B6" w:rsidP="008E58B6">
      <w:pPr>
        <w:spacing w:after="0" w:line="240" w:lineRule="auto"/>
        <w:ind w:left="288" w:hanging="288"/>
        <w:contextualSpacing/>
        <w:jc w:val="both"/>
        <w:rPr>
          <w:rFonts w:ascii="Times New Roman" w:eastAsia="Calibri" w:hAnsi="Times New Roman" w:cs="Simplified Arabic"/>
          <w:color w:val="000000"/>
          <w:sz w:val="20"/>
          <w:szCs w:val="24"/>
          <w:rtl/>
        </w:rPr>
      </w:pPr>
      <w:r w:rsidRPr="008E58B6">
        <w:rPr>
          <w:rFonts w:ascii="Times New Roman" w:eastAsia="Calibri" w:hAnsi="Times New Roman" w:cs="Simplified Arabic"/>
          <w:b/>
          <w:bCs/>
          <w:sz w:val="20"/>
          <w:szCs w:val="24"/>
          <w:rtl/>
        </w:rPr>
        <w:t>ثالثاً:</w:t>
      </w:r>
      <w:r w:rsidRPr="008E58B6">
        <w:rPr>
          <w:rFonts w:ascii="Times New Roman" w:eastAsia="Calibri" w:hAnsi="Times New Roman" w:cs="Simplified Arabic"/>
          <w:sz w:val="20"/>
          <w:szCs w:val="24"/>
          <w:rtl/>
        </w:rPr>
        <w:t xml:space="preserve"> ما الأهمية النسبية لكل من متغيرات (التواصل الزواجي، أسلوب الحياة المتحكم- المؤذي، أسلوب الحياة المدلل، أسلوب الحياة المذعن، نمط الشخصية التَّجنُبيَّة، نمط الشخصية الاعتمادية ونمط الشخصية الوسواسية) في تفسير التباين في الكرب الزواجي لدى العينة الكلية؟</w:t>
      </w:r>
    </w:p>
    <w:bookmarkEnd w:id="4"/>
    <w:p w14:paraId="79B56EBC" w14:textId="77777777" w:rsidR="008E58B6" w:rsidRPr="008E58B6" w:rsidRDefault="008E58B6" w:rsidP="008E58B6">
      <w:pPr>
        <w:spacing w:after="0" w:line="240" w:lineRule="auto"/>
        <w:contextualSpacing/>
        <w:jc w:val="both"/>
        <w:rPr>
          <w:rFonts w:ascii="Times New Roman" w:eastAsia="Calibri" w:hAnsi="Times New Roman" w:cs="Simplified Arabic"/>
          <w:b/>
          <w:bCs/>
          <w:sz w:val="20"/>
          <w:szCs w:val="24"/>
          <w:rtl/>
          <w:lang w:bidi="ar-SA"/>
        </w:rPr>
      </w:pPr>
      <w:r w:rsidRPr="008E58B6">
        <w:rPr>
          <w:rFonts w:ascii="Times New Roman" w:eastAsia="Calibri" w:hAnsi="Times New Roman" w:cs="Simplified Arabic"/>
          <w:b/>
          <w:bCs/>
          <w:sz w:val="20"/>
          <w:szCs w:val="24"/>
          <w:rtl/>
          <w:lang w:bidi="ar-SA"/>
        </w:rPr>
        <w:t>أهداف الدراسة</w:t>
      </w:r>
    </w:p>
    <w:p w14:paraId="40661157"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sz w:val="20"/>
          <w:szCs w:val="24"/>
          <w:rtl/>
          <w:lang w:bidi="ar-SA"/>
        </w:rPr>
      </w:pPr>
      <w:r w:rsidRPr="008E58B6">
        <w:rPr>
          <w:rFonts w:ascii="Times New Roman" w:eastAsia="Calibri" w:hAnsi="Times New Roman" w:cs="Simplified Arabic"/>
          <w:sz w:val="20"/>
          <w:szCs w:val="24"/>
          <w:rtl/>
          <w:lang w:bidi="ar-SA"/>
        </w:rPr>
        <w:t>سعت الدراسة لتحقيق الأهداف الآتية:</w:t>
      </w:r>
    </w:p>
    <w:p w14:paraId="26B417F0" w14:textId="77777777" w:rsidR="008E58B6" w:rsidRPr="008E58B6" w:rsidRDefault="008E58B6" w:rsidP="008E58B6">
      <w:pPr>
        <w:numPr>
          <w:ilvl w:val="0"/>
          <w:numId w:val="3"/>
        </w:numPr>
        <w:spacing w:after="0" w:line="240" w:lineRule="auto"/>
        <w:ind w:left="504" w:hanging="144"/>
        <w:contextualSpacing/>
        <w:jc w:val="both"/>
        <w:rPr>
          <w:rFonts w:ascii="Times New Roman" w:eastAsia="Calibri" w:hAnsi="Times New Roman" w:cs="Simplified Arabic"/>
          <w:sz w:val="20"/>
          <w:szCs w:val="24"/>
          <w:rtl/>
          <w:lang w:bidi="ar-SA"/>
        </w:rPr>
      </w:pPr>
      <w:r w:rsidRPr="008E58B6">
        <w:rPr>
          <w:rFonts w:ascii="Times New Roman" w:eastAsia="Calibri" w:hAnsi="Times New Roman" w:cs="Simplified Arabic"/>
          <w:sz w:val="20"/>
          <w:szCs w:val="24"/>
          <w:rtl/>
          <w:lang w:bidi="ar-SA"/>
        </w:rPr>
        <w:t xml:space="preserve">الكشف عن أبرز أساليب الحياة السائدة لدى عينة الدراسة من المتزوجين تبعاً  لبعض المتغيرات. </w:t>
      </w:r>
    </w:p>
    <w:p w14:paraId="66072A27" w14:textId="77777777" w:rsidR="008E58B6" w:rsidRPr="008E58B6" w:rsidRDefault="008E58B6" w:rsidP="008E58B6">
      <w:pPr>
        <w:numPr>
          <w:ilvl w:val="0"/>
          <w:numId w:val="3"/>
        </w:numPr>
        <w:spacing w:after="0" w:line="240" w:lineRule="auto"/>
        <w:ind w:left="504" w:hanging="144"/>
        <w:contextualSpacing/>
        <w:jc w:val="both"/>
        <w:rPr>
          <w:rFonts w:ascii="Times New Roman" w:eastAsia="Calibri" w:hAnsi="Times New Roman" w:cs="Simplified Arabic"/>
          <w:sz w:val="20"/>
          <w:szCs w:val="24"/>
          <w:lang w:bidi="ar-SA"/>
        </w:rPr>
      </w:pPr>
      <w:r w:rsidRPr="008E58B6">
        <w:rPr>
          <w:rFonts w:ascii="Times New Roman" w:eastAsia="Calibri" w:hAnsi="Times New Roman" w:cs="Simplified Arabic"/>
          <w:sz w:val="20"/>
          <w:szCs w:val="24"/>
          <w:rtl/>
          <w:lang w:bidi="ar-SA"/>
        </w:rPr>
        <w:t>الكشف عن مستوى التواصل الزواجي والكرب الزواجي لدى عينة الدراسة من المتزوجين تبعاً لبعض المتغيرات.</w:t>
      </w:r>
    </w:p>
    <w:p w14:paraId="3BE8FD73" w14:textId="77777777" w:rsidR="008E58B6" w:rsidRPr="008E58B6" w:rsidRDefault="008E58B6" w:rsidP="008E58B6">
      <w:pPr>
        <w:numPr>
          <w:ilvl w:val="0"/>
          <w:numId w:val="3"/>
        </w:numPr>
        <w:spacing w:after="0" w:line="240" w:lineRule="auto"/>
        <w:ind w:left="504" w:hanging="144"/>
        <w:contextualSpacing/>
        <w:jc w:val="both"/>
        <w:rPr>
          <w:rFonts w:ascii="Times New Roman" w:eastAsia="Calibri" w:hAnsi="Times New Roman" w:cs="Simplified Arabic"/>
          <w:sz w:val="20"/>
          <w:szCs w:val="24"/>
          <w:lang w:bidi="ar-SA"/>
        </w:rPr>
      </w:pPr>
      <w:r w:rsidRPr="008E58B6">
        <w:rPr>
          <w:rFonts w:ascii="Times New Roman" w:eastAsia="Calibri" w:hAnsi="Times New Roman" w:cs="Simplified Arabic"/>
          <w:sz w:val="20"/>
          <w:szCs w:val="24"/>
          <w:rtl/>
          <w:lang w:bidi="ar-SA"/>
        </w:rPr>
        <w:t>الكشف عن الأهمية النسبية لكل من متغيرات (التواصل الزواجي، أسلوب الحياة المتحكم- المؤذي، أسلوب الحياة المدلل، أسلوب الحياة المذعن، نمط الشخصية التَّجنُبيَّة، نمط الشخصية الاعتمادية ونمط الشخصية الوسواسية) في تفسير التباين في الكرب الزواجي لدى عينة من الأفراد المتزوجين.</w:t>
      </w:r>
    </w:p>
    <w:p w14:paraId="744FF21A" w14:textId="77777777" w:rsidR="008E58B6" w:rsidRPr="008E58B6" w:rsidRDefault="008E58B6" w:rsidP="008E58B6">
      <w:pPr>
        <w:spacing w:after="0" w:line="240" w:lineRule="auto"/>
        <w:contextualSpacing/>
        <w:jc w:val="both"/>
        <w:rPr>
          <w:rFonts w:ascii="Times New Roman" w:eastAsia="Calibri" w:hAnsi="Times New Roman" w:cs="Simplified Arabic"/>
          <w:b/>
          <w:bCs/>
          <w:sz w:val="28"/>
          <w:szCs w:val="28"/>
          <w:rtl/>
          <w:lang w:bidi="ar-SA"/>
        </w:rPr>
      </w:pPr>
      <w:r w:rsidRPr="008E58B6">
        <w:rPr>
          <w:rFonts w:ascii="Times New Roman" w:eastAsia="Calibri" w:hAnsi="Times New Roman" w:cs="Simplified Arabic"/>
          <w:b/>
          <w:bCs/>
          <w:sz w:val="28"/>
          <w:szCs w:val="28"/>
          <w:rtl/>
          <w:lang w:bidi="ar-SA"/>
        </w:rPr>
        <w:t>أهمية الدراسة</w:t>
      </w:r>
    </w:p>
    <w:p w14:paraId="3A07BAAB"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sz w:val="20"/>
          <w:szCs w:val="24"/>
          <w:rtl/>
          <w:lang w:bidi="ar-SA"/>
        </w:rPr>
      </w:pPr>
      <w:r w:rsidRPr="008E58B6">
        <w:rPr>
          <w:rFonts w:ascii="Times New Roman" w:eastAsia="Calibri" w:hAnsi="Times New Roman" w:cs="Simplified Arabic"/>
          <w:sz w:val="20"/>
          <w:szCs w:val="24"/>
          <w:rtl/>
          <w:lang w:bidi="ar-SA"/>
        </w:rPr>
        <w:t xml:space="preserve">تتمثل أهمية الدراسة في جانبين: الأول نظري يتوقع من خلال هذه الدراسة أن تكشف عن أنماط أو أساليب الحياة السائدة لدى المتزوجين في الأردن، وكذلك الكشف عن مستوى التواصل الزواجي والكرب الزواجي لدى عينة المتزوجين تبعاً لمتغيرات: الجنس، عدد سنوات الزواج، المستوى الاقتصادي، وكذلك الكشف عن المتغيرات ذات الأهمية النسبية في تفسير أو التنبؤ بالكرب الزواجي لدى عينة المتزوجين. </w:t>
      </w:r>
    </w:p>
    <w:p w14:paraId="55910943" w14:textId="77777777" w:rsidR="008E58B6" w:rsidRPr="008E58B6" w:rsidRDefault="008E58B6" w:rsidP="008E58B6">
      <w:pPr>
        <w:spacing w:after="0" w:line="240" w:lineRule="auto"/>
        <w:ind w:firstLine="288"/>
        <w:contextualSpacing/>
        <w:jc w:val="both"/>
        <w:rPr>
          <w:rFonts w:ascii="Times New Roman" w:eastAsia="Calibri" w:hAnsi="Times New Roman" w:cs="Simplified Arabic"/>
          <w:sz w:val="20"/>
          <w:szCs w:val="24"/>
          <w:rtl/>
          <w:lang w:bidi="ar-SA"/>
        </w:rPr>
      </w:pPr>
      <w:r w:rsidRPr="008E58B6">
        <w:rPr>
          <w:rFonts w:ascii="Times New Roman" w:eastAsia="Calibri" w:hAnsi="Times New Roman" w:cs="Simplified Arabic"/>
          <w:sz w:val="20"/>
          <w:szCs w:val="24"/>
          <w:rtl/>
          <w:lang w:bidi="ar-SA"/>
        </w:rPr>
        <w:t xml:space="preserve">والجانب الآخر تطبيقي (عملي) حيث، يؤمل من هذه الدراسة توظيف النتائج في فهم دور أساليب الحياة، التواصل الزواجي، وبعض اضطرابات الشخصية بالكرب الزواجي لدى الأزواج الأردنيين، ومساعدة الباحثين والمتخصصين في تصميم برامج إرشادية يمكن أن تسهم في إرشاد وتوجيه الأزواج. ووضع برامج علاجية للأزواج الذين لا يبدون إدراكاَ واعياَ للكرب الزواجي الذي يواجهونه باستخدام استراتيجيات غير تكيفية، كما أنها وفرت بعض المقاييس ذات الخصائص السيكومترية المقبولة لقياس الكرب الزواجي، وقياس أساليب الحياة، وقياس التواصل </w:t>
      </w:r>
      <w:r w:rsidRPr="008E58B6">
        <w:rPr>
          <w:rFonts w:ascii="Times New Roman" w:eastAsia="Calibri" w:hAnsi="Times New Roman" w:cs="Simplified Arabic"/>
          <w:sz w:val="20"/>
          <w:szCs w:val="24"/>
          <w:rtl/>
          <w:lang w:bidi="ar-SA"/>
        </w:rPr>
        <w:lastRenderedPageBreak/>
        <w:t>الزواجي، وقياس لبعض اضطرابات الشخصية لدى الأزواج الأردنيين التي يمكن استخدامها من قبل المعنيين</w:t>
      </w:r>
    </w:p>
    <w:p w14:paraId="381D32B2" w14:textId="77777777" w:rsidR="008E58B6" w:rsidRPr="008E58B6" w:rsidRDefault="008E58B6" w:rsidP="008E58B6">
      <w:pPr>
        <w:spacing w:after="0" w:line="240" w:lineRule="auto"/>
        <w:contextualSpacing/>
        <w:jc w:val="both"/>
        <w:rPr>
          <w:rFonts w:ascii="Times New Roman" w:eastAsia="Calibri" w:hAnsi="Times New Roman" w:cs="Simplified Arabic"/>
          <w:b/>
          <w:bCs/>
          <w:sz w:val="20"/>
          <w:szCs w:val="24"/>
          <w:rtl/>
          <w:lang w:bidi="ar-SA"/>
        </w:rPr>
      </w:pPr>
      <w:r w:rsidRPr="008E58B6">
        <w:rPr>
          <w:rFonts w:ascii="Times New Roman" w:eastAsia="Calibri" w:hAnsi="Times New Roman" w:cs="Simplified Arabic"/>
          <w:b/>
          <w:bCs/>
          <w:sz w:val="20"/>
          <w:szCs w:val="24"/>
          <w:rtl/>
          <w:lang w:bidi="ar-SA"/>
        </w:rPr>
        <w:t xml:space="preserve">التعريفات الاصطلاحية والإجرائية </w:t>
      </w:r>
    </w:p>
    <w:p w14:paraId="532EAAF5" w14:textId="77777777" w:rsidR="008E58B6" w:rsidRPr="008E58B6" w:rsidRDefault="008E58B6" w:rsidP="008E58B6">
      <w:pPr>
        <w:spacing w:after="0" w:line="240" w:lineRule="auto"/>
        <w:ind w:left="288" w:hanging="288"/>
        <w:contextualSpacing/>
        <w:jc w:val="both"/>
        <w:rPr>
          <w:rFonts w:ascii="Times New Roman" w:eastAsia="Calibri" w:hAnsi="Times New Roman" w:cs="Simplified Arabic"/>
          <w:sz w:val="20"/>
          <w:szCs w:val="24"/>
          <w:rtl/>
        </w:rPr>
      </w:pPr>
      <w:r w:rsidRPr="008E58B6">
        <w:rPr>
          <w:rFonts w:ascii="Times New Roman" w:eastAsia="Calibri" w:hAnsi="Times New Roman" w:cs="Simplified Arabic"/>
          <w:b/>
          <w:bCs/>
          <w:sz w:val="20"/>
          <w:szCs w:val="24"/>
          <w:rtl/>
          <w:lang w:bidi="ar-SA"/>
        </w:rPr>
        <w:t xml:space="preserve">أساليب الحياة: </w:t>
      </w:r>
      <w:r w:rsidRPr="008E58B6">
        <w:rPr>
          <w:rFonts w:ascii="Times New Roman" w:eastAsia="Calibri" w:hAnsi="Times New Roman" w:cs="Simplified Arabic"/>
          <w:sz w:val="20"/>
          <w:szCs w:val="24"/>
          <w:rtl/>
          <w:lang w:bidi="ar-SA"/>
        </w:rPr>
        <w:t>طرق حياة الأفراد والأسر والمجتمعات، التي يظهرونها أثناء التعامل مع بيئاتهم النفسية والاجتماعية، والاقتصادية في حياتهم اليومية</w:t>
      </w:r>
      <w:bookmarkStart w:id="5" w:name="_Hlk25780889"/>
      <w:r w:rsidRPr="008E58B6">
        <w:rPr>
          <w:rFonts w:ascii="Times New Roman" w:eastAsia="Calibri" w:hAnsi="Times New Roman" w:cs="Simplified Arabic"/>
          <w:sz w:val="20"/>
          <w:szCs w:val="24"/>
          <w:rtl/>
          <w:lang w:bidi="ar-SA"/>
        </w:rPr>
        <w:t xml:space="preserve">، </w:t>
      </w:r>
      <w:r w:rsidRPr="008E58B6">
        <w:rPr>
          <w:rFonts w:ascii="Times New Roman" w:eastAsia="Calibri" w:hAnsi="Times New Roman" w:cs="Simplified Arabic"/>
          <w:sz w:val="20"/>
          <w:szCs w:val="24"/>
          <w:rtl/>
        </w:rPr>
        <w:t>وتعرف إجرائيا في ضوء الدرجة التي حصل عليها الزوج/ الزوجة على مقياس أساليب الحياة الذي سيتم استخدامه في الدراسة الحالية</w:t>
      </w:r>
      <w:bookmarkEnd w:id="5"/>
      <w:r w:rsidRPr="008E58B6">
        <w:rPr>
          <w:rFonts w:ascii="Times New Roman" w:eastAsia="Calibri" w:hAnsi="Times New Roman" w:cs="Simplified Arabic"/>
          <w:sz w:val="20"/>
          <w:szCs w:val="24"/>
          <w:rtl/>
        </w:rPr>
        <w:t>، وتصنيفهم في ضوء ذلك إما: متحكم -مؤذي، أو مدلل، أو مذعن، أو ليس لديه نمط سائد.</w:t>
      </w:r>
    </w:p>
    <w:p w14:paraId="4061601B" w14:textId="77777777" w:rsidR="008E58B6" w:rsidRPr="008E58B6" w:rsidRDefault="008E58B6" w:rsidP="008E58B6">
      <w:pPr>
        <w:spacing w:after="0" w:line="240" w:lineRule="auto"/>
        <w:ind w:left="288" w:hanging="288"/>
        <w:contextualSpacing/>
        <w:jc w:val="both"/>
        <w:rPr>
          <w:rFonts w:ascii="Times New Roman" w:eastAsia="Calibri" w:hAnsi="Times New Roman" w:cs="Simplified Arabic"/>
          <w:sz w:val="20"/>
          <w:szCs w:val="24"/>
          <w:rtl/>
        </w:rPr>
      </w:pPr>
      <w:r w:rsidRPr="008E58B6">
        <w:rPr>
          <w:rFonts w:ascii="Times New Roman" w:eastAsia="Calibri" w:hAnsi="Times New Roman" w:cs="Simplified Arabic"/>
          <w:b/>
          <w:bCs/>
          <w:sz w:val="20"/>
          <w:szCs w:val="24"/>
          <w:rtl/>
        </w:rPr>
        <w:t xml:space="preserve">التواصل الزواجي: </w:t>
      </w:r>
      <w:r w:rsidRPr="008E58B6">
        <w:rPr>
          <w:rFonts w:ascii="Times New Roman" w:eastAsia="Times New Roman" w:hAnsi="Times New Roman" w:cs="Simplified Arabic"/>
          <w:color w:val="000000"/>
          <w:sz w:val="20"/>
          <w:szCs w:val="24"/>
          <w:rtl/>
        </w:rPr>
        <w:t>عملية تجري بين الناس يتم فيها تبادل المعلومات والأفكار والمشاعر ولا تشتمل على اللغة المنطوقة والمكتوبة فقط بل تشتمل على لغة الجسد والسلوكيات الشخصية، ونمط الاتصال سمة لا تتجزأ من سمات الشخصية والأنشطة البشرية فهو الدعامة التي تحافظ على التفاهم المتبادل</w:t>
      </w:r>
      <w:r w:rsidRPr="008E58B6">
        <w:rPr>
          <w:rFonts w:ascii="Times New Roman" w:eastAsia="Calibri" w:hAnsi="Times New Roman" w:cs="Simplified Arabic"/>
          <w:sz w:val="20"/>
          <w:szCs w:val="24"/>
          <w:rtl/>
        </w:rPr>
        <w:t>، وتعرف إجرائيا في ضوء الدرجة التي حصل عليها الزوج/ الزوجة على مقياس التواصل الزواجي الذي تم استخدامه في الدراسة الحالية.</w:t>
      </w:r>
    </w:p>
    <w:p w14:paraId="72B0C33F" w14:textId="77777777" w:rsidR="008E58B6" w:rsidRPr="008E58B6" w:rsidRDefault="008E58B6" w:rsidP="008E58B6">
      <w:pPr>
        <w:spacing w:after="0" w:line="240" w:lineRule="auto"/>
        <w:ind w:left="288" w:hanging="288"/>
        <w:contextualSpacing/>
        <w:jc w:val="both"/>
        <w:rPr>
          <w:rFonts w:ascii="Times New Roman" w:eastAsia="Calibri" w:hAnsi="Times New Roman" w:cs="Simplified Arabic"/>
          <w:sz w:val="20"/>
          <w:szCs w:val="24"/>
          <w:rtl/>
        </w:rPr>
      </w:pPr>
      <w:r w:rsidRPr="008E58B6">
        <w:rPr>
          <w:rFonts w:ascii="Times New Roman" w:eastAsia="Calibri" w:hAnsi="Times New Roman" w:cs="Simplified Arabic"/>
          <w:b/>
          <w:bCs/>
          <w:sz w:val="20"/>
          <w:szCs w:val="24"/>
          <w:rtl/>
        </w:rPr>
        <w:t>اضطراب الشخصية الاعتمادية:</w:t>
      </w:r>
      <w:r w:rsidRPr="008E58B6">
        <w:rPr>
          <w:rFonts w:ascii="Times New Roman" w:eastAsia="Calibri" w:hAnsi="Times New Roman" w:cs="Simplified Arabic"/>
          <w:color w:val="000000"/>
          <w:sz w:val="20"/>
          <w:szCs w:val="24"/>
          <w:rtl/>
        </w:rPr>
        <w:t xml:space="preserve"> حاجة منتشرة ومفرطة يجب الاهتمام بها والتي تؤدي إلى سلوك خانع والتشبث ومخاوف من الانفصال، </w:t>
      </w:r>
      <w:r w:rsidRPr="008E58B6">
        <w:rPr>
          <w:rFonts w:ascii="Times New Roman" w:eastAsia="Calibri" w:hAnsi="Times New Roman" w:cs="Simplified Arabic"/>
          <w:sz w:val="20"/>
          <w:szCs w:val="24"/>
          <w:rtl/>
        </w:rPr>
        <w:t>ويعرف إجرائيا في ضوء الدرجة التي حصل عليها الزوج/ الزوجة على مقياس اضطراب الشخصية الذي تم استخدامه في الدراسة الحالية.</w:t>
      </w:r>
    </w:p>
    <w:p w14:paraId="023F471E" w14:textId="77777777" w:rsidR="008E58B6" w:rsidRPr="008E58B6" w:rsidRDefault="008E58B6" w:rsidP="008E58B6">
      <w:pPr>
        <w:spacing w:after="0" w:line="240" w:lineRule="auto"/>
        <w:ind w:left="288" w:hanging="288"/>
        <w:contextualSpacing/>
        <w:jc w:val="both"/>
        <w:rPr>
          <w:rFonts w:ascii="Times New Roman" w:eastAsia="Calibri" w:hAnsi="Times New Roman" w:cs="Simplified Arabic"/>
          <w:sz w:val="20"/>
          <w:szCs w:val="24"/>
          <w:rtl/>
        </w:rPr>
      </w:pPr>
      <w:r w:rsidRPr="008E58B6">
        <w:rPr>
          <w:rFonts w:ascii="Times New Roman" w:eastAsia="Calibri" w:hAnsi="Times New Roman" w:cs="Simplified Arabic"/>
          <w:b/>
          <w:bCs/>
          <w:sz w:val="20"/>
          <w:szCs w:val="24"/>
          <w:rtl/>
        </w:rPr>
        <w:t>اضطراب الشخصية التجنبية:</w:t>
      </w:r>
      <w:r w:rsidRPr="008E58B6">
        <w:rPr>
          <w:rFonts w:ascii="Times New Roman" w:eastAsia="Simplified Arabic" w:hAnsi="Times New Roman" w:cs="Simplified Arabic"/>
          <w:color w:val="000000"/>
          <w:sz w:val="20"/>
          <w:szCs w:val="24"/>
          <w:rtl/>
        </w:rPr>
        <w:t xml:space="preserve"> هو ضعف في مجال الهوية، واحترام منخفض للذات، واعتبار نفسه بأنه غير كفؤ اجتماعيًا أو غير جذاب شخصيًا وتنتابه مشاعر مفرطة للعار تجاه نفسه،</w:t>
      </w:r>
      <w:r w:rsidRPr="008E58B6">
        <w:rPr>
          <w:rFonts w:ascii="Times New Roman" w:eastAsia="Calibri" w:hAnsi="Times New Roman" w:cs="Simplified Arabic"/>
          <w:sz w:val="20"/>
          <w:szCs w:val="24"/>
          <w:rtl/>
        </w:rPr>
        <w:t xml:space="preserve"> </w:t>
      </w:r>
      <w:bookmarkStart w:id="6" w:name="_Hlk26718815"/>
      <w:bookmarkStart w:id="7" w:name="_Hlk26718752"/>
      <w:r w:rsidRPr="008E58B6">
        <w:rPr>
          <w:rFonts w:ascii="Times New Roman" w:eastAsia="Calibri" w:hAnsi="Times New Roman" w:cs="Simplified Arabic"/>
          <w:sz w:val="20"/>
          <w:szCs w:val="24"/>
          <w:rtl/>
        </w:rPr>
        <w:t>ويعرف إجرائيا في ضوء الدرجة التي حصل عليها الزوج على مقياس اضطراب الشخصية الذي تم استخدامه في الدراسة الحالية.</w:t>
      </w:r>
      <w:bookmarkEnd w:id="6"/>
      <w:bookmarkEnd w:id="7"/>
    </w:p>
    <w:p w14:paraId="50980DDC" w14:textId="77777777" w:rsidR="008E58B6" w:rsidRPr="008E58B6" w:rsidRDefault="008E58B6" w:rsidP="008E58B6">
      <w:pPr>
        <w:spacing w:after="0" w:line="240" w:lineRule="auto"/>
        <w:ind w:left="288" w:hanging="288"/>
        <w:contextualSpacing/>
        <w:jc w:val="both"/>
        <w:rPr>
          <w:rFonts w:ascii="Times New Roman" w:eastAsia="Calibri" w:hAnsi="Times New Roman" w:cs="Simplified Arabic"/>
          <w:sz w:val="20"/>
          <w:szCs w:val="24"/>
          <w:rtl/>
        </w:rPr>
      </w:pPr>
      <w:r w:rsidRPr="008E58B6">
        <w:rPr>
          <w:rFonts w:ascii="Times New Roman" w:eastAsia="Calibri" w:hAnsi="Times New Roman" w:cs="Simplified Arabic"/>
          <w:b/>
          <w:bCs/>
          <w:sz w:val="20"/>
          <w:szCs w:val="24"/>
          <w:rtl/>
        </w:rPr>
        <w:t>اضطراب الشخصية الوسواسية:</w:t>
      </w:r>
      <w:r w:rsidRPr="008E58B6">
        <w:rPr>
          <w:rFonts w:ascii="Times New Roman" w:eastAsia="Calibri" w:hAnsi="Times New Roman" w:cs="Simplified Arabic"/>
          <w:sz w:val="20"/>
          <w:szCs w:val="24"/>
          <w:rtl/>
        </w:rPr>
        <w:t xml:space="preserve"> </w:t>
      </w:r>
      <w:r w:rsidRPr="008E58B6">
        <w:rPr>
          <w:rFonts w:ascii="Times New Roman" w:eastAsia="Simplified Arabic" w:hAnsi="Times New Roman" w:cs="Simplified Arabic"/>
          <w:color w:val="000000"/>
          <w:sz w:val="20"/>
          <w:szCs w:val="24"/>
          <w:rtl/>
        </w:rPr>
        <w:t xml:space="preserve">نمط عام من القلق المفرط مع الانتظام والكمال والسيطرة العقلية </w:t>
      </w:r>
      <w:r w:rsidRPr="008E58B6">
        <w:rPr>
          <w:rFonts w:ascii="Times New Roman" w:eastAsia="Simplified Arabic" w:hAnsi="Times New Roman" w:cs="Simplified Arabic"/>
          <w:color w:val="000000"/>
          <w:sz w:val="20"/>
          <w:szCs w:val="24"/>
          <w:rtl/>
        </w:rPr>
        <w:t xml:space="preserve">والشخصية، وفقدان المرونة الشخصية والانفتاح والفعالية، بدءاً من المراحل المبكرة من البلوغ، </w:t>
      </w:r>
      <w:r w:rsidRPr="008E58B6">
        <w:rPr>
          <w:rFonts w:ascii="Times New Roman" w:eastAsia="Calibri" w:hAnsi="Times New Roman" w:cs="Simplified Arabic"/>
          <w:sz w:val="20"/>
          <w:szCs w:val="24"/>
          <w:rtl/>
        </w:rPr>
        <w:t>ويعرف إجرائيا في ضوء الدرجة التي حصل عليها الزوج على مقياس اضطراب الشخصية الذي تم استخدامه في الدراسة الحالية.</w:t>
      </w:r>
    </w:p>
    <w:p w14:paraId="74588118" w14:textId="77777777" w:rsidR="008E58B6" w:rsidRPr="008E58B6" w:rsidRDefault="008E58B6" w:rsidP="008E58B6">
      <w:pPr>
        <w:spacing w:after="0" w:line="240" w:lineRule="auto"/>
        <w:ind w:left="288" w:hanging="288"/>
        <w:contextualSpacing/>
        <w:jc w:val="both"/>
        <w:rPr>
          <w:rFonts w:ascii="Times New Roman" w:eastAsia="Calibri" w:hAnsi="Times New Roman" w:cs="Simplified Arabic"/>
          <w:sz w:val="20"/>
          <w:szCs w:val="24"/>
          <w:rtl/>
        </w:rPr>
      </w:pPr>
      <w:r w:rsidRPr="008E58B6">
        <w:rPr>
          <w:rFonts w:ascii="Times New Roman" w:eastAsia="Calibri" w:hAnsi="Times New Roman" w:cs="Simplified Arabic"/>
          <w:b/>
          <w:bCs/>
          <w:sz w:val="20"/>
          <w:szCs w:val="24"/>
          <w:rtl/>
        </w:rPr>
        <w:t xml:space="preserve">الكرب الزواجي: </w:t>
      </w:r>
      <w:r w:rsidRPr="008E58B6">
        <w:rPr>
          <w:rFonts w:ascii="Times New Roman" w:eastAsia="Calibri" w:hAnsi="Times New Roman" w:cs="Simplified Arabic"/>
          <w:color w:val="000000"/>
          <w:sz w:val="20"/>
          <w:szCs w:val="24"/>
          <w:rtl/>
        </w:rPr>
        <w:t>الحالة النفسية للزوج/ الزوجة نتيجة مجموعة من المشاكل والنزاعات التي لم يتمكن الزوجان من حلها تسبب عبئاً كبيراً يلقى على الزوج/ الزوجة، بالإضافة إلى العبء الكبير الملقى على الفرد</w:t>
      </w:r>
      <w:bookmarkStart w:id="8" w:name="_Hlk26718668"/>
      <w:r w:rsidRPr="008E58B6">
        <w:rPr>
          <w:rFonts w:ascii="Times New Roman" w:eastAsia="Calibri" w:hAnsi="Times New Roman" w:cs="Simplified Arabic"/>
          <w:sz w:val="20"/>
          <w:szCs w:val="24"/>
          <w:rtl/>
        </w:rPr>
        <w:t>، وتعرف إجرائيا في ضوء الدرجة التي حصل عليها الزوج على مقياس الكرب الزواجي الذي تم استخدامه في الدراسة الحالية.</w:t>
      </w:r>
      <w:bookmarkEnd w:id="8"/>
    </w:p>
    <w:p w14:paraId="025D7434" w14:textId="77777777" w:rsidR="008E58B6" w:rsidRPr="008E58B6" w:rsidRDefault="008E58B6" w:rsidP="008E58B6">
      <w:pPr>
        <w:spacing w:after="0" w:line="240" w:lineRule="auto"/>
        <w:contextualSpacing/>
        <w:jc w:val="both"/>
        <w:rPr>
          <w:rFonts w:ascii="Times New Roman" w:eastAsia="Calibri" w:hAnsi="Times New Roman" w:cs="Simplified Arabic"/>
          <w:sz w:val="28"/>
          <w:szCs w:val="28"/>
          <w:rtl/>
        </w:rPr>
      </w:pPr>
      <w:r w:rsidRPr="008E58B6">
        <w:rPr>
          <w:rFonts w:ascii="Times New Roman" w:eastAsia="Calibri" w:hAnsi="Times New Roman" w:cs="Simplified Arabic"/>
          <w:b/>
          <w:bCs/>
          <w:sz w:val="28"/>
          <w:szCs w:val="28"/>
          <w:rtl/>
        </w:rPr>
        <w:t>حدود ومحددات الدراسة</w:t>
      </w:r>
      <w:r w:rsidRPr="008E58B6">
        <w:rPr>
          <w:rFonts w:ascii="Times New Roman" w:eastAsia="Calibri" w:hAnsi="Times New Roman" w:cs="Simplified Arabic"/>
          <w:sz w:val="28"/>
          <w:szCs w:val="28"/>
          <w:rtl/>
        </w:rPr>
        <w:t xml:space="preserve"> </w:t>
      </w:r>
    </w:p>
    <w:p w14:paraId="563F9361" w14:textId="77777777" w:rsidR="008E58B6" w:rsidRPr="008E58B6" w:rsidRDefault="008E58B6" w:rsidP="008E58B6">
      <w:pPr>
        <w:numPr>
          <w:ilvl w:val="0"/>
          <w:numId w:val="4"/>
        </w:numPr>
        <w:spacing w:after="0" w:line="240" w:lineRule="auto"/>
        <w:ind w:left="504" w:hanging="144"/>
        <w:contextualSpacing/>
        <w:jc w:val="both"/>
        <w:rPr>
          <w:rFonts w:ascii="Times New Roman" w:eastAsia="Calibri" w:hAnsi="Times New Roman" w:cs="Simplified Arabic"/>
          <w:sz w:val="20"/>
          <w:szCs w:val="24"/>
          <w:rtl/>
          <w:lang w:bidi="ar-SA"/>
        </w:rPr>
      </w:pPr>
      <w:r w:rsidRPr="008E58B6">
        <w:rPr>
          <w:rFonts w:ascii="Times New Roman" w:eastAsia="Calibri" w:hAnsi="Times New Roman" w:cs="Simplified Arabic"/>
          <w:sz w:val="20"/>
          <w:szCs w:val="24"/>
          <w:rtl/>
          <w:lang w:bidi="ar-SA"/>
        </w:rPr>
        <w:t>اقتصرت هذه الدراسة على عينة من الأزواج الأردنيين خلال العام 2018- 2019 تم انتقاؤها من المتزوجين باستخدام الوسائل الإلكترونية المتاحة، ووسائل التواصل الاجتماعي.</w:t>
      </w:r>
    </w:p>
    <w:p w14:paraId="6005DBB0" w14:textId="77777777" w:rsidR="008E58B6" w:rsidRPr="008E58B6" w:rsidRDefault="008E58B6" w:rsidP="008E58B6">
      <w:pPr>
        <w:numPr>
          <w:ilvl w:val="0"/>
          <w:numId w:val="4"/>
        </w:numPr>
        <w:spacing w:after="0" w:line="240" w:lineRule="auto"/>
        <w:ind w:left="504" w:hanging="144"/>
        <w:contextualSpacing/>
        <w:jc w:val="both"/>
        <w:rPr>
          <w:rFonts w:ascii="Times New Roman" w:eastAsia="Calibri" w:hAnsi="Times New Roman" w:cs="Simplified Arabic"/>
          <w:sz w:val="20"/>
          <w:szCs w:val="24"/>
          <w:lang w:bidi="ar-SA"/>
        </w:rPr>
      </w:pPr>
      <w:r w:rsidRPr="008E58B6">
        <w:rPr>
          <w:rFonts w:ascii="Times New Roman" w:eastAsia="Calibri" w:hAnsi="Times New Roman" w:cs="Simplified Arabic"/>
          <w:sz w:val="20"/>
          <w:szCs w:val="24"/>
          <w:rtl/>
          <w:lang w:bidi="ar-SA"/>
        </w:rPr>
        <w:t xml:space="preserve">نتائج هذه الدراسة تتحدد في ضوء الخصائص السيكومترية لأدوات القياس المستخدمة في هذه الدراسة. </w:t>
      </w:r>
    </w:p>
    <w:p w14:paraId="5BC9CB8C" w14:textId="77777777" w:rsidR="008E58B6" w:rsidRPr="008E58B6" w:rsidRDefault="008E58B6" w:rsidP="008E58B6">
      <w:pPr>
        <w:numPr>
          <w:ilvl w:val="0"/>
          <w:numId w:val="4"/>
        </w:numPr>
        <w:spacing w:after="0" w:line="240" w:lineRule="auto"/>
        <w:ind w:left="504" w:hanging="144"/>
        <w:contextualSpacing/>
        <w:jc w:val="both"/>
        <w:rPr>
          <w:rFonts w:ascii="Times New Roman" w:eastAsia="Calibri" w:hAnsi="Times New Roman" w:cs="Simplified Arabic"/>
          <w:sz w:val="20"/>
          <w:szCs w:val="24"/>
          <w:lang w:bidi="ar-SA"/>
        </w:rPr>
      </w:pPr>
      <w:r w:rsidRPr="008E58B6">
        <w:rPr>
          <w:rFonts w:ascii="Times New Roman" w:eastAsia="Calibri" w:hAnsi="Times New Roman" w:cs="Simplified Arabic"/>
          <w:sz w:val="20"/>
          <w:szCs w:val="24"/>
          <w:rtl/>
          <w:lang w:bidi="ar-SA"/>
        </w:rPr>
        <w:t>نتائج هذه الدراسة تتحدد بمدى تمثيل المفاهيم والمصطلحات المستخدمة في هذه الدراسة للسمة المقيسة وما تتضمنه من مجالات مختلفة.</w:t>
      </w:r>
    </w:p>
    <w:p w14:paraId="6792A72D" w14:textId="77777777" w:rsidR="008E58B6" w:rsidRPr="008E58B6" w:rsidRDefault="008E58B6" w:rsidP="008E58B6">
      <w:pPr>
        <w:spacing w:after="200" w:line="240" w:lineRule="auto"/>
        <w:contextualSpacing/>
        <w:jc w:val="both"/>
        <w:rPr>
          <w:rFonts w:ascii="Times New Roman" w:eastAsia="Times New Roman" w:hAnsi="Times New Roman" w:cs="Simplified Arabic"/>
          <w:b/>
          <w:bCs/>
          <w:sz w:val="28"/>
          <w:szCs w:val="28"/>
          <w:rtl/>
          <w:lang w:val="en-GB"/>
        </w:rPr>
      </w:pPr>
      <w:r w:rsidRPr="008E58B6">
        <w:rPr>
          <w:rFonts w:ascii="Times New Roman" w:eastAsia="Times New Roman" w:hAnsi="Times New Roman" w:cs="Simplified Arabic"/>
          <w:b/>
          <w:bCs/>
          <w:sz w:val="28"/>
          <w:szCs w:val="28"/>
          <w:rtl/>
          <w:lang w:val="en-GB"/>
        </w:rPr>
        <w:t>منهجية الدراسة</w:t>
      </w:r>
    </w:p>
    <w:p w14:paraId="00246A14"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b/>
          <w:bCs/>
          <w:sz w:val="20"/>
          <w:szCs w:val="24"/>
          <w:rtl/>
          <w:lang w:val="en-GB" w:bidi="ar-SA"/>
        </w:rPr>
      </w:pPr>
      <w:r w:rsidRPr="008E58B6">
        <w:rPr>
          <w:rFonts w:ascii="Times New Roman" w:eastAsia="Times New Roman" w:hAnsi="Times New Roman" w:cs="Simplified Arabic"/>
          <w:sz w:val="20"/>
          <w:szCs w:val="24"/>
          <w:rtl/>
          <w:lang w:val="en-GB"/>
        </w:rPr>
        <w:t>تعد</w:t>
      </w:r>
      <w:r w:rsidRPr="008E58B6">
        <w:rPr>
          <w:rFonts w:ascii="Times New Roman" w:eastAsia="Times New Roman" w:hAnsi="Times New Roman" w:cs="Simplified Arabic"/>
          <w:sz w:val="20"/>
          <w:szCs w:val="24"/>
          <w:rtl/>
          <w:lang w:val="en-GB" w:bidi="ar-SA"/>
        </w:rPr>
        <w:t xml:space="preserve"> الدراسة الحالية تنبؤية من حيث نوع دراسة الروابط والعلاقات،  وتم استخدام المنهج الارتباطي الوصفي بهدف التعرف إلى تأثير المتغيرات المستقلة (المتنبئة) في الكرب الزواجي (المتغير التابع) المتنبأ به</w:t>
      </w:r>
      <w:r w:rsidRPr="008E58B6">
        <w:rPr>
          <w:rFonts w:ascii="Times New Roman" w:eastAsia="Times New Roman" w:hAnsi="Times New Roman" w:cs="Simplified Arabic"/>
          <w:b/>
          <w:bCs/>
          <w:sz w:val="20"/>
          <w:szCs w:val="24"/>
          <w:rtl/>
          <w:lang w:val="en-GB" w:bidi="ar-SA"/>
        </w:rPr>
        <w:t>.</w:t>
      </w:r>
    </w:p>
    <w:p w14:paraId="100636FE" w14:textId="77777777" w:rsidR="008E58B6" w:rsidRPr="008E58B6" w:rsidRDefault="008E58B6" w:rsidP="008E58B6">
      <w:pPr>
        <w:spacing w:after="200" w:line="240" w:lineRule="auto"/>
        <w:contextualSpacing/>
        <w:jc w:val="both"/>
        <w:rPr>
          <w:rFonts w:ascii="Times New Roman" w:eastAsia="Times New Roman" w:hAnsi="Times New Roman" w:cs="Simplified Arabic"/>
          <w:b/>
          <w:bCs/>
          <w:sz w:val="20"/>
          <w:szCs w:val="24"/>
          <w:rtl/>
          <w:lang w:val="en-GB"/>
        </w:rPr>
      </w:pPr>
      <w:r w:rsidRPr="008E58B6">
        <w:rPr>
          <w:rFonts w:ascii="Times New Roman" w:eastAsia="Times New Roman" w:hAnsi="Times New Roman" w:cs="Simplified Arabic"/>
          <w:b/>
          <w:bCs/>
          <w:sz w:val="20"/>
          <w:szCs w:val="24"/>
          <w:rtl/>
          <w:lang w:val="en-GB"/>
        </w:rPr>
        <w:t xml:space="preserve">أفراد الدراسة </w:t>
      </w:r>
    </w:p>
    <w:p w14:paraId="59786AD1"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b/>
          <w:bCs/>
          <w:sz w:val="20"/>
          <w:szCs w:val="24"/>
          <w:rtl/>
          <w:lang w:val="en-GB"/>
        </w:rPr>
      </w:pPr>
      <w:r w:rsidRPr="008E58B6">
        <w:rPr>
          <w:rFonts w:ascii="Times New Roman" w:eastAsia="Times New Roman" w:hAnsi="Times New Roman" w:cs="Simplified Arabic"/>
          <w:sz w:val="20"/>
          <w:szCs w:val="24"/>
          <w:rtl/>
          <w:lang w:val="en-GB"/>
        </w:rPr>
        <w:t xml:space="preserve">تم اختيار أفراد الدراسة من مجموعة من الأفراد المتزوجين والمتطوعين للاشتراك بهذه الدراسة من خلال الاستجابة على أدواتها المصممة باستخدام برنامج محوسب، حيث تم الاستجابة على أدوات الدراسة الكترونيًا بعد توضيح الهدف من الدراسة، تكونت عينة الدراسة من </w:t>
      </w:r>
      <w:r w:rsidRPr="008E58B6">
        <w:rPr>
          <w:rFonts w:ascii="Times New Roman" w:eastAsia="Times New Roman" w:hAnsi="Times New Roman" w:cs="Simplified Arabic"/>
          <w:sz w:val="20"/>
          <w:szCs w:val="24"/>
          <w:rtl/>
          <w:lang w:val="en-GB"/>
        </w:rPr>
        <w:lastRenderedPageBreak/>
        <w:t>(</w:t>
      </w:r>
      <w:r w:rsidRPr="008E58B6">
        <w:rPr>
          <w:rFonts w:ascii="Times New Roman" w:eastAsia="Times New Roman" w:hAnsi="Times New Roman" w:cs="Simplified Arabic"/>
          <w:sz w:val="20"/>
          <w:szCs w:val="24"/>
          <w:lang w:bidi="ar-SA"/>
        </w:rPr>
        <w:t>436</w:t>
      </w:r>
      <w:r w:rsidRPr="008E58B6">
        <w:rPr>
          <w:rFonts w:ascii="Times New Roman" w:eastAsia="Times New Roman" w:hAnsi="Times New Roman" w:cs="Simplified Arabic"/>
          <w:sz w:val="20"/>
          <w:szCs w:val="24"/>
          <w:rtl/>
          <w:lang w:val="en-GB"/>
        </w:rPr>
        <w:t>) فردًا من المتزوجين، وتبين الجداول (</w:t>
      </w:r>
      <w:r w:rsidRPr="008E58B6">
        <w:rPr>
          <w:rFonts w:ascii="Times New Roman" w:eastAsia="Times New Roman" w:hAnsi="Times New Roman" w:cs="Simplified Arabic"/>
          <w:sz w:val="20"/>
          <w:szCs w:val="24"/>
          <w:lang w:bidi="ar-SA"/>
        </w:rPr>
        <w:t>1</w:t>
      </w:r>
      <w:r w:rsidRPr="008E58B6">
        <w:rPr>
          <w:rFonts w:ascii="Times New Roman" w:eastAsia="Times New Roman" w:hAnsi="Times New Roman" w:cs="Simplified Arabic"/>
          <w:sz w:val="20"/>
          <w:szCs w:val="24"/>
          <w:rtl/>
          <w:lang w:val="en-GB"/>
        </w:rPr>
        <w:t>) توزيع أفراد عينة الدراسة حسب متغيرات (الجنس، وعدد سنوات الزواج، والمستوى الاقتصادي).</w:t>
      </w:r>
    </w:p>
    <w:p w14:paraId="7BA6B323"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16"/>
          <w:szCs w:val="20"/>
          <w:rtl/>
          <w:lang w:val="en-GB"/>
        </w:rPr>
      </w:pPr>
    </w:p>
    <w:p w14:paraId="4533489D"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16"/>
          <w:szCs w:val="20"/>
          <w:rtl/>
          <w:lang w:val="en-GB"/>
        </w:rPr>
      </w:pPr>
    </w:p>
    <w:p w14:paraId="5B759576"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16"/>
          <w:szCs w:val="20"/>
          <w:rtl/>
          <w:lang w:val="en-GB"/>
        </w:rPr>
      </w:pPr>
    </w:p>
    <w:p w14:paraId="48F3B552"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16"/>
          <w:szCs w:val="20"/>
          <w:rtl/>
          <w:lang w:val="en-GB"/>
        </w:rPr>
      </w:pPr>
      <w:r w:rsidRPr="008E58B6">
        <w:rPr>
          <w:rFonts w:ascii="Times New Roman" w:eastAsia="Times New Roman" w:hAnsi="Times New Roman" w:cs="Simplified Arabic"/>
          <w:b/>
          <w:bCs/>
          <w:sz w:val="16"/>
          <w:szCs w:val="20"/>
          <w:rtl/>
          <w:lang w:val="en-GB"/>
        </w:rPr>
        <w:t>الجدول (</w:t>
      </w:r>
      <w:r w:rsidRPr="008E58B6">
        <w:rPr>
          <w:rFonts w:ascii="Times New Roman" w:eastAsia="Times New Roman" w:hAnsi="Times New Roman" w:cs="Simplified Arabic"/>
          <w:b/>
          <w:bCs/>
          <w:sz w:val="16"/>
          <w:szCs w:val="20"/>
          <w:lang w:bidi="ar-SA"/>
        </w:rPr>
        <w:t>1</w:t>
      </w:r>
      <w:r w:rsidRPr="008E58B6">
        <w:rPr>
          <w:rFonts w:ascii="Times New Roman" w:eastAsia="Times New Roman" w:hAnsi="Times New Roman" w:cs="Simplified Arabic"/>
          <w:b/>
          <w:bCs/>
          <w:sz w:val="16"/>
          <w:szCs w:val="20"/>
          <w:rtl/>
          <w:lang w:val="en-GB"/>
        </w:rPr>
        <w:t>) توزيع أفراد عينة الدراسة حسب متغير الجنس</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287"/>
        <w:gridCol w:w="604"/>
        <w:gridCol w:w="1348"/>
      </w:tblGrid>
      <w:tr w:rsidR="008E58B6" w:rsidRPr="008E58B6" w14:paraId="7B846003" w14:textId="77777777" w:rsidTr="008E58B6">
        <w:trPr>
          <w:trHeight w:hRule="exact" w:val="334"/>
          <w:jc w:val="center"/>
        </w:trPr>
        <w:tc>
          <w:tcPr>
            <w:tcW w:w="0" w:type="auto"/>
            <w:tcBorders>
              <w:top w:val="single" w:sz="4" w:space="0" w:color="auto"/>
              <w:left w:val="single" w:sz="4" w:space="0" w:color="auto"/>
              <w:bottom w:val="single" w:sz="4" w:space="0" w:color="auto"/>
              <w:right w:val="single" w:sz="4" w:space="0" w:color="auto"/>
            </w:tcBorders>
            <w:shd w:val="clear" w:color="auto" w:fill="8DB3E2"/>
            <w:hideMark/>
          </w:tcPr>
          <w:p w14:paraId="487FE261"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20"/>
                <w:szCs w:val="20"/>
                <w:rtl/>
                <w:lang w:val="en-GB"/>
              </w:rPr>
            </w:pPr>
            <w:r w:rsidRPr="008E58B6">
              <w:rPr>
                <w:rFonts w:ascii="Times New Roman" w:eastAsia="Times New Roman" w:hAnsi="Times New Roman" w:cs="Simplified Arabic"/>
                <w:b/>
                <w:bCs/>
                <w:sz w:val="20"/>
                <w:szCs w:val="20"/>
                <w:rtl/>
                <w:lang w:val="en-GB"/>
              </w:rPr>
              <w:t>المتغير</w:t>
            </w:r>
          </w:p>
        </w:tc>
        <w:tc>
          <w:tcPr>
            <w:tcW w:w="0" w:type="auto"/>
            <w:tcBorders>
              <w:top w:val="single" w:sz="4" w:space="0" w:color="auto"/>
              <w:left w:val="single" w:sz="4" w:space="0" w:color="auto"/>
              <w:bottom w:val="single" w:sz="4" w:space="0" w:color="auto"/>
              <w:right w:val="single" w:sz="4" w:space="0" w:color="auto"/>
            </w:tcBorders>
            <w:shd w:val="clear" w:color="auto" w:fill="8DB3E2"/>
            <w:noWrap/>
            <w:hideMark/>
          </w:tcPr>
          <w:p w14:paraId="6D1C8A0A"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20"/>
                <w:szCs w:val="20"/>
                <w:rtl/>
                <w:lang w:val="en-GB"/>
              </w:rPr>
            </w:pPr>
            <w:r w:rsidRPr="008E58B6">
              <w:rPr>
                <w:rFonts w:ascii="Times New Roman" w:eastAsia="Times New Roman" w:hAnsi="Times New Roman" w:cs="Simplified Arabic"/>
                <w:b/>
                <w:bCs/>
                <w:sz w:val="20"/>
                <w:szCs w:val="20"/>
                <w:rtl/>
                <w:lang w:val="en-GB"/>
              </w:rPr>
              <w:t>مستويات المتغير</w:t>
            </w:r>
          </w:p>
        </w:tc>
        <w:tc>
          <w:tcPr>
            <w:tcW w:w="0" w:type="auto"/>
            <w:tcBorders>
              <w:top w:val="single" w:sz="4" w:space="0" w:color="auto"/>
              <w:left w:val="single" w:sz="4" w:space="0" w:color="auto"/>
              <w:bottom w:val="single" w:sz="4" w:space="0" w:color="auto"/>
              <w:right w:val="single" w:sz="4" w:space="0" w:color="auto"/>
            </w:tcBorders>
            <w:shd w:val="clear" w:color="auto" w:fill="8DB3E2"/>
            <w:noWrap/>
            <w:hideMark/>
          </w:tcPr>
          <w:p w14:paraId="7AE88390"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20"/>
                <w:szCs w:val="20"/>
                <w:rtl/>
                <w:lang w:bidi="ar-SA"/>
              </w:rPr>
            </w:pPr>
            <w:r w:rsidRPr="008E58B6">
              <w:rPr>
                <w:rFonts w:ascii="Times New Roman" w:eastAsia="Times New Roman" w:hAnsi="Times New Roman" w:cs="Simplified Arabic"/>
                <w:b/>
                <w:bCs/>
                <w:sz w:val="20"/>
                <w:szCs w:val="20"/>
                <w:rtl/>
                <w:lang w:val="en-GB"/>
              </w:rPr>
              <w:t>التكرار</w:t>
            </w:r>
          </w:p>
        </w:tc>
        <w:tc>
          <w:tcPr>
            <w:tcW w:w="0" w:type="auto"/>
            <w:tcBorders>
              <w:top w:val="single" w:sz="4" w:space="0" w:color="auto"/>
              <w:left w:val="single" w:sz="4" w:space="0" w:color="auto"/>
              <w:bottom w:val="single" w:sz="4" w:space="0" w:color="auto"/>
              <w:right w:val="single" w:sz="4" w:space="0" w:color="auto"/>
            </w:tcBorders>
            <w:shd w:val="clear" w:color="auto" w:fill="8DB3E2"/>
            <w:noWrap/>
            <w:hideMark/>
          </w:tcPr>
          <w:p w14:paraId="450C14BD"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20"/>
                <w:szCs w:val="20"/>
                <w:lang w:bidi="ar-SA"/>
              </w:rPr>
            </w:pPr>
            <w:r w:rsidRPr="008E58B6">
              <w:rPr>
                <w:rFonts w:ascii="Times New Roman" w:eastAsia="Times New Roman" w:hAnsi="Times New Roman" w:cs="Simplified Arabic"/>
                <w:b/>
                <w:bCs/>
                <w:sz w:val="20"/>
                <w:szCs w:val="20"/>
                <w:rtl/>
                <w:lang w:val="en-GB"/>
              </w:rPr>
              <w:t>النسبة المئوية %</w:t>
            </w:r>
          </w:p>
        </w:tc>
      </w:tr>
      <w:tr w:rsidR="008E58B6" w:rsidRPr="008E58B6" w14:paraId="3F4D3C7E" w14:textId="77777777" w:rsidTr="008E58B6">
        <w:trPr>
          <w:trHeight w:hRule="exact" w:val="253"/>
          <w:jc w:val="center"/>
        </w:trPr>
        <w:tc>
          <w:tcPr>
            <w:tcW w:w="0" w:type="auto"/>
            <w:vMerge w:val="restart"/>
            <w:tcBorders>
              <w:top w:val="single" w:sz="4" w:space="0" w:color="auto"/>
              <w:left w:val="single" w:sz="4" w:space="0" w:color="auto"/>
              <w:bottom w:val="single" w:sz="4" w:space="0" w:color="auto"/>
              <w:right w:val="single" w:sz="4" w:space="0" w:color="auto"/>
            </w:tcBorders>
            <w:textDirection w:val="btLr"/>
            <w:hideMark/>
          </w:tcPr>
          <w:p w14:paraId="20644CA0"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20"/>
                <w:szCs w:val="20"/>
              </w:rPr>
            </w:pPr>
            <w:r w:rsidRPr="008E58B6">
              <w:rPr>
                <w:rFonts w:ascii="Times New Roman" w:eastAsia="Times New Roman" w:hAnsi="Times New Roman" w:cs="Simplified Arabic"/>
                <w:b/>
                <w:bCs/>
                <w:sz w:val="20"/>
                <w:szCs w:val="20"/>
                <w:rtl/>
                <w:lang w:val="en-GB"/>
              </w:rPr>
              <w:t>الجنس</w:t>
            </w:r>
          </w:p>
        </w:tc>
        <w:tc>
          <w:tcPr>
            <w:tcW w:w="0" w:type="auto"/>
            <w:tcBorders>
              <w:top w:val="single" w:sz="4" w:space="0" w:color="auto"/>
              <w:left w:val="single" w:sz="4" w:space="0" w:color="auto"/>
              <w:bottom w:val="single" w:sz="4" w:space="0" w:color="auto"/>
              <w:right w:val="single" w:sz="4" w:space="0" w:color="auto"/>
            </w:tcBorders>
            <w:noWrap/>
            <w:hideMark/>
          </w:tcPr>
          <w:p w14:paraId="42DC6194"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rtl/>
                <w:lang w:val="en-GB"/>
              </w:rPr>
            </w:pPr>
            <w:r w:rsidRPr="008E58B6">
              <w:rPr>
                <w:rFonts w:ascii="Times New Roman" w:eastAsia="Times New Roman" w:hAnsi="Times New Roman" w:cs="Simplified Arabic"/>
                <w:sz w:val="20"/>
                <w:szCs w:val="20"/>
                <w:rtl/>
                <w:lang w:val="en-GB"/>
              </w:rPr>
              <w:t>ذكر</w:t>
            </w:r>
          </w:p>
        </w:tc>
        <w:tc>
          <w:tcPr>
            <w:tcW w:w="0" w:type="auto"/>
            <w:tcBorders>
              <w:top w:val="single" w:sz="4" w:space="0" w:color="auto"/>
              <w:left w:val="single" w:sz="4" w:space="0" w:color="auto"/>
              <w:bottom w:val="single" w:sz="4" w:space="0" w:color="auto"/>
              <w:right w:val="single" w:sz="4" w:space="0" w:color="auto"/>
            </w:tcBorders>
            <w:noWrap/>
            <w:hideMark/>
          </w:tcPr>
          <w:p w14:paraId="1B98413C"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rtl/>
                <w:lang w:bidi="ar-SA"/>
              </w:rPr>
            </w:pPr>
            <w:r w:rsidRPr="008E58B6">
              <w:rPr>
                <w:rFonts w:ascii="Times New Roman" w:eastAsia="Times New Roman" w:hAnsi="Times New Roman" w:cs="Simplified Arabic"/>
                <w:sz w:val="20"/>
                <w:szCs w:val="20"/>
                <w:lang w:bidi="ar-SA"/>
              </w:rPr>
              <w:t>180</w:t>
            </w:r>
          </w:p>
        </w:tc>
        <w:tc>
          <w:tcPr>
            <w:tcW w:w="0" w:type="auto"/>
            <w:tcBorders>
              <w:top w:val="single" w:sz="4" w:space="0" w:color="auto"/>
              <w:left w:val="single" w:sz="4" w:space="0" w:color="auto"/>
              <w:bottom w:val="single" w:sz="4" w:space="0" w:color="auto"/>
              <w:right w:val="single" w:sz="4" w:space="0" w:color="auto"/>
            </w:tcBorders>
            <w:noWrap/>
            <w:hideMark/>
          </w:tcPr>
          <w:p w14:paraId="3B0B65CD"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lang w:bidi="ar-SA"/>
              </w:rPr>
              <w:t>41.30</w:t>
            </w:r>
          </w:p>
        </w:tc>
      </w:tr>
      <w:tr w:rsidR="008E58B6" w:rsidRPr="008E58B6" w14:paraId="09583D96" w14:textId="77777777" w:rsidTr="008E58B6">
        <w:trPr>
          <w:trHeight w:hRule="exact" w:val="2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69182" w14:textId="77777777" w:rsidR="008E58B6" w:rsidRPr="008E58B6" w:rsidRDefault="008E58B6" w:rsidP="008E58B6">
            <w:pPr>
              <w:spacing w:after="0" w:line="240" w:lineRule="auto"/>
              <w:rPr>
                <w:rFonts w:ascii="Times New Roman" w:eastAsia="Times New Roman" w:hAnsi="Times New Roman" w:cs="Simplified Arabic"/>
                <w:b/>
                <w:bCs/>
                <w:sz w:val="20"/>
                <w:szCs w:val="20"/>
              </w:rPr>
            </w:pPr>
          </w:p>
        </w:tc>
        <w:tc>
          <w:tcPr>
            <w:tcW w:w="0" w:type="auto"/>
            <w:tcBorders>
              <w:top w:val="single" w:sz="4" w:space="0" w:color="auto"/>
              <w:left w:val="single" w:sz="4" w:space="0" w:color="auto"/>
              <w:bottom w:val="single" w:sz="4" w:space="0" w:color="auto"/>
              <w:right w:val="single" w:sz="4" w:space="0" w:color="auto"/>
            </w:tcBorders>
            <w:noWrap/>
            <w:hideMark/>
          </w:tcPr>
          <w:p w14:paraId="29D8D2A3"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rtl/>
                <w:lang w:val="en-GB"/>
              </w:rPr>
              <w:t>أنثى</w:t>
            </w:r>
          </w:p>
        </w:tc>
        <w:tc>
          <w:tcPr>
            <w:tcW w:w="0" w:type="auto"/>
            <w:tcBorders>
              <w:top w:val="single" w:sz="4" w:space="0" w:color="auto"/>
              <w:left w:val="single" w:sz="4" w:space="0" w:color="auto"/>
              <w:bottom w:val="single" w:sz="4" w:space="0" w:color="auto"/>
              <w:right w:val="single" w:sz="4" w:space="0" w:color="auto"/>
            </w:tcBorders>
            <w:noWrap/>
            <w:hideMark/>
          </w:tcPr>
          <w:p w14:paraId="7E1589B5"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lang w:bidi="ar-SA"/>
              </w:rPr>
              <w:t>256</w:t>
            </w:r>
          </w:p>
        </w:tc>
        <w:tc>
          <w:tcPr>
            <w:tcW w:w="0" w:type="auto"/>
            <w:tcBorders>
              <w:top w:val="single" w:sz="4" w:space="0" w:color="auto"/>
              <w:left w:val="single" w:sz="4" w:space="0" w:color="auto"/>
              <w:bottom w:val="single" w:sz="4" w:space="0" w:color="auto"/>
              <w:right w:val="single" w:sz="4" w:space="0" w:color="auto"/>
            </w:tcBorders>
            <w:noWrap/>
            <w:hideMark/>
          </w:tcPr>
          <w:p w14:paraId="1B50E46F"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lang w:bidi="ar-SA"/>
              </w:rPr>
              <w:t>58.70</w:t>
            </w:r>
          </w:p>
        </w:tc>
      </w:tr>
      <w:tr w:rsidR="008E58B6" w:rsidRPr="008E58B6" w14:paraId="62783317" w14:textId="77777777" w:rsidTr="008E58B6">
        <w:trPr>
          <w:trHeight w:hRule="exact" w:val="2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F4D01" w14:textId="77777777" w:rsidR="008E58B6" w:rsidRPr="008E58B6" w:rsidRDefault="008E58B6" w:rsidP="008E58B6">
            <w:pPr>
              <w:spacing w:after="0" w:line="240" w:lineRule="auto"/>
              <w:rPr>
                <w:rFonts w:ascii="Times New Roman" w:eastAsia="Times New Roman" w:hAnsi="Times New Roman" w:cs="Simplified Arabic"/>
                <w:b/>
                <w:bCs/>
                <w:sz w:val="20"/>
                <w:szCs w:val="20"/>
              </w:rPr>
            </w:pPr>
          </w:p>
        </w:tc>
        <w:tc>
          <w:tcPr>
            <w:tcW w:w="0" w:type="auto"/>
            <w:tcBorders>
              <w:top w:val="single" w:sz="4" w:space="0" w:color="auto"/>
              <w:left w:val="single" w:sz="4" w:space="0" w:color="auto"/>
              <w:bottom w:val="single" w:sz="4" w:space="0" w:color="auto"/>
              <w:right w:val="single" w:sz="4" w:space="0" w:color="auto"/>
            </w:tcBorders>
            <w:noWrap/>
            <w:hideMark/>
          </w:tcPr>
          <w:p w14:paraId="2C79EAF8"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20"/>
                <w:szCs w:val="20"/>
                <w:lang w:bidi="ar-SA"/>
              </w:rPr>
            </w:pPr>
            <w:r w:rsidRPr="008E58B6">
              <w:rPr>
                <w:rFonts w:ascii="Times New Roman" w:eastAsia="Times New Roman" w:hAnsi="Times New Roman" w:cs="Simplified Arabic"/>
                <w:b/>
                <w:bCs/>
                <w:sz w:val="20"/>
                <w:szCs w:val="20"/>
                <w:rtl/>
                <w:lang w:val="en-GB"/>
              </w:rPr>
              <w:t>المجموع</w:t>
            </w:r>
          </w:p>
        </w:tc>
        <w:tc>
          <w:tcPr>
            <w:tcW w:w="0" w:type="auto"/>
            <w:tcBorders>
              <w:top w:val="single" w:sz="4" w:space="0" w:color="auto"/>
              <w:left w:val="single" w:sz="4" w:space="0" w:color="auto"/>
              <w:bottom w:val="single" w:sz="4" w:space="0" w:color="auto"/>
              <w:right w:val="single" w:sz="4" w:space="0" w:color="auto"/>
            </w:tcBorders>
            <w:noWrap/>
            <w:hideMark/>
          </w:tcPr>
          <w:p w14:paraId="5C37EA22"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20"/>
                <w:szCs w:val="20"/>
                <w:lang w:bidi="ar-SA"/>
              </w:rPr>
            </w:pPr>
            <w:r w:rsidRPr="008E58B6">
              <w:rPr>
                <w:rFonts w:ascii="Times New Roman" w:eastAsia="Times New Roman" w:hAnsi="Times New Roman" w:cs="Simplified Arabic"/>
                <w:b/>
                <w:bCs/>
                <w:sz w:val="20"/>
                <w:szCs w:val="20"/>
                <w:lang w:bidi="ar-SA"/>
              </w:rPr>
              <w:t>436</w:t>
            </w:r>
          </w:p>
        </w:tc>
        <w:tc>
          <w:tcPr>
            <w:tcW w:w="0" w:type="auto"/>
            <w:tcBorders>
              <w:top w:val="single" w:sz="4" w:space="0" w:color="auto"/>
              <w:left w:val="single" w:sz="4" w:space="0" w:color="auto"/>
              <w:bottom w:val="single" w:sz="4" w:space="0" w:color="auto"/>
              <w:right w:val="single" w:sz="4" w:space="0" w:color="auto"/>
            </w:tcBorders>
            <w:noWrap/>
            <w:hideMark/>
          </w:tcPr>
          <w:p w14:paraId="681E0379"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20"/>
                <w:szCs w:val="20"/>
                <w:lang w:bidi="ar-SA"/>
              </w:rPr>
            </w:pPr>
            <w:r w:rsidRPr="008E58B6">
              <w:rPr>
                <w:rFonts w:ascii="Times New Roman" w:eastAsia="Times New Roman" w:hAnsi="Times New Roman" w:cs="Simplified Arabic"/>
                <w:b/>
                <w:bCs/>
                <w:sz w:val="20"/>
                <w:szCs w:val="20"/>
                <w:lang w:bidi="ar-SA"/>
              </w:rPr>
              <w:t>100</w:t>
            </w:r>
          </w:p>
        </w:tc>
      </w:tr>
      <w:tr w:rsidR="008E58B6" w:rsidRPr="008E58B6" w14:paraId="2B28B06A" w14:textId="77777777" w:rsidTr="008E58B6">
        <w:trPr>
          <w:trHeight w:hRule="exact" w:val="280"/>
          <w:jc w:val="center"/>
        </w:trPr>
        <w:tc>
          <w:tcPr>
            <w:tcW w:w="0" w:type="auto"/>
            <w:vMerge w:val="restart"/>
            <w:tcBorders>
              <w:top w:val="single" w:sz="4" w:space="0" w:color="auto"/>
              <w:left w:val="single" w:sz="4" w:space="0" w:color="auto"/>
              <w:bottom w:val="single" w:sz="4" w:space="0" w:color="auto"/>
              <w:right w:val="single" w:sz="4" w:space="0" w:color="auto"/>
            </w:tcBorders>
            <w:textDirection w:val="btLr"/>
            <w:hideMark/>
          </w:tcPr>
          <w:p w14:paraId="384CD60B"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20"/>
                <w:szCs w:val="20"/>
                <w:lang w:bidi="ar-SA"/>
              </w:rPr>
            </w:pPr>
            <w:r w:rsidRPr="008E58B6">
              <w:rPr>
                <w:rFonts w:ascii="Times New Roman" w:eastAsia="Times New Roman" w:hAnsi="Times New Roman" w:cs="Simplified Arabic"/>
                <w:b/>
                <w:bCs/>
                <w:sz w:val="20"/>
                <w:szCs w:val="20"/>
                <w:rtl/>
                <w:lang w:val="en-GB"/>
              </w:rPr>
              <w:t>عدد سنوات الزواج</w:t>
            </w:r>
          </w:p>
        </w:tc>
        <w:tc>
          <w:tcPr>
            <w:tcW w:w="0" w:type="auto"/>
            <w:tcBorders>
              <w:top w:val="single" w:sz="4" w:space="0" w:color="auto"/>
              <w:left w:val="single" w:sz="4" w:space="0" w:color="auto"/>
              <w:bottom w:val="single" w:sz="4" w:space="0" w:color="auto"/>
              <w:right w:val="single" w:sz="4" w:space="0" w:color="auto"/>
            </w:tcBorders>
            <w:noWrap/>
            <w:hideMark/>
          </w:tcPr>
          <w:p w14:paraId="76BC31EB"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lang w:bidi="ar-SA"/>
              </w:rPr>
              <w:t xml:space="preserve">5-1  </w:t>
            </w:r>
            <w:r w:rsidRPr="008E58B6">
              <w:rPr>
                <w:rFonts w:ascii="Times New Roman" w:eastAsia="Times New Roman" w:hAnsi="Times New Roman" w:cs="Simplified Arabic"/>
                <w:sz w:val="20"/>
                <w:szCs w:val="20"/>
                <w:rtl/>
                <w:lang w:val="en-GB"/>
              </w:rPr>
              <w:t>سنوات</w:t>
            </w:r>
          </w:p>
        </w:tc>
        <w:tc>
          <w:tcPr>
            <w:tcW w:w="0" w:type="auto"/>
            <w:tcBorders>
              <w:top w:val="single" w:sz="4" w:space="0" w:color="auto"/>
              <w:left w:val="single" w:sz="4" w:space="0" w:color="auto"/>
              <w:bottom w:val="single" w:sz="4" w:space="0" w:color="auto"/>
              <w:right w:val="single" w:sz="4" w:space="0" w:color="auto"/>
            </w:tcBorders>
            <w:noWrap/>
            <w:hideMark/>
          </w:tcPr>
          <w:p w14:paraId="2CD400FA"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lang w:bidi="ar-SA"/>
              </w:rPr>
              <w:t>90</w:t>
            </w:r>
          </w:p>
        </w:tc>
        <w:tc>
          <w:tcPr>
            <w:tcW w:w="0" w:type="auto"/>
            <w:tcBorders>
              <w:top w:val="single" w:sz="4" w:space="0" w:color="auto"/>
              <w:left w:val="single" w:sz="4" w:space="0" w:color="auto"/>
              <w:bottom w:val="single" w:sz="4" w:space="0" w:color="auto"/>
              <w:right w:val="single" w:sz="4" w:space="0" w:color="auto"/>
            </w:tcBorders>
            <w:noWrap/>
            <w:hideMark/>
          </w:tcPr>
          <w:p w14:paraId="5C36535B"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lang w:bidi="ar-SA"/>
              </w:rPr>
              <w:t>20.64</w:t>
            </w:r>
          </w:p>
        </w:tc>
      </w:tr>
      <w:tr w:rsidR="008E58B6" w:rsidRPr="008E58B6" w14:paraId="31651E42" w14:textId="77777777" w:rsidTr="008E58B6">
        <w:trPr>
          <w:trHeight w:hRule="exact" w:val="2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48AA1" w14:textId="77777777" w:rsidR="008E58B6" w:rsidRPr="008E58B6" w:rsidRDefault="008E58B6" w:rsidP="008E58B6">
            <w:pPr>
              <w:spacing w:after="0" w:line="240" w:lineRule="auto"/>
              <w:rPr>
                <w:rFonts w:ascii="Times New Roman" w:eastAsia="Times New Roman" w:hAnsi="Times New Roman" w:cs="Simplified Arabic"/>
                <w:b/>
                <w:bCs/>
                <w:sz w:val="20"/>
                <w:szCs w:val="20"/>
                <w:lang w:bidi="ar-SA"/>
              </w:rPr>
            </w:pPr>
          </w:p>
        </w:tc>
        <w:tc>
          <w:tcPr>
            <w:tcW w:w="0" w:type="auto"/>
            <w:tcBorders>
              <w:top w:val="single" w:sz="4" w:space="0" w:color="auto"/>
              <w:left w:val="single" w:sz="4" w:space="0" w:color="auto"/>
              <w:bottom w:val="single" w:sz="4" w:space="0" w:color="auto"/>
              <w:right w:val="single" w:sz="4" w:space="0" w:color="auto"/>
            </w:tcBorders>
            <w:noWrap/>
            <w:hideMark/>
          </w:tcPr>
          <w:p w14:paraId="70471E33"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lang w:bidi="ar-SA"/>
              </w:rPr>
              <w:t xml:space="preserve">10-5  </w:t>
            </w:r>
            <w:r w:rsidRPr="008E58B6">
              <w:rPr>
                <w:rFonts w:ascii="Times New Roman" w:eastAsia="Times New Roman" w:hAnsi="Times New Roman" w:cs="Simplified Arabic"/>
                <w:sz w:val="20"/>
                <w:szCs w:val="20"/>
                <w:rtl/>
                <w:lang w:val="en-GB"/>
              </w:rPr>
              <w:t>سنوات</w:t>
            </w:r>
          </w:p>
        </w:tc>
        <w:tc>
          <w:tcPr>
            <w:tcW w:w="0" w:type="auto"/>
            <w:tcBorders>
              <w:top w:val="single" w:sz="4" w:space="0" w:color="auto"/>
              <w:left w:val="single" w:sz="4" w:space="0" w:color="auto"/>
              <w:bottom w:val="single" w:sz="4" w:space="0" w:color="auto"/>
              <w:right w:val="single" w:sz="4" w:space="0" w:color="auto"/>
            </w:tcBorders>
            <w:noWrap/>
            <w:hideMark/>
          </w:tcPr>
          <w:p w14:paraId="735E70F4"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lang w:bidi="ar-SA"/>
              </w:rPr>
              <w:t>80</w:t>
            </w:r>
          </w:p>
        </w:tc>
        <w:tc>
          <w:tcPr>
            <w:tcW w:w="0" w:type="auto"/>
            <w:tcBorders>
              <w:top w:val="single" w:sz="4" w:space="0" w:color="auto"/>
              <w:left w:val="single" w:sz="4" w:space="0" w:color="auto"/>
              <w:bottom w:val="single" w:sz="4" w:space="0" w:color="auto"/>
              <w:right w:val="single" w:sz="4" w:space="0" w:color="auto"/>
            </w:tcBorders>
            <w:noWrap/>
            <w:hideMark/>
          </w:tcPr>
          <w:p w14:paraId="0920262C"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lang w:bidi="ar-SA"/>
              </w:rPr>
              <w:t>18.35</w:t>
            </w:r>
          </w:p>
        </w:tc>
      </w:tr>
      <w:tr w:rsidR="008E58B6" w:rsidRPr="008E58B6" w14:paraId="346BE943" w14:textId="77777777" w:rsidTr="008E58B6">
        <w:trPr>
          <w:trHeight w:hRule="exac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68D44" w14:textId="77777777" w:rsidR="008E58B6" w:rsidRPr="008E58B6" w:rsidRDefault="008E58B6" w:rsidP="008E58B6">
            <w:pPr>
              <w:spacing w:after="0" w:line="240" w:lineRule="auto"/>
              <w:rPr>
                <w:rFonts w:ascii="Times New Roman" w:eastAsia="Times New Roman" w:hAnsi="Times New Roman" w:cs="Simplified Arabic"/>
                <w:b/>
                <w:bCs/>
                <w:sz w:val="20"/>
                <w:szCs w:val="20"/>
                <w:lang w:bidi="ar-SA"/>
              </w:rPr>
            </w:pPr>
          </w:p>
        </w:tc>
        <w:tc>
          <w:tcPr>
            <w:tcW w:w="0" w:type="auto"/>
            <w:tcBorders>
              <w:top w:val="single" w:sz="4" w:space="0" w:color="auto"/>
              <w:left w:val="single" w:sz="4" w:space="0" w:color="auto"/>
              <w:bottom w:val="single" w:sz="4" w:space="0" w:color="auto"/>
              <w:right w:val="single" w:sz="4" w:space="0" w:color="auto"/>
            </w:tcBorders>
            <w:noWrap/>
            <w:hideMark/>
          </w:tcPr>
          <w:p w14:paraId="20A62187"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lang w:bidi="ar-SA"/>
              </w:rPr>
              <w:t xml:space="preserve">20-10 </w:t>
            </w:r>
            <w:r w:rsidRPr="008E58B6">
              <w:rPr>
                <w:rFonts w:ascii="Times New Roman" w:eastAsia="Times New Roman" w:hAnsi="Times New Roman" w:cs="Simplified Arabic"/>
                <w:sz w:val="20"/>
                <w:szCs w:val="20"/>
                <w:rtl/>
                <w:lang w:val="en-GB"/>
              </w:rPr>
              <w:t>سنة</w:t>
            </w:r>
          </w:p>
        </w:tc>
        <w:tc>
          <w:tcPr>
            <w:tcW w:w="0" w:type="auto"/>
            <w:tcBorders>
              <w:top w:val="single" w:sz="4" w:space="0" w:color="auto"/>
              <w:left w:val="single" w:sz="4" w:space="0" w:color="auto"/>
              <w:bottom w:val="single" w:sz="4" w:space="0" w:color="auto"/>
              <w:right w:val="single" w:sz="4" w:space="0" w:color="auto"/>
            </w:tcBorders>
            <w:noWrap/>
            <w:hideMark/>
          </w:tcPr>
          <w:p w14:paraId="2060F7E2"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lang w:bidi="ar-SA"/>
              </w:rPr>
              <w:t>266</w:t>
            </w:r>
          </w:p>
        </w:tc>
        <w:tc>
          <w:tcPr>
            <w:tcW w:w="0" w:type="auto"/>
            <w:tcBorders>
              <w:top w:val="single" w:sz="4" w:space="0" w:color="auto"/>
              <w:left w:val="single" w:sz="4" w:space="0" w:color="auto"/>
              <w:bottom w:val="single" w:sz="4" w:space="0" w:color="auto"/>
              <w:right w:val="single" w:sz="4" w:space="0" w:color="auto"/>
            </w:tcBorders>
            <w:noWrap/>
            <w:hideMark/>
          </w:tcPr>
          <w:p w14:paraId="431269A6"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lang w:bidi="ar-SA"/>
              </w:rPr>
              <w:t>61.01</w:t>
            </w:r>
          </w:p>
        </w:tc>
      </w:tr>
      <w:tr w:rsidR="008E58B6" w:rsidRPr="008E58B6" w14:paraId="5B2EDE7F" w14:textId="77777777" w:rsidTr="008E58B6">
        <w:trPr>
          <w:trHeight w:hRule="exact" w:val="2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06EA8" w14:textId="77777777" w:rsidR="008E58B6" w:rsidRPr="008E58B6" w:rsidRDefault="008E58B6" w:rsidP="008E58B6">
            <w:pPr>
              <w:spacing w:after="0" w:line="240" w:lineRule="auto"/>
              <w:rPr>
                <w:rFonts w:ascii="Times New Roman" w:eastAsia="Times New Roman" w:hAnsi="Times New Roman" w:cs="Simplified Arabic"/>
                <w:b/>
                <w:bCs/>
                <w:sz w:val="20"/>
                <w:szCs w:val="20"/>
                <w:lang w:bidi="ar-SA"/>
              </w:rPr>
            </w:pPr>
          </w:p>
        </w:tc>
        <w:tc>
          <w:tcPr>
            <w:tcW w:w="0" w:type="auto"/>
            <w:tcBorders>
              <w:top w:val="single" w:sz="4" w:space="0" w:color="auto"/>
              <w:left w:val="single" w:sz="4" w:space="0" w:color="auto"/>
              <w:bottom w:val="single" w:sz="4" w:space="0" w:color="auto"/>
              <w:right w:val="single" w:sz="4" w:space="0" w:color="auto"/>
            </w:tcBorders>
            <w:noWrap/>
            <w:hideMark/>
          </w:tcPr>
          <w:p w14:paraId="7F01E929"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20"/>
                <w:szCs w:val="20"/>
                <w:lang w:bidi="ar-SA"/>
              </w:rPr>
            </w:pPr>
            <w:r w:rsidRPr="008E58B6">
              <w:rPr>
                <w:rFonts w:ascii="Times New Roman" w:eastAsia="Times New Roman" w:hAnsi="Times New Roman" w:cs="Simplified Arabic"/>
                <w:b/>
                <w:bCs/>
                <w:sz w:val="20"/>
                <w:szCs w:val="20"/>
                <w:rtl/>
                <w:lang w:val="en-GB"/>
              </w:rPr>
              <w:t>المجموع</w:t>
            </w:r>
          </w:p>
        </w:tc>
        <w:tc>
          <w:tcPr>
            <w:tcW w:w="0" w:type="auto"/>
            <w:tcBorders>
              <w:top w:val="single" w:sz="4" w:space="0" w:color="auto"/>
              <w:left w:val="single" w:sz="4" w:space="0" w:color="auto"/>
              <w:bottom w:val="single" w:sz="4" w:space="0" w:color="auto"/>
              <w:right w:val="single" w:sz="4" w:space="0" w:color="auto"/>
            </w:tcBorders>
            <w:noWrap/>
            <w:hideMark/>
          </w:tcPr>
          <w:p w14:paraId="075ACAB3"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20"/>
                <w:szCs w:val="20"/>
                <w:lang w:bidi="ar-SA"/>
              </w:rPr>
            </w:pPr>
            <w:r w:rsidRPr="008E58B6">
              <w:rPr>
                <w:rFonts w:ascii="Times New Roman" w:eastAsia="Times New Roman" w:hAnsi="Times New Roman" w:cs="Simplified Arabic"/>
                <w:b/>
                <w:bCs/>
                <w:sz w:val="20"/>
                <w:szCs w:val="20"/>
                <w:lang w:bidi="ar-SA"/>
              </w:rPr>
              <w:t>436</w:t>
            </w:r>
          </w:p>
        </w:tc>
        <w:tc>
          <w:tcPr>
            <w:tcW w:w="0" w:type="auto"/>
            <w:tcBorders>
              <w:top w:val="single" w:sz="4" w:space="0" w:color="auto"/>
              <w:left w:val="single" w:sz="4" w:space="0" w:color="auto"/>
              <w:bottom w:val="single" w:sz="4" w:space="0" w:color="auto"/>
              <w:right w:val="single" w:sz="4" w:space="0" w:color="auto"/>
            </w:tcBorders>
            <w:noWrap/>
            <w:hideMark/>
          </w:tcPr>
          <w:p w14:paraId="411EF1CB"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20"/>
                <w:szCs w:val="20"/>
                <w:lang w:bidi="ar-SA"/>
              </w:rPr>
            </w:pPr>
            <w:r w:rsidRPr="008E58B6">
              <w:rPr>
                <w:rFonts w:ascii="Times New Roman" w:eastAsia="Times New Roman" w:hAnsi="Times New Roman" w:cs="Simplified Arabic"/>
                <w:b/>
                <w:bCs/>
                <w:sz w:val="20"/>
                <w:szCs w:val="20"/>
                <w:lang w:bidi="ar-SA"/>
              </w:rPr>
              <w:t>100</w:t>
            </w:r>
          </w:p>
        </w:tc>
      </w:tr>
      <w:tr w:rsidR="008E58B6" w:rsidRPr="008E58B6" w14:paraId="59D29FFF" w14:textId="77777777" w:rsidTr="008E58B6">
        <w:trPr>
          <w:trHeight w:hRule="exact" w:val="262"/>
          <w:jc w:val="center"/>
        </w:trPr>
        <w:tc>
          <w:tcPr>
            <w:tcW w:w="0" w:type="auto"/>
            <w:vMerge w:val="restart"/>
            <w:tcBorders>
              <w:top w:val="single" w:sz="4" w:space="0" w:color="auto"/>
              <w:left w:val="single" w:sz="4" w:space="0" w:color="auto"/>
              <w:bottom w:val="single" w:sz="4" w:space="0" w:color="auto"/>
              <w:right w:val="single" w:sz="4" w:space="0" w:color="auto"/>
            </w:tcBorders>
            <w:textDirection w:val="btLr"/>
            <w:hideMark/>
          </w:tcPr>
          <w:p w14:paraId="301AA19A"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20"/>
                <w:szCs w:val="20"/>
              </w:rPr>
            </w:pPr>
            <w:r w:rsidRPr="008E58B6">
              <w:rPr>
                <w:rFonts w:ascii="Times New Roman" w:eastAsia="Times New Roman" w:hAnsi="Times New Roman" w:cs="Simplified Arabic"/>
                <w:b/>
                <w:bCs/>
                <w:sz w:val="20"/>
                <w:szCs w:val="20"/>
                <w:rtl/>
                <w:lang w:val="en-GB"/>
              </w:rPr>
              <w:t>المستوى الاقتصادي</w:t>
            </w:r>
          </w:p>
        </w:tc>
        <w:tc>
          <w:tcPr>
            <w:tcW w:w="0" w:type="auto"/>
            <w:tcBorders>
              <w:top w:val="single" w:sz="4" w:space="0" w:color="auto"/>
              <w:left w:val="single" w:sz="4" w:space="0" w:color="auto"/>
              <w:bottom w:val="single" w:sz="4" w:space="0" w:color="auto"/>
              <w:right w:val="single" w:sz="4" w:space="0" w:color="auto"/>
            </w:tcBorders>
            <w:noWrap/>
            <w:hideMark/>
          </w:tcPr>
          <w:p w14:paraId="08B66744"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rtl/>
                <w:lang w:val="en-GB"/>
              </w:rPr>
            </w:pPr>
            <w:r w:rsidRPr="008E58B6">
              <w:rPr>
                <w:rFonts w:ascii="Times New Roman" w:eastAsia="Times New Roman" w:hAnsi="Times New Roman" w:cs="Simplified Arabic"/>
                <w:sz w:val="20"/>
                <w:szCs w:val="20"/>
                <w:rtl/>
                <w:lang w:val="en-GB"/>
              </w:rPr>
              <w:t>متدني</w:t>
            </w:r>
          </w:p>
        </w:tc>
        <w:tc>
          <w:tcPr>
            <w:tcW w:w="0" w:type="auto"/>
            <w:tcBorders>
              <w:top w:val="single" w:sz="4" w:space="0" w:color="auto"/>
              <w:left w:val="single" w:sz="4" w:space="0" w:color="auto"/>
              <w:bottom w:val="single" w:sz="4" w:space="0" w:color="auto"/>
              <w:right w:val="single" w:sz="4" w:space="0" w:color="auto"/>
            </w:tcBorders>
            <w:noWrap/>
            <w:hideMark/>
          </w:tcPr>
          <w:p w14:paraId="58A458C5"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rtl/>
                <w:lang w:bidi="ar-SA"/>
              </w:rPr>
            </w:pPr>
            <w:r w:rsidRPr="008E58B6">
              <w:rPr>
                <w:rFonts w:ascii="Times New Roman" w:eastAsia="Times New Roman" w:hAnsi="Times New Roman" w:cs="Simplified Arabic"/>
                <w:sz w:val="20"/>
                <w:szCs w:val="20"/>
                <w:lang w:bidi="ar-SA"/>
              </w:rPr>
              <w:t>40</w:t>
            </w:r>
          </w:p>
        </w:tc>
        <w:tc>
          <w:tcPr>
            <w:tcW w:w="0" w:type="auto"/>
            <w:tcBorders>
              <w:top w:val="single" w:sz="4" w:space="0" w:color="auto"/>
              <w:left w:val="single" w:sz="4" w:space="0" w:color="auto"/>
              <w:bottom w:val="single" w:sz="4" w:space="0" w:color="auto"/>
              <w:right w:val="single" w:sz="4" w:space="0" w:color="auto"/>
            </w:tcBorders>
            <w:noWrap/>
            <w:hideMark/>
          </w:tcPr>
          <w:p w14:paraId="33EE58D5"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lang w:bidi="ar-SA"/>
              </w:rPr>
              <w:t>9.20</w:t>
            </w:r>
          </w:p>
        </w:tc>
      </w:tr>
      <w:tr w:rsidR="008E58B6" w:rsidRPr="008E58B6" w14:paraId="52D83B81" w14:textId="77777777" w:rsidTr="008E58B6">
        <w:trPr>
          <w:trHeight w:hRule="exac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0D175" w14:textId="77777777" w:rsidR="008E58B6" w:rsidRPr="008E58B6" w:rsidRDefault="008E58B6" w:rsidP="008E58B6">
            <w:pPr>
              <w:spacing w:after="0" w:line="240" w:lineRule="auto"/>
              <w:rPr>
                <w:rFonts w:ascii="Times New Roman" w:eastAsia="Times New Roman" w:hAnsi="Times New Roman" w:cs="Simplified Arabic"/>
                <w:b/>
                <w:bCs/>
                <w:sz w:val="20"/>
                <w:szCs w:val="20"/>
              </w:rPr>
            </w:pPr>
          </w:p>
        </w:tc>
        <w:tc>
          <w:tcPr>
            <w:tcW w:w="0" w:type="auto"/>
            <w:tcBorders>
              <w:top w:val="single" w:sz="4" w:space="0" w:color="auto"/>
              <w:left w:val="single" w:sz="4" w:space="0" w:color="auto"/>
              <w:bottom w:val="single" w:sz="4" w:space="0" w:color="auto"/>
              <w:right w:val="single" w:sz="4" w:space="0" w:color="auto"/>
            </w:tcBorders>
            <w:noWrap/>
            <w:hideMark/>
          </w:tcPr>
          <w:p w14:paraId="3780247C"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rtl/>
                <w:lang w:val="en-GB"/>
              </w:rPr>
              <w:t>متوسط</w:t>
            </w:r>
          </w:p>
        </w:tc>
        <w:tc>
          <w:tcPr>
            <w:tcW w:w="0" w:type="auto"/>
            <w:tcBorders>
              <w:top w:val="single" w:sz="4" w:space="0" w:color="auto"/>
              <w:left w:val="single" w:sz="4" w:space="0" w:color="auto"/>
              <w:bottom w:val="single" w:sz="4" w:space="0" w:color="auto"/>
              <w:right w:val="single" w:sz="4" w:space="0" w:color="auto"/>
            </w:tcBorders>
            <w:noWrap/>
            <w:hideMark/>
          </w:tcPr>
          <w:p w14:paraId="4A047E9E"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lang w:bidi="ar-SA"/>
              </w:rPr>
              <w:t>342</w:t>
            </w:r>
          </w:p>
        </w:tc>
        <w:tc>
          <w:tcPr>
            <w:tcW w:w="0" w:type="auto"/>
            <w:tcBorders>
              <w:top w:val="single" w:sz="4" w:space="0" w:color="auto"/>
              <w:left w:val="single" w:sz="4" w:space="0" w:color="auto"/>
              <w:bottom w:val="single" w:sz="4" w:space="0" w:color="auto"/>
              <w:right w:val="single" w:sz="4" w:space="0" w:color="auto"/>
            </w:tcBorders>
            <w:noWrap/>
            <w:hideMark/>
          </w:tcPr>
          <w:p w14:paraId="297A45E5"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lang w:bidi="ar-SA"/>
              </w:rPr>
              <w:t>78.40</w:t>
            </w:r>
          </w:p>
        </w:tc>
      </w:tr>
      <w:tr w:rsidR="008E58B6" w:rsidRPr="008E58B6" w14:paraId="364873F0" w14:textId="77777777" w:rsidTr="008E58B6">
        <w:trPr>
          <w:trHeight w:hRule="exact" w:val="2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FB17C" w14:textId="77777777" w:rsidR="008E58B6" w:rsidRPr="008E58B6" w:rsidRDefault="008E58B6" w:rsidP="008E58B6">
            <w:pPr>
              <w:spacing w:after="0" w:line="240" w:lineRule="auto"/>
              <w:rPr>
                <w:rFonts w:ascii="Times New Roman" w:eastAsia="Times New Roman" w:hAnsi="Times New Roman" w:cs="Simplified Arabic"/>
                <w:b/>
                <w:bCs/>
                <w:sz w:val="20"/>
                <w:szCs w:val="20"/>
              </w:rPr>
            </w:pPr>
          </w:p>
        </w:tc>
        <w:tc>
          <w:tcPr>
            <w:tcW w:w="0" w:type="auto"/>
            <w:tcBorders>
              <w:top w:val="single" w:sz="4" w:space="0" w:color="auto"/>
              <w:left w:val="single" w:sz="4" w:space="0" w:color="auto"/>
              <w:bottom w:val="single" w:sz="4" w:space="0" w:color="auto"/>
              <w:right w:val="single" w:sz="4" w:space="0" w:color="auto"/>
            </w:tcBorders>
            <w:noWrap/>
            <w:hideMark/>
          </w:tcPr>
          <w:p w14:paraId="73F8B1EB"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rtl/>
                <w:lang w:val="en-GB"/>
              </w:rPr>
              <w:t>مرتفع</w:t>
            </w:r>
          </w:p>
        </w:tc>
        <w:tc>
          <w:tcPr>
            <w:tcW w:w="0" w:type="auto"/>
            <w:tcBorders>
              <w:top w:val="single" w:sz="4" w:space="0" w:color="auto"/>
              <w:left w:val="single" w:sz="4" w:space="0" w:color="auto"/>
              <w:bottom w:val="single" w:sz="4" w:space="0" w:color="auto"/>
              <w:right w:val="single" w:sz="4" w:space="0" w:color="auto"/>
            </w:tcBorders>
            <w:noWrap/>
            <w:hideMark/>
          </w:tcPr>
          <w:p w14:paraId="26CE7657"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lang w:bidi="ar-SA"/>
              </w:rPr>
              <w:t>54</w:t>
            </w:r>
          </w:p>
        </w:tc>
        <w:tc>
          <w:tcPr>
            <w:tcW w:w="0" w:type="auto"/>
            <w:tcBorders>
              <w:top w:val="single" w:sz="4" w:space="0" w:color="auto"/>
              <w:left w:val="single" w:sz="4" w:space="0" w:color="auto"/>
              <w:bottom w:val="single" w:sz="4" w:space="0" w:color="auto"/>
              <w:right w:val="single" w:sz="4" w:space="0" w:color="auto"/>
            </w:tcBorders>
            <w:noWrap/>
            <w:hideMark/>
          </w:tcPr>
          <w:p w14:paraId="599EA5B8" w14:textId="77777777" w:rsidR="008E58B6" w:rsidRPr="008E58B6" w:rsidRDefault="008E58B6" w:rsidP="008E58B6">
            <w:pPr>
              <w:spacing w:after="200" w:line="240" w:lineRule="auto"/>
              <w:contextualSpacing/>
              <w:jc w:val="center"/>
              <w:rPr>
                <w:rFonts w:ascii="Times New Roman" w:eastAsia="Times New Roman" w:hAnsi="Times New Roman" w:cs="Simplified Arabic"/>
                <w:sz w:val="20"/>
                <w:szCs w:val="20"/>
                <w:lang w:bidi="ar-SA"/>
              </w:rPr>
            </w:pPr>
            <w:r w:rsidRPr="008E58B6">
              <w:rPr>
                <w:rFonts w:ascii="Times New Roman" w:eastAsia="Times New Roman" w:hAnsi="Times New Roman" w:cs="Simplified Arabic"/>
                <w:sz w:val="20"/>
                <w:szCs w:val="20"/>
                <w:lang w:bidi="ar-SA"/>
              </w:rPr>
              <w:t>12.40</w:t>
            </w:r>
          </w:p>
        </w:tc>
      </w:tr>
      <w:tr w:rsidR="008E58B6" w:rsidRPr="008E58B6" w14:paraId="5DBCD33A" w14:textId="77777777" w:rsidTr="008E58B6">
        <w:trPr>
          <w:trHeight w:hRule="exact" w:val="3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48DD7" w14:textId="77777777" w:rsidR="008E58B6" w:rsidRPr="008E58B6" w:rsidRDefault="008E58B6" w:rsidP="008E58B6">
            <w:pPr>
              <w:spacing w:after="0" w:line="240" w:lineRule="auto"/>
              <w:rPr>
                <w:rFonts w:ascii="Times New Roman" w:eastAsia="Times New Roman" w:hAnsi="Times New Roman" w:cs="Simplified Arabic"/>
                <w:b/>
                <w:bCs/>
                <w:sz w:val="20"/>
                <w:szCs w:val="20"/>
              </w:rPr>
            </w:pPr>
          </w:p>
        </w:tc>
        <w:tc>
          <w:tcPr>
            <w:tcW w:w="0" w:type="auto"/>
            <w:tcBorders>
              <w:top w:val="single" w:sz="4" w:space="0" w:color="auto"/>
              <w:left w:val="single" w:sz="4" w:space="0" w:color="auto"/>
              <w:bottom w:val="single" w:sz="4" w:space="0" w:color="auto"/>
              <w:right w:val="single" w:sz="4" w:space="0" w:color="auto"/>
            </w:tcBorders>
            <w:noWrap/>
            <w:hideMark/>
          </w:tcPr>
          <w:p w14:paraId="221227CE"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20"/>
                <w:szCs w:val="20"/>
                <w:lang w:bidi="ar-SA"/>
              </w:rPr>
            </w:pPr>
            <w:r w:rsidRPr="008E58B6">
              <w:rPr>
                <w:rFonts w:ascii="Times New Roman" w:eastAsia="Times New Roman" w:hAnsi="Times New Roman" w:cs="Simplified Arabic"/>
                <w:b/>
                <w:bCs/>
                <w:sz w:val="20"/>
                <w:szCs w:val="20"/>
                <w:rtl/>
                <w:lang w:val="en-GB"/>
              </w:rPr>
              <w:t>المجموع</w:t>
            </w:r>
          </w:p>
        </w:tc>
        <w:tc>
          <w:tcPr>
            <w:tcW w:w="0" w:type="auto"/>
            <w:tcBorders>
              <w:top w:val="single" w:sz="4" w:space="0" w:color="auto"/>
              <w:left w:val="single" w:sz="4" w:space="0" w:color="auto"/>
              <w:bottom w:val="single" w:sz="4" w:space="0" w:color="auto"/>
              <w:right w:val="single" w:sz="4" w:space="0" w:color="auto"/>
            </w:tcBorders>
            <w:noWrap/>
            <w:hideMark/>
          </w:tcPr>
          <w:p w14:paraId="2D8DD43E"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20"/>
                <w:szCs w:val="20"/>
                <w:lang w:bidi="ar-SA"/>
              </w:rPr>
            </w:pPr>
            <w:r w:rsidRPr="008E58B6">
              <w:rPr>
                <w:rFonts w:ascii="Times New Roman" w:eastAsia="Times New Roman" w:hAnsi="Times New Roman" w:cs="Simplified Arabic"/>
                <w:b/>
                <w:bCs/>
                <w:sz w:val="20"/>
                <w:szCs w:val="20"/>
                <w:lang w:bidi="ar-SA"/>
              </w:rPr>
              <w:t>436</w:t>
            </w:r>
          </w:p>
        </w:tc>
        <w:tc>
          <w:tcPr>
            <w:tcW w:w="0" w:type="auto"/>
            <w:tcBorders>
              <w:top w:val="single" w:sz="4" w:space="0" w:color="auto"/>
              <w:left w:val="single" w:sz="4" w:space="0" w:color="auto"/>
              <w:bottom w:val="single" w:sz="4" w:space="0" w:color="auto"/>
              <w:right w:val="single" w:sz="4" w:space="0" w:color="auto"/>
            </w:tcBorders>
            <w:noWrap/>
            <w:hideMark/>
          </w:tcPr>
          <w:p w14:paraId="35141029" w14:textId="77777777" w:rsidR="008E58B6" w:rsidRPr="008E58B6" w:rsidRDefault="008E58B6" w:rsidP="008E58B6">
            <w:pPr>
              <w:spacing w:after="200" w:line="240" w:lineRule="auto"/>
              <w:contextualSpacing/>
              <w:jc w:val="center"/>
              <w:rPr>
                <w:rFonts w:ascii="Times New Roman" w:eastAsia="Times New Roman" w:hAnsi="Times New Roman" w:cs="Simplified Arabic"/>
                <w:b/>
                <w:bCs/>
                <w:sz w:val="20"/>
                <w:szCs w:val="20"/>
                <w:lang w:bidi="ar-SA"/>
              </w:rPr>
            </w:pPr>
            <w:r w:rsidRPr="008E58B6">
              <w:rPr>
                <w:rFonts w:ascii="Times New Roman" w:eastAsia="Times New Roman" w:hAnsi="Times New Roman" w:cs="Simplified Arabic"/>
                <w:b/>
                <w:bCs/>
                <w:sz w:val="20"/>
                <w:szCs w:val="20"/>
                <w:lang w:bidi="ar-SA"/>
              </w:rPr>
              <w:t>100</w:t>
            </w:r>
          </w:p>
        </w:tc>
      </w:tr>
    </w:tbl>
    <w:p w14:paraId="30004C36" w14:textId="77777777" w:rsidR="008E58B6" w:rsidRPr="008E58B6" w:rsidRDefault="008E58B6" w:rsidP="008E58B6">
      <w:pPr>
        <w:spacing w:after="0" w:line="240" w:lineRule="auto"/>
        <w:rPr>
          <w:rFonts w:ascii="Times New Roman" w:eastAsia="Calibri" w:hAnsi="Times New Roman" w:cs="Simplified Arabic"/>
          <w:b/>
          <w:bCs/>
          <w:sz w:val="20"/>
          <w:szCs w:val="24"/>
          <w:lang w:val="en-GB" w:bidi="ar-SA"/>
        </w:rPr>
      </w:pPr>
      <w:r w:rsidRPr="008E58B6">
        <w:rPr>
          <w:rFonts w:ascii="Times New Roman" w:eastAsia="Calibri" w:hAnsi="Times New Roman" w:cs="Simplified Arabic"/>
          <w:b/>
          <w:bCs/>
          <w:sz w:val="20"/>
          <w:szCs w:val="24"/>
          <w:rtl/>
          <w:lang w:val="en-GB" w:bidi="ar-SA"/>
        </w:rPr>
        <w:t>أدوات الدراسة</w:t>
      </w:r>
    </w:p>
    <w:p w14:paraId="16787BED" w14:textId="77777777" w:rsidR="008E58B6" w:rsidRPr="008E58B6" w:rsidRDefault="008E58B6" w:rsidP="008E58B6">
      <w:pPr>
        <w:spacing w:after="0" w:line="240" w:lineRule="auto"/>
        <w:rPr>
          <w:rFonts w:ascii="Times New Roman" w:eastAsia="Calibri" w:hAnsi="Times New Roman" w:cs="Simplified Arabic"/>
          <w:b/>
          <w:bCs/>
          <w:sz w:val="20"/>
          <w:szCs w:val="24"/>
          <w:rtl/>
          <w:lang w:val="en-GB" w:bidi="ar-SA"/>
        </w:rPr>
      </w:pPr>
      <w:r w:rsidRPr="008E58B6">
        <w:rPr>
          <w:rFonts w:ascii="Times New Roman" w:eastAsia="Calibri" w:hAnsi="Times New Roman" w:cs="Simplified Arabic"/>
          <w:b/>
          <w:bCs/>
          <w:sz w:val="20"/>
          <w:szCs w:val="24"/>
          <w:rtl/>
          <w:lang w:val="en-GB" w:bidi="ar-SA"/>
        </w:rPr>
        <w:t>أولًا: مقياس أساليب الحياة</w:t>
      </w:r>
    </w:p>
    <w:p w14:paraId="2736F171"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bidi="ar-AE"/>
        </w:rPr>
      </w:pPr>
      <w:r w:rsidRPr="008E58B6">
        <w:rPr>
          <w:rFonts w:ascii="Times New Roman" w:eastAsia="Times New Roman" w:hAnsi="Times New Roman" w:cs="Simplified Arabic"/>
          <w:sz w:val="20"/>
          <w:szCs w:val="24"/>
          <w:rtl/>
          <w:lang w:val="en-GB" w:bidi="ar-SA"/>
        </w:rPr>
        <w:t>بهدف الكشف عن أساليب الحياة لدى المتزوجين</w:t>
      </w:r>
      <w:r w:rsidRPr="008E58B6">
        <w:rPr>
          <w:rFonts w:ascii="Times New Roman" w:eastAsia="Times New Roman" w:hAnsi="Times New Roman" w:cs="Simplified Arabic"/>
          <w:sz w:val="20"/>
          <w:szCs w:val="24"/>
          <w:rtl/>
          <w:lang w:val="en-GB" w:bidi="ar-AE"/>
        </w:rPr>
        <w:t>،  وبعد مراجعة لعدد من الأدوات والمقاييس ذات الصلة قام الباحث باستخدام القائمة الشخصية لأساليب الحياة (</w:t>
      </w:r>
      <w:r w:rsidRPr="008E58B6">
        <w:rPr>
          <w:rFonts w:ascii="Times New Roman" w:eastAsia="Times New Roman" w:hAnsi="Times New Roman" w:cs="Simplified Arabic"/>
          <w:sz w:val="20"/>
          <w:szCs w:val="24"/>
          <w:lang w:bidi="ar-SA"/>
        </w:rPr>
        <w:t>The Life Style Personality Inventory (LSPI)</w:t>
      </w:r>
      <w:r w:rsidRPr="008E58B6">
        <w:rPr>
          <w:rFonts w:ascii="Times New Roman" w:eastAsia="Times New Roman" w:hAnsi="Times New Roman" w:cs="Simplified Arabic"/>
          <w:sz w:val="20"/>
          <w:szCs w:val="24"/>
          <w:rtl/>
          <w:lang w:val="en-GB" w:bidi="ar-AE"/>
        </w:rPr>
        <w:t xml:space="preserve">) </w:t>
      </w:r>
      <w:r w:rsidRPr="008E58B6">
        <w:rPr>
          <w:rFonts w:ascii="Times New Roman" w:eastAsia="Times New Roman" w:hAnsi="Times New Roman" w:cs="Simplified Arabic"/>
          <w:sz w:val="20"/>
          <w:szCs w:val="24"/>
          <w:rtl/>
          <w:lang w:val="en-GB"/>
        </w:rPr>
        <w:t>من إعداد ويلير وآخرون (</w:t>
      </w:r>
      <w:r w:rsidRPr="008E58B6">
        <w:rPr>
          <w:rFonts w:ascii="Times New Roman" w:eastAsia="Times New Roman" w:hAnsi="Times New Roman" w:cs="Simplified Arabic"/>
          <w:sz w:val="20"/>
          <w:szCs w:val="24"/>
          <w:lang w:bidi="ar-SA"/>
        </w:rPr>
        <w:t>Wheeler et al., 1986</w:t>
      </w:r>
      <w:r w:rsidRPr="008E58B6">
        <w:rPr>
          <w:rFonts w:ascii="Times New Roman" w:eastAsia="Times New Roman" w:hAnsi="Times New Roman" w:cs="Simplified Arabic"/>
          <w:sz w:val="20"/>
          <w:szCs w:val="24"/>
          <w:rtl/>
          <w:lang w:val="en-GB"/>
        </w:rPr>
        <w:t>) وتتكون القائمة من (</w:t>
      </w:r>
      <w:r w:rsidRPr="008E58B6">
        <w:rPr>
          <w:rFonts w:ascii="Times New Roman" w:eastAsia="Times New Roman" w:hAnsi="Times New Roman" w:cs="Simplified Arabic"/>
          <w:sz w:val="20"/>
          <w:szCs w:val="24"/>
          <w:lang w:bidi="ar-SA"/>
        </w:rPr>
        <w:t>54</w:t>
      </w:r>
      <w:r w:rsidRPr="008E58B6">
        <w:rPr>
          <w:rFonts w:ascii="Times New Roman" w:eastAsia="Times New Roman" w:hAnsi="Times New Roman" w:cs="Simplified Arabic"/>
          <w:sz w:val="20"/>
          <w:szCs w:val="24"/>
          <w:rtl/>
          <w:lang w:val="en-GB"/>
        </w:rPr>
        <w:t>) فقرة تقيس تسعة أساليب للحياة تمثل انعكاس إدراك الفرد للخبرات والأحداث التي عايشها في مرحلة الطفولة</w:t>
      </w:r>
      <w:r w:rsidRPr="008E58B6">
        <w:rPr>
          <w:rFonts w:ascii="Times New Roman" w:eastAsia="Times New Roman" w:hAnsi="Times New Roman" w:cs="Simplified Arabic"/>
          <w:sz w:val="20"/>
          <w:szCs w:val="24"/>
          <w:rtl/>
          <w:lang w:val="en-GB" w:bidi="ar-AE"/>
        </w:rPr>
        <w:t>، وقد تم التحقق من صدق القائمة بصورتها الأصلية من خلال تطبيق التحليل العاملي الاستكشافي والتحليلي العاملي التوكيدي، وقد أفرز التحليل العاملي تسعة أساليب للحياة، كما تم التحقق من الصدق التمييزي للقائمة وقد أشارت نتائجه إلى قدرة القائمة على التمييز بين الأفراد في المجموعات المختلفة،  إضافة الى ذلك تم التحقق من ثبات الاتساق الداخلي باستخدام معادلة كرونباخ الفا وقد تراوحت القيم بين (0.82– 0.93)، في حين بلغت قيم معاملات ثبات الإعادة (ثبات الاستقرار) باستخدام معامل ارتباط بيرسون بين (0.64– 0.90).</w:t>
      </w:r>
    </w:p>
    <w:p w14:paraId="01D93453" w14:textId="77777777" w:rsidR="008E58B6" w:rsidRPr="008E58B6" w:rsidRDefault="008E58B6" w:rsidP="008E58B6">
      <w:pPr>
        <w:spacing w:after="200" w:line="240" w:lineRule="auto"/>
        <w:contextualSpacing/>
        <w:jc w:val="both"/>
        <w:rPr>
          <w:rFonts w:ascii="Times New Roman" w:eastAsia="Times New Roman" w:hAnsi="Times New Roman" w:cs="Simplified Arabic"/>
          <w:b/>
          <w:bCs/>
          <w:sz w:val="28"/>
          <w:szCs w:val="28"/>
          <w:rtl/>
          <w:lang w:val="en-GB"/>
        </w:rPr>
      </w:pPr>
      <w:r w:rsidRPr="008E58B6">
        <w:rPr>
          <w:rFonts w:ascii="Times New Roman" w:eastAsia="Times New Roman" w:hAnsi="Times New Roman" w:cs="Simplified Arabic"/>
          <w:b/>
          <w:bCs/>
          <w:sz w:val="28"/>
          <w:szCs w:val="28"/>
          <w:rtl/>
          <w:lang w:val="en-GB"/>
        </w:rPr>
        <w:t>دلالات صدق المقياس وثباته بصورته الحالية</w:t>
      </w:r>
    </w:p>
    <w:p w14:paraId="04B91771"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الصدق الظاهري:</w:t>
      </w:r>
      <w:r w:rsidRPr="008E58B6">
        <w:rPr>
          <w:rFonts w:ascii="Times New Roman" w:eastAsia="Times New Roman" w:hAnsi="Times New Roman" w:cs="Simplified Arabic"/>
          <w:sz w:val="20"/>
          <w:szCs w:val="24"/>
          <w:rtl/>
          <w:lang w:val="en-GB"/>
        </w:rPr>
        <w:t xml:space="preserve"> قام الباحثان بترجمة المقياس من اللغة الإنجليزية إلى اللغة العربية، ثم إعادة ترجمته من اللغة العربية إلى اللغة الإنجليزية على يد مترجم آخر، ثم إجراء مطابقة بين الترجمتين باللغة الإنجليزية للتأكد من سلامة الترجمة، وتم عرض الصورة المعربة/ الأولية مزودة بالنسخة الأصلية والتعريفات الإجرائية الخاصة بها في الدراسة الحالية على مجموعة من أعضاء هيئة التدريس من ذوي الاختصاص؛ للتأكد من صحة ومطابقة الترجمة، وبعد ذلك تم الأخذ بملاحظاتهم حول الترجمة وسلامتها، بعد ذلك تم عرض المقياس على مجموعة تكونت من (</w:t>
      </w:r>
      <w:r w:rsidRPr="008E58B6">
        <w:rPr>
          <w:rFonts w:ascii="Times New Roman" w:eastAsia="Times New Roman" w:hAnsi="Times New Roman" w:cs="Simplified Arabic"/>
          <w:sz w:val="20"/>
          <w:szCs w:val="24"/>
          <w:lang w:val="en-GB"/>
        </w:rPr>
        <w:t>10</w:t>
      </w:r>
      <w:r w:rsidRPr="008E58B6">
        <w:rPr>
          <w:rFonts w:ascii="Times New Roman" w:eastAsia="Times New Roman" w:hAnsi="Times New Roman" w:cs="Simplified Arabic"/>
          <w:sz w:val="20"/>
          <w:szCs w:val="24"/>
          <w:rtl/>
          <w:lang w:val="en-GB"/>
        </w:rPr>
        <w:t>) محكمين من ذوي الخبرة، والاختصاص في جامعة اليرموك من تخصصات علم النفس التربوي، والإرشاد النفسي، والقياس والتقويم، بهدف إبداء آرائهم حول دقة وصحة محتوى المقياس، ومدى مناسبته للمشاركين المستهدفين في الدراسة الحالية من حيث: درجة قياس الفقرة للبعد، ووضوح الفقرات، والصياغة اللغوية، ومناسبتها لقياس ما وضعت لأجله، وإضافة أو تعديل أو تعديل أو حذف ما يرونه مناسبًا من الأبعاد أو الفقرات، واعتمد الباحثان بأن لا تقل نسبة الاتفاق بين المحكمين عن (</w:t>
      </w:r>
      <w:r w:rsidRPr="008E58B6">
        <w:rPr>
          <w:rFonts w:ascii="Times New Roman" w:eastAsia="Times New Roman" w:hAnsi="Times New Roman" w:cs="Simplified Arabic"/>
          <w:sz w:val="20"/>
          <w:szCs w:val="24"/>
          <w:lang w:val="en-GB"/>
        </w:rPr>
        <w:t>80</w:t>
      </w:r>
      <w:r w:rsidRPr="008E58B6">
        <w:rPr>
          <w:rFonts w:ascii="Times New Roman" w:eastAsia="Times New Roman" w:hAnsi="Times New Roman" w:cs="Simplified Arabic"/>
          <w:sz w:val="20"/>
          <w:szCs w:val="24"/>
          <w:rtl/>
          <w:lang w:val="en-GB"/>
        </w:rPr>
        <w:t>%)، تم إعداد الصيغة النهائية بعد التحكيم والأخذ بملاحظات المحكمين، والتي تتعلق بحذف (</w:t>
      </w:r>
      <w:r w:rsidRPr="008E58B6">
        <w:rPr>
          <w:rFonts w:ascii="Times New Roman" w:eastAsia="Times New Roman" w:hAnsi="Times New Roman" w:cs="Simplified Arabic"/>
          <w:sz w:val="20"/>
          <w:szCs w:val="24"/>
          <w:lang w:val="en-GB"/>
        </w:rPr>
        <w:t>19</w:t>
      </w:r>
      <w:r w:rsidRPr="008E58B6">
        <w:rPr>
          <w:rFonts w:ascii="Times New Roman" w:eastAsia="Times New Roman" w:hAnsi="Times New Roman" w:cs="Simplified Arabic"/>
          <w:sz w:val="20"/>
          <w:szCs w:val="24"/>
          <w:rtl/>
          <w:lang w:val="en-GB"/>
        </w:rPr>
        <w:t>) فقرة، وبذلك أصبح عدد فقرات المقياس بعد التحكيم (</w:t>
      </w:r>
      <w:r w:rsidRPr="008E58B6">
        <w:rPr>
          <w:rFonts w:ascii="Times New Roman" w:eastAsia="Times New Roman" w:hAnsi="Times New Roman" w:cs="Simplified Arabic"/>
          <w:sz w:val="20"/>
          <w:szCs w:val="24"/>
          <w:lang w:val="en-GB"/>
        </w:rPr>
        <w:t>35</w:t>
      </w:r>
      <w:r w:rsidRPr="008E58B6">
        <w:rPr>
          <w:rFonts w:ascii="Times New Roman" w:eastAsia="Times New Roman" w:hAnsi="Times New Roman" w:cs="Simplified Arabic"/>
          <w:sz w:val="20"/>
          <w:szCs w:val="24"/>
          <w:rtl/>
          <w:lang w:val="en-GB"/>
        </w:rPr>
        <w:t>) فقرة، وقد أشار المحكمين إلى الاستغناء عن عدة أبعاد ليصبح عدد الفقرات (</w:t>
      </w:r>
      <w:r w:rsidRPr="008E58B6">
        <w:rPr>
          <w:rFonts w:ascii="Times New Roman" w:eastAsia="Times New Roman" w:hAnsi="Times New Roman" w:cs="Simplified Arabic"/>
          <w:sz w:val="20"/>
          <w:szCs w:val="24"/>
          <w:lang w:val="en-GB"/>
        </w:rPr>
        <w:t>14</w:t>
      </w:r>
      <w:r w:rsidRPr="008E58B6">
        <w:rPr>
          <w:rFonts w:ascii="Times New Roman" w:eastAsia="Times New Roman" w:hAnsi="Times New Roman" w:cs="Simplified Arabic"/>
          <w:sz w:val="20"/>
          <w:szCs w:val="24"/>
          <w:rtl/>
          <w:lang w:val="en-GB"/>
        </w:rPr>
        <w:t>) موزعة على ثلاثة أبعاد هي: (الأسلوب المتحكم، والأسلوب المدلل، والأسلوب المذعن).</w:t>
      </w:r>
    </w:p>
    <w:p w14:paraId="4BC501E0"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color w:val="000000"/>
          <w:sz w:val="20"/>
          <w:szCs w:val="24"/>
          <w:rtl/>
          <w:lang w:val="en-GB"/>
        </w:rPr>
        <w:t>مؤشرات صدق البناء:</w:t>
      </w:r>
      <w:r w:rsidRPr="008E58B6">
        <w:rPr>
          <w:rFonts w:ascii="Times New Roman" w:eastAsia="Times New Roman" w:hAnsi="Times New Roman" w:cs="Simplified Arabic"/>
          <w:color w:val="000000"/>
          <w:sz w:val="20"/>
          <w:szCs w:val="24"/>
          <w:rtl/>
          <w:lang w:val="en-GB"/>
        </w:rPr>
        <w:t xml:space="preserve"> </w:t>
      </w:r>
      <w:bookmarkStart w:id="9" w:name="_Hlk26640817"/>
      <w:r w:rsidRPr="008E58B6">
        <w:rPr>
          <w:rFonts w:ascii="Times New Roman" w:eastAsia="Times New Roman" w:hAnsi="Times New Roman" w:cs="Simplified Arabic"/>
          <w:color w:val="000000"/>
          <w:sz w:val="20"/>
          <w:szCs w:val="24"/>
          <w:rtl/>
          <w:lang w:val="en-GB"/>
        </w:rPr>
        <w:t>تم تطبيق مقياس أساليب الحياة على عينة استطلاعية مكونة من (</w:t>
      </w:r>
      <w:r w:rsidRPr="008E58B6">
        <w:rPr>
          <w:rFonts w:ascii="Times New Roman" w:eastAsia="Times New Roman" w:hAnsi="Times New Roman" w:cs="Simplified Arabic"/>
          <w:color w:val="000000"/>
          <w:sz w:val="20"/>
          <w:szCs w:val="24"/>
          <w:lang w:val="en-GB"/>
        </w:rPr>
        <w:t>40</w:t>
      </w:r>
      <w:r w:rsidRPr="008E58B6">
        <w:rPr>
          <w:rFonts w:ascii="Times New Roman" w:eastAsia="Times New Roman" w:hAnsi="Times New Roman" w:cs="Simplified Arabic"/>
          <w:color w:val="000000"/>
          <w:sz w:val="20"/>
          <w:szCs w:val="24"/>
          <w:rtl/>
          <w:lang w:val="en-GB"/>
        </w:rPr>
        <w:t>) زوجًا وزوجة، وهم من خارج العينة المستهدفة، وللتأكد من صدق البناء تم حساب قيم معاملات الارتباط، حيث وجد أن قيم معاملات الارتباط، حيث وجد أن قيم معاملات الارتباط البينية بين أبعاد مقياس أساليب الحياة قد تراوحت بين (</w:t>
      </w:r>
      <w:r w:rsidRPr="008E58B6">
        <w:rPr>
          <w:rFonts w:ascii="Times New Roman" w:eastAsia="Times New Roman" w:hAnsi="Times New Roman" w:cs="Simplified Arabic"/>
          <w:color w:val="000000"/>
          <w:sz w:val="20"/>
          <w:szCs w:val="24"/>
          <w:lang w:val="en-GB"/>
        </w:rPr>
        <w:t>0.54</w:t>
      </w:r>
      <w:r w:rsidRPr="008E58B6">
        <w:rPr>
          <w:rFonts w:ascii="Times New Roman" w:eastAsia="Times New Roman" w:hAnsi="Times New Roman" w:cs="Simplified Arabic"/>
          <w:color w:val="000000"/>
          <w:sz w:val="20"/>
          <w:szCs w:val="24"/>
          <w:rtl/>
          <w:lang w:val="en-GB"/>
        </w:rPr>
        <w:t>–</w:t>
      </w:r>
      <w:r w:rsidRPr="008E58B6">
        <w:rPr>
          <w:rFonts w:ascii="Times New Roman" w:eastAsia="Times New Roman" w:hAnsi="Times New Roman" w:cs="Simplified Arabic"/>
          <w:color w:val="000000"/>
          <w:sz w:val="20"/>
          <w:szCs w:val="24"/>
          <w:lang w:val="en-GB"/>
        </w:rPr>
        <w:t>0.67</w:t>
      </w:r>
      <w:r w:rsidRPr="008E58B6">
        <w:rPr>
          <w:rFonts w:ascii="Times New Roman" w:eastAsia="Times New Roman" w:hAnsi="Times New Roman" w:cs="Simplified Arabic"/>
          <w:color w:val="000000"/>
          <w:sz w:val="20"/>
          <w:szCs w:val="24"/>
          <w:rtl/>
          <w:lang w:val="en-GB"/>
        </w:rPr>
        <w:t>)، كما أن قيم معاملات الارتباط بين الأبعاد والمقياس ككل تراوحت بين (</w:t>
      </w:r>
      <w:r w:rsidRPr="008E58B6">
        <w:rPr>
          <w:rFonts w:ascii="Times New Roman" w:eastAsia="Times New Roman" w:hAnsi="Times New Roman" w:cs="Simplified Arabic"/>
          <w:color w:val="000000"/>
          <w:sz w:val="20"/>
          <w:szCs w:val="24"/>
          <w:lang w:val="en-GB"/>
        </w:rPr>
        <w:t>0.55</w:t>
      </w:r>
      <w:r w:rsidRPr="008E58B6">
        <w:rPr>
          <w:rFonts w:ascii="Times New Roman" w:eastAsia="Times New Roman" w:hAnsi="Times New Roman" w:cs="Simplified Arabic"/>
          <w:color w:val="000000"/>
          <w:sz w:val="20"/>
          <w:szCs w:val="24"/>
          <w:rtl/>
          <w:lang w:val="en-GB"/>
        </w:rPr>
        <w:t>–</w:t>
      </w:r>
      <w:r w:rsidRPr="008E58B6">
        <w:rPr>
          <w:rFonts w:ascii="Times New Roman" w:eastAsia="Times New Roman" w:hAnsi="Times New Roman" w:cs="Simplified Arabic"/>
          <w:color w:val="000000"/>
          <w:sz w:val="20"/>
          <w:szCs w:val="24"/>
          <w:lang w:val="en-GB"/>
        </w:rPr>
        <w:t>0.63</w:t>
      </w:r>
      <w:r w:rsidRPr="008E58B6">
        <w:rPr>
          <w:rFonts w:ascii="Times New Roman" w:eastAsia="Times New Roman" w:hAnsi="Times New Roman" w:cs="Simplified Arabic"/>
          <w:color w:val="000000"/>
          <w:sz w:val="20"/>
          <w:szCs w:val="24"/>
          <w:rtl/>
          <w:lang w:val="en-GB"/>
        </w:rPr>
        <w:t>)، وجميعها ذات دلالة إحصائية، ويعد ذلك مؤشرًا على صدق البناء للمقياس.</w:t>
      </w:r>
      <w:bookmarkEnd w:id="9"/>
    </w:p>
    <w:p w14:paraId="5FE5C535" w14:textId="77777777" w:rsidR="008E58B6" w:rsidRPr="008E58B6" w:rsidRDefault="008E58B6" w:rsidP="008E58B6">
      <w:pPr>
        <w:spacing w:after="200" w:line="240" w:lineRule="auto"/>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lastRenderedPageBreak/>
        <w:t>دلالات ثبات المقياس:</w:t>
      </w:r>
      <w:bookmarkStart w:id="10" w:name="_Hlk26641261"/>
    </w:p>
    <w:p w14:paraId="0CCB60D1"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bidi="ar-SA"/>
        </w:rPr>
        <w:t xml:space="preserve">ثبات الأداة: </w:t>
      </w:r>
      <w:r w:rsidRPr="008E58B6">
        <w:rPr>
          <w:rFonts w:ascii="Times New Roman" w:eastAsia="Times New Roman" w:hAnsi="Times New Roman" w:cs="Simplified Arabic"/>
          <w:sz w:val="20"/>
          <w:szCs w:val="24"/>
          <w:rtl/>
          <w:lang w:bidi="ar-SA"/>
        </w:rPr>
        <w:t>تم تقدير ثبات الاتساق الداخلي لأساليب الحياة باستخدام معادلة ألفا كرونباخ (</w:t>
      </w:r>
      <w:r w:rsidRPr="008E58B6">
        <w:rPr>
          <w:rFonts w:ascii="Times New Roman" w:eastAsia="Times New Roman" w:hAnsi="Times New Roman" w:cs="Simplified Arabic"/>
          <w:sz w:val="20"/>
          <w:szCs w:val="24"/>
          <w:lang w:bidi="ar-SA"/>
        </w:rPr>
        <w:t>Cronbach Alpha</w:t>
      </w:r>
      <w:r w:rsidRPr="008E58B6">
        <w:rPr>
          <w:rFonts w:ascii="Times New Roman" w:eastAsia="Times New Roman" w:hAnsi="Times New Roman" w:cs="Simplified Arabic"/>
          <w:sz w:val="20"/>
          <w:szCs w:val="24"/>
          <w:rtl/>
        </w:rPr>
        <w:t>) على بيانات التطبيق الأول للعينة الاستطلاعية، والمكونة من (</w:t>
      </w:r>
      <w:r w:rsidRPr="008E58B6">
        <w:rPr>
          <w:rFonts w:ascii="Times New Roman" w:eastAsia="Times New Roman" w:hAnsi="Times New Roman" w:cs="Simplified Arabic"/>
          <w:sz w:val="20"/>
          <w:szCs w:val="24"/>
        </w:rPr>
        <w:t>40</w:t>
      </w:r>
      <w:r w:rsidRPr="008E58B6">
        <w:rPr>
          <w:rFonts w:ascii="Times New Roman" w:eastAsia="Times New Roman" w:hAnsi="Times New Roman" w:cs="Simplified Arabic"/>
          <w:sz w:val="20"/>
          <w:szCs w:val="24"/>
          <w:rtl/>
        </w:rPr>
        <w:t>) زوجًا وزوجة، حيث بلغت قيمته للمقياس ككل (0.91)، وتراوحت القيم للأبعاد بين (</w:t>
      </w:r>
      <w:r w:rsidRPr="008E58B6">
        <w:rPr>
          <w:rFonts w:ascii="Times New Roman" w:eastAsia="Times New Roman" w:hAnsi="Times New Roman" w:cs="Simplified Arabic"/>
          <w:sz w:val="20"/>
          <w:szCs w:val="24"/>
          <w:lang w:bidi="ar-SA"/>
        </w:rPr>
        <w:t>0.698</w:t>
      </w:r>
      <w:r w:rsidRPr="008E58B6">
        <w:rPr>
          <w:rFonts w:ascii="Times New Roman" w:eastAsia="Times New Roman" w:hAnsi="Times New Roman" w:cs="Simplified Arabic"/>
          <w:sz w:val="20"/>
          <w:szCs w:val="24"/>
          <w:rtl/>
        </w:rPr>
        <w:t>-</w:t>
      </w:r>
      <w:r w:rsidRPr="008E58B6">
        <w:rPr>
          <w:rFonts w:ascii="Times New Roman" w:eastAsia="Times New Roman" w:hAnsi="Times New Roman" w:cs="Simplified Arabic"/>
          <w:sz w:val="20"/>
          <w:szCs w:val="24"/>
          <w:lang w:bidi="ar-SA"/>
        </w:rPr>
        <w:t>0.765</w:t>
      </w:r>
      <w:r w:rsidRPr="008E58B6">
        <w:rPr>
          <w:rFonts w:ascii="Times New Roman" w:eastAsia="Times New Roman" w:hAnsi="Times New Roman" w:cs="Simplified Arabic"/>
          <w:sz w:val="20"/>
          <w:szCs w:val="24"/>
          <w:rtl/>
        </w:rPr>
        <w:t>)، وفيما يتعلق بثبات الاستقرار</w:t>
      </w:r>
      <w:r w:rsidRPr="008E58B6">
        <w:rPr>
          <w:rFonts w:ascii="Times New Roman" w:eastAsia="Times New Roman" w:hAnsi="Times New Roman" w:cs="Simplified Arabic"/>
          <w:b/>
          <w:bCs/>
          <w:sz w:val="20"/>
          <w:szCs w:val="24"/>
          <w:rtl/>
        </w:rPr>
        <w:t xml:space="preserve">: </w:t>
      </w:r>
      <w:r w:rsidRPr="008E58B6">
        <w:rPr>
          <w:rFonts w:ascii="Times New Roman" w:eastAsia="Times New Roman" w:hAnsi="Times New Roman" w:cs="Simplified Arabic"/>
          <w:sz w:val="20"/>
          <w:szCs w:val="24"/>
          <w:rtl/>
          <w:lang w:bidi="ar-SA"/>
        </w:rPr>
        <w:t>لأغراض التحقق من ثبات الإعادة (الاستقرار)، فقد تم إعادة التطبيق على العينة الاستطلاعية سالفة الذكر بطريقة الاختبار وإعادته (</w:t>
      </w:r>
      <w:r w:rsidRPr="008E58B6">
        <w:rPr>
          <w:rFonts w:ascii="Times New Roman" w:eastAsia="Times New Roman" w:hAnsi="Times New Roman" w:cs="Simplified Arabic"/>
          <w:sz w:val="20"/>
          <w:szCs w:val="24"/>
          <w:lang w:bidi="ar-SA"/>
        </w:rPr>
        <w:t>Test Retest</w:t>
      </w:r>
      <w:r w:rsidRPr="008E58B6">
        <w:rPr>
          <w:rFonts w:ascii="Times New Roman" w:eastAsia="Times New Roman" w:hAnsi="Times New Roman" w:cs="Simplified Arabic"/>
          <w:sz w:val="20"/>
          <w:szCs w:val="24"/>
          <w:rtl/>
          <w:lang w:bidi="ar-SA"/>
        </w:rPr>
        <w:t>)، بفاصل زمني مقداره أسبوعان بين التطبيق الأول والثاني، حيث تم حسابه باستخدام معامل ارتباط بيرسون (</w:t>
      </w:r>
      <w:r w:rsidRPr="008E58B6">
        <w:rPr>
          <w:rFonts w:ascii="Times New Roman" w:eastAsia="Times New Roman" w:hAnsi="Times New Roman" w:cs="Simplified Arabic"/>
          <w:sz w:val="20"/>
          <w:szCs w:val="24"/>
          <w:lang w:bidi="ar-SA"/>
        </w:rPr>
        <w:t>Person</w:t>
      </w:r>
      <w:r w:rsidRPr="008E58B6">
        <w:rPr>
          <w:rFonts w:ascii="Times New Roman" w:eastAsia="Times New Roman" w:hAnsi="Times New Roman" w:cs="Simplified Arabic"/>
          <w:sz w:val="20"/>
          <w:szCs w:val="24"/>
          <w:rtl/>
          <w:lang w:bidi="ar-SA"/>
        </w:rPr>
        <w:t>) بين التطبيقين على العينة الاستطلاعية، وبلغت قيمته للمقياس (0.90) أما للأبعاد فقد تراوحت ما بين (0.79-0.89).</w:t>
      </w:r>
      <w:bookmarkEnd w:id="10"/>
    </w:p>
    <w:p w14:paraId="714DEE3E"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تصحيح المقياس:</w:t>
      </w:r>
      <w:r w:rsidRPr="008E58B6">
        <w:rPr>
          <w:rFonts w:ascii="Times New Roman" w:eastAsia="Times New Roman" w:hAnsi="Times New Roman" w:cs="Simplified Arabic"/>
          <w:sz w:val="20"/>
          <w:szCs w:val="24"/>
          <w:rtl/>
          <w:lang w:val="en-GB"/>
        </w:rPr>
        <w:t xml:space="preserve"> تكون مقياس أساليب الحياة بصورته النهائية من (</w:t>
      </w:r>
      <w:r w:rsidRPr="008E58B6">
        <w:rPr>
          <w:rFonts w:ascii="Times New Roman" w:eastAsia="Times New Roman" w:hAnsi="Times New Roman" w:cs="Simplified Arabic"/>
          <w:sz w:val="20"/>
          <w:szCs w:val="24"/>
          <w:lang w:val="en-GB"/>
        </w:rPr>
        <w:t>14</w:t>
      </w:r>
      <w:r w:rsidRPr="008E58B6">
        <w:rPr>
          <w:rFonts w:ascii="Times New Roman" w:eastAsia="Times New Roman" w:hAnsi="Times New Roman" w:cs="Simplified Arabic"/>
          <w:sz w:val="20"/>
          <w:szCs w:val="24"/>
          <w:rtl/>
          <w:lang w:val="en-GB"/>
        </w:rPr>
        <w:t>) فقرة، موزعة على ثلاث أبعاد، يستجيب المفحوص عليها وفق تدريج خماسي يشتمل على البدائل الآتية: دائمًا وتعطى عند تصحيح المقياس(</w:t>
      </w:r>
      <w:r w:rsidRPr="008E58B6">
        <w:rPr>
          <w:rFonts w:ascii="Times New Roman" w:eastAsia="Times New Roman" w:hAnsi="Times New Roman" w:cs="Simplified Arabic"/>
          <w:sz w:val="20"/>
          <w:szCs w:val="24"/>
          <w:lang w:bidi="ar-SA"/>
        </w:rPr>
        <w:t>(5</w:t>
      </w:r>
      <w:r w:rsidRPr="008E58B6">
        <w:rPr>
          <w:rFonts w:ascii="Times New Roman" w:eastAsia="Times New Roman" w:hAnsi="Times New Roman" w:cs="Simplified Arabic"/>
          <w:sz w:val="20"/>
          <w:szCs w:val="24"/>
          <w:rtl/>
        </w:rPr>
        <w:t xml:space="preserve"> </w:t>
      </w:r>
      <w:r w:rsidRPr="008E58B6">
        <w:rPr>
          <w:rFonts w:ascii="Times New Roman" w:eastAsia="Times New Roman" w:hAnsi="Times New Roman" w:cs="Simplified Arabic"/>
          <w:sz w:val="20"/>
          <w:szCs w:val="24"/>
          <w:rtl/>
          <w:lang w:val="en-GB"/>
        </w:rPr>
        <w:t>درجات، غالبًا وتعطى عند تصحيح المقياس (</w:t>
      </w:r>
      <w:r w:rsidRPr="008E58B6">
        <w:rPr>
          <w:rFonts w:ascii="Times New Roman" w:eastAsia="Times New Roman" w:hAnsi="Times New Roman" w:cs="Simplified Arabic"/>
          <w:sz w:val="20"/>
          <w:szCs w:val="24"/>
          <w:lang w:val="en-GB"/>
        </w:rPr>
        <w:t>4</w:t>
      </w:r>
      <w:r w:rsidRPr="008E58B6">
        <w:rPr>
          <w:rFonts w:ascii="Times New Roman" w:eastAsia="Times New Roman" w:hAnsi="Times New Roman" w:cs="Simplified Arabic"/>
          <w:sz w:val="20"/>
          <w:szCs w:val="24"/>
          <w:rtl/>
          <w:lang w:val="en-GB"/>
        </w:rPr>
        <w:t>) درجات، أحياناً وتعطى عند تصحيح المقياس (</w:t>
      </w:r>
      <w:r w:rsidRPr="008E58B6">
        <w:rPr>
          <w:rFonts w:ascii="Times New Roman" w:eastAsia="Times New Roman" w:hAnsi="Times New Roman" w:cs="Simplified Arabic"/>
          <w:sz w:val="20"/>
          <w:szCs w:val="24"/>
          <w:lang w:bidi="ar-SA"/>
        </w:rPr>
        <w:t>3</w:t>
      </w:r>
      <w:r w:rsidRPr="008E58B6">
        <w:rPr>
          <w:rFonts w:ascii="Times New Roman" w:eastAsia="Times New Roman" w:hAnsi="Times New Roman" w:cs="Simplified Arabic"/>
          <w:sz w:val="20"/>
          <w:szCs w:val="24"/>
          <w:rtl/>
          <w:lang w:val="en-GB"/>
        </w:rPr>
        <w:t>) درجات، نادرًا وتعطى عند تصحيح المقياس درجتان،  ومطلقًا وتعطى عند تطبيق المقياس درجة واحدة. وكانت جميع الفقرات مصاغة بشكل إيجابي، حيث تتراوح درجات بعد أسلوب الحياة المتحكم- المؤذي بين (6-</w:t>
      </w:r>
      <w:r w:rsidRPr="008E58B6">
        <w:rPr>
          <w:rFonts w:ascii="Times New Roman" w:eastAsia="Times New Roman" w:hAnsi="Times New Roman" w:cs="Simplified Arabic"/>
          <w:sz w:val="20"/>
          <w:szCs w:val="24"/>
          <w:lang w:bidi="ar-SA"/>
        </w:rPr>
        <w:t>30</w:t>
      </w:r>
      <w:r w:rsidRPr="008E58B6">
        <w:rPr>
          <w:rFonts w:ascii="Times New Roman" w:eastAsia="Times New Roman" w:hAnsi="Times New Roman" w:cs="Simplified Arabic"/>
          <w:sz w:val="20"/>
          <w:szCs w:val="24"/>
          <w:rtl/>
          <w:lang w:val="en-GB"/>
        </w:rPr>
        <w:t>)، وتتراوح درجات بعد أسلوب  الحياة المدلل بين (</w:t>
      </w:r>
      <w:r w:rsidRPr="008E58B6">
        <w:rPr>
          <w:rFonts w:ascii="Times New Roman" w:eastAsia="Times New Roman" w:hAnsi="Times New Roman" w:cs="Simplified Arabic"/>
          <w:sz w:val="20"/>
          <w:szCs w:val="24"/>
          <w:lang w:bidi="ar-SA"/>
        </w:rPr>
        <w:t>4</w:t>
      </w:r>
      <w:r w:rsidRPr="008E58B6">
        <w:rPr>
          <w:rFonts w:ascii="Times New Roman" w:eastAsia="Times New Roman" w:hAnsi="Times New Roman" w:cs="Simplified Arabic"/>
          <w:sz w:val="20"/>
          <w:szCs w:val="24"/>
          <w:rtl/>
          <w:lang w:val="en-GB"/>
        </w:rPr>
        <w:t>-</w:t>
      </w:r>
      <w:r w:rsidRPr="008E58B6">
        <w:rPr>
          <w:rFonts w:ascii="Times New Roman" w:eastAsia="Times New Roman" w:hAnsi="Times New Roman" w:cs="Simplified Arabic"/>
          <w:sz w:val="20"/>
          <w:szCs w:val="24"/>
          <w:lang w:bidi="ar-SA"/>
        </w:rPr>
        <w:t>20</w:t>
      </w:r>
      <w:r w:rsidRPr="008E58B6">
        <w:rPr>
          <w:rFonts w:ascii="Times New Roman" w:eastAsia="Times New Roman" w:hAnsi="Times New Roman" w:cs="Simplified Arabic"/>
          <w:sz w:val="20"/>
          <w:szCs w:val="24"/>
          <w:rtl/>
          <w:lang w:val="en-GB"/>
        </w:rPr>
        <w:t xml:space="preserve">)، في حين وتتراوح درجات بعد أسلوب الحياة المذعن بين (4-20).   </w:t>
      </w:r>
    </w:p>
    <w:p w14:paraId="55B9A2D4"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 xml:space="preserve">ثانيًا: مقياس التواصل الزواجي: </w:t>
      </w:r>
      <w:r w:rsidRPr="008E58B6">
        <w:rPr>
          <w:rFonts w:ascii="Times New Roman" w:eastAsia="Times New Roman" w:hAnsi="Times New Roman" w:cs="Simplified Arabic"/>
          <w:sz w:val="20"/>
          <w:szCs w:val="24"/>
          <w:rtl/>
          <w:lang w:val="en-GB" w:bidi="ar-SA"/>
        </w:rPr>
        <w:t xml:space="preserve">تم </w:t>
      </w:r>
      <w:r w:rsidRPr="008E58B6">
        <w:rPr>
          <w:rFonts w:ascii="Times New Roman" w:eastAsia="Times New Roman" w:hAnsi="Times New Roman" w:cs="Simplified Arabic"/>
          <w:sz w:val="20"/>
          <w:szCs w:val="24"/>
          <w:rtl/>
          <w:lang w:val="en-GB" w:bidi="ar-AE"/>
        </w:rPr>
        <w:t xml:space="preserve">استخدام مقياس القواسمة وسمور (1999)، </w:t>
      </w:r>
      <w:r w:rsidRPr="008E58B6">
        <w:rPr>
          <w:rFonts w:ascii="Times New Roman" w:eastAsia="Times New Roman" w:hAnsi="Times New Roman" w:cs="Simplified Arabic"/>
          <w:sz w:val="20"/>
          <w:szCs w:val="24"/>
          <w:rtl/>
          <w:lang w:val="en-GB"/>
        </w:rPr>
        <w:t xml:space="preserve">والمكون من (25) فقرة تقيس بعدين أساسيين للاتصال وهما: التواصل اللفظي وتقيسه الفقرات من (1-14)، والتواصل غير اللفظي، وتقيسه الفقرات (15-25). </w:t>
      </w:r>
    </w:p>
    <w:p w14:paraId="4DA884D8" w14:textId="77777777" w:rsidR="008E58B6" w:rsidRPr="008E58B6" w:rsidRDefault="008E58B6" w:rsidP="008E58B6">
      <w:pPr>
        <w:spacing w:after="200" w:line="240" w:lineRule="auto"/>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bidi="ar-AE"/>
        </w:rPr>
        <w:t xml:space="preserve">دلالات </w:t>
      </w:r>
      <w:r w:rsidRPr="008E58B6">
        <w:rPr>
          <w:rFonts w:ascii="Times New Roman" w:eastAsia="Times New Roman" w:hAnsi="Times New Roman" w:cs="Simplified Arabic"/>
          <w:b/>
          <w:bCs/>
          <w:sz w:val="20"/>
          <w:szCs w:val="24"/>
          <w:rtl/>
          <w:lang w:val="en-GB"/>
        </w:rPr>
        <w:t>صدق المقياس وثباته بصورته الحالية</w:t>
      </w:r>
    </w:p>
    <w:p w14:paraId="54FD268A"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sz w:val="20"/>
          <w:szCs w:val="24"/>
          <w:rtl/>
          <w:lang w:val="en-GB"/>
        </w:rPr>
        <w:t>تم التحقق من الصدق الظاهري للمقياس بصورته الأولية (</w:t>
      </w:r>
      <w:r w:rsidRPr="008E58B6">
        <w:rPr>
          <w:rFonts w:ascii="Times New Roman" w:eastAsia="Times New Roman" w:hAnsi="Times New Roman" w:cs="Simplified Arabic"/>
          <w:sz w:val="20"/>
          <w:szCs w:val="24"/>
          <w:lang w:val="en-GB"/>
        </w:rPr>
        <w:t>25</w:t>
      </w:r>
      <w:r w:rsidRPr="008E58B6">
        <w:rPr>
          <w:rFonts w:ascii="Times New Roman" w:eastAsia="Times New Roman" w:hAnsi="Times New Roman" w:cs="Simplified Arabic"/>
          <w:sz w:val="20"/>
          <w:szCs w:val="24"/>
          <w:rtl/>
          <w:lang w:val="en-GB"/>
        </w:rPr>
        <w:t xml:space="preserve">) فقرة من خلال عرضه على عشرة محكمين من المتخصصين في مجال القياس والتقويم وعلم النفس </w:t>
      </w:r>
      <w:r w:rsidRPr="008E58B6">
        <w:rPr>
          <w:rFonts w:ascii="Times New Roman" w:eastAsia="Times New Roman" w:hAnsi="Times New Roman" w:cs="Simplified Arabic"/>
          <w:sz w:val="20"/>
          <w:szCs w:val="24"/>
          <w:rtl/>
          <w:lang w:val="en-GB"/>
        </w:rPr>
        <w:t>الإرشادي وعلم النفس التربوي والتربية الخاصة في جامعة اليرموك. حيث طلب منهم إبداء رأيهم في فقرات المقياس من حيث الصياغة اللغوية ووضوح المعنى ومدى مناسبة الفقرة للبعد الذي تنتمي إليه، وفي ضوء ملاحظات المحكمين، تم إجراء التعديلات المقترحة التي أجمعوا عليها وكان أبرز التعديلات هي: إعادة صياغة وضبط العديد من الفقرات من حيث اللغة، وحذف (</w:t>
      </w:r>
      <w:r w:rsidRPr="008E58B6">
        <w:rPr>
          <w:rFonts w:ascii="Times New Roman" w:eastAsia="Times New Roman" w:hAnsi="Times New Roman" w:cs="Simplified Arabic"/>
          <w:sz w:val="20"/>
          <w:szCs w:val="24"/>
          <w:lang w:val="en-GB"/>
        </w:rPr>
        <w:t>4</w:t>
      </w:r>
      <w:r w:rsidRPr="008E58B6">
        <w:rPr>
          <w:rFonts w:ascii="Times New Roman" w:eastAsia="Times New Roman" w:hAnsi="Times New Roman" w:cs="Simplified Arabic"/>
          <w:sz w:val="20"/>
          <w:szCs w:val="24"/>
          <w:rtl/>
          <w:lang w:val="en-GB"/>
        </w:rPr>
        <w:t xml:space="preserve">) فقرات، ودمج المقياس ببعديه بحيث يعطي درجة كلية وذلك نظرًا لاشتراك العديد من الفقرات بالجانب اللفظي وغير اللفظي، </w:t>
      </w:r>
      <w:r w:rsidRPr="008E58B6">
        <w:rPr>
          <w:rFonts w:ascii="Times New Roman" w:eastAsia="Times New Roman" w:hAnsi="Times New Roman" w:cs="Simplified Arabic"/>
          <w:sz w:val="20"/>
          <w:szCs w:val="24"/>
          <w:rtl/>
          <w:lang w:val="en-GB" w:bidi="ar-SA"/>
        </w:rPr>
        <w:t>وبذلك تكون المقياس بعد التحكيم من (</w:t>
      </w:r>
      <w:r w:rsidRPr="008E58B6">
        <w:rPr>
          <w:rFonts w:ascii="Times New Roman" w:eastAsia="Times New Roman" w:hAnsi="Times New Roman" w:cs="Simplified Arabic"/>
          <w:sz w:val="20"/>
          <w:szCs w:val="24"/>
          <w:lang w:val="en-GB" w:bidi="ar-SA"/>
        </w:rPr>
        <w:t>21</w:t>
      </w:r>
      <w:r w:rsidRPr="008E58B6">
        <w:rPr>
          <w:rFonts w:ascii="Times New Roman" w:eastAsia="Times New Roman" w:hAnsi="Times New Roman" w:cs="Simplified Arabic"/>
          <w:sz w:val="20"/>
          <w:szCs w:val="24"/>
          <w:rtl/>
          <w:lang w:val="en-GB" w:bidi="ar-SA"/>
        </w:rPr>
        <w:t xml:space="preserve">) فقرة، تقيس الاتصال ككل بين الزوجين. </w:t>
      </w:r>
      <w:r w:rsidRPr="008E58B6">
        <w:rPr>
          <w:rFonts w:ascii="Times New Roman" w:eastAsia="Times New Roman" w:hAnsi="Times New Roman" w:cs="Simplified Arabic"/>
          <w:sz w:val="20"/>
          <w:szCs w:val="24"/>
          <w:rtl/>
          <w:lang w:val="en-GB"/>
        </w:rPr>
        <w:t>وقد اعتمد الباحثان على نسبة اتفاق لا تقل عن (</w:t>
      </w:r>
      <w:r w:rsidRPr="008E58B6">
        <w:rPr>
          <w:rFonts w:ascii="Times New Roman" w:eastAsia="Times New Roman" w:hAnsi="Times New Roman" w:cs="Simplified Arabic"/>
          <w:sz w:val="20"/>
          <w:szCs w:val="24"/>
          <w:lang w:val="en-GB"/>
        </w:rPr>
        <w:t>80</w:t>
      </w:r>
      <w:r w:rsidRPr="008E58B6">
        <w:rPr>
          <w:rFonts w:ascii="Times New Roman" w:eastAsia="Times New Roman" w:hAnsi="Times New Roman" w:cs="Simplified Arabic"/>
          <w:sz w:val="20"/>
          <w:szCs w:val="24"/>
          <w:rtl/>
          <w:lang w:val="en-GB"/>
        </w:rPr>
        <w:t xml:space="preserve">%) وتجدر الإشارة إلى أنه تم اتفاق معظم المحكّمين على صلاحية المقياس ووضوح ومناسبة فقراته </w:t>
      </w:r>
      <w:r w:rsidRPr="008E58B6">
        <w:rPr>
          <w:rFonts w:ascii="Times New Roman" w:eastAsia="Times New Roman" w:hAnsi="Times New Roman" w:cs="Simplified Arabic"/>
          <w:sz w:val="20"/>
          <w:szCs w:val="24"/>
          <w:rtl/>
          <w:lang w:val="en-GB" w:bidi="ar-SA"/>
        </w:rPr>
        <w:t>وفق هذه النسبة.</w:t>
      </w:r>
    </w:p>
    <w:p w14:paraId="0EBC4E55" w14:textId="77777777" w:rsidR="008E58B6" w:rsidRPr="008E58B6" w:rsidRDefault="008E58B6" w:rsidP="008E58B6">
      <w:pPr>
        <w:spacing w:after="200" w:line="240" w:lineRule="auto"/>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مؤشرات صدق البناء:</w:t>
      </w:r>
      <w:r w:rsidRPr="008E58B6">
        <w:rPr>
          <w:rFonts w:ascii="Times New Roman" w:eastAsia="Times New Roman" w:hAnsi="Times New Roman" w:cs="Simplified Arabic"/>
          <w:sz w:val="20"/>
          <w:szCs w:val="24"/>
          <w:rtl/>
          <w:lang w:val="en-GB"/>
        </w:rPr>
        <w:t xml:space="preserve"> </w:t>
      </w:r>
    </w:p>
    <w:p w14:paraId="6915D051"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sz w:val="20"/>
          <w:szCs w:val="24"/>
          <w:rtl/>
          <w:lang w:val="en-GB"/>
        </w:rPr>
        <w:t>كما جرى حساب قيم معاملات ارتباط الدرجة على الفقرة مع الدرجة الكلية على مقياس التواصل الزواجي، باعتبارها مؤشراً على الصدق البناء للمقياس، وقد تراوحت قيم معاملات ارتباط الدرجة على الفقرة مع الدرجة الكلية على مقياس التواصل الزواجي (0.39–0.79)، وكانت جميعها ذات دلالة إحصائية عند مستوى الدلالة (</w:t>
      </w:r>
      <w:r w:rsidRPr="008E58B6">
        <w:rPr>
          <w:rFonts w:ascii="Times New Roman" w:eastAsia="Times New Roman" w:hAnsi="Times New Roman" w:cs="Simplified Arabic"/>
          <w:sz w:val="20"/>
          <w:szCs w:val="24"/>
          <w:lang w:bidi="ar-SA"/>
        </w:rPr>
        <w:t>0.05</w:t>
      </w:r>
      <w:r w:rsidRPr="008E58B6">
        <w:rPr>
          <w:rFonts w:ascii="Times New Roman" w:eastAsia="Times New Roman" w:hAnsi="Times New Roman" w:cs="Simplified Arabic"/>
          <w:sz w:val="20"/>
          <w:szCs w:val="24"/>
          <w:rtl/>
          <w:lang w:val="en-GB"/>
        </w:rPr>
        <w:t>)، ويُعد ذلك دليلا على صدق مقياس التواصل الزواجي وتجانس فقراته،  ويعني ذلك وجود انسجام كبير بين ما تقيسه الفقرة وما يقيسه المقياس بشكل عام.</w:t>
      </w:r>
    </w:p>
    <w:p w14:paraId="04E5B189"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ثبات المقياس</w:t>
      </w:r>
      <w:r w:rsidRPr="008E58B6">
        <w:rPr>
          <w:rFonts w:ascii="Times New Roman" w:eastAsia="Times New Roman" w:hAnsi="Times New Roman" w:cs="Simplified Arabic"/>
          <w:sz w:val="20"/>
          <w:szCs w:val="24"/>
          <w:rtl/>
          <w:lang w:val="en-GB"/>
        </w:rPr>
        <w:t xml:space="preserve">: بهدف التحقق من ثبات المقياس قامت الباحثة بتقدير ثبات الاتساق الداخلي باستخدام معامل كرونباخ </w:t>
      </w:r>
      <w:r w:rsidRPr="008E58B6">
        <w:rPr>
          <w:rFonts w:ascii="Times New Roman" w:eastAsia="Times New Roman" w:hAnsi="Times New Roman" w:cs="Simplified Arabic"/>
          <w:sz w:val="20"/>
          <w:szCs w:val="24"/>
          <w:lang w:bidi="ar-SA"/>
        </w:rPr>
        <w:t>α</w:t>
      </w:r>
      <w:r w:rsidRPr="008E58B6">
        <w:rPr>
          <w:rFonts w:ascii="Times New Roman" w:eastAsia="Times New Roman" w:hAnsi="Times New Roman" w:cs="Simplified Arabic"/>
          <w:sz w:val="20"/>
          <w:szCs w:val="24"/>
          <w:rtl/>
          <w:lang w:val="en-GB"/>
        </w:rPr>
        <w:t>،  وبلغت قيمة الأداة ككل (</w:t>
      </w:r>
      <w:r w:rsidRPr="008E58B6">
        <w:rPr>
          <w:rFonts w:ascii="Times New Roman" w:eastAsia="Times New Roman" w:hAnsi="Times New Roman" w:cs="Simplified Arabic"/>
          <w:sz w:val="20"/>
          <w:szCs w:val="24"/>
          <w:lang w:bidi="ar-SA"/>
        </w:rPr>
        <w:t>0.886</w:t>
      </w:r>
      <w:r w:rsidRPr="008E58B6">
        <w:rPr>
          <w:rFonts w:ascii="Times New Roman" w:eastAsia="Times New Roman" w:hAnsi="Times New Roman" w:cs="Simplified Arabic"/>
          <w:sz w:val="20"/>
          <w:szCs w:val="24"/>
          <w:rtl/>
          <w:lang w:val="en-GB"/>
        </w:rPr>
        <w:t>).</w:t>
      </w:r>
    </w:p>
    <w:p w14:paraId="7AD87CC7" w14:textId="77777777" w:rsidR="008E58B6" w:rsidRPr="008E58B6" w:rsidRDefault="008E58B6" w:rsidP="008E58B6">
      <w:pPr>
        <w:spacing w:after="200" w:line="240" w:lineRule="auto"/>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تصحيح مقياس التواصل الزواجي:</w:t>
      </w:r>
    </w:p>
    <w:p w14:paraId="5E37DE58"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sz w:val="20"/>
          <w:szCs w:val="24"/>
          <w:rtl/>
          <w:lang w:val="en-GB"/>
        </w:rPr>
        <w:t>اشتمل المقياس على (</w:t>
      </w:r>
      <w:r w:rsidRPr="008E58B6">
        <w:rPr>
          <w:rFonts w:ascii="Times New Roman" w:eastAsia="Times New Roman" w:hAnsi="Times New Roman" w:cs="Simplified Arabic"/>
          <w:sz w:val="20"/>
          <w:szCs w:val="24"/>
          <w:lang w:bidi="ar-SA"/>
        </w:rPr>
        <w:t>21</w:t>
      </w:r>
      <w:r w:rsidRPr="008E58B6">
        <w:rPr>
          <w:rFonts w:ascii="Times New Roman" w:eastAsia="Times New Roman" w:hAnsi="Times New Roman" w:cs="Simplified Arabic"/>
          <w:sz w:val="20"/>
          <w:szCs w:val="24"/>
          <w:rtl/>
          <w:lang w:val="en-GB"/>
        </w:rPr>
        <w:t xml:space="preserve">) فقرة، يجاب عليها بتدريج خماسي يشتمل على البدائل التالية: (دائماً وتعطى عند تصحيح المقياس </w:t>
      </w:r>
      <w:r w:rsidRPr="008E58B6">
        <w:rPr>
          <w:rFonts w:ascii="Times New Roman" w:eastAsia="Times New Roman" w:hAnsi="Times New Roman" w:cs="Simplified Arabic"/>
          <w:sz w:val="20"/>
          <w:szCs w:val="24"/>
          <w:lang w:bidi="ar-SA"/>
        </w:rPr>
        <w:t>5</w:t>
      </w:r>
      <w:r w:rsidRPr="008E58B6">
        <w:rPr>
          <w:rFonts w:ascii="Times New Roman" w:eastAsia="Times New Roman" w:hAnsi="Times New Roman" w:cs="Simplified Arabic"/>
          <w:sz w:val="20"/>
          <w:szCs w:val="24"/>
          <w:rtl/>
          <w:lang w:val="en-GB"/>
        </w:rPr>
        <w:t xml:space="preserve"> </w:t>
      </w:r>
      <w:r w:rsidRPr="008E58B6">
        <w:rPr>
          <w:rFonts w:ascii="Times New Roman" w:eastAsia="Times New Roman" w:hAnsi="Times New Roman" w:cs="Simplified Arabic" w:hint="cs"/>
          <w:sz w:val="20"/>
          <w:szCs w:val="24"/>
          <w:rtl/>
          <w:lang w:val="en-GB"/>
        </w:rPr>
        <w:t xml:space="preserve">درجات، غالباً وتعطى </w:t>
      </w:r>
      <w:r w:rsidRPr="008E58B6">
        <w:rPr>
          <w:rFonts w:ascii="Times New Roman" w:eastAsia="Times New Roman" w:hAnsi="Times New Roman" w:cs="Simplified Arabic"/>
          <w:sz w:val="20"/>
          <w:szCs w:val="24"/>
          <w:lang w:bidi="ar-SA"/>
        </w:rPr>
        <w:t>4</w:t>
      </w:r>
      <w:r w:rsidRPr="008E58B6">
        <w:rPr>
          <w:rFonts w:ascii="Times New Roman" w:eastAsia="Times New Roman" w:hAnsi="Times New Roman" w:cs="Simplified Arabic"/>
          <w:sz w:val="20"/>
          <w:szCs w:val="24"/>
          <w:rtl/>
          <w:lang w:val="en-GB"/>
        </w:rPr>
        <w:t xml:space="preserve"> درجات، أحياناً وتعطى </w:t>
      </w:r>
      <w:r w:rsidRPr="008E58B6">
        <w:rPr>
          <w:rFonts w:ascii="Times New Roman" w:eastAsia="Times New Roman" w:hAnsi="Times New Roman" w:cs="Simplified Arabic"/>
          <w:sz w:val="20"/>
          <w:szCs w:val="24"/>
          <w:lang w:bidi="ar-SA"/>
        </w:rPr>
        <w:t xml:space="preserve"> 3</w:t>
      </w:r>
      <w:r w:rsidRPr="008E58B6">
        <w:rPr>
          <w:rFonts w:ascii="Times New Roman" w:eastAsia="Times New Roman" w:hAnsi="Times New Roman" w:cs="Simplified Arabic"/>
          <w:sz w:val="20"/>
          <w:szCs w:val="24"/>
          <w:rtl/>
          <w:lang w:val="en-GB"/>
        </w:rPr>
        <w:t xml:space="preserve">درجات، نادراً وتعطى درجتين، ومطلقاً وتعطى درجة واحدة)، وهذه الدرجات تنطبق على جميع الفقرات المصاغة بطريقة إيجابية، في حين يعكس التدريج في الفقرات المصوغة باتجاه سالب وهما الفقرتان: (13، </w:t>
      </w:r>
      <w:r w:rsidRPr="008E58B6">
        <w:rPr>
          <w:rFonts w:ascii="Times New Roman" w:eastAsia="Times New Roman" w:hAnsi="Times New Roman" w:cs="Simplified Arabic"/>
          <w:sz w:val="20"/>
          <w:szCs w:val="24"/>
          <w:rtl/>
          <w:lang w:val="en-GB"/>
        </w:rPr>
        <w:lastRenderedPageBreak/>
        <w:t>15) وبذلك تتراوح درجات المقياس ككل بين (</w:t>
      </w:r>
      <w:r w:rsidRPr="008E58B6">
        <w:rPr>
          <w:rFonts w:ascii="Times New Roman" w:eastAsia="Times New Roman" w:hAnsi="Times New Roman" w:cs="Simplified Arabic"/>
          <w:sz w:val="20"/>
          <w:szCs w:val="24"/>
          <w:lang w:bidi="ar-SA"/>
        </w:rPr>
        <w:t>21</w:t>
      </w:r>
      <w:r w:rsidRPr="008E58B6">
        <w:rPr>
          <w:rFonts w:ascii="Times New Roman" w:eastAsia="Times New Roman" w:hAnsi="Times New Roman" w:cs="Simplified Arabic"/>
          <w:sz w:val="20"/>
          <w:szCs w:val="24"/>
          <w:rtl/>
          <w:lang w:val="en-GB"/>
        </w:rPr>
        <w:t>-</w:t>
      </w:r>
      <w:r w:rsidRPr="008E58B6">
        <w:rPr>
          <w:rFonts w:ascii="Times New Roman" w:eastAsia="Times New Roman" w:hAnsi="Times New Roman" w:cs="Simplified Arabic"/>
          <w:sz w:val="20"/>
          <w:szCs w:val="24"/>
          <w:lang w:bidi="ar-SA"/>
        </w:rPr>
        <w:t>105</w:t>
      </w:r>
      <w:r w:rsidRPr="008E58B6">
        <w:rPr>
          <w:rFonts w:ascii="Times New Roman" w:eastAsia="Times New Roman" w:hAnsi="Times New Roman" w:cs="Simplified Arabic"/>
          <w:sz w:val="20"/>
          <w:szCs w:val="24"/>
          <w:rtl/>
          <w:lang w:val="en-GB"/>
        </w:rPr>
        <w:t xml:space="preserve">). بحيث كلما ارتفعت الدرجة كان ذلك مؤشرًا على زيادة مستوى التواصل الزواجي. </w:t>
      </w:r>
    </w:p>
    <w:p w14:paraId="2059C025" w14:textId="77777777" w:rsidR="008E58B6" w:rsidRPr="008E58B6" w:rsidRDefault="008E58B6" w:rsidP="008E58B6">
      <w:pPr>
        <w:spacing w:after="200" w:line="240" w:lineRule="auto"/>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ثالثًا: مقياس الكرب الزواجي</w:t>
      </w:r>
    </w:p>
    <w:p w14:paraId="2E2D0DAE"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sz w:val="20"/>
          <w:szCs w:val="24"/>
          <w:rtl/>
          <w:lang w:val="en-GB" w:bidi="ar-SA"/>
        </w:rPr>
        <w:t>بهدف الكشف عن مستوى الكرب الزواجي لدى المتزوجين، فقد قام الباحثان ببناء مقياس خاص بهذه الدراسة، استنادًا إلى عدد من الخطوات التي حدَّدها هيولينج ودراسجو وبيرسونس (</w:t>
      </w:r>
      <w:r w:rsidRPr="008E58B6">
        <w:rPr>
          <w:rFonts w:ascii="Times New Roman" w:eastAsia="Times New Roman" w:hAnsi="Times New Roman" w:cs="Simplified Arabic"/>
          <w:sz w:val="20"/>
          <w:szCs w:val="24"/>
          <w:lang w:val="en-GB" w:bidi="ar-SA"/>
        </w:rPr>
        <w:t>Huling, Drasgow, &amp; Parsons, 1983</w:t>
      </w:r>
      <w:r w:rsidRPr="008E58B6">
        <w:rPr>
          <w:rFonts w:ascii="Times New Roman" w:eastAsia="Times New Roman" w:hAnsi="Times New Roman" w:cs="Simplified Arabic"/>
          <w:sz w:val="20"/>
          <w:szCs w:val="24"/>
          <w:rtl/>
          <w:lang w:val="en-GB" w:bidi="ar-SA"/>
        </w:rPr>
        <w:t xml:space="preserve">)، التي تتلخص بما يلي: الخطوة الأولى؛ تحديد أبعاد المقياس، الخطوة الثانية؛ كتابة فقرات المقياس اعتماداً على خبرة المتخصصين والأدب النظري، كما تم الاستفادة من الدراسات ذات الصلة ومن أبرزها: </w:t>
      </w:r>
      <w:r w:rsidRPr="008E58B6">
        <w:rPr>
          <w:rFonts w:ascii="Times New Roman" w:eastAsia="Times New Roman" w:hAnsi="Times New Roman" w:cs="Simplified Arabic"/>
          <w:sz w:val="20"/>
          <w:szCs w:val="24"/>
          <w:rtl/>
          <w:lang w:val="en-GB"/>
        </w:rPr>
        <w:t>قدورة (2013) و دراسة جيرمان (</w:t>
      </w:r>
      <w:r w:rsidRPr="008E58B6">
        <w:rPr>
          <w:rFonts w:ascii="Times New Roman" w:eastAsia="Times New Roman" w:hAnsi="Times New Roman" w:cs="Simplified Arabic"/>
          <w:sz w:val="20"/>
          <w:szCs w:val="24"/>
          <w:lang w:val="en-GB"/>
        </w:rPr>
        <w:t>German, 2013</w:t>
      </w:r>
      <w:r w:rsidRPr="008E58B6">
        <w:rPr>
          <w:rFonts w:ascii="Times New Roman" w:eastAsia="Times New Roman" w:hAnsi="Times New Roman" w:cs="Simplified Arabic"/>
          <w:sz w:val="20"/>
          <w:szCs w:val="24"/>
          <w:rtl/>
          <w:lang w:val="en-GB"/>
        </w:rPr>
        <w:t>)، ودراسة دوناتو وكانزي وباريس وفيراري</w:t>
      </w:r>
      <w:r w:rsidRPr="008E58B6">
        <w:rPr>
          <w:rFonts w:ascii="Times New Roman" w:eastAsia="Times New Roman" w:hAnsi="Times New Roman" w:cs="Simplified Arabic"/>
          <w:sz w:val="20"/>
          <w:szCs w:val="24"/>
          <w:rtl/>
          <w:lang w:bidi="ar-SA"/>
        </w:rPr>
        <w:t>(</w:t>
      </w:r>
      <w:r w:rsidRPr="008E58B6">
        <w:rPr>
          <w:rFonts w:ascii="Times New Roman" w:eastAsia="Times New Roman" w:hAnsi="Times New Roman" w:cs="Simplified Arabic"/>
          <w:sz w:val="20"/>
          <w:szCs w:val="24"/>
          <w:lang w:bidi="ar-SA"/>
        </w:rPr>
        <w:t>Donato, Canzi, parise, &amp; Ferrari, 2014</w:t>
      </w:r>
      <w:r w:rsidRPr="008E58B6">
        <w:rPr>
          <w:rFonts w:ascii="Times New Roman" w:eastAsia="Times New Roman" w:hAnsi="Times New Roman" w:cs="Simplified Arabic"/>
          <w:sz w:val="20"/>
          <w:szCs w:val="24"/>
          <w:rtl/>
          <w:lang w:bidi="ar-SA"/>
        </w:rPr>
        <w:t xml:space="preserve">)، </w:t>
      </w:r>
      <w:r w:rsidRPr="008E58B6">
        <w:rPr>
          <w:rFonts w:ascii="Times New Roman" w:eastAsia="Times New Roman" w:hAnsi="Times New Roman" w:cs="Simplified Arabic"/>
          <w:sz w:val="20"/>
          <w:szCs w:val="24"/>
          <w:rtl/>
          <w:lang w:val="en-GB" w:bidi="ar-SA"/>
        </w:rPr>
        <w:t>حيث تكوَّن المقياس في صورته الأوَّلية من (43) فقرة، موزعة على ثلاثة أبعاد،هي: (</w:t>
      </w:r>
      <w:r w:rsidRPr="008E58B6">
        <w:rPr>
          <w:rFonts w:ascii="Times New Roman" w:eastAsia="Times New Roman" w:hAnsi="Times New Roman" w:cs="Simplified Arabic"/>
          <w:sz w:val="20"/>
          <w:szCs w:val="24"/>
          <w:rtl/>
          <w:lang w:val="en-GB"/>
        </w:rPr>
        <w:t>طبيعة البنية المعرفية في العلاقات الزوجية، طبيعة العلاقة العاطفية</w:t>
      </w:r>
      <w:r w:rsidRPr="008E58B6">
        <w:rPr>
          <w:rFonts w:ascii="Times New Roman" w:eastAsia="Times New Roman" w:hAnsi="Times New Roman" w:cs="Simplified Arabic"/>
          <w:sz w:val="20"/>
          <w:szCs w:val="24"/>
          <w:rtl/>
          <w:lang w:val="en-GB" w:bidi="ar-SA"/>
        </w:rPr>
        <w:t>، و</w:t>
      </w:r>
      <w:r w:rsidRPr="008E58B6">
        <w:rPr>
          <w:rFonts w:ascii="Times New Roman" w:eastAsia="Times New Roman" w:hAnsi="Times New Roman" w:cs="Simplified Arabic"/>
          <w:sz w:val="20"/>
          <w:szCs w:val="24"/>
          <w:rtl/>
          <w:lang w:val="en-GB"/>
        </w:rPr>
        <w:t>طبيعة الاتصال والتفاعل</w:t>
      </w:r>
      <w:r w:rsidRPr="008E58B6">
        <w:rPr>
          <w:rFonts w:ascii="Times New Roman" w:eastAsia="Times New Roman" w:hAnsi="Times New Roman" w:cs="Simplified Arabic"/>
          <w:sz w:val="20"/>
          <w:szCs w:val="24"/>
          <w:rtl/>
          <w:lang w:val="en-GB" w:bidi="ar-SA"/>
        </w:rPr>
        <w:t>)</w:t>
      </w:r>
      <w:r w:rsidRPr="008E58B6">
        <w:rPr>
          <w:rFonts w:ascii="Times New Roman" w:eastAsia="Times New Roman" w:hAnsi="Times New Roman" w:cs="Simplified Arabic"/>
          <w:sz w:val="20"/>
          <w:szCs w:val="24"/>
          <w:rtl/>
          <w:lang w:val="en-GB"/>
        </w:rPr>
        <w:t>.</w:t>
      </w:r>
    </w:p>
    <w:p w14:paraId="11729592" w14:textId="77777777" w:rsidR="008E58B6" w:rsidRPr="008E58B6" w:rsidRDefault="008E58B6" w:rsidP="008E58B6">
      <w:pPr>
        <w:spacing w:after="200" w:line="240" w:lineRule="auto"/>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دلالات صدق المقياس وثباته في صورته الحالية</w:t>
      </w:r>
    </w:p>
    <w:p w14:paraId="73E0AED8"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صدق المقياس الظاهري:</w:t>
      </w:r>
      <w:r w:rsidRPr="008E58B6">
        <w:rPr>
          <w:rFonts w:ascii="Times New Roman" w:eastAsia="Times New Roman" w:hAnsi="Times New Roman" w:cs="Simplified Arabic"/>
          <w:sz w:val="20"/>
          <w:szCs w:val="24"/>
          <w:rtl/>
          <w:lang w:val="en-GB"/>
        </w:rPr>
        <w:t xml:space="preserve"> تم التحقق من الصدق الظاهري للمقياس بصورته الأولية (43) فقرة من خلال عرضه على (</w:t>
      </w:r>
      <w:r w:rsidRPr="008E58B6">
        <w:rPr>
          <w:rFonts w:ascii="Times New Roman" w:eastAsia="Times New Roman" w:hAnsi="Times New Roman" w:cs="Simplified Arabic"/>
          <w:sz w:val="20"/>
          <w:szCs w:val="24"/>
          <w:lang w:val="en-GB"/>
        </w:rPr>
        <w:t>10</w:t>
      </w:r>
      <w:r w:rsidRPr="008E58B6">
        <w:rPr>
          <w:rFonts w:ascii="Times New Roman" w:eastAsia="Times New Roman" w:hAnsi="Times New Roman" w:cs="Simplified Arabic"/>
          <w:sz w:val="20"/>
          <w:szCs w:val="24"/>
          <w:rtl/>
          <w:lang w:val="en-GB"/>
        </w:rPr>
        <w:t>) محكمين من المتخصصين في مجال القياس والتقويم وعلم النفس الإرشادي وعلم النفس التربوي والتربية الخاصة في جامعة اليرموك. حيث طلب منهم إبداء رأيهم في فقرات المقياس من حيث الصياغة اللغوية ووضوح المعنى ومدى مناسبة الفقرة للبعد الذي تنتمي إليه،  وفي ضوء ملاحظات المحكمين، تم إجراء التعديلات المقترحة التي أجمعوا عليها وكان أبرز التعديلات هي: حذف بعد الاتصال والتفاعل لأنه تكرار لما يتضمنه مقياس الاتصال بين الزوجين، كما تم إعادة صياغة وضبط العديد من الفقرات من حيث اللغة، وحذف ما مجموعة (</w:t>
      </w:r>
      <w:r w:rsidRPr="008E58B6">
        <w:rPr>
          <w:rFonts w:ascii="Times New Roman" w:eastAsia="Times New Roman" w:hAnsi="Times New Roman" w:cs="Simplified Arabic"/>
          <w:sz w:val="20"/>
          <w:szCs w:val="24"/>
          <w:lang w:val="en-GB"/>
        </w:rPr>
        <w:t>20</w:t>
      </w:r>
      <w:r w:rsidRPr="008E58B6">
        <w:rPr>
          <w:rFonts w:ascii="Times New Roman" w:eastAsia="Times New Roman" w:hAnsi="Times New Roman" w:cs="Simplified Arabic"/>
          <w:sz w:val="20"/>
          <w:szCs w:val="24"/>
          <w:rtl/>
          <w:lang w:val="en-GB"/>
        </w:rPr>
        <w:t xml:space="preserve">) فقرة بما فيها فقرات بعد الاتصال والتفاعل، ودمج المقياس ببعديه بحيث يعطي درجة كلية، </w:t>
      </w:r>
      <w:r w:rsidRPr="008E58B6">
        <w:rPr>
          <w:rFonts w:ascii="Times New Roman" w:eastAsia="Times New Roman" w:hAnsi="Times New Roman" w:cs="Simplified Arabic"/>
          <w:sz w:val="20"/>
          <w:szCs w:val="24"/>
          <w:rtl/>
          <w:lang w:val="en-GB" w:bidi="ar-SA"/>
        </w:rPr>
        <w:t>وبذلك تكون المقياس بعد التحكيم من (</w:t>
      </w:r>
      <w:r w:rsidRPr="008E58B6">
        <w:rPr>
          <w:rFonts w:ascii="Times New Roman" w:eastAsia="Times New Roman" w:hAnsi="Times New Roman" w:cs="Simplified Arabic"/>
          <w:sz w:val="20"/>
          <w:szCs w:val="24"/>
          <w:lang w:val="en-GB" w:bidi="ar-SA"/>
        </w:rPr>
        <w:t>23</w:t>
      </w:r>
      <w:r w:rsidRPr="008E58B6">
        <w:rPr>
          <w:rFonts w:ascii="Times New Roman" w:eastAsia="Times New Roman" w:hAnsi="Times New Roman" w:cs="Simplified Arabic"/>
          <w:sz w:val="20"/>
          <w:szCs w:val="24"/>
          <w:rtl/>
          <w:lang w:val="en-GB" w:bidi="ar-SA"/>
        </w:rPr>
        <w:t xml:space="preserve">) فقرة، تقيس الكرب الزواجي ككل بين الزوجين. </w:t>
      </w:r>
      <w:r w:rsidRPr="008E58B6">
        <w:rPr>
          <w:rFonts w:ascii="Times New Roman" w:eastAsia="Times New Roman" w:hAnsi="Times New Roman" w:cs="Simplified Arabic"/>
          <w:sz w:val="20"/>
          <w:szCs w:val="24"/>
          <w:rtl/>
          <w:lang w:val="en-GB"/>
        </w:rPr>
        <w:t xml:space="preserve">وتجدر الإشارة إلى أنه </w:t>
      </w:r>
      <w:r w:rsidRPr="008E58B6">
        <w:rPr>
          <w:rFonts w:ascii="Times New Roman" w:eastAsia="Times New Roman" w:hAnsi="Times New Roman" w:cs="Simplified Arabic"/>
          <w:sz w:val="20"/>
          <w:szCs w:val="24"/>
          <w:rtl/>
          <w:lang w:val="en-GB"/>
        </w:rPr>
        <w:t>تم اتفاق معظم المحكّمين على صلاحية المقياس ووضوح ومناسبة فقراته</w:t>
      </w:r>
      <w:r w:rsidRPr="008E58B6">
        <w:rPr>
          <w:rFonts w:ascii="Times New Roman" w:eastAsia="Times New Roman" w:hAnsi="Times New Roman" w:cs="Simplified Arabic"/>
          <w:sz w:val="20"/>
          <w:szCs w:val="24"/>
          <w:rtl/>
          <w:lang w:val="en-GB" w:bidi="ar-SA"/>
        </w:rPr>
        <w:t xml:space="preserve"> حيث اعتمدت نسبة الاتفاق(</w:t>
      </w:r>
      <w:r w:rsidRPr="008E58B6">
        <w:rPr>
          <w:rFonts w:ascii="Times New Roman" w:eastAsia="Times New Roman" w:hAnsi="Times New Roman" w:cs="Simplified Arabic"/>
          <w:sz w:val="20"/>
          <w:szCs w:val="24"/>
          <w:lang w:bidi="ar-SA"/>
        </w:rPr>
        <w:t>%80</w:t>
      </w:r>
      <w:r w:rsidRPr="008E58B6">
        <w:rPr>
          <w:rFonts w:ascii="Times New Roman" w:eastAsia="Times New Roman" w:hAnsi="Times New Roman" w:cs="Simplified Arabic"/>
          <w:sz w:val="20"/>
          <w:szCs w:val="24"/>
          <w:rtl/>
          <w:lang w:val="en-GB" w:bidi="ar-SA"/>
        </w:rPr>
        <w:t>) وهي نسبة اتفاق مرتفعة اتفق الباحثان عليها.</w:t>
      </w:r>
    </w:p>
    <w:p w14:paraId="0DA08623"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bidi="ar-SA"/>
        </w:rPr>
        <w:t>مؤشرات صدق البناء:</w:t>
      </w:r>
      <w:r w:rsidRPr="008E58B6">
        <w:rPr>
          <w:rFonts w:ascii="Times New Roman" w:eastAsia="Times New Roman" w:hAnsi="Times New Roman" w:cs="Simplified Arabic"/>
          <w:sz w:val="20"/>
          <w:szCs w:val="24"/>
          <w:rtl/>
          <w:lang w:val="en-GB" w:bidi="ar-SA"/>
        </w:rPr>
        <w:t xml:space="preserve"> </w:t>
      </w:r>
      <w:r w:rsidRPr="008E58B6">
        <w:rPr>
          <w:rFonts w:ascii="Times New Roman" w:eastAsia="Times New Roman" w:hAnsi="Times New Roman" w:cs="Simplified Arabic"/>
          <w:sz w:val="20"/>
          <w:szCs w:val="24"/>
          <w:rtl/>
          <w:lang w:val="en-GB"/>
        </w:rPr>
        <w:t>جرى حساب قيم معاملات ارتباط الدرجة على الفقرة مع الدرجة الكلية على مقياس الكرب الزواجي،  باعتبارها مؤشرًا على صدق البناء للمقياس، وقد تراوحت قيم معاملات ارتباط الدرجة على الفقرة مع الدرجة الكلية على مقياس الكرب الزواجي بين (0.41– 0.77)، وكانت ذات دلالة إحصائية عند مستوى الدلالة (</w:t>
      </w:r>
      <w:r w:rsidRPr="008E58B6">
        <w:rPr>
          <w:rFonts w:ascii="Times New Roman" w:eastAsia="Times New Roman" w:hAnsi="Times New Roman" w:cs="Simplified Arabic"/>
          <w:sz w:val="20"/>
          <w:szCs w:val="24"/>
          <w:lang w:bidi="ar-SA"/>
        </w:rPr>
        <w:t>0.05</w:t>
      </w:r>
      <w:r w:rsidRPr="008E58B6">
        <w:rPr>
          <w:rFonts w:ascii="Times New Roman" w:eastAsia="Times New Roman" w:hAnsi="Times New Roman" w:cs="Simplified Arabic"/>
          <w:sz w:val="20"/>
          <w:szCs w:val="24"/>
          <w:rtl/>
          <w:lang w:val="en-GB"/>
        </w:rPr>
        <w:t>)،  ويعد ذلك دليلا على صدق مقياس الكرب الزواجي وتجانس فقراته، ويعني ذلك وجود انسجام كبير بين ما تقيسه الفقرة وما يقيسه المقياس بشكل عام.</w:t>
      </w:r>
    </w:p>
    <w:p w14:paraId="6246B552"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bidi="ar-SA"/>
        </w:rPr>
        <w:t xml:space="preserve">ثبات المقياس: </w:t>
      </w:r>
      <w:r w:rsidRPr="008E58B6">
        <w:rPr>
          <w:rFonts w:ascii="Times New Roman" w:eastAsia="Times New Roman" w:hAnsi="Times New Roman" w:cs="Simplified Arabic"/>
          <w:sz w:val="20"/>
          <w:szCs w:val="24"/>
          <w:rtl/>
          <w:lang w:bidi="ar-SA"/>
        </w:rPr>
        <w:t>تم تقدير ثبات الاتساق الداخلي لأساليب الحياة باستخدام معادلة ألفا كرونباخ (</w:t>
      </w:r>
      <w:r w:rsidRPr="008E58B6">
        <w:rPr>
          <w:rFonts w:ascii="Times New Roman" w:eastAsia="Times New Roman" w:hAnsi="Times New Roman" w:cs="Simplified Arabic"/>
          <w:sz w:val="20"/>
          <w:szCs w:val="24"/>
          <w:lang w:bidi="ar-SA"/>
        </w:rPr>
        <w:t>Cronbach Alpha</w:t>
      </w:r>
      <w:r w:rsidRPr="008E58B6">
        <w:rPr>
          <w:rFonts w:ascii="Times New Roman" w:eastAsia="Times New Roman" w:hAnsi="Times New Roman" w:cs="Simplified Arabic"/>
          <w:sz w:val="20"/>
          <w:szCs w:val="24"/>
          <w:rtl/>
        </w:rPr>
        <w:t>) على بيانات التطبيق الأول للعينة الاستطلاعية، والمكونة من (40) زوجًا وزوجة، حيث بلغت قيمته للمقياس ككل (</w:t>
      </w:r>
      <w:r w:rsidRPr="008E58B6">
        <w:rPr>
          <w:rFonts w:ascii="Times New Roman" w:eastAsia="Times New Roman" w:hAnsi="Times New Roman" w:cs="Simplified Arabic"/>
          <w:sz w:val="20"/>
          <w:szCs w:val="24"/>
          <w:lang w:bidi="ar-SA"/>
        </w:rPr>
        <w:t>0.941</w:t>
      </w:r>
      <w:r w:rsidRPr="008E58B6">
        <w:rPr>
          <w:rFonts w:ascii="Times New Roman" w:eastAsia="Times New Roman" w:hAnsi="Times New Roman" w:cs="Simplified Arabic"/>
          <w:sz w:val="20"/>
          <w:szCs w:val="24"/>
          <w:rtl/>
          <w:lang w:val="en-GB"/>
        </w:rPr>
        <w:t>)</w:t>
      </w:r>
      <w:r w:rsidRPr="008E58B6">
        <w:rPr>
          <w:rFonts w:ascii="Times New Roman" w:eastAsia="Times New Roman" w:hAnsi="Times New Roman" w:cs="Simplified Arabic"/>
          <w:sz w:val="20"/>
          <w:szCs w:val="24"/>
          <w:rtl/>
        </w:rPr>
        <w:t xml:space="preserve">. ثبات الاستقرار (الإعادة) </w:t>
      </w:r>
      <w:r w:rsidRPr="008E58B6">
        <w:rPr>
          <w:rFonts w:ascii="Times New Roman" w:eastAsia="Times New Roman" w:hAnsi="Times New Roman" w:cs="Simplified Arabic"/>
          <w:sz w:val="20"/>
          <w:szCs w:val="24"/>
          <w:rtl/>
          <w:lang w:bidi="ar-SA"/>
        </w:rPr>
        <w:t>لأغراض التحقق من ثبات الإعادة لمقياس أساليب الحياة وأبعاده، فقد تم إعادة التطبيق على العينة الاستطلاعية سالفة الذكر بطريقة الإختبار واعادته (</w:t>
      </w:r>
      <w:r w:rsidRPr="008E58B6">
        <w:rPr>
          <w:rFonts w:ascii="Times New Roman" w:eastAsia="Times New Roman" w:hAnsi="Times New Roman" w:cs="Simplified Arabic"/>
          <w:sz w:val="20"/>
          <w:szCs w:val="24"/>
          <w:lang w:bidi="ar-SA"/>
        </w:rPr>
        <w:t>Test Retest</w:t>
      </w:r>
      <w:r w:rsidRPr="008E58B6">
        <w:rPr>
          <w:rFonts w:ascii="Times New Roman" w:eastAsia="Times New Roman" w:hAnsi="Times New Roman" w:cs="Simplified Arabic"/>
          <w:sz w:val="20"/>
          <w:szCs w:val="24"/>
          <w:rtl/>
          <w:lang w:bidi="ar-SA"/>
        </w:rPr>
        <w:t>)، بفاصل زمني مقداره أسبوعان بين التطبيق الأول والثاني، حيث تم حسابه باستخدام معامل ارتباط بيرسون (</w:t>
      </w:r>
      <w:r w:rsidRPr="008E58B6">
        <w:rPr>
          <w:rFonts w:ascii="Times New Roman" w:eastAsia="Times New Roman" w:hAnsi="Times New Roman" w:cs="Simplified Arabic"/>
          <w:sz w:val="20"/>
          <w:szCs w:val="24"/>
          <w:lang w:bidi="ar-SA"/>
        </w:rPr>
        <w:t>Person</w:t>
      </w:r>
      <w:r w:rsidRPr="008E58B6">
        <w:rPr>
          <w:rFonts w:ascii="Times New Roman" w:eastAsia="Times New Roman" w:hAnsi="Times New Roman" w:cs="Simplified Arabic"/>
          <w:sz w:val="20"/>
          <w:szCs w:val="24"/>
          <w:rtl/>
          <w:lang w:bidi="ar-SA"/>
        </w:rPr>
        <w:t>) بين التطبيقين على العينة الاستطلاعية، وبلغت قيمته للمقياس (0.92) أما للأبعاد فقد تراوحت ما بين (0.79 – 0. 90).</w:t>
      </w:r>
    </w:p>
    <w:p w14:paraId="4DA6E501"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تصحيح مقياس الكرب الزواجي</w:t>
      </w:r>
      <w:r w:rsidRPr="008E58B6">
        <w:rPr>
          <w:rFonts w:ascii="Times New Roman" w:eastAsia="Times New Roman" w:hAnsi="Times New Roman" w:cs="Simplified Arabic"/>
          <w:sz w:val="20"/>
          <w:szCs w:val="24"/>
          <w:rtl/>
          <w:lang w:val="en-GB"/>
        </w:rPr>
        <w:t>: اشتمل مقياس الكرب الزواجي بصورته النهائية على (</w:t>
      </w:r>
      <w:r w:rsidRPr="008E58B6">
        <w:rPr>
          <w:rFonts w:ascii="Times New Roman" w:eastAsia="Times New Roman" w:hAnsi="Times New Roman" w:cs="Simplified Arabic"/>
          <w:sz w:val="20"/>
          <w:szCs w:val="24"/>
          <w:lang w:bidi="ar-SA"/>
        </w:rPr>
        <w:t>23</w:t>
      </w:r>
      <w:r w:rsidRPr="008E58B6">
        <w:rPr>
          <w:rFonts w:ascii="Times New Roman" w:eastAsia="Times New Roman" w:hAnsi="Times New Roman" w:cs="Simplified Arabic"/>
          <w:sz w:val="20"/>
          <w:szCs w:val="24"/>
          <w:rtl/>
          <w:lang w:val="en-GB"/>
        </w:rPr>
        <w:t>) فقرة،  يجاب عليها بتدريج خماسي يشتمل على البدائل (دائمًا وتعطى عند تصحيح المقياس خمس درجات،  وغالبًا وتعطى أربع درجات،  وأحيانًا وتعطى ثلاث درجات،  ونادرًا وتعطى درجتين،  ومطلقًا وتعطى درجة واحدة) وينطبق ذلك على جميع الفقرات ذات الاتجاه الموجب،  في حين يعكس التدريج في الفقرات ذات الاتجاه السالب وهي: (1، 4، 5، 7، 9، 10، 13، 14، 15، 16، 17، 20، 21، 23)،  وبذلك تتراوح درجات المقياس بين (</w:t>
      </w:r>
      <w:r w:rsidRPr="008E58B6">
        <w:rPr>
          <w:rFonts w:ascii="Times New Roman" w:eastAsia="Times New Roman" w:hAnsi="Times New Roman" w:cs="Simplified Arabic"/>
          <w:sz w:val="20"/>
          <w:szCs w:val="24"/>
          <w:lang w:bidi="ar-SA"/>
        </w:rPr>
        <w:t>23</w:t>
      </w:r>
      <w:r w:rsidRPr="008E58B6">
        <w:rPr>
          <w:rFonts w:ascii="Times New Roman" w:eastAsia="Times New Roman" w:hAnsi="Times New Roman" w:cs="Simplified Arabic"/>
          <w:sz w:val="20"/>
          <w:szCs w:val="24"/>
          <w:rtl/>
          <w:lang w:val="en-GB"/>
        </w:rPr>
        <w:t>-</w:t>
      </w:r>
      <w:r w:rsidRPr="008E58B6">
        <w:rPr>
          <w:rFonts w:ascii="Times New Roman" w:eastAsia="Times New Roman" w:hAnsi="Times New Roman" w:cs="Simplified Arabic"/>
          <w:sz w:val="20"/>
          <w:szCs w:val="24"/>
          <w:lang w:bidi="ar-SA"/>
        </w:rPr>
        <w:t>115</w:t>
      </w:r>
      <w:r w:rsidRPr="008E58B6">
        <w:rPr>
          <w:rFonts w:ascii="Times New Roman" w:eastAsia="Times New Roman" w:hAnsi="Times New Roman" w:cs="Simplified Arabic"/>
          <w:sz w:val="20"/>
          <w:szCs w:val="24"/>
          <w:rtl/>
          <w:lang w:val="en-GB"/>
        </w:rPr>
        <w:t xml:space="preserve">). بحيث كلما </w:t>
      </w:r>
      <w:r w:rsidRPr="008E58B6">
        <w:rPr>
          <w:rFonts w:ascii="Times New Roman" w:eastAsia="Times New Roman" w:hAnsi="Times New Roman" w:cs="Simplified Arabic"/>
          <w:sz w:val="20"/>
          <w:szCs w:val="24"/>
          <w:rtl/>
          <w:lang w:val="en-GB"/>
        </w:rPr>
        <w:lastRenderedPageBreak/>
        <w:t>ارتفعت الدرجة كان ذلك مؤشرًا على زيادة مستوى الكرب الزواجي.</w:t>
      </w:r>
    </w:p>
    <w:p w14:paraId="16AC2584" w14:textId="77777777" w:rsidR="008E58B6" w:rsidRPr="008E58B6" w:rsidRDefault="008E58B6" w:rsidP="008E58B6">
      <w:pPr>
        <w:spacing w:after="200" w:line="240" w:lineRule="auto"/>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رابعًا: مقياس اضطراب الشخصية الاعتمادية</w:t>
      </w:r>
    </w:p>
    <w:p w14:paraId="6527FDBC"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sz w:val="20"/>
          <w:szCs w:val="24"/>
          <w:rtl/>
          <w:lang w:val="en-GB" w:bidi="ar-AE"/>
        </w:rPr>
        <w:t>بهدف الكشف عن اضطراب الشخصية الاعتمادية لدى المتزوجين، قام الباحثان بتطوير مقياس خاص بهذه الدراسة، استنادا الى المحكات التشخيصية لاضطراب الشخصية الاعتمادية الواردة في الدليل التشخيصي والإحصائي للاضطرابات العقلية الطبعة الخامسة (</w:t>
      </w:r>
      <w:r w:rsidRPr="008E58B6">
        <w:rPr>
          <w:rFonts w:ascii="Times New Roman" w:eastAsia="Times New Roman" w:hAnsi="Times New Roman" w:cs="Simplified Arabic"/>
          <w:sz w:val="20"/>
          <w:szCs w:val="24"/>
          <w:lang w:bidi="ar-SA"/>
        </w:rPr>
        <w:t>The Diagnostic and Statistical Manual DSM5</w:t>
      </w:r>
      <w:r w:rsidRPr="008E58B6">
        <w:rPr>
          <w:rFonts w:ascii="Times New Roman" w:eastAsia="Times New Roman" w:hAnsi="Times New Roman" w:cs="Simplified Arabic"/>
          <w:sz w:val="20"/>
          <w:szCs w:val="24"/>
          <w:rtl/>
          <w:lang w:val="en-GB" w:bidi="ar-AE"/>
        </w:rPr>
        <w:t xml:space="preserve">). </w:t>
      </w:r>
      <w:r w:rsidRPr="008E58B6">
        <w:rPr>
          <w:rFonts w:ascii="Times New Roman" w:eastAsia="Times New Roman" w:hAnsi="Times New Roman" w:cs="Simplified Arabic"/>
          <w:sz w:val="20"/>
          <w:szCs w:val="24"/>
          <w:rtl/>
          <w:lang w:val="en-GB"/>
        </w:rPr>
        <w:t>والذي يحدد أن هناك اضطراب لا بد من توافر خمسة مظاهر (أعراض) أو أكثر من اصل ثمان محكات، وقد تم كتابة الفقرات اعتمادًا على خبرة المختصين، ومن خلال الاستفادة من المقاييس والدراسات ذات الصلة،  وقد تكون المقياس في صورته الأولية من (38) فقرة موزعة على الأبعاد (التي تصف الأعراض أو المظاهر) التالية: لدى المصاب صعوبة في اتخاذ القرارات اليومية دون مقدار كبير من النصح أو التطمين من الآخرين، يحتاج الآخرين في تولي المسؤولية بالنسبة لمعظم المجالات الرئيسية في حياته أو حياتها، يجد صعوبة في التعبير عن مخالفته للآخرين بسبب خوفه من فقد الدعم أو الموافقة. يجد صعوبة في البدء بمشاريع خاصة أو القيام بأعمال لوحده. يعمل ما في وسعه لكسب الرعاية أو الدعم من الآخرين إلى حد التطوع للقيام بأعمال غير سارة. يشعر بالانزعاج أو اليأس حين يكون وحيدًا بسبب خوفه الشديد من عدم تمكنه من الاهتمام بنفسه. ينشد سريعًا (باستعجال) علاقة أخرى كمصدر للرعاية والدعم عندما تنتهي علاقة وثيقة. منشغل بشكل غير واقعي بمخاوف من تركه يتولى رعاية نفسه أو نفسها.</w:t>
      </w:r>
    </w:p>
    <w:p w14:paraId="4A3E0BC2" w14:textId="77777777" w:rsidR="008E58B6" w:rsidRPr="008E58B6" w:rsidRDefault="008E58B6" w:rsidP="008E58B6">
      <w:pPr>
        <w:spacing w:after="200" w:line="240" w:lineRule="auto"/>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دلالات صدق المقياس وثباته بصورته الحالية</w:t>
      </w:r>
    </w:p>
    <w:p w14:paraId="4955F1FC"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دلالات الصدق الظاهري:</w:t>
      </w:r>
      <w:r w:rsidRPr="008E58B6">
        <w:rPr>
          <w:rFonts w:ascii="Times New Roman" w:eastAsia="Times New Roman" w:hAnsi="Times New Roman" w:cs="Simplified Arabic"/>
          <w:sz w:val="20"/>
          <w:szCs w:val="24"/>
          <w:rtl/>
          <w:lang w:val="en-GB"/>
        </w:rPr>
        <w:t xml:space="preserve"> للتأكد من الصدق الظاهري للمقياس،  تم عرضه على (</w:t>
      </w:r>
      <w:r w:rsidRPr="008E58B6">
        <w:rPr>
          <w:rFonts w:ascii="Times New Roman" w:eastAsia="Times New Roman" w:hAnsi="Times New Roman" w:cs="Simplified Arabic"/>
          <w:sz w:val="20"/>
          <w:szCs w:val="24"/>
          <w:lang w:val="en-GB"/>
        </w:rPr>
        <w:t>10</w:t>
      </w:r>
      <w:r w:rsidRPr="008E58B6">
        <w:rPr>
          <w:rFonts w:ascii="Times New Roman" w:eastAsia="Times New Roman" w:hAnsi="Times New Roman" w:cs="Simplified Arabic"/>
          <w:sz w:val="20"/>
          <w:szCs w:val="24"/>
          <w:rtl/>
          <w:lang w:val="en-GB"/>
        </w:rPr>
        <w:t xml:space="preserve">) محكمين من المتخصصين في مجال القياس والتقويم وعلم النفس الإرشادي وعلم النفس التربوي والتربية الخاصة في جامعة اليرموك. حيث طلب منهم إبداء رأيهم في فقرات المقياس من حيث الصياغة اللغوية ووضوح المعنى ومدى مناسبة </w:t>
      </w:r>
      <w:r w:rsidRPr="008E58B6">
        <w:rPr>
          <w:rFonts w:ascii="Times New Roman" w:eastAsia="Times New Roman" w:hAnsi="Times New Roman" w:cs="Simplified Arabic"/>
          <w:sz w:val="20"/>
          <w:szCs w:val="24"/>
          <w:rtl/>
          <w:lang w:val="en-GB"/>
        </w:rPr>
        <w:t xml:space="preserve">الفقرة للبعد الذي ينتمي إليه. إضافة إلى تقديم أية تعديلات يرونها مناسبة، وفي ضوء ملاحظات المحكمين، تم إجراء التعديلات المقترحة التي أجمعوا عليها وكان أبرز التعديلات هي: التعامل مع المقياس بصورة كلية على اعتبار انه يقيس أعراض الشخصية الاعتمادية وأن الهدف هو التعامل مع الأوساط الحسابية لدى المتزوجين على مقاييس الاضطرابات الشخصية المستخدمة وليس الهدف هو تشخيصي،  كما تم إعادة صياغة وضبط العديد من الفقرات من حيث اللغة، وحذف ما مجموعة (25) فقرة، ودمج فقرات المقياس بحيث يعطي درجة كلية، </w:t>
      </w:r>
      <w:r w:rsidRPr="008E58B6">
        <w:rPr>
          <w:rFonts w:ascii="Times New Roman" w:eastAsia="Times New Roman" w:hAnsi="Times New Roman" w:cs="Simplified Arabic"/>
          <w:sz w:val="20"/>
          <w:szCs w:val="24"/>
          <w:rtl/>
          <w:lang w:val="en-GB" w:bidi="ar-SA"/>
        </w:rPr>
        <w:t xml:space="preserve">وبذلك تكون المقياس بعد التحكيم من (13) فقرة، تقيس أعراض الشخصية الاعتمادية ككل لدى المتزوجين. </w:t>
      </w:r>
      <w:r w:rsidRPr="008E58B6">
        <w:rPr>
          <w:rFonts w:ascii="Times New Roman" w:eastAsia="Times New Roman" w:hAnsi="Times New Roman" w:cs="Simplified Arabic"/>
          <w:sz w:val="20"/>
          <w:szCs w:val="24"/>
          <w:rtl/>
          <w:lang w:val="en-GB"/>
        </w:rPr>
        <w:t>وتجدر الإشارة إلى أنه تم اتفاق معظم المحكّمين على صلاحية المقياس ووضوح ومناسبة فقراته</w:t>
      </w:r>
      <w:r w:rsidRPr="008E58B6">
        <w:rPr>
          <w:rFonts w:ascii="Times New Roman" w:eastAsia="Times New Roman" w:hAnsi="Times New Roman" w:cs="Simplified Arabic"/>
          <w:sz w:val="20"/>
          <w:szCs w:val="24"/>
          <w:rtl/>
          <w:lang w:val="en-GB" w:bidi="ar-SA"/>
        </w:rPr>
        <w:t xml:space="preserve"> حيث اعتمدت نسبة الاتفاق (</w:t>
      </w:r>
      <w:r w:rsidRPr="008E58B6">
        <w:rPr>
          <w:rFonts w:ascii="Times New Roman" w:eastAsia="Times New Roman" w:hAnsi="Times New Roman" w:cs="Simplified Arabic"/>
          <w:sz w:val="20"/>
          <w:szCs w:val="24"/>
          <w:lang w:bidi="ar-SA"/>
        </w:rPr>
        <w:t>%80</w:t>
      </w:r>
      <w:r w:rsidRPr="008E58B6">
        <w:rPr>
          <w:rFonts w:ascii="Times New Roman" w:eastAsia="Times New Roman" w:hAnsi="Times New Roman" w:cs="Simplified Arabic"/>
          <w:sz w:val="20"/>
          <w:szCs w:val="24"/>
          <w:rtl/>
          <w:lang w:val="en-GB" w:bidi="ar-SA"/>
        </w:rPr>
        <w:t>)</w:t>
      </w:r>
      <w:r w:rsidRPr="008E58B6">
        <w:rPr>
          <w:rFonts w:ascii="Times New Roman" w:eastAsia="Times New Roman" w:hAnsi="Times New Roman" w:cs="Simplified Arabic"/>
          <w:sz w:val="20"/>
          <w:szCs w:val="24"/>
          <w:rtl/>
          <w:lang w:val="en-GB"/>
        </w:rPr>
        <w:t xml:space="preserve">، </w:t>
      </w:r>
      <w:r w:rsidRPr="008E58B6">
        <w:rPr>
          <w:rFonts w:ascii="Times New Roman" w:eastAsia="Times New Roman" w:hAnsi="Times New Roman" w:cs="Simplified Arabic"/>
          <w:sz w:val="20"/>
          <w:szCs w:val="24"/>
          <w:rtl/>
          <w:lang w:val="en-GB" w:bidi="ar-SA"/>
        </w:rPr>
        <w:t>وهي نسبة اتفاق مرتفعة، وقد اتفق الباحثان على هذه النسبة.</w:t>
      </w:r>
    </w:p>
    <w:p w14:paraId="01312897"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مؤشرات صدق البناء:</w:t>
      </w:r>
      <w:r w:rsidRPr="008E58B6">
        <w:rPr>
          <w:rFonts w:ascii="Times New Roman" w:eastAsia="Times New Roman" w:hAnsi="Times New Roman" w:cs="Simplified Arabic"/>
          <w:sz w:val="20"/>
          <w:szCs w:val="24"/>
          <w:rtl/>
          <w:lang w:val="en-GB"/>
        </w:rPr>
        <w:t xml:space="preserve"> كما جرى حساب قيم معاملات ارتباط الدرجة على الفقرة مع الدرجة الكلية على مقياس اضطراب الشخصية الاعتمادية، باعتبارها مؤشرًا على الصدق الداخلي للمقياس، حيث تراوحت قيم معاملات ارتباط الدرجة على الفقرة مع الدرجة الكلية على مقياس اضطراب الشخصية الاعتمادية بين (0.51 – 0.81)، وكانت ذات دلالة إحصائية عند مستوى الدلالة (</w:t>
      </w:r>
      <w:r w:rsidRPr="008E58B6">
        <w:rPr>
          <w:rFonts w:ascii="Times New Roman" w:eastAsia="Times New Roman" w:hAnsi="Times New Roman" w:cs="Simplified Arabic"/>
          <w:sz w:val="20"/>
          <w:szCs w:val="24"/>
          <w:lang w:bidi="ar-SA"/>
        </w:rPr>
        <w:t>0.05</w:t>
      </w:r>
      <w:r w:rsidRPr="008E58B6">
        <w:rPr>
          <w:rFonts w:ascii="Times New Roman" w:eastAsia="Times New Roman" w:hAnsi="Times New Roman" w:cs="Simplified Arabic"/>
          <w:sz w:val="20"/>
          <w:szCs w:val="24"/>
          <w:rtl/>
          <w:lang w:val="en-GB"/>
        </w:rPr>
        <w:t>)، ويعد ذلك دليلا على صدق أبعاد مقياس اضطراب الشخصية الاعتمادية وتجانس فقراته،  ويعني ذلك وجود انسجام كبير بين ما تقيسه الفقرة وما يقيسه المقياس بشكل عام.</w:t>
      </w:r>
    </w:p>
    <w:p w14:paraId="55EEECBD"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ثبات المقياس:</w:t>
      </w:r>
      <w:r w:rsidRPr="008E58B6">
        <w:rPr>
          <w:rFonts w:ascii="Times New Roman" w:eastAsia="Times New Roman" w:hAnsi="Times New Roman" w:cs="Simplified Arabic"/>
          <w:sz w:val="20"/>
          <w:szCs w:val="24"/>
          <w:rtl/>
          <w:lang w:val="en-GB"/>
        </w:rPr>
        <w:t xml:space="preserve"> تم التحقق من ثبات المقياس بصورته عن طريق تقدير معامل ثبات الاتساق الداخلي للمقياس باستخدام معادلة كرونباخ ألفا </w:t>
      </w:r>
      <w:bookmarkStart w:id="11" w:name="_Hlk26642115"/>
      <w:r w:rsidRPr="008E58B6">
        <w:rPr>
          <w:rFonts w:ascii="Times New Roman" w:eastAsia="Times New Roman" w:hAnsi="Times New Roman" w:cs="Simplified Arabic"/>
          <w:sz w:val="20"/>
          <w:szCs w:val="24"/>
          <w:rtl/>
          <w:lang w:val="en-GB"/>
        </w:rPr>
        <w:t>(</w:t>
      </w:r>
      <w:r w:rsidRPr="008E58B6">
        <w:rPr>
          <w:rFonts w:ascii="Times New Roman" w:eastAsia="Times New Roman" w:hAnsi="Times New Roman" w:cs="Simplified Arabic"/>
          <w:sz w:val="20"/>
          <w:szCs w:val="24"/>
        </w:rPr>
        <w:t>Cronbach Alpha</w:t>
      </w:r>
      <w:bookmarkEnd w:id="11"/>
      <w:r w:rsidRPr="008E58B6">
        <w:rPr>
          <w:rFonts w:ascii="Times New Roman" w:eastAsia="Times New Roman" w:hAnsi="Times New Roman" w:cs="Simplified Arabic"/>
          <w:sz w:val="20"/>
          <w:szCs w:val="24"/>
          <w:rtl/>
        </w:rPr>
        <w:t xml:space="preserve">) </w:t>
      </w:r>
      <w:r w:rsidRPr="008E58B6">
        <w:rPr>
          <w:rFonts w:ascii="Times New Roman" w:eastAsia="Times New Roman" w:hAnsi="Times New Roman" w:cs="Simplified Arabic"/>
          <w:sz w:val="20"/>
          <w:szCs w:val="24"/>
          <w:rtl/>
          <w:lang w:val="en-GB"/>
        </w:rPr>
        <w:t>حيث بلغت قيم معاملات ثبات الاتساق الداخلي للمقياس (</w:t>
      </w:r>
      <w:r w:rsidRPr="008E58B6">
        <w:rPr>
          <w:rFonts w:ascii="Times New Roman" w:eastAsia="Times New Roman" w:hAnsi="Times New Roman" w:cs="Simplified Arabic"/>
          <w:sz w:val="20"/>
          <w:szCs w:val="24"/>
          <w:lang w:bidi="ar-SA"/>
        </w:rPr>
        <w:t>.917</w:t>
      </w:r>
      <w:r w:rsidRPr="008E58B6">
        <w:rPr>
          <w:rFonts w:ascii="Times New Roman" w:eastAsia="Times New Roman" w:hAnsi="Times New Roman" w:cs="Simplified Arabic"/>
          <w:sz w:val="20"/>
          <w:szCs w:val="24"/>
          <w:rtl/>
          <w:lang w:val="en-GB"/>
        </w:rPr>
        <w:t>)</w:t>
      </w:r>
      <w:r w:rsidRPr="008E58B6">
        <w:rPr>
          <w:rFonts w:ascii="Times New Roman" w:eastAsia="Times New Roman" w:hAnsi="Times New Roman" w:cs="Simplified Arabic"/>
          <w:b/>
          <w:bCs/>
          <w:sz w:val="20"/>
          <w:szCs w:val="24"/>
          <w:rtl/>
          <w:lang w:val="en-GB"/>
        </w:rPr>
        <w:t>.</w:t>
      </w:r>
    </w:p>
    <w:p w14:paraId="49FCFE3B" w14:textId="77777777" w:rsidR="008E58B6" w:rsidRPr="008E58B6" w:rsidRDefault="008E58B6" w:rsidP="008E58B6">
      <w:pPr>
        <w:spacing w:after="200" w:line="240" w:lineRule="auto"/>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تصحيح مقياس اضطراب الشخصية الاعتمادية:</w:t>
      </w:r>
    </w:p>
    <w:p w14:paraId="09B1EE23"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sz w:val="20"/>
          <w:szCs w:val="24"/>
          <w:rtl/>
          <w:lang w:val="en-GB"/>
        </w:rPr>
        <w:t>اشتمل مقياس اضطراب الشخصية الاعتمادية على (</w:t>
      </w:r>
      <w:r w:rsidRPr="008E58B6">
        <w:rPr>
          <w:rFonts w:ascii="Times New Roman" w:eastAsia="Times New Roman" w:hAnsi="Times New Roman" w:cs="Simplified Arabic"/>
          <w:sz w:val="20"/>
          <w:szCs w:val="24"/>
          <w:lang w:bidi="ar-SA"/>
        </w:rPr>
        <w:t>13</w:t>
      </w:r>
      <w:r w:rsidRPr="008E58B6">
        <w:rPr>
          <w:rFonts w:ascii="Times New Roman" w:eastAsia="Times New Roman" w:hAnsi="Times New Roman" w:cs="Simplified Arabic"/>
          <w:sz w:val="20"/>
          <w:szCs w:val="24"/>
          <w:rtl/>
          <w:lang w:val="en-GB"/>
        </w:rPr>
        <w:t xml:space="preserve">) فقرة يجاب عليها بتدريج خماسي يتضمن البدائل </w:t>
      </w:r>
      <w:r w:rsidRPr="008E58B6">
        <w:rPr>
          <w:rFonts w:ascii="Times New Roman" w:eastAsia="Times New Roman" w:hAnsi="Times New Roman" w:cs="Simplified Arabic"/>
          <w:sz w:val="20"/>
          <w:szCs w:val="24"/>
          <w:rtl/>
          <w:lang w:val="en-GB"/>
        </w:rPr>
        <w:lastRenderedPageBreak/>
        <w:t>التالية: (دائمًا وتعطى عند تصحيح المقياس خمس درجات، غالباً وتعطى أربع درجات، أحياناً وتعطى ثلاث درجات،  نادرًا وتعطى درجتين، ومطلقًا تعطى درجة واحدة). وتنطبق هذه الدرجات على جميع فقرات مقياس الشخصية الاعتمادية كونها مصاغة باتجاه موجب، وبذلك تتراوح درجات المقياس بين (</w:t>
      </w:r>
      <w:r w:rsidRPr="008E58B6">
        <w:rPr>
          <w:rFonts w:ascii="Times New Roman" w:eastAsia="Times New Roman" w:hAnsi="Times New Roman" w:cs="Simplified Arabic"/>
          <w:sz w:val="20"/>
          <w:szCs w:val="24"/>
          <w:lang w:bidi="ar-SA"/>
        </w:rPr>
        <w:t>13</w:t>
      </w:r>
      <w:r w:rsidRPr="008E58B6">
        <w:rPr>
          <w:rFonts w:ascii="Times New Roman" w:eastAsia="Times New Roman" w:hAnsi="Times New Roman" w:cs="Simplified Arabic"/>
          <w:sz w:val="20"/>
          <w:szCs w:val="24"/>
          <w:rtl/>
          <w:lang w:val="en-GB"/>
        </w:rPr>
        <w:t xml:space="preserve"> </w:t>
      </w:r>
      <w:r w:rsidRPr="008E58B6">
        <w:rPr>
          <w:rFonts w:ascii="Times New Roman" w:eastAsia="Times New Roman" w:hAnsi="Times New Roman" w:cs="Simplified Arabic" w:hint="cs"/>
          <w:sz w:val="20"/>
          <w:szCs w:val="24"/>
          <w:rtl/>
          <w:lang w:val="en-GB"/>
        </w:rPr>
        <w:t xml:space="preserve">– </w:t>
      </w:r>
      <w:r w:rsidRPr="008E58B6">
        <w:rPr>
          <w:rFonts w:ascii="Times New Roman" w:eastAsia="Times New Roman" w:hAnsi="Times New Roman" w:cs="Simplified Arabic"/>
          <w:sz w:val="20"/>
          <w:szCs w:val="24"/>
          <w:lang w:bidi="ar-SA"/>
        </w:rPr>
        <w:t>65</w:t>
      </w:r>
      <w:r w:rsidRPr="008E58B6">
        <w:rPr>
          <w:rFonts w:ascii="Times New Roman" w:eastAsia="Times New Roman" w:hAnsi="Times New Roman" w:cs="Simplified Arabic"/>
          <w:sz w:val="20"/>
          <w:szCs w:val="24"/>
          <w:rtl/>
          <w:lang w:val="en-GB"/>
        </w:rPr>
        <w:t xml:space="preserve">). </w:t>
      </w:r>
    </w:p>
    <w:p w14:paraId="0A0959E2"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خامسًا: مقياس اضطراب الشخصية التجنبية.</w:t>
      </w:r>
    </w:p>
    <w:p w14:paraId="23C9EA2D"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sz w:val="20"/>
          <w:szCs w:val="24"/>
          <w:rtl/>
          <w:lang w:val="en-GB" w:bidi="ar-AE"/>
        </w:rPr>
        <w:t>بهدف الكشف عن اضطراب الشخصية التجنبية لدى المتزوجين،  قامت الباحثان بتطوير مقياس خاص بهذه الدراسة، استنادا الى المحكات التشخيصية لاضطراب الشخصية التجنبية الواردة في الدليل التشخيصي والإحصائي للاضطرابات العقلية الطبعة الخامسة (</w:t>
      </w:r>
      <w:r w:rsidRPr="008E58B6">
        <w:rPr>
          <w:rFonts w:ascii="Times New Roman" w:eastAsia="Times New Roman" w:hAnsi="Times New Roman" w:cs="Simplified Arabic"/>
          <w:sz w:val="20"/>
          <w:szCs w:val="24"/>
          <w:lang w:bidi="ar-SA"/>
        </w:rPr>
        <w:t>The Diagnostic and Statistical Manual DSM5</w:t>
      </w:r>
      <w:r w:rsidRPr="008E58B6">
        <w:rPr>
          <w:rFonts w:ascii="Times New Roman" w:eastAsia="Times New Roman" w:hAnsi="Times New Roman" w:cs="Simplified Arabic"/>
          <w:sz w:val="20"/>
          <w:szCs w:val="24"/>
          <w:rtl/>
          <w:lang w:val="en-GB" w:bidi="ar-AE"/>
        </w:rPr>
        <w:t xml:space="preserve">). </w:t>
      </w:r>
      <w:r w:rsidRPr="008E58B6">
        <w:rPr>
          <w:rFonts w:ascii="Times New Roman" w:eastAsia="Times New Roman" w:hAnsi="Times New Roman" w:cs="Simplified Arabic"/>
          <w:sz w:val="20"/>
          <w:szCs w:val="24"/>
          <w:rtl/>
          <w:lang w:val="en-GB"/>
        </w:rPr>
        <w:t>والذي يحدد أن هناك اضطراب لا بد من توافر خمسة مظاهر (أعراض) أو أكثر من اصل سبع محكات،  وقد تم كتابة الفقرات اعتمادًا على خبرة المختصين، ومن خلال الاستفادة من المقاييس والدراسات ذات الصلة،  وقد تكون المقياس في صورته الأولية من (31) فقرة موزعة على الأبعاد (التي تصف الأعراض أو المظاهر) التالية: يتجنب النشاطات المهنية التي تتطلب احتكاكًا كبيرًا مع الآخرين، بسبب الخوف من الانتقاد أو عدم الاستحسان أو الرفض. يرفض الانخراط مع الناس مالم يكن متيقنًا أنه سيكون محبوباً. يبدي تقيدًا في العلاقات الحميمة بسبب الخوف من أن يكون موضع سخرية أو خزي. منشغل بكونه موضع انتقاد أو رفض في المواقف الاجتماعية. متثبط في المواقف الجديدة مع الناس بسبب الخوف من عدم الكفاءة. ينظر إلى نفسه على أنه غير كفؤ اجتماعياً، غير جذاب شخصياً، أو أقل شأنًا من الآخرين. بتردد بصورة غير عادية في تعريض نفسه للمجازفات أو الانخراط في أنشطة جديدة لأنها قد تظهر الارتباك والخجل.</w:t>
      </w:r>
    </w:p>
    <w:p w14:paraId="1429873C"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صدق المقياس الظاهري:</w:t>
      </w:r>
      <w:r w:rsidRPr="008E58B6">
        <w:rPr>
          <w:rFonts w:ascii="Times New Roman" w:eastAsia="Times New Roman" w:hAnsi="Times New Roman" w:cs="Simplified Arabic"/>
          <w:sz w:val="20"/>
          <w:szCs w:val="24"/>
          <w:rtl/>
          <w:lang w:val="en-GB"/>
        </w:rPr>
        <w:t xml:space="preserve"> للتأكد من الصدق الظاهري للمقياس، تم عرضه على عشرة محكمين من المتخصصين في مجال القياس والتقويم وعلم النفس الإرشادي وعلم النفس التربوي والتربية الخاصة في جامعة </w:t>
      </w:r>
      <w:r w:rsidRPr="008E58B6">
        <w:rPr>
          <w:rFonts w:ascii="Times New Roman" w:eastAsia="Times New Roman" w:hAnsi="Times New Roman" w:cs="Simplified Arabic"/>
          <w:sz w:val="20"/>
          <w:szCs w:val="24"/>
          <w:rtl/>
          <w:lang w:val="en-GB"/>
        </w:rPr>
        <w:t xml:space="preserve">اليرموك. حيث طلب منهم إبداء رأيهم في فقرات المقياس من حيث الصياغة اللغوية ووضوح المعنى ومدى مناسبة الفقرة للبعد الذي ينتمي إليه. إضافة إلى تقديم أية تعديلات يرونها مناسبة، وفي ضوء ملاحظات المحكمين،  تم إجراء التعديلات المقترحة التي أجمعوا عليها وكان أبرز التعديلات هي: التعامل مع المقياس بصورة كلية على اعتبار انه يقيس أعراض الشخصية التجنبية وأن الهدف هو التعامل مع الأوساط الحسابية لدى المتزوجين على مقاييس الاضطرابات الشخصية المستخدمة وليس الهدف هو تشخيصي، كما تم إعادة صياغة وضبط العديد من الفقرات من حيث اللغة، وحذف ما مجموعة (17) فقرة، ودمج فقرات المقياس بحيث يعطي درجة كلية،  </w:t>
      </w:r>
      <w:r w:rsidRPr="008E58B6">
        <w:rPr>
          <w:rFonts w:ascii="Times New Roman" w:eastAsia="Times New Roman" w:hAnsi="Times New Roman" w:cs="Simplified Arabic"/>
          <w:sz w:val="20"/>
          <w:szCs w:val="24"/>
          <w:rtl/>
          <w:lang w:val="en-GB" w:bidi="ar-SA"/>
        </w:rPr>
        <w:t xml:space="preserve">وبذلك تكون المقياس بعد التحكيم من (14) فقرة، تقيس أعراض الشخصية التجنبية ككل لدى المتزوجين. </w:t>
      </w:r>
      <w:r w:rsidRPr="008E58B6">
        <w:rPr>
          <w:rFonts w:ascii="Times New Roman" w:eastAsia="Times New Roman" w:hAnsi="Times New Roman" w:cs="Simplified Arabic"/>
          <w:sz w:val="20"/>
          <w:szCs w:val="24"/>
          <w:rtl/>
          <w:lang w:val="en-GB"/>
        </w:rPr>
        <w:t>وتجدر الإشارة إلى أنه تم اتفاق معظم المحكّمين على صلاحية المقياس ووضوح ومناسبة فقراته</w:t>
      </w:r>
      <w:r w:rsidRPr="008E58B6">
        <w:rPr>
          <w:rFonts w:ascii="Times New Roman" w:eastAsia="Times New Roman" w:hAnsi="Times New Roman" w:cs="Simplified Arabic"/>
          <w:sz w:val="20"/>
          <w:szCs w:val="24"/>
          <w:rtl/>
          <w:lang w:val="en-GB" w:bidi="ar-SA"/>
        </w:rPr>
        <w:t xml:space="preserve"> حيث بلغت نسبة الموافقة (</w:t>
      </w:r>
      <w:r w:rsidRPr="008E58B6">
        <w:rPr>
          <w:rFonts w:ascii="Times New Roman" w:eastAsia="Times New Roman" w:hAnsi="Times New Roman" w:cs="Simplified Arabic"/>
          <w:sz w:val="20"/>
          <w:szCs w:val="24"/>
          <w:lang w:bidi="ar-SA"/>
        </w:rPr>
        <w:t>%80</w:t>
      </w:r>
      <w:r w:rsidRPr="008E58B6">
        <w:rPr>
          <w:rFonts w:ascii="Times New Roman" w:eastAsia="Times New Roman" w:hAnsi="Times New Roman" w:cs="Simplified Arabic"/>
          <w:sz w:val="20"/>
          <w:szCs w:val="24"/>
          <w:rtl/>
          <w:lang w:val="en-GB" w:bidi="ar-SA"/>
        </w:rPr>
        <w:t>) وهي نسبة اتفاق مرتفعة.</w:t>
      </w:r>
    </w:p>
    <w:p w14:paraId="1835B5D5"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مؤشرات صدق البناء:</w:t>
      </w:r>
      <w:r w:rsidRPr="008E58B6">
        <w:rPr>
          <w:rFonts w:ascii="Times New Roman" w:eastAsia="Times New Roman" w:hAnsi="Times New Roman" w:cs="Simplified Arabic"/>
          <w:sz w:val="20"/>
          <w:szCs w:val="24"/>
          <w:rtl/>
          <w:lang w:val="en-GB"/>
        </w:rPr>
        <w:t xml:space="preserve"> جرى حساب قيم معاملات ارتباط الدرجة على الفقرة مع الدرجة الكلية على مقياس اضطراب الشخصية التجنبية، باعتبارها مؤشرًا على الصدق الداخلي للمقياس، حيث تراوحت قيم معاملات ارتباط الدرجة على الفقرة مع الدرجة الكلية على مقياس اضطراب الشخصية التجنبية بين (0.42–0.76)، وكانت ذات دلالة إحصائية عند مستوى الدلالة (</w:t>
      </w:r>
      <w:r w:rsidRPr="008E58B6">
        <w:rPr>
          <w:rFonts w:ascii="Times New Roman" w:eastAsia="Times New Roman" w:hAnsi="Times New Roman" w:cs="Simplified Arabic"/>
          <w:sz w:val="20"/>
          <w:szCs w:val="24"/>
          <w:lang w:bidi="ar-SA"/>
        </w:rPr>
        <w:t>0.05</w:t>
      </w:r>
      <w:r w:rsidRPr="008E58B6">
        <w:rPr>
          <w:rFonts w:ascii="Times New Roman" w:eastAsia="Times New Roman" w:hAnsi="Times New Roman" w:cs="Simplified Arabic"/>
          <w:sz w:val="20"/>
          <w:szCs w:val="24"/>
          <w:rtl/>
          <w:lang w:val="en-GB"/>
        </w:rPr>
        <w:t>)، ويعد ذلك دليلا على صدق أبعاد مقياس اضطراب الشخصية التجنبية وتجانس فقراته،  ويعني ذلك وجود انسجام كبير بين ما تقيسه الفقرة وما يقيسه المقياس بشكل عام.</w:t>
      </w:r>
    </w:p>
    <w:p w14:paraId="5F8D6639"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ثبات المقياس:</w:t>
      </w:r>
      <w:r w:rsidRPr="008E58B6">
        <w:rPr>
          <w:rFonts w:ascii="Times New Roman" w:eastAsia="Times New Roman" w:hAnsi="Times New Roman" w:cs="Simplified Arabic"/>
          <w:sz w:val="20"/>
          <w:szCs w:val="24"/>
          <w:rtl/>
          <w:lang w:val="en-GB"/>
        </w:rPr>
        <w:t xml:space="preserve"> تم التحقق من ثبات المقياس بصورته عن طريق تقدير معامل ثبات الاتساق الداخلي للمقياس باستخدام معادلة كرونباخ ألفا (</w:t>
      </w:r>
      <w:r w:rsidRPr="008E58B6">
        <w:rPr>
          <w:rFonts w:ascii="Times New Roman" w:eastAsia="Times New Roman" w:hAnsi="Times New Roman" w:cs="Simplified Arabic"/>
          <w:sz w:val="20"/>
          <w:szCs w:val="24"/>
        </w:rPr>
        <w:t>Cronbach Alpha</w:t>
      </w:r>
      <w:r w:rsidRPr="008E58B6">
        <w:rPr>
          <w:rFonts w:ascii="Times New Roman" w:eastAsia="Times New Roman" w:hAnsi="Times New Roman" w:cs="Simplified Arabic"/>
          <w:sz w:val="20"/>
          <w:szCs w:val="24"/>
          <w:rtl/>
          <w:lang w:val="en-GB"/>
        </w:rPr>
        <w:t>) حيث بلغت قيم معاملات ثبات الاتساق الداخلي للمقياس (</w:t>
      </w:r>
      <w:r w:rsidRPr="008E58B6">
        <w:rPr>
          <w:rFonts w:ascii="Times New Roman" w:eastAsia="Times New Roman" w:hAnsi="Times New Roman" w:cs="Simplified Arabic"/>
          <w:sz w:val="20"/>
          <w:szCs w:val="24"/>
          <w:lang w:bidi="ar-SA"/>
        </w:rPr>
        <w:t>.924</w:t>
      </w:r>
      <w:r w:rsidRPr="008E58B6">
        <w:rPr>
          <w:rFonts w:ascii="Times New Roman" w:eastAsia="Times New Roman" w:hAnsi="Times New Roman" w:cs="Simplified Arabic"/>
          <w:sz w:val="20"/>
          <w:szCs w:val="24"/>
          <w:rtl/>
          <w:lang w:val="en-GB"/>
        </w:rPr>
        <w:t>)</w:t>
      </w:r>
      <w:r w:rsidRPr="008E58B6">
        <w:rPr>
          <w:rFonts w:ascii="Times New Roman" w:eastAsia="Times New Roman" w:hAnsi="Times New Roman" w:cs="Simplified Arabic"/>
          <w:b/>
          <w:bCs/>
          <w:sz w:val="20"/>
          <w:szCs w:val="24"/>
          <w:rtl/>
          <w:lang w:val="en-GB"/>
        </w:rPr>
        <w:t>.</w:t>
      </w:r>
    </w:p>
    <w:p w14:paraId="4E977B3D"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تصحيح مقياس اضطراب الشخصية التجنبية:</w:t>
      </w:r>
      <w:r w:rsidRPr="008E58B6">
        <w:rPr>
          <w:rFonts w:ascii="Times New Roman" w:eastAsia="Times New Roman" w:hAnsi="Times New Roman" w:cs="Simplified Arabic"/>
          <w:sz w:val="20"/>
          <w:szCs w:val="24"/>
          <w:rtl/>
          <w:lang w:val="en-GB"/>
        </w:rPr>
        <w:t xml:space="preserve"> اشتمل مقياس اضطراب الشخصية التجنبية على (</w:t>
      </w:r>
      <w:r w:rsidRPr="008E58B6">
        <w:rPr>
          <w:rFonts w:ascii="Times New Roman" w:eastAsia="Times New Roman" w:hAnsi="Times New Roman" w:cs="Simplified Arabic"/>
          <w:sz w:val="20"/>
          <w:szCs w:val="24"/>
          <w:lang w:bidi="ar-SA"/>
        </w:rPr>
        <w:t>14</w:t>
      </w:r>
      <w:r w:rsidRPr="008E58B6">
        <w:rPr>
          <w:rFonts w:ascii="Times New Roman" w:eastAsia="Times New Roman" w:hAnsi="Times New Roman" w:cs="Simplified Arabic"/>
          <w:sz w:val="20"/>
          <w:szCs w:val="24"/>
          <w:rtl/>
          <w:lang w:val="en-GB"/>
        </w:rPr>
        <w:t xml:space="preserve">) فقرة يجاب عليها بتدريج خماسي يتضمن البدائل التالية: (دائمًا </w:t>
      </w:r>
      <w:r w:rsidRPr="008E58B6">
        <w:rPr>
          <w:rFonts w:ascii="Times New Roman" w:eastAsia="Times New Roman" w:hAnsi="Times New Roman" w:cs="Simplified Arabic"/>
          <w:sz w:val="20"/>
          <w:szCs w:val="24"/>
          <w:rtl/>
          <w:lang w:val="en-GB"/>
        </w:rPr>
        <w:lastRenderedPageBreak/>
        <w:t>وتعطى عند تصحيح المقياس خمس درجات،  غالبًا وتعطى أربع درجات، أحيانًا وتعطى ثلاث درجات، نادرًا وتعطى درجتين، ومطلقًا تعطى درجة واحدة). وينطبق ذلك على جميع فقرات المقياس كونها مصاغة بشكل موجب، وبذلك تتراوح درجات المقياس بين (</w:t>
      </w:r>
      <w:r w:rsidRPr="008E58B6">
        <w:rPr>
          <w:rFonts w:ascii="Times New Roman" w:eastAsia="Times New Roman" w:hAnsi="Times New Roman" w:cs="Simplified Arabic"/>
          <w:sz w:val="20"/>
          <w:szCs w:val="24"/>
          <w:lang w:bidi="ar-SA"/>
        </w:rPr>
        <w:t>14</w:t>
      </w:r>
      <w:r w:rsidRPr="008E58B6">
        <w:rPr>
          <w:rFonts w:ascii="Times New Roman" w:eastAsia="Times New Roman" w:hAnsi="Times New Roman" w:cs="Simplified Arabic"/>
          <w:sz w:val="20"/>
          <w:szCs w:val="24"/>
          <w:rtl/>
          <w:lang w:val="en-GB"/>
        </w:rPr>
        <w:t xml:space="preserve">– </w:t>
      </w:r>
      <w:r w:rsidRPr="008E58B6">
        <w:rPr>
          <w:rFonts w:ascii="Times New Roman" w:eastAsia="Times New Roman" w:hAnsi="Times New Roman" w:cs="Simplified Arabic"/>
          <w:sz w:val="20"/>
          <w:szCs w:val="24"/>
          <w:lang w:bidi="ar-SA"/>
        </w:rPr>
        <w:t>70</w:t>
      </w:r>
      <w:r w:rsidRPr="008E58B6">
        <w:rPr>
          <w:rFonts w:ascii="Times New Roman" w:eastAsia="Times New Roman" w:hAnsi="Times New Roman" w:cs="Simplified Arabic"/>
          <w:sz w:val="20"/>
          <w:szCs w:val="24"/>
          <w:rtl/>
          <w:lang w:val="en-GB"/>
        </w:rPr>
        <w:t xml:space="preserve">). </w:t>
      </w:r>
    </w:p>
    <w:p w14:paraId="245FA788" w14:textId="77777777" w:rsidR="008E58B6" w:rsidRPr="008E58B6" w:rsidRDefault="008E58B6" w:rsidP="008E58B6">
      <w:pPr>
        <w:spacing w:after="200" w:line="240" w:lineRule="auto"/>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سادسًا: مقياس الوسواس القهري</w:t>
      </w:r>
      <w:r w:rsidRPr="008E58B6">
        <w:rPr>
          <w:rFonts w:ascii="Times New Roman" w:eastAsia="Times New Roman" w:hAnsi="Times New Roman" w:cs="Simplified Arabic"/>
          <w:sz w:val="20"/>
          <w:szCs w:val="24"/>
          <w:rtl/>
          <w:lang w:val="en-GB"/>
        </w:rPr>
        <w:t>:</w:t>
      </w:r>
    </w:p>
    <w:p w14:paraId="04AAD41E"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sz w:val="20"/>
          <w:szCs w:val="24"/>
          <w:rtl/>
          <w:lang w:val="en-GB" w:bidi="ar-AE"/>
        </w:rPr>
        <w:t>بهدف الكشف عن اضطراب الشخصية الوسواسية لدى المتزوجين، قامت الباحثان بتطوير مقياس خاص بهذه الدراسة، استنادا الى المحكات التشخيصية لاضطراب الشخصية الوسواسية الواردة في الدليل التشخيصي والإحصائي للاضطرابات العقلية الطبعة الخامسة (</w:t>
      </w:r>
      <w:r w:rsidRPr="008E58B6">
        <w:rPr>
          <w:rFonts w:ascii="Times New Roman" w:eastAsia="Times New Roman" w:hAnsi="Times New Roman" w:cs="Simplified Arabic"/>
          <w:sz w:val="20"/>
          <w:szCs w:val="24"/>
          <w:lang w:bidi="ar-SA"/>
        </w:rPr>
        <w:t>The Diagnostic and Statistical Manual DSM5</w:t>
      </w:r>
      <w:r w:rsidRPr="008E58B6">
        <w:rPr>
          <w:rFonts w:ascii="Times New Roman" w:eastAsia="Times New Roman" w:hAnsi="Times New Roman" w:cs="Simplified Arabic"/>
          <w:sz w:val="20"/>
          <w:szCs w:val="24"/>
          <w:rtl/>
          <w:lang w:val="en-GB" w:bidi="ar-AE"/>
        </w:rPr>
        <w:t xml:space="preserve">). </w:t>
      </w:r>
      <w:r w:rsidRPr="008E58B6">
        <w:rPr>
          <w:rFonts w:ascii="Times New Roman" w:eastAsia="Times New Roman" w:hAnsi="Times New Roman" w:cs="Simplified Arabic"/>
          <w:sz w:val="20"/>
          <w:szCs w:val="24"/>
          <w:rtl/>
          <w:lang w:val="en-GB"/>
        </w:rPr>
        <w:t>والذي يحدد أن هناك اضطراب لا بد من توافر خمسة مظاهر (أعراض) أو أكثر من اصل ثمانية محكات، وقد تم كتابة الفقرات اعتماداً على خبرة المختصين، ومن خلال الاستفادة من المقاييس والدراسات ذات الصلة، وقد تكون المقياس في صورته الأولية من (</w:t>
      </w:r>
      <w:r w:rsidRPr="008E58B6">
        <w:rPr>
          <w:rFonts w:ascii="Times New Roman" w:eastAsia="Times New Roman" w:hAnsi="Times New Roman" w:cs="Simplified Arabic"/>
          <w:sz w:val="20"/>
          <w:szCs w:val="24"/>
          <w:lang w:val="en-GB"/>
        </w:rPr>
        <w:t>62</w:t>
      </w:r>
      <w:r w:rsidRPr="008E58B6">
        <w:rPr>
          <w:rFonts w:ascii="Times New Roman" w:eastAsia="Times New Roman" w:hAnsi="Times New Roman" w:cs="Simplified Arabic"/>
          <w:sz w:val="20"/>
          <w:szCs w:val="24"/>
          <w:rtl/>
          <w:lang w:val="en-GB"/>
        </w:rPr>
        <w:t>) فقرة موزعة على الأبعاد (التي تصف الأعراض أو المظاهر) التالية: منشغل بالتفاصيل أو القوانين أو اللوائح أو الترتيب أو التنظيم أو الجداول (مخططات العمل) إلى حد يضيع معه الموضوع الرئيسي للعمل الذي يقوم به. يظهر كمالية تتداخل مع إتمام الشخص لواجباته. التفاني الزائد في الإنتاجية إلى حد التخلي عن أوقات الفراغ والصداقات. ذو ضمير حي زائد ومتشكك فيما يخص المسائل الأخلاقية والمثل والقيم. يعجز عن التخلي عن أشياء بالية أو عديمة القيمة حتى لو لم تكن تحمل قيمة عاطفية. لا يرغب في تفويض أمر المهمات أو العمل للآخرين ما لم يخضعوا تمامًا لطريقته في تنفيذ الأشياء. يتبنى نمطًا بخيلًا في الإنفاق نحو نفسه ونحو الآخرين فالمال ينظر إليه كشيء ينبغي تكديسه. يبدي تصلبًا وعنادًا</w:t>
      </w:r>
      <w:r w:rsidRPr="008E58B6">
        <w:rPr>
          <w:rFonts w:ascii="Times New Roman" w:eastAsia="Times New Roman" w:hAnsi="Times New Roman" w:cs="Simplified Arabic"/>
          <w:b/>
          <w:bCs/>
          <w:sz w:val="20"/>
          <w:szCs w:val="24"/>
          <w:rtl/>
          <w:lang w:val="en-GB"/>
        </w:rPr>
        <w:t>.</w:t>
      </w:r>
    </w:p>
    <w:p w14:paraId="28982FDB" w14:textId="77777777" w:rsidR="008E58B6" w:rsidRPr="008E58B6" w:rsidRDefault="008E58B6" w:rsidP="008E58B6">
      <w:pPr>
        <w:spacing w:after="200" w:line="240" w:lineRule="auto"/>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دلالات صدق المقياس</w:t>
      </w:r>
    </w:p>
    <w:p w14:paraId="7170BDCC"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صدق المقياس الظاهري:</w:t>
      </w:r>
      <w:r w:rsidRPr="008E58B6">
        <w:rPr>
          <w:rFonts w:ascii="Times New Roman" w:eastAsia="Times New Roman" w:hAnsi="Times New Roman" w:cs="Simplified Arabic"/>
          <w:sz w:val="20"/>
          <w:szCs w:val="24"/>
          <w:rtl/>
          <w:lang w:val="en-GB"/>
        </w:rPr>
        <w:t xml:space="preserve"> للتأكد من الصدق الظاهري للمقياس، تم عرضه على (10) محكمين من المتخصصين في مجال القياس والتقويم وعلم النفس </w:t>
      </w:r>
      <w:r w:rsidRPr="008E58B6">
        <w:rPr>
          <w:rFonts w:ascii="Times New Roman" w:eastAsia="Times New Roman" w:hAnsi="Times New Roman" w:cs="Simplified Arabic"/>
          <w:sz w:val="20"/>
          <w:szCs w:val="24"/>
          <w:rtl/>
          <w:lang w:val="en-GB"/>
        </w:rPr>
        <w:t xml:space="preserve">الإرشادي وعلم النفس التربوي والتربية الخاصة في جامعة اليرموك. حيث طلب منهم إبداء رأيهم في فقرات المقياس من حيث الصياغة اللغوية ووضوح المعنى ومدى مناسبة الفقرة للبعد الذي ينتمي إليه. إضافة إلى تقديم أية تعديلات يرونها مناسبة، وفي ضوء ملاحظات المحكمين،  تم إجراء التعديلات المقترحة التي أجمعوا عليها وكان أبرز التعديلات هي: التعامل مع المقياس بصورة كلية على اعتبار انه يقيس أعراض الشخصية الوسواسية وأن الهدف هو التعامل مع الأوساط الحسابية لدى المتزوجين على مقاييس الاضطرابات الشخصية المستخدمة وليس الهدف هو تشخيصي، كما تم إعادة صياغة وضبط العديد من الفقرات من حيث اللغة، وحذف ما مجموعة (46) فقرة، ودمج فقرات المقياس بحيث يعطي درجة كلية،  </w:t>
      </w:r>
      <w:r w:rsidRPr="008E58B6">
        <w:rPr>
          <w:rFonts w:ascii="Times New Roman" w:eastAsia="Times New Roman" w:hAnsi="Times New Roman" w:cs="Simplified Arabic"/>
          <w:sz w:val="20"/>
          <w:szCs w:val="24"/>
          <w:rtl/>
          <w:lang w:val="en-GB" w:bidi="ar-SA"/>
        </w:rPr>
        <w:t xml:space="preserve">وبذلك تكون المقياس بعد التحكيم من (16) فقرة، تقيس أعراض الشخصية الوسواسية ككل لدى المتزوجين. </w:t>
      </w:r>
      <w:r w:rsidRPr="008E58B6">
        <w:rPr>
          <w:rFonts w:ascii="Times New Roman" w:eastAsia="Times New Roman" w:hAnsi="Times New Roman" w:cs="Simplified Arabic"/>
          <w:sz w:val="20"/>
          <w:szCs w:val="24"/>
          <w:rtl/>
          <w:lang w:val="en-GB"/>
        </w:rPr>
        <w:t>وتجدر الإشارة إلى أنه تم اتفاق معظم المحكّمين على صلاحية المقياس ووضوح ومناسبة فقراته</w:t>
      </w:r>
      <w:r w:rsidRPr="008E58B6">
        <w:rPr>
          <w:rFonts w:ascii="Times New Roman" w:eastAsia="Times New Roman" w:hAnsi="Times New Roman" w:cs="Simplified Arabic"/>
          <w:sz w:val="20"/>
          <w:szCs w:val="24"/>
          <w:rtl/>
          <w:lang w:val="en-GB" w:bidi="ar-SA"/>
        </w:rPr>
        <w:t xml:space="preserve"> حيث بلغت نسبة الموافقة (</w:t>
      </w:r>
      <w:r w:rsidRPr="008E58B6">
        <w:rPr>
          <w:rFonts w:ascii="Times New Roman" w:eastAsia="Times New Roman" w:hAnsi="Times New Roman" w:cs="Simplified Arabic"/>
          <w:sz w:val="20"/>
          <w:szCs w:val="24"/>
          <w:lang w:bidi="ar-SA"/>
        </w:rPr>
        <w:t>%80</w:t>
      </w:r>
      <w:r w:rsidRPr="008E58B6">
        <w:rPr>
          <w:rFonts w:ascii="Times New Roman" w:eastAsia="Times New Roman" w:hAnsi="Times New Roman" w:cs="Simplified Arabic"/>
          <w:sz w:val="20"/>
          <w:szCs w:val="24"/>
          <w:rtl/>
          <w:lang w:val="en-GB" w:bidi="ar-SA"/>
        </w:rPr>
        <w:t>) وهي نسبة اتفاق مرتفعة.</w:t>
      </w:r>
    </w:p>
    <w:p w14:paraId="0D2E21C4"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مؤشرات صدق البناء:</w:t>
      </w:r>
      <w:r w:rsidRPr="008E58B6">
        <w:rPr>
          <w:rFonts w:ascii="Times New Roman" w:eastAsia="Times New Roman" w:hAnsi="Times New Roman" w:cs="Simplified Arabic"/>
          <w:sz w:val="20"/>
          <w:szCs w:val="24"/>
          <w:rtl/>
          <w:lang w:val="en-GB"/>
        </w:rPr>
        <w:t xml:space="preserve"> كما جرى حساب قيم معاملات ارتباط الدرجة على الفقرة مع الدرجة الكلية على مقياس الوسواس القهري، باعتبارها مؤشرًا على الصدق الداخلي للمقياس، وتراوحت قيم معاملات ارتباط الدرجة على الفقرة مع الدرجة الكلية على  مقياس اضطراب الوسواس القهري بين (0.37 – 0.71)، وكانت ذات دلالة إحصائية عند مستوى الدلالة (</w:t>
      </w:r>
      <w:r w:rsidRPr="008E58B6">
        <w:rPr>
          <w:rFonts w:ascii="Times New Roman" w:eastAsia="Times New Roman" w:hAnsi="Times New Roman" w:cs="Simplified Arabic"/>
          <w:sz w:val="20"/>
          <w:szCs w:val="24"/>
          <w:lang w:bidi="ar-SA"/>
        </w:rPr>
        <w:t>0.05</w:t>
      </w:r>
      <w:r w:rsidRPr="008E58B6">
        <w:rPr>
          <w:rFonts w:ascii="Times New Roman" w:eastAsia="Times New Roman" w:hAnsi="Times New Roman" w:cs="Simplified Arabic"/>
          <w:sz w:val="20"/>
          <w:szCs w:val="24"/>
          <w:rtl/>
          <w:lang w:val="en-GB"/>
        </w:rPr>
        <w:t>)، ويعد ذلك دليلا على صدق أبعاد مقياس الوسواس القهري وتجانس فقراته، ويعني ذلك وجود انسجام كبير بين ما تقيسه الفقرة وما يقيسه المقياس بشكل عام.</w:t>
      </w:r>
    </w:p>
    <w:p w14:paraId="3DD209FC"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 xml:space="preserve">دلالات ثبات المقياس: </w:t>
      </w:r>
      <w:r w:rsidRPr="008E58B6">
        <w:rPr>
          <w:rFonts w:ascii="Times New Roman" w:eastAsia="Times New Roman" w:hAnsi="Times New Roman" w:cs="Simplified Arabic"/>
          <w:sz w:val="20"/>
          <w:szCs w:val="24"/>
          <w:rtl/>
          <w:lang w:val="en-GB"/>
        </w:rPr>
        <w:t>تم التحقق من ثبات المقياس بصورته عن طريق تقدير معامل ثبات الاتساق الداخلي للمقياس باستخدام معادلة كرونباخ ألفا (</w:t>
      </w:r>
      <w:r w:rsidRPr="008E58B6">
        <w:rPr>
          <w:rFonts w:ascii="Times New Roman" w:eastAsia="Times New Roman" w:hAnsi="Times New Roman" w:cs="Simplified Arabic"/>
          <w:sz w:val="20"/>
          <w:szCs w:val="24"/>
        </w:rPr>
        <w:t xml:space="preserve"> (Cronbach Alpha</w:t>
      </w:r>
      <w:r w:rsidRPr="008E58B6">
        <w:rPr>
          <w:rFonts w:ascii="Times New Roman" w:eastAsia="Times New Roman" w:hAnsi="Times New Roman" w:cs="Simplified Arabic"/>
          <w:sz w:val="20"/>
          <w:szCs w:val="24"/>
          <w:rtl/>
          <w:lang w:val="en-GB"/>
        </w:rPr>
        <w:t>حيث بلغت قيم معاملات ثبات الاتساق الداخلي للمقياس (</w:t>
      </w:r>
      <w:r w:rsidRPr="008E58B6">
        <w:rPr>
          <w:rFonts w:ascii="Times New Roman" w:eastAsia="Times New Roman" w:hAnsi="Times New Roman" w:cs="Simplified Arabic"/>
          <w:sz w:val="20"/>
          <w:szCs w:val="24"/>
          <w:lang w:bidi="ar-SA"/>
        </w:rPr>
        <w:t>.924</w:t>
      </w:r>
      <w:r w:rsidRPr="008E58B6">
        <w:rPr>
          <w:rFonts w:ascii="Times New Roman" w:eastAsia="Times New Roman" w:hAnsi="Times New Roman" w:cs="Simplified Arabic"/>
          <w:sz w:val="20"/>
          <w:szCs w:val="24"/>
          <w:rtl/>
          <w:lang w:val="en-GB"/>
        </w:rPr>
        <w:t>)</w:t>
      </w:r>
    </w:p>
    <w:p w14:paraId="3DD5E1B6"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تصحيح مقياس اضطراب الوسواس القهري:</w:t>
      </w:r>
      <w:r w:rsidRPr="008E58B6">
        <w:rPr>
          <w:rFonts w:ascii="Times New Roman" w:eastAsia="Times New Roman" w:hAnsi="Times New Roman" w:cs="Simplified Arabic"/>
          <w:sz w:val="20"/>
          <w:szCs w:val="24"/>
          <w:rtl/>
          <w:lang w:val="en-GB"/>
        </w:rPr>
        <w:t xml:space="preserve"> اشتمل مقياس اضطراب الوسواس القهري على (</w:t>
      </w:r>
      <w:r w:rsidRPr="008E58B6">
        <w:rPr>
          <w:rFonts w:ascii="Times New Roman" w:eastAsia="Times New Roman" w:hAnsi="Times New Roman" w:cs="Simplified Arabic"/>
          <w:sz w:val="20"/>
          <w:szCs w:val="24"/>
          <w:lang w:bidi="ar-SA"/>
        </w:rPr>
        <w:t>16</w:t>
      </w:r>
      <w:r w:rsidRPr="008E58B6">
        <w:rPr>
          <w:rFonts w:ascii="Times New Roman" w:eastAsia="Times New Roman" w:hAnsi="Times New Roman" w:cs="Simplified Arabic"/>
          <w:sz w:val="20"/>
          <w:szCs w:val="24"/>
          <w:rtl/>
          <w:lang w:val="en-GB"/>
        </w:rPr>
        <w:t xml:space="preserve">) فقرة يجاب </w:t>
      </w:r>
      <w:r w:rsidRPr="008E58B6">
        <w:rPr>
          <w:rFonts w:ascii="Times New Roman" w:eastAsia="Times New Roman" w:hAnsi="Times New Roman" w:cs="Simplified Arabic"/>
          <w:sz w:val="20"/>
          <w:szCs w:val="24"/>
          <w:rtl/>
          <w:lang w:val="en-GB"/>
        </w:rPr>
        <w:lastRenderedPageBreak/>
        <w:t>عليها بتدريج خماسي يتضمن البدائل التالية: (دائمًا وتعطى عند تصحيح المقياس خمس درجات، غالبًا وتعطى أربع درجات،  أحيانًا وتعطى ثلاث درجات، نادراً وتعطى درجتين، ومطلقًا تعطى درجة واحدة). وينطبق ذلك على جميع فقرات المقياس كونها مصاغة باتجاه موجب. وبذلك تتراوح درجات المقياس بين (</w:t>
      </w:r>
      <w:r w:rsidRPr="008E58B6">
        <w:rPr>
          <w:rFonts w:ascii="Times New Roman" w:eastAsia="Times New Roman" w:hAnsi="Times New Roman" w:cs="Simplified Arabic"/>
          <w:sz w:val="20"/>
          <w:szCs w:val="24"/>
          <w:lang w:bidi="ar-SA"/>
        </w:rPr>
        <w:t>16</w:t>
      </w:r>
      <w:r w:rsidRPr="008E58B6">
        <w:rPr>
          <w:rFonts w:ascii="Times New Roman" w:eastAsia="Times New Roman" w:hAnsi="Times New Roman" w:cs="Simplified Arabic"/>
          <w:sz w:val="20"/>
          <w:szCs w:val="24"/>
          <w:rtl/>
          <w:lang w:val="en-GB"/>
        </w:rPr>
        <w:t>–</w:t>
      </w:r>
      <w:r w:rsidRPr="008E58B6">
        <w:rPr>
          <w:rFonts w:ascii="Times New Roman" w:eastAsia="Times New Roman" w:hAnsi="Times New Roman" w:cs="Simplified Arabic"/>
          <w:sz w:val="20"/>
          <w:szCs w:val="24"/>
          <w:lang w:bidi="ar-SA"/>
        </w:rPr>
        <w:t>80</w:t>
      </w:r>
      <w:r w:rsidRPr="008E58B6">
        <w:rPr>
          <w:rFonts w:ascii="Times New Roman" w:eastAsia="Times New Roman" w:hAnsi="Times New Roman" w:cs="Simplified Arabic"/>
          <w:sz w:val="20"/>
          <w:szCs w:val="24"/>
          <w:rtl/>
          <w:lang w:val="en-GB"/>
        </w:rPr>
        <w:t xml:space="preserve">). </w:t>
      </w:r>
    </w:p>
    <w:p w14:paraId="5140E2CD"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rPr>
        <w:t xml:space="preserve">متغيرات الدراسة: </w:t>
      </w:r>
      <w:r w:rsidRPr="008E58B6">
        <w:rPr>
          <w:rFonts w:ascii="Times New Roman" w:eastAsia="Times New Roman" w:hAnsi="Times New Roman" w:cs="Simplified Arabic"/>
          <w:sz w:val="20"/>
          <w:szCs w:val="24"/>
          <w:rtl/>
          <w:lang w:val="en-GB"/>
        </w:rPr>
        <w:t>تتضمن الدراسة عددًا من المتغيرات: الكرب الزواجي (المتنبأ به)، وأساليب الحياة، والتواصل الزواجي، واضطراب الشخصية الاعتمادية، واضطراب الشخصية الوسواسية، واضطراب الشخصية التجنبية (المتغيرات المتنبئة)، والمتغير التصنيفي: الجنس (الذكر/ الأنثى).</w:t>
      </w:r>
    </w:p>
    <w:p w14:paraId="4149AA97"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Times New Roman" w:hAnsi="Times New Roman" w:cs="Simplified Arabic"/>
          <w:b/>
          <w:bCs/>
          <w:sz w:val="20"/>
          <w:szCs w:val="24"/>
          <w:rtl/>
          <w:lang w:val="en-GB" w:bidi="ar-SA"/>
        </w:rPr>
        <w:t>المعالجات الإحصائية:</w:t>
      </w:r>
      <w:r w:rsidRPr="008E58B6">
        <w:rPr>
          <w:rFonts w:ascii="Times New Roman" w:eastAsia="Times New Roman" w:hAnsi="Times New Roman" w:cs="Simplified Arabic"/>
          <w:sz w:val="20"/>
          <w:szCs w:val="24"/>
          <w:rtl/>
          <w:lang w:val="en-GB" w:bidi="ar-SA"/>
        </w:rPr>
        <w:t xml:space="preserve"> تم تطبيق إجراء تحليل الانحدار الخطي المتعدد لمتغير الكرب الزواجي على </w:t>
      </w:r>
      <w:r w:rsidRPr="008E58B6">
        <w:rPr>
          <w:rFonts w:ascii="Times New Roman" w:eastAsia="Times New Roman" w:hAnsi="Times New Roman" w:cs="Simplified Arabic"/>
          <w:sz w:val="20"/>
          <w:szCs w:val="24"/>
          <w:rtl/>
          <w:lang w:val="en-GB" w:bidi="ar-SA"/>
        </w:rPr>
        <w:t>المتغيرات المتنبئة باستخدام طريقة (</w:t>
      </w:r>
      <w:r w:rsidRPr="008E58B6">
        <w:rPr>
          <w:rFonts w:ascii="Times New Roman" w:eastAsia="Times New Roman" w:hAnsi="Times New Roman" w:cs="Simplified Arabic"/>
          <w:sz w:val="20"/>
          <w:szCs w:val="24"/>
          <w:lang w:bidi="ar-SA"/>
        </w:rPr>
        <w:t>Stepwise</w:t>
      </w:r>
      <w:r w:rsidRPr="008E58B6">
        <w:rPr>
          <w:rFonts w:ascii="Times New Roman" w:eastAsia="Times New Roman" w:hAnsi="Times New Roman" w:cs="Simplified Arabic"/>
          <w:sz w:val="20"/>
          <w:szCs w:val="24"/>
          <w:rtl/>
          <w:lang w:val="en-GB" w:bidi="ar-SA"/>
        </w:rPr>
        <w:t xml:space="preserve">) في البرنامج الإحصائي </w:t>
      </w:r>
      <w:r w:rsidRPr="008E58B6">
        <w:rPr>
          <w:rFonts w:ascii="Times New Roman" w:eastAsia="Times New Roman" w:hAnsi="Times New Roman" w:cs="Simplified Arabic"/>
          <w:sz w:val="20"/>
          <w:szCs w:val="24"/>
          <w:lang w:bidi="ar-SA"/>
        </w:rPr>
        <w:t>(SPSS 23)</w:t>
      </w:r>
      <w:r w:rsidRPr="008E58B6">
        <w:rPr>
          <w:rFonts w:ascii="Times New Roman" w:eastAsia="Times New Roman" w:hAnsi="Times New Roman" w:cs="Simplified Arabic"/>
          <w:sz w:val="20"/>
          <w:szCs w:val="24"/>
          <w:rtl/>
          <w:lang w:val="en-GB" w:bidi="ar-SA"/>
        </w:rPr>
        <w:t>، في ضوء متغير( الجنس).</w:t>
      </w:r>
    </w:p>
    <w:p w14:paraId="42222DB6" w14:textId="77777777" w:rsidR="008E58B6" w:rsidRPr="008E58B6" w:rsidRDefault="008E58B6" w:rsidP="008E58B6">
      <w:pPr>
        <w:spacing w:after="200" w:line="240" w:lineRule="auto"/>
        <w:contextualSpacing/>
        <w:jc w:val="both"/>
        <w:rPr>
          <w:rFonts w:ascii="Times New Roman" w:eastAsia="Times New Roman" w:hAnsi="Times New Roman" w:cs="Simplified Arabic"/>
          <w:sz w:val="28"/>
          <w:szCs w:val="28"/>
          <w:rtl/>
          <w:lang w:val="en-GB"/>
        </w:rPr>
      </w:pPr>
      <w:r w:rsidRPr="008E58B6">
        <w:rPr>
          <w:rFonts w:ascii="Times New Roman" w:eastAsia="Times New Roman" w:hAnsi="Times New Roman" w:cs="Simplified Arabic"/>
          <w:b/>
          <w:bCs/>
          <w:sz w:val="28"/>
          <w:szCs w:val="28"/>
          <w:rtl/>
          <w:lang w:val="en-GB" w:bidi="ar-SA"/>
        </w:rPr>
        <w:t>نتائج الدراسة</w:t>
      </w:r>
    </w:p>
    <w:p w14:paraId="34406434" w14:textId="77777777" w:rsidR="008E58B6" w:rsidRPr="008E58B6" w:rsidRDefault="008E58B6" w:rsidP="008E58B6">
      <w:pPr>
        <w:spacing w:after="200" w:line="240" w:lineRule="auto"/>
        <w:ind w:firstLine="288"/>
        <w:contextualSpacing/>
        <w:jc w:val="both"/>
        <w:rPr>
          <w:rFonts w:ascii="Times New Roman" w:eastAsia="Times New Roman" w:hAnsi="Times New Roman" w:cs="Simplified Arabic"/>
          <w:sz w:val="20"/>
          <w:szCs w:val="24"/>
          <w:rtl/>
          <w:lang w:val="en-GB"/>
        </w:rPr>
      </w:pPr>
      <w:r w:rsidRPr="008E58B6">
        <w:rPr>
          <w:rFonts w:ascii="Times New Roman" w:eastAsia="Calibri" w:hAnsi="Times New Roman" w:cs="Simplified Arabic"/>
          <w:sz w:val="20"/>
          <w:szCs w:val="24"/>
          <w:rtl/>
          <w:lang w:bidi="ar-SA"/>
        </w:rPr>
        <w:t>ويتناول هذا الجزء من البحث عرض لنتائج الدراسة تبعاً لأسئلة الدراسة على النحو الآتي.</w:t>
      </w:r>
    </w:p>
    <w:p w14:paraId="2550E480" w14:textId="77777777" w:rsidR="008E58B6" w:rsidRPr="008E58B6" w:rsidRDefault="008E58B6" w:rsidP="008E58B6">
      <w:pPr>
        <w:spacing w:after="200" w:line="240" w:lineRule="auto"/>
        <w:ind w:firstLine="288"/>
        <w:contextualSpacing/>
        <w:jc w:val="both"/>
        <w:rPr>
          <w:rFonts w:ascii="Times New Roman" w:eastAsia="Calibri" w:hAnsi="Times New Roman" w:cs="Simplified Arabic"/>
          <w:sz w:val="20"/>
          <w:szCs w:val="24"/>
          <w:rtl/>
          <w:lang w:bidi="ar-SA"/>
        </w:rPr>
      </w:pPr>
      <w:r w:rsidRPr="008E58B6">
        <w:rPr>
          <w:rFonts w:ascii="Times New Roman" w:eastAsia="Calibri" w:hAnsi="Times New Roman" w:cs="Simplified Arabic"/>
          <w:b/>
          <w:bCs/>
          <w:sz w:val="20"/>
          <w:szCs w:val="24"/>
          <w:rtl/>
          <w:lang w:bidi="ar-SA"/>
        </w:rPr>
        <w:t xml:space="preserve">أولاً: النتائج الخاصة بسؤال الدراسة الأول الذي نصَّ على: </w:t>
      </w:r>
      <w:bookmarkStart w:id="12" w:name="_Hlk27046952"/>
      <w:r w:rsidRPr="008E58B6">
        <w:rPr>
          <w:rFonts w:ascii="Times New Roman" w:eastAsia="Calibri" w:hAnsi="Times New Roman" w:cs="Simplified Arabic"/>
          <w:b/>
          <w:bCs/>
          <w:sz w:val="20"/>
          <w:szCs w:val="24"/>
          <w:rtl/>
          <w:lang w:bidi="ar-SA"/>
        </w:rPr>
        <w:t>ما أبرز أساليب الحياة السائدة  لدى عينة المتزوجين تبعاً   لمتغيرات (الجنس، عدد سنوات الزواج، المستوى الاقتصادي)؟</w:t>
      </w:r>
      <w:bookmarkEnd w:id="12"/>
      <w:r w:rsidRPr="008E58B6">
        <w:rPr>
          <w:rFonts w:ascii="Times New Roman" w:eastAsia="Calibri" w:hAnsi="Times New Roman" w:cs="Simplified Arabic"/>
          <w:sz w:val="20"/>
          <w:szCs w:val="24"/>
          <w:rtl/>
          <w:lang w:bidi="ar-SA"/>
        </w:rPr>
        <w:t xml:space="preserve"> للإجابة عن سؤال الدراسة الأول؛ تم حساب التكرارات والنسب المئوية لمستوى وجود أساليب الحياة لدى أفراد عينة الدراسة تبعاً لمتغيرات (الجنس، عدد سنوات الزواج، المستوى الاقتصادي)، كما هو مبين في الجداول (</w:t>
      </w:r>
      <w:r w:rsidRPr="008E58B6">
        <w:rPr>
          <w:rFonts w:ascii="Times New Roman" w:eastAsia="Calibri" w:hAnsi="Times New Roman" w:cs="Simplified Arabic"/>
          <w:sz w:val="20"/>
          <w:szCs w:val="24"/>
          <w:lang w:bidi="ar-SA"/>
        </w:rPr>
        <w:t>1</w:t>
      </w:r>
      <w:r w:rsidRPr="008E58B6">
        <w:rPr>
          <w:rFonts w:ascii="Times New Roman" w:eastAsia="Calibri" w:hAnsi="Times New Roman" w:cs="Simplified Arabic"/>
          <w:sz w:val="20"/>
          <w:szCs w:val="24"/>
          <w:rtl/>
        </w:rPr>
        <w:t xml:space="preserve">، </w:t>
      </w:r>
      <w:r w:rsidRPr="008E58B6">
        <w:rPr>
          <w:rFonts w:ascii="Times New Roman" w:eastAsia="Calibri" w:hAnsi="Times New Roman" w:cs="Simplified Arabic"/>
          <w:sz w:val="20"/>
          <w:szCs w:val="24"/>
        </w:rPr>
        <w:t>2</w:t>
      </w:r>
      <w:r w:rsidRPr="008E58B6">
        <w:rPr>
          <w:rFonts w:ascii="Times New Roman" w:eastAsia="Calibri" w:hAnsi="Times New Roman" w:cs="Simplified Arabic"/>
          <w:sz w:val="20"/>
          <w:szCs w:val="24"/>
          <w:rtl/>
        </w:rPr>
        <w:t xml:space="preserve">، </w:t>
      </w:r>
      <w:r w:rsidRPr="008E58B6">
        <w:rPr>
          <w:rFonts w:ascii="Times New Roman" w:eastAsia="Calibri" w:hAnsi="Times New Roman" w:cs="Simplified Arabic"/>
          <w:sz w:val="20"/>
          <w:szCs w:val="24"/>
        </w:rPr>
        <w:t>3</w:t>
      </w:r>
      <w:r w:rsidRPr="008E58B6">
        <w:rPr>
          <w:rFonts w:ascii="Times New Roman" w:eastAsia="Calibri" w:hAnsi="Times New Roman" w:cs="Simplified Arabic"/>
          <w:sz w:val="20"/>
          <w:szCs w:val="24"/>
          <w:rtl/>
          <w:lang w:bidi="ar-SA"/>
        </w:rPr>
        <w:t xml:space="preserve">). </w:t>
      </w:r>
    </w:p>
    <w:p w14:paraId="2B5AD286" w14:textId="77777777" w:rsidR="008E58B6" w:rsidRPr="008E58B6" w:rsidRDefault="008E58B6" w:rsidP="008E58B6">
      <w:pPr>
        <w:bidi w:val="0"/>
        <w:spacing w:after="0" w:line="240" w:lineRule="auto"/>
        <w:rPr>
          <w:rFonts w:ascii="Times New Roman" w:eastAsia="Calibri" w:hAnsi="Times New Roman" w:cs="Simplified Arabic"/>
          <w:b/>
          <w:bCs/>
          <w:sz w:val="20"/>
          <w:szCs w:val="24"/>
          <w:rtl/>
          <w:lang w:bidi="ar-SA"/>
        </w:rPr>
        <w:sectPr w:rsidR="008E58B6" w:rsidRPr="008E58B6">
          <w:pgSz w:w="11906" w:h="16838"/>
          <w:pgMar w:top="1440" w:right="1440" w:bottom="1440" w:left="1440" w:header="720" w:footer="720" w:gutter="0"/>
          <w:cols w:num="2" w:space="720"/>
          <w:bidi/>
          <w:rtlGutter/>
        </w:sectPr>
      </w:pPr>
    </w:p>
    <w:p w14:paraId="564B3838" w14:textId="77777777" w:rsidR="008E58B6" w:rsidRPr="008E58B6" w:rsidRDefault="008E58B6" w:rsidP="008E58B6">
      <w:pPr>
        <w:spacing w:after="0" w:line="240" w:lineRule="auto"/>
        <w:contextualSpacing/>
        <w:jc w:val="center"/>
        <w:rPr>
          <w:rFonts w:ascii="Times New Roman" w:eastAsia="Calibri" w:hAnsi="Times New Roman" w:cs="Simplified Arabic"/>
          <w:b/>
          <w:bCs/>
          <w:sz w:val="20"/>
          <w:szCs w:val="24"/>
          <w:rtl/>
        </w:rPr>
      </w:pPr>
      <w:r w:rsidRPr="008E58B6">
        <w:rPr>
          <w:rFonts w:ascii="Times New Roman" w:eastAsia="Calibri" w:hAnsi="Times New Roman" w:cs="Simplified Arabic"/>
          <w:b/>
          <w:bCs/>
          <w:sz w:val="20"/>
          <w:szCs w:val="24"/>
          <w:rtl/>
          <w:lang w:bidi="ar-SA"/>
        </w:rPr>
        <w:t>جدول (</w:t>
      </w:r>
      <w:r w:rsidRPr="008E58B6">
        <w:rPr>
          <w:rFonts w:ascii="Times New Roman" w:eastAsia="Calibri" w:hAnsi="Times New Roman" w:cs="Simplified Arabic"/>
          <w:b/>
          <w:bCs/>
          <w:sz w:val="20"/>
          <w:szCs w:val="24"/>
          <w:lang w:bidi="ar-SA"/>
        </w:rPr>
        <w:t>1</w:t>
      </w:r>
      <w:r w:rsidRPr="008E58B6">
        <w:rPr>
          <w:rFonts w:ascii="Times New Roman" w:eastAsia="Calibri" w:hAnsi="Times New Roman" w:cs="Simplified Arabic"/>
          <w:b/>
          <w:bCs/>
          <w:sz w:val="20"/>
          <w:szCs w:val="24"/>
          <w:rtl/>
          <w:lang w:bidi="ar-SA"/>
        </w:rPr>
        <w:t>) التكرارات والنسب المئوية  لمستوى وجود أساليب الحياة  لدى أفراد عينة الدراسة تبعاً  لمتغير الجنس</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77"/>
        <w:gridCol w:w="1227"/>
        <w:gridCol w:w="711"/>
        <w:gridCol w:w="711"/>
        <w:gridCol w:w="1600"/>
        <w:gridCol w:w="761"/>
      </w:tblGrid>
      <w:tr w:rsidR="008E58B6" w:rsidRPr="008E58B6" w14:paraId="081798CF" w14:textId="77777777" w:rsidTr="008E58B6">
        <w:trPr>
          <w:trHeight w:val="28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1EB89882"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rtl/>
              </w:rPr>
            </w:pPr>
            <w:r w:rsidRPr="008E58B6">
              <w:rPr>
                <w:rFonts w:ascii="Times New Roman" w:eastAsia="Times New Roman" w:hAnsi="Times New Roman" w:cs="Simplified Arabic"/>
                <w:b/>
                <w:bCs/>
                <w:color w:val="000000"/>
                <w:rtl/>
                <w:lang w:bidi="ar-SA"/>
              </w:rPr>
              <w:t>الجنس</w:t>
            </w:r>
          </w:p>
        </w:tc>
        <w:tc>
          <w:tcPr>
            <w:tcW w:w="0" w:type="auto"/>
            <w:gridSpan w:val="5"/>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2ABF76BD"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lang w:bidi="ar-SA"/>
              </w:rPr>
            </w:pPr>
            <w:r w:rsidRPr="008E58B6">
              <w:rPr>
                <w:rFonts w:ascii="Times New Roman" w:eastAsia="Times New Roman" w:hAnsi="Times New Roman" w:cs="Simplified Arabic"/>
                <w:b/>
                <w:bCs/>
                <w:color w:val="000000"/>
                <w:rtl/>
                <w:lang w:bidi="ar-SA"/>
              </w:rPr>
              <w:t>أسلوب الحياة</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0E3AFD64"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rPr>
            </w:pPr>
            <w:r w:rsidRPr="008E58B6">
              <w:rPr>
                <w:rFonts w:ascii="Times New Roman" w:eastAsia="Times New Roman" w:hAnsi="Times New Roman" w:cs="Simplified Arabic"/>
                <w:color w:val="000000"/>
                <w:rtl/>
                <w:lang w:bidi="ar-SA"/>
              </w:rPr>
              <w:t>المجموع</w:t>
            </w:r>
          </w:p>
        </w:tc>
      </w:tr>
      <w:tr w:rsidR="008E58B6" w:rsidRPr="008E58B6" w14:paraId="7F6DADFA" w14:textId="77777777" w:rsidTr="008E58B6">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4DE883" w14:textId="77777777" w:rsidR="008E58B6" w:rsidRPr="008E58B6" w:rsidRDefault="008E58B6" w:rsidP="008E58B6">
            <w:pPr>
              <w:spacing w:after="0" w:line="240" w:lineRule="auto"/>
              <w:rPr>
                <w:rFonts w:ascii="Times New Roman" w:eastAsia="Times New Roman" w:hAnsi="Times New Roman" w:cs="Simplified Arabic"/>
                <w:b/>
                <w:bCs/>
                <w:color w:val="000000"/>
              </w:rPr>
            </w:pPr>
            <w:bookmarkStart w:id="13" w:name="_Hlk27049082" w:colFirst="1" w:colLast="5"/>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23DD9C9E" w14:textId="77777777" w:rsidR="008E58B6" w:rsidRPr="008E58B6" w:rsidRDefault="008E58B6" w:rsidP="008E58B6">
            <w:pPr>
              <w:spacing w:line="256" w:lineRule="auto"/>
              <w:rPr>
                <w:rFonts w:ascii="Times New Roman" w:eastAsia="Times New Roman" w:hAnsi="Times New Roman" w:cs="Simplified Arabic"/>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07CE27A1"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lang w:bidi="ar-SA"/>
              </w:rPr>
            </w:pPr>
            <w:r w:rsidRPr="008E58B6">
              <w:rPr>
                <w:rFonts w:ascii="Times New Roman" w:eastAsia="Times New Roman" w:hAnsi="Times New Roman" w:cs="Simplified Arabic"/>
                <w:b/>
                <w:bCs/>
                <w:color w:val="000000"/>
                <w:rtl/>
                <w:lang w:bidi="ar-SA"/>
              </w:rPr>
              <w:t>متحكم -مؤذي</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0AD2F0E2"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lang w:bidi="ar-SA"/>
              </w:rPr>
            </w:pPr>
            <w:r w:rsidRPr="008E58B6">
              <w:rPr>
                <w:rFonts w:ascii="Times New Roman" w:eastAsia="Times New Roman" w:hAnsi="Times New Roman" w:cs="Simplified Arabic"/>
                <w:b/>
                <w:bCs/>
                <w:color w:val="000000"/>
                <w:rtl/>
                <w:lang w:bidi="ar-SA"/>
              </w:rPr>
              <w:t>مدلل</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596FB3B7"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lang w:bidi="ar-SA"/>
              </w:rPr>
            </w:pPr>
            <w:r w:rsidRPr="008E58B6">
              <w:rPr>
                <w:rFonts w:ascii="Times New Roman" w:eastAsia="Times New Roman" w:hAnsi="Times New Roman" w:cs="Simplified Arabic"/>
                <w:b/>
                <w:bCs/>
                <w:color w:val="000000"/>
                <w:rtl/>
                <w:lang w:bidi="ar-SA"/>
              </w:rPr>
              <w:t>مذعن</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2D4E545D"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lang w:bidi="ar-SA"/>
              </w:rPr>
            </w:pPr>
            <w:r w:rsidRPr="008E58B6">
              <w:rPr>
                <w:rFonts w:ascii="Times New Roman" w:eastAsia="Times New Roman" w:hAnsi="Times New Roman" w:cs="Simplified Arabic"/>
                <w:b/>
                <w:bCs/>
                <w:color w:val="000000"/>
                <w:rtl/>
                <w:lang w:bidi="ar-SA"/>
              </w:rPr>
              <w:t>ليس لديه نمط سائد</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7484E" w14:textId="77777777" w:rsidR="008E58B6" w:rsidRPr="008E58B6" w:rsidRDefault="008E58B6" w:rsidP="008E58B6">
            <w:pPr>
              <w:spacing w:after="0" w:line="240" w:lineRule="auto"/>
              <w:rPr>
                <w:rFonts w:ascii="Times New Roman" w:eastAsia="Times New Roman" w:hAnsi="Times New Roman" w:cs="Simplified Arabic"/>
                <w:color w:val="000000"/>
              </w:rPr>
            </w:pPr>
          </w:p>
        </w:tc>
      </w:tr>
      <w:bookmarkEnd w:id="13"/>
      <w:tr w:rsidR="008E58B6" w:rsidRPr="008E58B6" w14:paraId="26DA065C" w14:textId="77777777" w:rsidTr="008E58B6">
        <w:trPr>
          <w:trHeight w:val="285"/>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2DB84143"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rPr>
            </w:pPr>
            <w:r w:rsidRPr="008E58B6">
              <w:rPr>
                <w:rFonts w:ascii="Times New Roman" w:eastAsia="Times New Roman" w:hAnsi="Times New Roman" w:cs="Simplified Arabic"/>
                <w:b/>
                <w:bCs/>
                <w:color w:val="000000"/>
                <w:rtl/>
                <w:lang w:bidi="ar-SA"/>
              </w:rPr>
              <w:t>ذكر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0AC817B"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rPr>
            </w:pPr>
            <w:r w:rsidRPr="008E58B6">
              <w:rPr>
                <w:rFonts w:ascii="Times New Roman" w:eastAsia="Times New Roman" w:hAnsi="Times New Roman" w:cs="Simplified Arabic"/>
                <w:color w:val="000000"/>
                <w:rtl/>
                <w:lang w:bidi="ar-SA"/>
              </w:rPr>
              <w:t>التكرار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F012DE"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rtl/>
                <w:lang w:bidi="ar-SA"/>
              </w:rPr>
            </w:pPr>
            <w:r w:rsidRPr="008E58B6">
              <w:rPr>
                <w:rFonts w:ascii="Times New Roman" w:eastAsia="Times New Roman" w:hAnsi="Times New Roman" w:cs="Simplified Arabic"/>
                <w:color w:val="000000"/>
                <w:lang w:bidi="ar-SA"/>
              </w:rPr>
              <w:t>60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10978E"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rtl/>
                <w:lang w:bidi="ar-SA"/>
              </w:rPr>
            </w:pPr>
            <w:r w:rsidRPr="008E58B6">
              <w:rPr>
                <w:rFonts w:ascii="Times New Roman" w:eastAsia="Times New Roman" w:hAnsi="Times New Roman" w:cs="Simplified Arabic"/>
                <w:color w:val="000000"/>
                <w:lang w:bidi="ar-SA"/>
              </w:rPr>
              <w:t>72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C92F250"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66A4BA"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CA6038"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180</w:t>
            </w:r>
          </w:p>
        </w:tc>
      </w:tr>
      <w:tr w:rsidR="008E58B6" w:rsidRPr="008E58B6" w14:paraId="55ED448D" w14:textId="77777777" w:rsidTr="008E58B6">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2ABE0" w14:textId="77777777" w:rsidR="008E58B6" w:rsidRPr="008E58B6" w:rsidRDefault="008E58B6" w:rsidP="008E58B6">
            <w:pPr>
              <w:spacing w:after="0" w:line="240" w:lineRule="auto"/>
              <w:rPr>
                <w:rFonts w:ascii="Times New Roman" w:eastAsia="Times New Roman" w:hAnsi="Times New Roman" w:cs="Simplified Arabic"/>
                <w:b/>
                <w:bCs/>
                <w:color w:val="00000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F8698B"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rtl/>
                <w:lang w:bidi="ar-SA"/>
              </w:rPr>
              <w:t>النسبة المئوية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BF5EA09"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33.30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2054BB"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40.00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5F4E59"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11.10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E4D5996"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15.60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72C49B"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100</w:t>
            </w:r>
          </w:p>
        </w:tc>
      </w:tr>
      <w:tr w:rsidR="008E58B6" w:rsidRPr="008E58B6" w14:paraId="4AF01E07" w14:textId="77777777" w:rsidTr="008E58B6">
        <w:trPr>
          <w:trHeight w:val="285"/>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0A6BB1B0"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lang w:bidi="ar-SA"/>
              </w:rPr>
            </w:pPr>
            <w:r w:rsidRPr="008E58B6">
              <w:rPr>
                <w:rFonts w:ascii="Times New Roman" w:eastAsia="Times New Roman" w:hAnsi="Times New Roman" w:cs="Simplified Arabic"/>
                <w:b/>
                <w:bCs/>
                <w:color w:val="000000"/>
                <w:rtl/>
                <w:lang w:bidi="ar-SA"/>
              </w:rPr>
              <w:t>أنثى</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08C65F5"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rtl/>
                <w:lang w:bidi="ar-SA"/>
              </w:rPr>
              <w:t>التكرار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304A9D"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70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AB1E03"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72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7AB1CAD"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70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77EC8C"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44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5BA6637"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256</w:t>
            </w:r>
          </w:p>
        </w:tc>
      </w:tr>
      <w:tr w:rsidR="008E58B6" w:rsidRPr="008E58B6" w14:paraId="2C477CCC" w14:textId="77777777" w:rsidTr="008E58B6">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CC868" w14:textId="77777777" w:rsidR="008E58B6" w:rsidRPr="008E58B6" w:rsidRDefault="008E58B6" w:rsidP="008E58B6">
            <w:pPr>
              <w:spacing w:after="0" w:line="240" w:lineRule="auto"/>
              <w:rPr>
                <w:rFonts w:ascii="Times New Roman" w:eastAsia="Times New Roman" w:hAnsi="Times New Roman" w:cs="Simplified Arabic"/>
                <w:b/>
                <w:bCs/>
                <w:color w:val="000000"/>
                <w:lang w:bidi="ar-SA"/>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D614420"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rtl/>
                <w:lang w:bidi="ar-SA"/>
              </w:rPr>
              <w:t>النسبة المئوية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77F73B1"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27.30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860EB7"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28.10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EF4BEA"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27.30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4003C9"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17.20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1DDFD34"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100</w:t>
            </w:r>
          </w:p>
        </w:tc>
      </w:tr>
      <w:tr w:rsidR="008E58B6" w:rsidRPr="008E58B6" w14:paraId="1CE27F76" w14:textId="77777777" w:rsidTr="008E58B6">
        <w:trPr>
          <w:trHeight w:val="285"/>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4D8B6DD5"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lang w:bidi="ar-SA"/>
              </w:rPr>
            </w:pPr>
            <w:r w:rsidRPr="008E58B6">
              <w:rPr>
                <w:rFonts w:ascii="Times New Roman" w:eastAsia="Times New Roman" w:hAnsi="Times New Roman" w:cs="Simplified Arabic"/>
                <w:b/>
                <w:bCs/>
                <w:color w:val="000000"/>
                <w:rtl/>
                <w:lang w:bidi="ar-SA"/>
              </w:rPr>
              <w:t>المجموع</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016868"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rtl/>
                <w:lang w:bidi="ar-SA"/>
              </w:rPr>
              <w:t>التكرار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60F4A6D"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A7201F"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144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D882E03"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90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C5A0061"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72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3CD7A88"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436</w:t>
            </w:r>
          </w:p>
        </w:tc>
      </w:tr>
      <w:tr w:rsidR="008E58B6" w:rsidRPr="008E58B6" w14:paraId="78D7761D" w14:textId="77777777" w:rsidTr="008E58B6">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0935B" w14:textId="77777777" w:rsidR="008E58B6" w:rsidRPr="008E58B6" w:rsidRDefault="008E58B6" w:rsidP="008E58B6">
            <w:pPr>
              <w:spacing w:after="0" w:line="240" w:lineRule="auto"/>
              <w:rPr>
                <w:rFonts w:ascii="Times New Roman" w:eastAsia="Times New Roman" w:hAnsi="Times New Roman" w:cs="Simplified Arabic"/>
                <w:b/>
                <w:bCs/>
                <w:color w:val="000000"/>
                <w:lang w:bidi="ar-SA"/>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061DA75"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rPr>
            </w:pPr>
            <w:r w:rsidRPr="008E58B6">
              <w:rPr>
                <w:rFonts w:ascii="Times New Roman" w:eastAsia="Times New Roman" w:hAnsi="Times New Roman" w:cs="Simplified Arabic"/>
                <w:color w:val="000000"/>
                <w:rtl/>
                <w:lang w:bidi="ar-SA"/>
              </w:rPr>
              <w:t>النسبة المئوية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069085"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29.80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7E32C3C"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33.00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24E58B"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20.60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F86E6FB"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16.50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57EACC"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100</w:t>
            </w:r>
          </w:p>
        </w:tc>
      </w:tr>
    </w:tbl>
    <w:p w14:paraId="7CDB26D9" w14:textId="77777777" w:rsidR="008E58B6" w:rsidRPr="008E58B6" w:rsidRDefault="008E58B6" w:rsidP="008E58B6">
      <w:pPr>
        <w:bidi w:val="0"/>
        <w:spacing w:after="0" w:line="240" w:lineRule="auto"/>
        <w:rPr>
          <w:rFonts w:ascii="Times New Roman" w:eastAsia="Calibri" w:hAnsi="Times New Roman" w:cs="Simplified Arabic"/>
          <w:sz w:val="20"/>
          <w:szCs w:val="24"/>
          <w:rtl/>
          <w:lang w:bidi="ar-SA"/>
        </w:rPr>
        <w:sectPr w:rsidR="008E58B6" w:rsidRPr="008E58B6">
          <w:type w:val="continuous"/>
          <w:pgSz w:w="11906" w:h="16838"/>
          <w:pgMar w:top="1440" w:right="1440" w:bottom="1440" w:left="1440" w:header="720" w:footer="720" w:gutter="0"/>
          <w:cols w:space="720"/>
          <w:bidi/>
          <w:rtlGutter/>
        </w:sectPr>
      </w:pPr>
    </w:p>
    <w:p w14:paraId="7E6E5DD2" w14:textId="77777777" w:rsidR="008E58B6" w:rsidRPr="008E58B6" w:rsidRDefault="008E58B6" w:rsidP="008E58B6">
      <w:pPr>
        <w:spacing w:after="0" w:line="240" w:lineRule="auto"/>
        <w:ind w:firstLine="288"/>
        <w:contextualSpacing/>
        <w:jc w:val="lowKashida"/>
        <w:rPr>
          <w:rFonts w:ascii="Times New Roman" w:eastAsia="Calibri" w:hAnsi="Times New Roman" w:cs="Simplified Arabic"/>
          <w:sz w:val="20"/>
          <w:szCs w:val="24"/>
        </w:rPr>
      </w:pPr>
      <w:r w:rsidRPr="008E58B6">
        <w:rPr>
          <w:rFonts w:ascii="Times New Roman" w:eastAsia="Calibri" w:hAnsi="Times New Roman" w:cs="Simplified Arabic"/>
          <w:sz w:val="20"/>
          <w:szCs w:val="24"/>
          <w:rtl/>
          <w:lang w:bidi="ar-SA"/>
        </w:rPr>
        <w:t>يتضح من الجدول (</w:t>
      </w:r>
      <w:r w:rsidRPr="008E58B6">
        <w:rPr>
          <w:rFonts w:ascii="Times New Roman" w:eastAsia="Calibri" w:hAnsi="Times New Roman" w:cs="Simplified Arabic"/>
          <w:sz w:val="20"/>
          <w:szCs w:val="24"/>
          <w:lang w:bidi="ar-SA"/>
        </w:rPr>
        <w:t>1</w:t>
      </w:r>
      <w:r w:rsidRPr="008E58B6">
        <w:rPr>
          <w:rFonts w:ascii="Times New Roman" w:eastAsia="Calibri" w:hAnsi="Times New Roman" w:cs="Simplified Arabic"/>
          <w:sz w:val="20"/>
          <w:szCs w:val="24"/>
          <w:rtl/>
          <w:lang w:bidi="ar-SA"/>
        </w:rPr>
        <w:t xml:space="preserve">) </w:t>
      </w:r>
      <w:bookmarkStart w:id="14" w:name="_Hlk28162254"/>
      <w:r w:rsidRPr="008E58B6">
        <w:rPr>
          <w:rFonts w:ascii="Times New Roman" w:eastAsia="Calibri" w:hAnsi="Times New Roman" w:cs="Simplified Arabic"/>
          <w:sz w:val="20"/>
          <w:szCs w:val="24"/>
          <w:rtl/>
          <w:lang w:bidi="ar-SA"/>
        </w:rPr>
        <w:t>أن أسلوب الحياة السائد لدى عينة الذكور هو أسلوب الحياة المدلل بنسبة بلغت (</w:t>
      </w:r>
      <w:r w:rsidRPr="008E58B6">
        <w:rPr>
          <w:rFonts w:ascii="Times New Roman" w:eastAsia="Calibri" w:hAnsi="Times New Roman" w:cs="Simplified Arabic"/>
          <w:sz w:val="20"/>
          <w:szCs w:val="24"/>
          <w:lang w:bidi="ar-SA"/>
        </w:rPr>
        <w:t>%40</w:t>
      </w:r>
      <w:r w:rsidRPr="008E58B6">
        <w:rPr>
          <w:rFonts w:ascii="Times New Roman" w:eastAsia="Calibri" w:hAnsi="Times New Roman" w:cs="Simplified Arabic"/>
          <w:sz w:val="20"/>
          <w:szCs w:val="24"/>
          <w:rtl/>
          <w:lang w:bidi="ar-SA"/>
        </w:rPr>
        <w:t xml:space="preserve">)، في حين كانت نسب التكرارات لأساليب الحياة السائدة لدى عينة الإناث متقاربة وكان أعلاها أسلوب </w:t>
      </w:r>
      <w:r w:rsidRPr="008E58B6">
        <w:rPr>
          <w:rFonts w:ascii="Times New Roman" w:eastAsia="Calibri" w:hAnsi="Times New Roman" w:cs="Simplified Arabic"/>
          <w:sz w:val="20"/>
          <w:szCs w:val="24"/>
          <w:rtl/>
          <w:lang w:bidi="ar-SA"/>
        </w:rPr>
        <w:t>الحياة المدلل بنسبة بلغت (</w:t>
      </w:r>
      <w:r w:rsidRPr="008E58B6">
        <w:rPr>
          <w:rFonts w:ascii="Times New Roman" w:eastAsia="Calibri" w:hAnsi="Times New Roman" w:cs="Simplified Arabic"/>
          <w:sz w:val="20"/>
          <w:szCs w:val="24"/>
          <w:lang w:bidi="ar-SA"/>
        </w:rPr>
        <w:t>28.10</w:t>
      </w:r>
      <w:r w:rsidRPr="008E58B6">
        <w:rPr>
          <w:rFonts w:ascii="Times New Roman" w:eastAsia="Calibri" w:hAnsi="Times New Roman" w:cs="Simplified Arabic"/>
          <w:sz w:val="20"/>
          <w:szCs w:val="24"/>
          <w:rtl/>
          <w:lang w:bidi="ar-SA"/>
        </w:rPr>
        <w:t>) من عينة الإناث، وفي العينة الكلية كان أسلوب الحياة السائد هو أسلوب الحياة المدلل بنسبة بلغت (</w:t>
      </w:r>
      <w:r w:rsidRPr="008E58B6">
        <w:rPr>
          <w:rFonts w:ascii="Times New Roman" w:eastAsia="Calibri" w:hAnsi="Times New Roman" w:cs="Simplified Arabic"/>
          <w:sz w:val="20"/>
          <w:szCs w:val="24"/>
          <w:lang w:bidi="ar-SA"/>
        </w:rPr>
        <w:t>%33</w:t>
      </w:r>
      <w:r w:rsidRPr="008E58B6">
        <w:rPr>
          <w:rFonts w:ascii="Times New Roman" w:eastAsia="Calibri" w:hAnsi="Times New Roman" w:cs="Simplified Arabic"/>
          <w:sz w:val="20"/>
          <w:szCs w:val="24"/>
          <w:rtl/>
          <w:lang w:bidi="ar-SA"/>
        </w:rPr>
        <w:t xml:space="preserve">). </w:t>
      </w:r>
    </w:p>
    <w:bookmarkEnd w:id="14"/>
    <w:p w14:paraId="6B123F64" w14:textId="77777777" w:rsidR="008E58B6" w:rsidRPr="008E58B6" w:rsidRDefault="008E58B6" w:rsidP="008E58B6">
      <w:pPr>
        <w:bidi w:val="0"/>
        <w:spacing w:after="0" w:line="240" w:lineRule="auto"/>
        <w:rPr>
          <w:rFonts w:ascii="Times New Roman" w:eastAsia="Calibri" w:hAnsi="Times New Roman" w:cs="Simplified Arabic"/>
          <w:b/>
          <w:bCs/>
          <w:sz w:val="20"/>
          <w:szCs w:val="24"/>
          <w:rtl/>
          <w:lang w:bidi="ar-SA"/>
        </w:rPr>
        <w:sectPr w:rsidR="008E58B6" w:rsidRPr="008E58B6">
          <w:type w:val="continuous"/>
          <w:pgSz w:w="11906" w:h="16838"/>
          <w:pgMar w:top="1440" w:right="1440" w:bottom="1440" w:left="1440" w:header="720" w:footer="720" w:gutter="0"/>
          <w:cols w:num="2" w:space="720"/>
          <w:bidi/>
          <w:rtlGutter/>
        </w:sectPr>
      </w:pPr>
    </w:p>
    <w:p w14:paraId="77F78F7D" w14:textId="77777777" w:rsidR="008E58B6" w:rsidRDefault="008E58B6" w:rsidP="008E58B6">
      <w:pPr>
        <w:spacing w:after="0" w:line="240" w:lineRule="auto"/>
        <w:contextualSpacing/>
        <w:jc w:val="center"/>
        <w:rPr>
          <w:rFonts w:ascii="Times New Roman" w:eastAsia="Calibri" w:hAnsi="Times New Roman" w:cs="Simplified Arabic"/>
          <w:b/>
          <w:bCs/>
          <w:sz w:val="20"/>
          <w:szCs w:val="24"/>
          <w:rtl/>
          <w:lang w:bidi="ar-SA"/>
        </w:rPr>
      </w:pPr>
    </w:p>
    <w:p w14:paraId="507CA482" w14:textId="77777777" w:rsidR="008E58B6" w:rsidRDefault="008E58B6" w:rsidP="008E58B6">
      <w:pPr>
        <w:spacing w:after="0" w:line="240" w:lineRule="auto"/>
        <w:contextualSpacing/>
        <w:jc w:val="center"/>
        <w:rPr>
          <w:rFonts w:ascii="Times New Roman" w:eastAsia="Calibri" w:hAnsi="Times New Roman" w:cs="Simplified Arabic"/>
          <w:b/>
          <w:bCs/>
          <w:sz w:val="20"/>
          <w:szCs w:val="24"/>
          <w:rtl/>
          <w:lang w:bidi="ar-SA"/>
        </w:rPr>
      </w:pPr>
    </w:p>
    <w:p w14:paraId="5D7A7B43" w14:textId="77777777" w:rsidR="008E58B6" w:rsidRDefault="008E58B6" w:rsidP="008E58B6">
      <w:pPr>
        <w:spacing w:after="0" w:line="240" w:lineRule="auto"/>
        <w:contextualSpacing/>
        <w:jc w:val="center"/>
        <w:rPr>
          <w:rFonts w:ascii="Times New Roman" w:eastAsia="Calibri" w:hAnsi="Times New Roman" w:cs="Simplified Arabic"/>
          <w:b/>
          <w:bCs/>
          <w:rtl/>
          <w:lang w:bidi="ar-SA"/>
        </w:rPr>
      </w:pPr>
    </w:p>
    <w:p w14:paraId="3616D424" w14:textId="74C5A5E7" w:rsidR="008E58B6" w:rsidRPr="008E58B6" w:rsidRDefault="008E58B6" w:rsidP="008E58B6">
      <w:pPr>
        <w:spacing w:after="0" w:line="240" w:lineRule="auto"/>
        <w:contextualSpacing/>
        <w:jc w:val="center"/>
        <w:rPr>
          <w:rFonts w:ascii="Times New Roman" w:eastAsia="Calibri" w:hAnsi="Times New Roman" w:cs="Simplified Arabic"/>
          <w:b/>
          <w:bCs/>
          <w:rtl/>
        </w:rPr>
      </w:pPr>
      <w:r w:rsidRPr="008E58B6">
        <w:rPr>
          <w:rFonts w:ascii="Times New Roman" w:eastAsia="Calibri" w:hAnsi="Times New Roman" w:cs="Simplified Arabic"/>
          <w:b/>
          <w:bCs/>
          <w:rtl/>
          <w:lang w:bidi="ar-SA"/>
        </w:rPr>
        <w:t>جدول (</w:t>
      </w:r>
      <w:r w:rsidRPr="008E58B6">
        <w:rPr>
          <w:rFonts w:ascii="Times New Roman" w:eastAsia="Calibri" w:hAnsi="Times New Roman" w:cs="Simplified Arabic"/>
          <w:b/>
          <w:bCs/>
          <w:lang w:bidi="ar-SA"/>
        </w:rPr>
        <w:t>2</w:t>
      </w:r>
      <w:r w:rsidRPr="008E58B6">
        <w:rPr>
          <w:rFonts w:ascii="Times New Roman" w:eastAsia="Calibri" w:hAnsi="Times New Roman" w:cs="Simplified Arabic"/>
          <w:b/>
          <w:bCs/>
          <w:rtl/>
          <w:lang w:bidi="ar-SA"/>
        </w:rPr>
        <w:t>) التكرارات والنسب المئوية لمستوى وجود أساليب الحياة لدى أفراد عينة الدراسة تبعاً لمتغير عدد سنوات الزواج</w:t>
      </w:r>
    </w:p>
    <w:tbl>
      <w:tblPr>
        <w:bidiVisual/>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377"/>
        <w:gridCol w:w="1144"/>
        <w:gridCol w:w="711"/>
        <w:gridCol w:w="711"/>
        <w:gridCol w:w="1947"/>
        <w:gridCol w:w="783"/>
      </w:tblGrid>
      <w:tr w:rsidR="008E58B6" w:rsidRPr="008E58B6" w14:paraId="3F6987F5" w14:textId="77777777" w:rsidTr="008E58B6">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8DB3E2"/>
            <w:noWrap/>
            <w:vAlign w:val="center"/>
          </w:tcPr>
          <w:p w14:paraId="24D549D0"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rtl/>
                <w:lang w:bidi="ar-SA"/>
              </w:rPr>
            </w:pPr>
          </w:p>
          <w:p w14:paraId="257D7726"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rtl/>
              </w:rPr>
            </w:pPr>
            <w:r w:rsidRPr="008E58B6">
              <w:rPr>
                <w:rFonts w:ascii="Times New Roman" w:eastAsia="Times New Roman" w:hAnsi="Times New Roman" w:cs="Simplified Arabic"/>
                <w:b/>
                <w:bCs/>
                <w:color w:val="000000"/>
                <w:rtl/>
                <w:lang w:bidi="ar-SA"/>
              </w:rPr>
              <w:t>عدد سنوات الزواج</w:t>
            </w:r>
          </w:p>
        </w:tc>
        <w:tc>
          <w:tcPr>
            <w:tcW w:w="5804" w:type="dxa"/>
            <w:gridSpan w:val="5"/>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5950A453"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lang w:bidi="ar-SA"/>
              </w:rPr>
            </w:pPr>
            <w:r w:rsidRPr="008E58B6">
              <w:rPr>
                <w:rFonts w:ascii="Times New Roman" w:eastAsia="Times New Roman" w:hAnsi="Times New Roman" w:cs="Simplified Arabic"/>
                <w:b/>
                <w:bCs/>
                <w:color w:val="000000"/>
                <w:rtl/>
                <w:lang w:bidi="ar-SA"/>
              </w:rPr>
              <w:t>أسلوب الحياة</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8DB3E2"/>
            <w:noWrap/>
            <w:vAlign w:val="center"/>
          </w:tcPr>
          <w:p w14:paraId="05BCF4D9"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lang w:bidi="ar-SA"/>
              </w:rPr>
            </w:pPr>
          </w:p>
          <w:p w14:paraId="3D09E380"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rtl/>
              </w:rPr>
            </w:pPr>
            <w:r w:rsidRPr="008E58B6">
              <w:rPr>
                <w:rFonts w:ascii="Times New Roman" w:eastAsia="Times New Roman" w:hAnsi="Times New Roman" w:cs="Simplified Arabic"/>
                <w:b/>
                <w:bCs/>
                <w:color w:val="000000"/>
                <w:rtl/>
                <w:lang w:bidi="ar-SA"/>
              </w:rPr>
              <w:t>المجموع</w:t>
            </w:r>
          </w:p>
        </w:tc>
      </w:tr>
      <w:tr w:rsidR="008E58B6" w:rsidRPr="008E58B6" w14:paraId="51407953" w14:textId="77777777" w:rsidTr="008E58B6">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18F67" w14:textId="77777777" w:rsidR="008E58B6" w:rsidRPr="008E58B6" w:rsidRDefault="008E58B6" w:rsidP="008E58B6">
            <w:pPr>
              <w:spacing w:after="0" w:line="240" w:lineRule="auto"/>
              <w:rPr>
                <w:rFonts w:ascii="Times New Roman" w:eastAsia="Times New Roman" w:hAnsi="Times New Roman" w:cs="Simplified Arabic"/>
                <w:b/>
                <w:bCs/>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4137549C" w14:textId="77777777" w:rsidR="008E58B6" w:rsidRPr="008E58B6" w:rsidRDefault="008E58B6" w:rsidP="008E58B6">
            <w:pPr>
              <w:spacing w:line="256" w:lineRule="auto"/>
              <w:rPr>
                <w:rFonts w:ascii="Times New Roman" w:eastAsia="Times New Roman" w:hAnsi="Times New Roman" w:cs="Simplified Arabic"/>
                <w:b/>
                <w:bCs/>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02B5B79F"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rPr>
            </w:pPr>
            <w:r w:rsidRPr="008E58B6">
              <w:rPr>
                <w:rFonts w:ascii="Times New Roman" w:eastAsia="Times New Roman" w:hAnsi="Times New Roman" w:cs="Simplified Arabic"/>
                <w:b/>
                <w:bCs/>
                <w:color w:val="000000"/>
                <w:rtl/>
                <w:lang w:bidi="ar-SA"/>
              </w:rPr>
              <w:t>متحكم–مؤذي</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1052052A"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lang w:bidi="ar-SA"/>
              </w:rPr>
            </w:pPr>
            <w:r w:rsidRPr="008E58B6">
              <w:rPr>
                <w:rFonts w:ascii="Times New Roman" w:eastAsia="Times New Roman" w:hAnsi="Times New Roman" w:cs="Simplified Arabic"/>
                <w:b/>
                <w:bCs/>
                <w:color w:val="000000"/>
                <w:rtl/>
                <w:lang w:bidi="ar-SA"/>
              </w:rPr>
              <w:t>مدلل</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359CCACB"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lang w:bidi="ar-SA"/>
              </w:rPr>
            </w:pPr>
            <w:r w:rsidRPr="008E58B6">
              <w:rPr>
                <w:rFonts w:ascii="Times New Roman" w:eastAsia="Times New Roman" w:hAnsi="Times New Roman" w:cs="Simplified Arabic"/>
                <w:b/>
                <w:bCs/>
                <w:color w:val="000000"/>
                <w:rtl/>
                <w:lang w:bidi="ar-SA"/>
              </w:rPr>
              <w:t>مذعن</w:t>
            </w:r>
          </w:p>
        </w:tc>
        <w:tc>
          <w:tcPr>
            <w:tcW w:w="1947" w:type="dxa"/>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5B1C9082"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lang w:bidi="ar-SA"/>
              </w:rPr>
            </w:pPr>
            <w:r w:rsidRPr="008E58B6">
              <w:rPr>
                <w:rFonts w:ascii="Times New Roman" w:eastAsia="Times New Roman" w:hAnsi="Times New Roman" w:cs="Simplified Arabic"/>
                <w:b/>
                <w:bCs/>
                <w:color w:val="000000"/>
                <w:rtl/>
                <w:lang w:bidi="ar-SA"/>
              </w:rPr>
              <w:t>ليس لديه أسلوب سائد</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09EFE" w14:textId="77777777" w:rsidR="008E58B6" w:rsidRPr="008E58B6" w:rsidRDefault="008E58B6" w:rsidP="008E58B6">
            <w:pPr>
              <w:spacing w:after="0" w:line="240" w:lineRule="auto"/>
              <w:rPr>
                <w:rFonts w:ascii="Times New Roman" w:eastAsia="Times New Roman" w:hAnsi="Times New Roman" w:cs="Simplified Arabic"/>
                <w:b/>
                <w:bCs/>
                <w:color w:val="000000"/>
              </w:rPr>
            </w:pPr>
          </w:p>
        </w:tc>
      </w:tr>
      <w:tr w:rsidR="008E58B6" w:rsidRPr="008E58B6" w14:paraId="4AD00064" w14:textId="77777777" w:rsidTr="008E58B6">
        <w:trPr>
          <w:trHeight w:val="285"/>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317B3327" w14:textId="77777777" w:rsidR="008E58B6" w:rsidRPr="008E58B6" w:rsidRDefault="008E58B6" w:rsidP="008E58B6">
            <w:pPr>
              <w:bidi w:val="0"/>
              <w:spacing w:after="200" w:line="240" w:lineRule="auto"/>
              <w:contextualSpacing/>
              <w:jc w:val="center"/>
              <w:rPr>
                <w:rFonts w:ascii="Times New Roman" w:eastAsia="Calibri" w:hAnsi="Times New Roman" w:cs="Simplified Arabic"/>
                <w:b/>
                <w:bCs/>
              </w:rPr>
            </w:pPr>
            <w:r w:rsidRPr="008E58B6">
              <w:rPr>
                <w:rFonts w:ascii="Times New Roman" w:eastAsia="Calibri" w:hAnsi="Times New Roman" w:cs="Simplified Arabic"/>
                <w:b/>
                <w:bCs/>
                <w:lang w:bidi="ar-SA"/>
              </w:rPr>
              <w:lastRenderedPageBreak/>
              <w:t xml:space="preserve">5-1 </w:t>
            </w:r>
            <w:r w:rsidRPr="008E58B6">
              <w:rPr>
                <w:rFonts w:ascii="Times New Roman" w:eastAsia="Calibri" w:hAnsi="Times New Roman" w:cs="Simplified Arabic"/>
                <w:b/>
                <w:bCs/>
                <w:rtl/>
                <w:lang w:bidi="ar-SA"/>
              </w:rPr>
              <w:t xml:space="preserve">  سنوات</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663C61"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rtl/>
              </w:rPr>
            </w:pPr>
            <w:r w:rsidRPr="008E58B6">
              <w:rPr>
                <w:rFonts w:ascii="Times New Roman" w:eastAsia="Times New Roman" w:hAnsi="Times New Roman" w:cs="Simplified Arabic"/>
                <w:color w:val="000000"/>
                <w:rtl/>
                <w:lang w:bidi="ar-SA"/>
              </w:rPr>
              <w:t>التكرار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3272D95"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rtl/>
                <w:lang w:bidi="ar-SA"/>
              </w:rPr>
            </w:pPr>
            <w:r w:rsidRPr="008E58B6">
              <w:rPr>
                <w:rFonts w:ascii="Times New Roman" w:eastAsia="Times New Roman" w:hAnsi="Times New Roman" w:cs="Simplified Arabic"/>
                <w:color w:val="000000"/>
                <w:lang w:bidi="ar-SA"/>
              </w:rPr>
              <w:t>16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10C6686"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36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C601C4"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20</w:t>
            </w:r>
          </w:p>
        </w:tc>
        <w:tc>
          <w:tcPr>
            <w:tcW w:w="1947" w:type="dxa"/>
            <w:tcBorders>
              <w:top w:val="single" w:sz="4" w:space="0" w:color="auto"/>
              <w:left w:val="single" w:sz="4" w:space="0" w:color="auto"/>
              <w:bottom w:val="single" w:sz="4" w:space="0" w:color="auto"/>
              <w:right w:val="single" w:sz="4" w:space="0" w:color="auto"/>
            </w:tcBorders>
            <w:noWrap/>
            <w:vAlign w:val="center"/>
            <w:hideMark/>
          </w:tcPr>
          <w:p w14:paraId="4E3E82EF"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F31F6A5"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90</w:t>
            </w:r>
          </w:p>
        </w:tc>
      </w:tr>
      <w:tr w:rsidR="008E58B6" w:rsidRPr="008E58B6" w14:paraId="4AB63E30" w14:textId="77777777" w:rsidTr="008E58B6">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BDE1C" w14:textId="77777777" w:rsidR="008E58B6" w:rsidRPr="008E58B6" w:rsidRDefault="008E58B6" w:rsidP="008E58B6">
            <w:pPr>
              <w:spacing w:after="0" w:line="240" w:lineRule="auto"/>
              <w:rPr>
                <w:rFonts w:ascii="Times New Roman" w:eastAsia="Calibri" w:hAnsi="Times New Roman" w:cs="Simplified Arabic"/>
                <w:b/>
                <w:bC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74B395"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rtl/>
                <w:lang w:bidi="ar-SA"/>
              </w:rPr>
              <w:t>النسبة المئوية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1A4C0B"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17.80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7E437EF"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40.00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942A212"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22.20</w:t>
            </w:r>
          </w:p>
        </w:tc>
        <w:tc>
          <w:tcPr>
            <w:tcW w:w="1947" w:type="dxa"/>
            <w:tcBorders>
              <w:top w:val="single" w:sz="4" w:space="0" w:color="auto"/>
              <w:left w:val="single" w:sz="4" w:space="0" w:color="auto"/>
              <w:bottom w:val="single" w:sz="4" w:space="0" w:color="auto"/>
              <w:right w:val="single" w:sz="4" w:space="0" w:color="auto"/>
            </w:tcBorders>
            <w:noWrap/>
            <w:vAlign w:val="center"/>
            <w:hideMark/>
          </w:tcPr>
          <w:p w14:paraId="2C5042A4"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19469A"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100</w:t>
            </w:r>
          </w:p>
        </w:tc>
      </w:tr>
      <w:tr w:rsidR="008E58B6" w:rsidRPr="008E58B6" w14:paraId="5EFCED95" w14:textId="77777777" w:rsidTr="008E58B6">
        <w:trPr>
          <w:trHeight w:val="285"/>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4C7C92C6" w14:textId="77777777" w:rsidR="008E58B6" w:rsidRPr="008E58B6" w:rsidRDefault="008E58B6" w:rsidP="008E58B6">
            <w:pPr>
              <w:bidi w:val="0"/>
              <w:spacing w:after="200" w:line="240" w:lineRule="auto"/>
              <w:contextualSpacing/>
              <w:jc w:val="center"/>
              <w:rPr>
                <w:rFonts w:ascii="Times New Roman" w:eastAsia="Calibri" w:hAnsi="Times New Roman" w:cs="Simplified Arabic"/>
                <w:b/>
                <w:bCs/>
              </w:rPr>
            </w:pPr>
            <w:r w:rsidRPr="008E58B6">
              <w:rPr>
                <w:rFonts w:ascii="Times New Roman" w:eastAsia="Calibri" w:hAnsi="Times New Roman" w:cs="Simplified Arabic"/>
                <w:b/>
                <w:bCs/>
                <w:lang w:bidi="ar-SA"/>
              </w:rPr>
              <w:t xml:space="preserve"> 10-5</w:t>
            </w:r>
            <w:r w:rsidRPr="008E58B6">
              <w:rPr>
                <w:rFonts w:ascii="Times New Roman" w:eastAsia="Calibri" w:hAnsi="Times New Roman" w:cs="Simplified Arabic"/>
                <w:b/>
                <w:bCs/>
                <w:rtl/>
                <w:lang w:bidi="ar-SA"/>
              </w:rPr>
              <w:t>سنوات</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2179FE0"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rtl/>
                <w:lang w:bidi="ar-SA"/>
              </w:rPr>
            </w:pPr>
            <w:r w:rsidRPr="008E58B6">
              <w:rPr>
                <w:rFonts w:ascii="Times New Roman" w:eastAsia="Times New Roman" w:hAnsi="Times New Roman" w:cs="Simplified Arabic"/>
                <w:color w:val="000000"/>
                <w:rtl/>
                <w:lang w:bidi="ar-SA"/>
              </w:rPr>
              <w:t>التكرار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F5D4E6F"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rtl/>
                <w:lang w:bidi="ar-SA"/>
              </w:rPr>
            </w:pPr>
            <w:r w:rsidRPr="008E58B6">
              <w:rPr>
                <w:rFonts w:ascii="Times New Roman" w:eastAsia="Times New Roman" w:hAnsi="Times New Roman" w:cs="Simplified Arabic"/>
                <w:color w:val="000000"/>
                <w:lang w:bidi="ar-SA"/>
              </w:rPr>
              <w:t>34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96CE0A"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rtl/>
                <w:lang w:bidi="ar-SA"/>
              </w:rPr>
            </w:pPr>
            <w:r w:rsidRPr="008E58B6">
              <w:rPr>
                <w:rFonts w:ascii="Times New Roman" w:eastAsia="Times New Roman" w:hAnsi="Times New Roman" w:cs="Simplified Arabic"/>
                <w:color w:val="000000"/>
                <w:lang w:bidi="ar-SA"/>
              </w:rPr>
              <w:t>22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96B4E0B"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16</w:t>
            </w:r>
          </w:p>
        </w:tc>
        <w:tc>
          <w:tcPr>
            <w:tcW w:w="1947" w:type="dxa"/>
            <w:tcBorders>
              <w:top w:val="single" w:sz="4" w:space="0" w:color="auto"/>
              <w:left w:val="single" w:sz="4" w:space="0" w:color="auto"/>
              <w:bottom w:val="single" w:sz="4" w:space="0" w:color="auto"/>
              <w:right w:val="single" w:sz="4" w:space="0" w:color="auto"/>
            </w:tcBorders>
            <w:noWrap/>
            <w:vAlign w:val="center"/>
            <w:hideMark/>
          </w:tcPr>
          <w:p w14:paraId="149DD1F1"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8BCB25"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80</w:t>
            </w:r>
          </w:p>
        </w:tc>
      </w:tr>
      <w:tr w:rsidR="008E58B6" w:rsidRPr="008E58B6" w14:paraId="1DFC0D4B" w14:textId="77777777" w:rsidTr="008E58B6">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34E3D" w14:textId="77777777" w:rsidR="008E58B6" w:rsidRPr="008E58B6" w:rsidRDefault="008E58B6" w:rsidP="008E58B6">
            <w:pPr>
              <w:spacing w:after="0" w:line="240" w:lineRule="auto"/>
              <w:rPr>
                <w:rFonts w:ascii="Times New Roman" w:eastAsia="Calibri" w:hAnsi="Times New Roman" w:cs="Simplified Arabic"/>
                <w:b/>
                <w:bC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4D3D38"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rtl/>
                <w:lang w:bidi="ar-SA"/>
              </w:rPr>
              <w:t>النسبة المئوية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327CFC"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42.50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CF1C21E"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27.50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1B0A1F6"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20.00</w:t>
            </w:r>
          </w:p>
        </w:tc>
        <w:tc>
          <w:tcPr>
            <w:tcW w:w="1947" w:type="dxa"/>
            <w:tcBorders>
              <w:top w:val="single" w:sz="4" w:space="0" w:color="auto"/>
              <w:left w:val="single" w:sz="4" w:space="0" w:color="auto"/>
              <w:bottom w:val="single" w:sz="4" w:space="0" w:color="auto"/>
              <w:right w:val="single" w:sz="4" w:space="0" w:color="auto"/>
            </w:tcBorders>
            <w:noWrap/>
            <w:vAlign w:val="center"/>
            <w:hideMark/>
          </w:tcPr>
          <w:p w14:paraId="60422286"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334572"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100</w:t>
            </w:r>
          </w:p>
        </w:tc>
      </w:tr>
      <w:tr w:rsidR="008E58B6" w:rsidRPr="008E58B6" w14:paraId="6E7AF646" w14:textId="77777777" w:rsidTr="008E58B6">
        <w:trPr>
          <w:trHeight w:val="285"/>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6996B8C8" w14:textId="77777777" w:rsidR="008E58B6" w:rsidRPr="008E58B6" w:rsidRDefault="008E58B6" w:rsidP="008E58B6">
            <w:pPr>
              <w:bidi w:val="0"/>
              <w:spacing w:after="200" w:line="240" w:lineRule="auto"/>
              <w:contextualSpacing/>
              <w:jc w:val="center"/>
              <w:rPr>
                <w:rFonts w:ascii="Times New Roman" w:eastAsia="Calibri" w:hAnsi="Times New Roman" w:cs="Simplified Arabic"/>
                <w:b/>
                <w:bCs/>
              </w:rPr>
            </w:pPr>
            <w:r w:rsidRPr="008E58B6">
              <w:rPr>
                <w:rFonts w:ascii="Times New Roman" w:eastAsia="Calibri" w:hAnsi="Times New Roman" w:cs="Simplified Arabic"/>
                <w:b/>
                <w:bCs/>
                <w:lang w:bidi="ar-SA"/>
              </w:rPr>
              <w:t xml:space="preserve"> 20-10</w:t>
            </w:r>
            <w:r w:rsidRPr="008E58B6">
              <w:rPr>
                <w:rFonts w:ascii="Times New Roman" w:eastAsia="Calibri" w:hAnsi="Times New Roman" w:cs="Simplified Arabic"/>
                <w:b/>
                <w:bCs/>
                <w:rtl/>
                <w:lang w:bidi="ar-SA"/>
              </w:rPr>
              <w:t>سنة</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63BB5E2"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rtl/>
                <w:lang w:bidi="ar-SA"/>
              </w:rPr>
              <w:t>التكرار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BBD8827"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rtl/>
                <w:lang w:bidi="ar-SA"/>
              </w:rPr>
            </w:pPr>
            <w:r w:rsidRPr="008E58B6">
              <w:rPr>
                <w:rFonts w:ascii="Times New Roman" w:eastAsia="Times New Roman" w:hAnsi="Times New Roman" w:cs="Simplified Arabic"/>
                <w:color w:val="000000"/>
                <w:lang w:bidi="ar-SA"/>
              </w:rPr>
              <w:t>80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11D0CF8"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86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8766E7"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54</w:t>
            </w:r>
          </w:p>
        </w:tc>
        <w:tc>
          <w:tcPr>
            <w:tcW w:w="1947" w:type="dxa"/>
            <w:tcBorders>
              <w:top w:val="single" w:sz="4" w:space="0" w:color="auto"/>
              <w:left w:val="single" w:sz="4" w:space="0" w:color="auto"/>
              <w:bottom w:val="single" w:sz="4" w:space="0" w:color="auto"/>
              <w:right w:val="single" w:sz="4" w:space="0" w:color="auto"/>
            </w:tcBorders>
            <w:noWrap/>
            <w:vAlign w:val="center"/>
            <w:hideMark/>
          </w:tcPr>
          <w:p w14:paraId="6F837977"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46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1D7CA5C"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266</w:t>
            </w:r>
          </w:p>
        </w:tc>
      </w:tr>
      <w:tr w:rsidR="008E58B6" w:rsidRPr="008E58B6" w14:paraId="02FE7C9B" w14:textId="77777777" w:rsidTr="008E58B6">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6C6E0" w14:textId="77777777" w:rsidR="008E58B6" w:rsidRPr="008E58B6" w:rsidRDefault="008E58B6" w:rsidP="008E58B6">
            <w:pPr>
              <w:spacing w:after="0" w:line="240" w:lineRule="auto"/>
              <w:rPr>
                <w:rFonts w:ascii="Times New Roman" w:eastAsia="Calibri" w:hAnsi="Times New Roman" w:cs="Simplified Arabic"/>
                <w:b/>
                <w:bC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C486B7E"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rtl/>
                <w:lang w:bidi="ar-SA"/>
              </w:rPr>
              <w:t>النسبة المئوية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50C52D"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A90154"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32.30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8A4ACE9"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20.30</w:t>
            </w:r>
          </w:p>
        </w:tc>
        <w:tc>
          <w:tcPr>
            <w:tcW w:w="1947" w:type="dxa"/>
            <w:tcBorders>
              <w:top w:val="single" w:sz="4" w:space="0" w:color="auto"/>
              <w:left w:val="single" w:sz="4" w:space="0" w:color="auto"/>
              <w:bottom w:val="single" w:sz="4" w:space="0" w:color="auto"/>
              <w:right w:val="single" w:sz="4" w:space="0" w:color="auto"/>
            </w:tcBorders>
            <w:noWrap/>
            <w:vAlign w:val="center"/>
            <w:hideMark/>
          </w:tcPr>
          <w:p w14:paraId="608A513A"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17.30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55B19EE"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100</w:t>
            </w:r>
          </w:p>
        </w:tc>
      </w:tr>
    </w:tbl>
    <w:p w14:paraId="77FF022C" w14:textId="77777777" w:rsidR="008E58B6" w:rsidRPr="008E58B6" w:rsidRDefault="008E58B6" w:rsidP="008E58B6">
      <w:pPr>
        <w:bidi w:val="0"/>
        <w:spacing w:after="0" w:line="240" w:lineRule="auto"/>
        <w:rPr>
          <w:rFonts w:ascii="Times New Roman" w:eastAsia="Calibri" w:hAnsi="Times New Roman" w:cs="Simplified Arabic"/>
          <w:sz w:val="20"/>
          <w:szCs w:val="24"/>
          <w:rtl/>
          <w:lang w:bidi="ar-SA"/>
        </w:rPr>
        <w:sectPr w:rsidR="008E58B6" w:rsidRPr="008E58B6">
          <w:type w:val="continuous"/>
          <w:pgSz w:w="11906" w:h="16838"/>
          <w:pgMar w:top="1440" w:right="1440" w:bottom="1440" w:left="1440" w:header="720" w:footer="720" w:gutter="0"/>
          <w:cols w:space="720"/>
          <w:bidi/>
          <w:rtlGutter/>
        </w:sectPr>
      </w:pPr>
    </w:p>
    <w:p w14:paraId="0D035736" w14:textId="77777777" w:rsidR="008E58B6" w:rsidRPr="008E58B6" w:rsidRDefault="008E58B6" w:rsidP="008E58B6">
      <w:pPr>
        <w:spacing w:after="0" w:line="240" w:lineRule="auto"/>
        <w:ind w:firstLine="288"/>
        <w:contextualSpacing/>
        <w:jc w:val="lowKashida"/>
        <w:rPr>
          <w:rFonts w:ascii="Times New Roman" w:eastAsia="Calibri" w:hAnsi="Times New Roman" w:cs="Simplified Arabic"/>
          <w:sz w:val="20"/>
          <w:szCs w:val="24"/>
        </w:rPr>
      </w:pPr>
      <w:r w:rsidRPr="008E58B6">
        <w:rPr>
          <w:rFonts w:ascii="Times New Roman" w:eastAsia="Calibri" w:hAnsi="Times New Roman" w:cs="Simplified Arabic"/>
          <w:sz w:val="20"/>
          <w:szCs w:val="24"/>
          <w:rtl/>
          <w:lang w:bidi="ar-SA"/>
        </w:rPr>
        <w:t>يتضح من الجدول (</w:t>
      </w:r>
      <w:r w:rsidRPr="008E58B6">
        <w:rPr>
          <w:rFonts w:ascii="Times New Roman" w:eastAsia="Calibri" w:hAnsi="Times New Roman" w:cs="Simplified Arabic"/>
          <w:sz w:val="20"/>
          <w:szCs w:val="24"/>
          <w:lang w:bidi="ar-SA"/>
        </w:rPr>
        <w:t>2</w:t>
      </w:r>
      <w:r w:rsidRPr="008E58B6">
        <w:rPr>
          <w:rFonts w:ascii="Times New Roman" w:eastAsia="Calibri" w:hAnsi="Times New Roman" w:cs="Simplified Arabic"/>
          <w:sz w:val="20"/>
          <w:szCs w:val="24"/>
          <w:rtl/>
          <w:lang w:bidi="ar-SA"/>
        </w:rPr>
        <w:t>) أن أسلوب الحياة السائد لدى عينة الأزواج من ذوي عدد سنوات الزواج (</w:t>
      </w:r>
      <w:r w:rsidRPr="008E58B6">
        <w:rPr>
          <w:rFonts w:ascii="Times New Roman" w:eastAsia="Calibri" w:hAnsi="Times New Roman" w:cs="Simplified Arabic"/>
          <w:sz w:val="20"/>
          <w:szCs w:val="24"/>
          <w:lang w:bidi="ar-SA"/>
        </w:rPr>
        <w:t>5-1</w:t>
      </w:r>
      <w:r w:rsidRPr="008E58B6">
        <w:rPr>
          <w:rFonts w:ascii="Times New Roman" w:eastAsia="Calibri" w:hAnsi="Times New Roman" w:cs="Simplified Arabic"/>
          <w:sz w:val="20"/>
          <w:szCs w:val="24"/>
          <w:rtl/>
          <w:lang w:bidi="ar-SA"/>
        </w:rPr>
        <w:t xml:space="preserve"> سنوت) هو أسلوب الحياة المدلل بنسبة بلغت (</w:t>
      </w:r>
      <w:r w:rsidRPr="008E58B6">
        <w:rPr>
          <w:rFonts w:ascii="Times New Roman" w:eastAsia="Calibri" w:hAnsi="Times New Roman" w:cs="Simplified Arabic"/>
          <w:sz w:val="20"/>
          <w:szCs w:val="24"/>
          <w:lang w:bidi="ar-SA"/>
        </w:rPr>
        <w:t>%40</w:t>
      </w:r>
      <w:r w:rsidRPr="008E58B6">
        <w:rPr>
          <w:rFonts w:ascii="Times New Roman" w:eastAsia="Calibri" w:hAnsi="Times New Roman" w:cs="Simplified Arabic"/>
          <w:sz w:val="20"/>
          <w:szCs w:val="24"/>
          <w:rtl/>
          <w:lang w:bidi="ar-SA"/>
        </w:rPr>
        <w:t xml:space="preserve">)، في حين كانت أسلوب الحياة المتحكم- المؤذي هو الأسلوب </w:t>
      </w:r>
      <w:r w:rsidRPr="008E58B6">
        <w:rPr>
          <w:rFonts w:ascii="Times New Roman" w:eastAsia="Calibri" w:hAnsi="Times New Roman" w:cs="Simplified Arabic"/>
          <w:sz w:val="20"/>
          <w:szCs w:val="24"/>
          <w:rtl/>
          <w:lang w:bidi="ar-SA"/>
        </w:rPr>
        <w:t>السائد لدى عينة الأزواج من ذوي عدد سنوات الزواج (</w:t>
      </w:r>
      <w:r w:rsidRPr="008E58B6">
        <w:rPr>
          <w:rFonts w:ascii="Times New Roman" w:eastAsia="Calibri" w:hAnsi="Times New Roman" w:cs="Simplified Arabic"/>
          <w:sz w:val="20"/>
          <w:szCs w:val="24"/>
          <w:lang w:bidi="ar-SA"/>
        </w:rPr>
        <w:t>10-5</w:t>
      </w:r>
      <w:r w:rsidRPr="008E58B6">
        <w:rPr>
          <w:rFonts w:ascii="Times New Roman" w:eastAsia="Calibri" w:hAnsi="Times New Roman" w:cs="Simplified Arabic"/>
          <w:sz w:val="20"/>
          <w:szCs w:val="24"/>
          <w:rtl/>
          <w:lang w:bidi="ar-SA"/>
        </w:rPr>
        <w:t xml:space="preserve"> سنوات) بنسبة بلغت (</w:t>
      </w:r>
      <w:r w:rsidRPr="008E58B6">
        <w:rPr>
          <w:rFonts w:ascii="Times New Roman" w:eastAsia="Calibri" w:hAnsi="Times New Roman" w:cs="Simplified Arabic"/>
          <w:sz w:val="20"/>
          <w:szCs w:val="24"/>
          <w:lang w:bidi="ar-SA"/>
        </w:rPr>
        <w:t>%42.50</w:t>
      </w:r>
      <w:r w:rsidRPr="008E58B6">
        <w:rPr>
          <w:rFonts w:ascii="Times New Roman" w:eastAsia="Calibri" w:hAnsi="Times New Roman" w:cs="Simplified Arabic"/>
          <w:sz w:val="20"/>
          <w:szCs w:val="24"/>
          <w:rtl/>
          <w:lang w:bidi="ar-SA"/>
        </w:rPr>
        <w:t xml:space="preserve">)، وفي عينة الأزواج من ذوي عدد سنوات الزواج </w:t>
      </w:r>
      <w:r w:rsidRPr="008E58B6">
        <w:rPr>
          <w:rFonts w:ascii="Times New Roman" w:eastAsia="Calibri" w:hAnsi="Times New Roman" w:cs="Simplified Arabic"/>
          <w:sz w:val="20"/>
          <w:szCs w:val="24"/>
          <w:lang w:bidi="ar-SA"/>
        </w:rPr>
        <w:t>(20-10)</w:t>
      </w:r>
      <w:r w:rsidRPr="008E58B6">
        <w:rPr>
          <w:rFonts w:ascii="Times New Roman" w:eastAsia="Calibri" w:hAnsi="Times New Roman" w:cs="Simplified Arabic"/>
          <w:sz w:val="20"/>
          <w:szCs w:val="24"/>
          <w:rtl/>
          <w:lang w:bidi="ar-SA"/>
        </w:rPr>
        <w:t xml:space="preserve"> سنة كان  أسلوب الحياة المدلل هو السائد بنسبة بلغت (</w:t>
      </w:r>
      <w:r w:rsidRPr="008E58B6">
        <w:rPr>
          <w:rFonts w:ascii="Times New Roman" w:eastAsia="Calibri" w:hAnsi="Times New Roman" w:cs="Simplified Arabic"/>
          <w:sz w:val="20"/>
          <w:szCs w:val="24"/>
          <w:lang w:bidi="ar-SA"/>
        </w:rPr>
        <w:t>%32.30</w:t>
      </w:r>
      <w:r w:rsidRPr="008E58B6">
        <w:rPr>
          <w:rFonts w:ascii="Times New Roman" w:eastAsia="Calibri" w:hAnsi="Times New Roman" w:cs="Simplified Arabic"/>
          <w:sz w:val="20"/>
          <w:szCs w:val="24"/>
          <w:rtl/>
          <w:lang w:bidi="ar-SA"/>
        </w:rPr>
        <w:t>).</w:t>
      </w:r>
    </w:p>
    <w:p w14:paraId="54357B86" w14:textId="77777777" w:rsidR="008E58B6" w:rsidRPr="008E58B6" w:rsidRDefault="008E58B6" w:rsidP="008E58B6">
      <w:pPr>
        <w:bidi w:val="0"/>
        <w:spacing w:after="0" w:line="240" w:lineRule="auto"/>
        <w:rPr>
          <w:rFonts w:ascii="Times New Roman" w:eastAsia="Calibri" w:hAnsi="Times New Roman" w:cs="Simplified Arabic"/>
          <w:b/>
          <w:bCs/>
          <w:sz w:val="20"/>
          <w:szCs w:val="24"/>
          <w:rtl/>
          <w:lang w:bidi="ar-SA"/>
        </w:rPr>
        <w:sectPr w:rsidR="008E58B6" w:rsidRPr="008E58B6">
          <w:type w:val="continuous"/>
          <w:pgSz w:w="11906" w:h="16838"/>
          <w:pgMar w:top="1440" w:right="1440" w:bottom="1440" w:left="1440" w:header="720" w:footer="720" w:gutter="0"/>
          <w:cols w:num="2" w:space="720"/>
          <w:bidi/>
          <w:rtlGutter/>
        </w:sectPr>
      </w:pPr>
    </w:p>
    <w:p w14:paraId="22D09368" w14:textId="77777777" w:rsidR="008E58B6" w:rsidRPr="008E58B6" w:rsidRDefault="008E58B6" w:rsidP="008E58B6">
      <w:pPr>
        <w:spacing w:after="0" w:line="240" w:lineRule="auto"/>
        <w:contextualSpacing/>
        <w:jc w:val="center"/>
        <w:rPr>
          <w:rFonts w:ascii="Times New Roman" w:eastAsia="Calibri" w:hAnsi="Times New Roman" w:cs="Simplified Arabic"/>
          <w:b/>
          <w:bCs/>
          <w:rtl/>
          <w:lang w:bidi="ar-SA"/>
        </w:rPr>
      </w:pPr>
      <w:r w:rsidRPr="008E58B6">
        <w:rPr>
          <w:rFonts w:ascii="Times New Roman" w:eastAsia="Calibri" w:hAnsi="Times New Roman" w:cs="Simplified Arabic"/>
          <w:b/>
          <w:bCs/>
          <w:rtl/>
          <w:lang w:bidi="ar-SA"/>
        </w:rPr>
        <w:t>جدول (</w:t>
      </w:r>
      <w:r w:rsidRPr="008E58B6">
        <w:rPr>
          <w:rFonts w:ascii="Times New Roman" w:eastAsia="Calibri" w:hAnsi="Times New Roman" w:cs="Simplified Arabic"/>
          <w:b/>
          <w:bCs/>
          <w:lang w:bidi="ar-SA"/>
        </w:rPr>
        <w:t>3</w:t>
      </w:r>
      <w:r w:rsidRPr="008E58B6">
        <w:rPr>
          <w:rFonts w:ascii="Times New Roman" w:eastAsia="Calibri" w:hAnsi="Times New Roman" w:cs="Simplified Arabic"/>
          <w:b/>
          <w:bCs/>
          <w:rtl/>
          <w:lang w:bidi="ar-SA"/>
        </w:rPr>
        <w:t>) التكرارات والنسب المئوية لمستوى وجود أساليب الحياة لدى أفراد عينة الدراسة تبعاً لمتغير المستوى الاقتصادي</w:t>
      </w:r>
    </w:p>
    <w:p w14:paraId="36B3BA73" w14:textId="77777777" w:rsidR="008E58B6" w:rsidRPr="008E58B6" w:rsidRDefault="008E58B6" w:rsidP="008E58B6">
      <w:pPr>
        <w:bidi w:val="0"/>
        <w:spacing w:after="0" w:line="240" w:lineRule="auto"/>
        <w:rPr>
          <w:rFonts w:ascii="Times New Roman" w:eastAsia="Times New Roman" w:hAnsi="Times New Roman" w:cs="Simplified Arabic"/>
          <w:b/>
          <w:bCs/>
          <w:color w:val="000000"/>
          <w:sz w:val="20"/>
          <w:szCs w:val="24"/>
          <w:rtl/>
          <w:lang w:bidi="ar-SA"/>
        </w:rPr>
        <w:sectPr w:rsidR="008E58B6" w:rsidRPr="008E58B6">
          <w:type w:val="continuous"/>
          <w:pgSz w:w="11906" w:h="16838"/>
          <w:pgMar w:top="1440" w:right="1440" w:bottom="1440" w:left="1440" w:header="720" w:footer="720" w:gutter="0"/>
          <w:cols w:space="720"/>
          <w:bidi/>
          <w:rtlGutter/>
        </w:sect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77"/>
        <w:gridCol w:w="1157"/>
        <w:gridCol w:w="711"/>
        <w:gridCol w:w="711"/>
        <w:gridCol w:w="1793"/>
        <w:gridCol w:w="783"/>
      </w:tblGrid>
      <w:tr w:rsidR="008E58B6" w:rsidRPr="008E58B6" w14:paraId="73A42CC3" w14:textId="77777777" w:rsidTr="008E58B6">
        <w:trPr>
          <w:trHeight w:val="28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28049410"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rtl/>
                <w:lang w:bidi="ar-SA"/>
              </w:rPr>
            </w:pPr>
            <w:r w:rsidRPr="008E58B6">
              <w:rPr>
                <w:rFonts w:ascii="Times New Roman" w:eastAsia="Times New Roman" w:hAnsi="Times New Roman" w:cs="Simplified Arabic"/>
                <w:b/>
                <w:bCs/>
                <w:color w:val="000000"/>
                <w:rtl/>
                <w:lang w:bidi="ar-SA"/>
              </w:rPr>
              <w:t>المستوى الاقتصادي</w:t>
            </w:r>
          </w:p>
        </w:tc>
        <w:tc>
          <w:tcPr>
            <w:tcW w:w="0" w:type="auto"/>
            <w:gridSpan w:val="5"/>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52B0EBD3"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rtl/>
                <w:lang w:bidi="ar-SA"/>
              </w:rPr>
            </w:pPr>
            <w:r w:rsidRPr="008E58B6">
              <w:rPr>
                <w:rFonts w:ascii="Times New Roman" w:eastAsia="Times New Roman" w:hAnsi="Times New Roman" w:cs="Simplified Arabic"/>
                <w:b/>
                <w:bCs/>
                <w:color w:val="000000"/>
                <w:rtl/>
                <w:lang w:bidi="ar-SA"/>
              </w:rPr>
              <w:t>أسلوب الحياة</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6853D877"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rPr>
            </w:pPr>
            <w:r w:rsidRPr="008E58B6">
              <w:rPr>
                <w:rFonts w:ascii="Times New Roman" w:eastAsia="Times New Roman" w:hAnsi="Times New Roman" w:cs="Simplified Arabic"/>
                <w:b/>
                <w:bCs/>
                <w:color w:val="000000"/>
                <w:rtl/>
                <w:lang w:bidi="ar-SA"/>
              </w:rPr>
              <w:t>المجموع</w:t>
            </w:r>
          </w:p>
        </w:tc>
      </w:tr>
      <w:tr w:rsidR="008E58B6" w:rsidRPr="008E58B6" w14:paraId="66A48298" w14:textId="77777777" w:rsidTr="008E58B6">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62561" w14:textId="77777777" w:rsidR="008E58B6" w:rsidRPr="008E58B6" w:rsidRDefault="008E58B6" w:rsidP="008E58B6">
            <w:pPr>
              <w:spacing w:after="0" w:line="240" w:lineRule="auto"/>
              <w:rPr>
                <w:rFonts w:ascii="Times New Roman" w:eastAsia="Times New Roman" w:hAnsi="Times New Roman" w:cs="Simplified Arabic"/>
                <w:b/>
                <w:bCs/>
                <w:color w:val="000000"/>
                <w:lang w:bidi="ar-SA"/>
              </w:rPr>
            </w:pP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0FE4F3DA" w14:textId="77777777" w:rsidR="008E58B6" w:rsidRPr="008E58B6" w:rsidRDefault="008E58B6" w:rsidP="008E58B6">
            <w:pPr>
              <w:spacing w:line="256" w:lineRule="auto"/>
              <w:rPr>
                <w:rFonts w:ascii="Times New Roman" w:eastAsia="Times New Roman" w:hAnsi="Times New Roman" w:cs="Simplified Arabic"/>
                <w:b/>
                <w:bCs/>
                <w:color w:val="000000"/>
                <w:rtl/>
              </w:rPr>
            </w:pP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5D6B9E2D"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lang w:bidi="ar-SA"/>
              </w:rPr>
            </w:pPr>
            <w:r w:rsidRPr="008E58B6">
              <w:rPr>
                <w:rFonts w:ascii="Times New Roman" w:eastAsia="Times New Roman" w:hAnsi="Times New Roman" w:cs="Simplified Arabic"/>
                <w:b/>
                <w:bCs/>
                <w:color w:val="000000"/>
                <w:rtl/>
                <w:lang w:bidi="ar-SA"/>
              </w:rPr>
              <w:t>متحكم-مؤذي</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04A01618"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lang w:bidi="ar-SA"/>
              </w:rPr>
            </w:pPr>
            <w:r w:rsidRPr="008E58B6">
              <w:rPr>
                <w:rFonts w:ascii="Times New Roman" w:eastAsia="Times New Roman" w:hAnsi="Times New Roman" w:cs="Simplified Arabic"/>
                <w:b/>
                <w:bCs/>
                <w:color w:val="000000"/>
                <w:rtl/>
                <w:lang w:bidi="ar-SA"/>
              </w:rPr>
              <w:t>مدلل</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0C7C3FDC"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lang w:bidi="ar-SA"/>
              </w:rPr>
            </w:pPr>
            <w:r w:rsidRPr="008E58B6">
              <w:rPr>
                <w:rFonts w:ascii="Times New Roman" w:eastAsia="Times New Roman" w:hAnsi="Times New Roman" w:cs="Simplified Arabic"/>
                <w:b/>
                <w:bCs/>
                <w:color w:val="000000"/>
                <w:rtl/>
                <w:lang w:bidi="ar-SA"/>
              </w:rPr>
              <w:t>مذعن</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15AA83B0"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lang w:bidi="ar-SA"/>
              </w:rPr>
            </w:pPr>
            <w:r w:rsidRPr="008E58B6">
              <w:rPr>
                <w:rFonts w:ascii="Times New Roman" w:eastAsia="Times New Roman" w:hAnsi="Times New Roman" w:cs="Simplified Arabic"/>
                <w:b/>
                <w:bCs/>
                <w:color w:val="000000"/>
                <w:rtl/>
                <w:lang w:bidi="ar-SA"/>
              </w:rPr>
              <w:t>ليس لديه أسلوب سائد</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AA338" w14:textId="77777777" w:rsidR="008E58B6" w:rsidRPr="008E58B6" w:rsidRDefault="008E58B6" w:rsidP="008E58B6">
            <w:pPr>
              <w:spacing w:after="0" w:line="240" w:lineRule="auto"/>
              <w:rPr>
                <w:rFonts w:ascii="Times New Roman" w:eastAsia="Times New Roman" w:hAnsi="Times New Roman" w:cs="Simplified Arabic"/>
                <w:b/>
                <w:bCs/>
                <w:color w:val="000000"/>
              </w:rPr>
            </w:pPr>
          </w:p>
        </w:tc>
      </w:tr>
      <w:tr w:rsidR="008E58B6" w:rsidRPr="008E58B6" w14:paraId="3C3C6D33"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32E699"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rPr>
            </w:pPr>
            <w:r w:rsidRPr="008E58B6">
              <w:rPr>
                <w:rFonts w:ascii="Times New Roman" w:eastAsia="Times New Roman" w:hAnsi="Times New Roman" w:cs="Simplified Arabic"/>
                <w:b/>
                <w:bCs/>
                <w:color w:val="000000"/>
                <w:rtl/>
                <w:lang w:bidi="ar-SA"/>
              </w:rPr>
              <w:t>متدني</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BC54C34"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rPr>
            </w:pPr>
            <w:r w:rsidRPr="008E58B6">
              <w:rPr>
                <w:rFonts w:ascii="Times New Roman" w:eastAsia="Times New Roman" w:hAnsi="Times New Roman" w:cs="Simplified Arabic"/>
                <w:color w:val="000000"/>
                <w:rtl/>
                <w:lang w:bidi="ar-SA"/>
              </w:rPr>
              <w:t>التكرار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B0951D0"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947A1E"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1DBDEB"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0BC53A"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C9A0846"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40</w:t>
            </w:r>
          </w:p>
        </w:tc>
      </w:tr>
      <w:tr w:rsidR="008E58B6" w:rsidRPr="008E58B6" w14:paraId="54D2F897"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5361C75" w14:textId="77777777" w:rsidR="008E58B6" w:rsidRPr="008E58B6" w:rsidRDefault="008E58B6" w:rsidP="008E58B6">
            <w:pPr>
              <w:spacing w:line="256" w:lineRule="auto"/>
              <w:rPr>
                <w:rFonts w:ascii="Times New Roman" w:eastAsia="Times New Roman" w:hAnsi="Times New Roman" w:cs="Simplified Arabic"/>
                <w:color w:val="000000"/>
                <w:lang w:bidi="ar-SA"/>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EEBA07"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rtl/>
                <w:lang w:bidi="ar-SA"/>
              </w:rPr>
              <w:t>النسبة المئوية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C636C64"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30.00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D422DF7"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30.00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EA3D51"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B3F0526"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B54989"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100</w:t>
            </w:r>
          </w:p>
        </w:tc>
      </w:tr>
      <w:tr w:rsidR="008E58B6" w:rsidRPr="008E58B6" w14:paraId="2097BBE3"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C97A14E"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rPr>
            </w:pPr>
            <w:r w:rsidRPr="008E58B6">
              <w:rPr>
                <w:rFonts w:ascii="Times New Roman" w:eastAsia="Times New Roman" w:hAnsi="Times New Roman" w:cs="Simplified Arabic"/>
                <w:b/>
                <w:bCs/>
                <w:color w:val="000000"/>
                <w:rtl/>
                <w:lang w:bidi="ar-SA"/>
              </w:rPr>
              <w:t>متوسط</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0140F1F"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rtl/>
                <w:lang w:bidi="ar-SA"/>
              </w:rPr>
            </w:pPr>
            <w:r w:rsidRPr="008E58B6">
              <w:rPr>
                <w:rFonts w:ascii="Times New Roman" w:eastAsia="Times New Roman" w:hAnsi="Times New Roman" w:cs="Simplified Arabic"/>
                <w:color w:val="000000"/>
                <w:rtl/>
                <w:lang w:bidi="ar-SA"/>
              </w:rPr>
              <w:t>التكرار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C94CD50"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114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95409E"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102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DCBCF8"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76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4A728D"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1959D3"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342</w:t>
            </w:r>
          </w:p>
        </w:tc>
      </w:tr>
      <w:tr w:rsidR="008E58B6" w:rsidRPr="008E58B6" w14:paraId="577F4DE1"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80FAAD5" w14:textId="77777777" w:rsidR="008E58B6" w:rsidRPr="008E58B6" w:rsidRDefault="008E58B6" w:rsidP="008E58B6">
            <w:pPr>
              <w:spacing w:line="256" w:lineRule="auto"/>
              <w:rPr>
                <w:rFonts w:ascii="Times New Roman" w:eastAsia="Times New Roman" w:hAnsi="Times New Roman" w:cs="Simplified Arabic"/>
                <w:color w:val="000000"/>
                <w:lang w:bidi="ar-SA"/>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C19B680"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rtl/>
                <w:lang w:bidi="ar-SA"/>
              </w:rPr>
              <w:t>النسبة المئوية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17B0F8F"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33.30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10D097"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29.80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1F236C"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22.20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69EB5BB"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14.60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AEBC6B"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100</w:t>
            </w:r>
          </w:p>
        </w:tc>
      </w:tr>
      <w:tr w:rsidR="008E58B6" w:rsidRPr="008E58B6" w14:paraId="6DBBCDB4"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9DB9810"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rPr>
            </w:pPr>
            <w:r w:rsidRPr="008E58B6">
              <w:rPr>
                <w:rFonts w:ascii="Times New Roman" w:eastAsia="Times New Roman" w:hAnsi="Times New Roman" w:cs="Simplified Arabic"/>
                <w:b/>
                <w:bCs/>
                <w:color w:val="000000"/>
                <w:rtl/>
                <w:lang w:bidi="ar-SA"/>
              </w:rPr>
              <w:t>مرتفع</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8658A2A"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rtl/>
                <w:lang w:bidi="ar-SA"/>
              </w:rPr>
            </w:pPr>
            <w:r w:rsidRPr="008E58B6">
              <w:rPr>
                <w:rFonts w:ascii="Times New Roman" w:eastAsia="Times New Roman" w:hAnsi="Times New Roman" w:cs="Simplified Arabic"/>
                <w:color w:val="000000"/>
                <w:rtl/>
                <w:lang w:bidi="ar-SA"/>
              </w:rPr>
              <w:t>التكرار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A721366"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55EF4FD"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6E96BF1"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3DEFB2E"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C56EC80"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54</w:t>
            </w:r>
          </w:p>
        </w:tc>
      </w:tr>
      <w:tr w:rsidR="008E58B6" w:rsidRPr="008E58B6" w14:paraId="0A7A9C07"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8CF5F1C" w14:textId="77777777" w:rsidR="008E58B6" w:rsidRPr="008E58B6" w:rsidRDefault="008E58B6" w:rsidP="008E58B6">
            <w:pPr>
              <w:spacing w:line="256" w:lineRule="auto"/>
              <w:rPr>
                <w:rFonts w:ascii="Times New Roman" w:eastAsia="Times New Roman" w:hAnsi="Times New Roman" w:cs="Simplified Arabic"/>
                <w:color w:val="000000"/>
                <w:lang w:bidi="ar-SA"/>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680A498"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rtl/>
                <w:lang w:bidi="ar-SA"/>
              </w:rPr>
              <w:t>النسبة المئوية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0371284"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7.40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BCE2DBD"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55.60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FBD990E"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11.10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7A58F6A"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25.90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7BD3D6"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lang w:bidi="ar-SA"/>
              </w:rPr>
            </w:pPr>
            <w:r w:rsidRPr="008E58B6">
              <w:rPr>
                <w:rFonts w:ascii="Times New Roman" w:eastAsia="Times New Roman" w:hAnsi="Times New Roman" w:cs="Simplified Arabic"/>
                <w:color w:val="000000"/>
                <w:lang w:bidi="ar-SA"/>
              </w:rPr>
              <w:t>100</w:t>
            </w:r>
          </w:p>
        </w:tc>
      </w:tr>
    </w:tbl>
    <w:p w14:paraId="1CC05F82" w14:textId="77777777" w:rsidR="008E58B6" w:rsidRPr="008E58B6" w:rsidRDefault="008E58B6" w:rsidP="008E58B6">
      <w:pPr>
        <w:bidi w:val="0"/>
        <w:spacing w:after="0" w:line="240" w:lineRule="auto"/>
        <w:rPr>
          <w:rFonts w:ascii="Times New Roman" w:eastAsia="Calibri" w:hAnsi="Times New Roman" w:cs="Simplified Arabic"/>
          <w:sz w:val="20"/>
          <w:szCs w:val="24"/>
          <w:rtl/>
          <w:lang w:bidi="ar-SA"/>
        </w:rPr>
        <w:sectPr w:rsidR="008E58B6" w:rsidRPr="008E58B6">
          <w:type w:val="continuous"/>
          <w:pgSz w:w="11906" w:h="16838"/>
          <w:pgMar w:top="1440" w:right="1440" w:bottom="1440" w:left="1440" w:header="720" w:footer="720" w:gutter="0"/>
          <w:cols w:space="720"/>
          <w:bidi/>
          <w:rtlGutter/>
        </w:sectPr>
      </w:pPr>
    </w:p>
    <w:p w14:paraId="1B1CC317" w14:textId="77777777" w:rsidR="008E58B6" w:rsidRPr="008E58B6" w:rsidRDefault="008E58B6" w:rsidP="008E58B6">
      <w:pPr>
        <w:spacing w:after="0" w:line="240" w:lineRule="auto"/>
        <w:ind w:firstLine="288"/>
        <w:contextualSpacing/>
        <w:jc w:val="lowKashida"/>
        <w:rPr>
          <w:rFonts w:ascii="Times New Roman" w:eastAsia="Calibri" w:hAnsi="Times New Roman" w:cs="Simplified Arabic"/>
          <w:sz w:val="20"/>
          <w:szCs w:val="24"/>
          <w:lang w:bidi="ar-SA"/>
        </w:rPr>
      </w:pPr>
      <w:r w:rsidRPr="008E58B6">
        <w:rPr>
          <w:rFonts w:ascii="Times New Roman" w:eastAsia="Calibri" w:hAnsi="Times New Roman" w:cs="Simplified Arabic"/>
          <w:sz w:val="20"/>
          <w:szCs w:val="24"/>
          <w:rtl/>
          <w:lang w:bidi="ar-SA"/>
        </w:rPr>
        <w:t>يتضح من الجدول (</w:t>
      </w:r>
      <w:r w:rsidRPr="008E58B6">
        <w:rPr>
          <w:rFonts w:ascii="Times New Roman" w:eastAsia="Calibri" w:hAnsi="Times New Roman" w:cs="Simplified Arabic"/>
          <w:sz w:val="20"/>
          <w:szCs w:val="24"/>
          <w:lang w:bidi="ar-SA"/>
        </w:rPr>
        <w:t>3</w:t>
      </w:r>
      <w:r w:rsidRPr="008E58B6">
        <w:rPr>
          <w:rFonts w:ascii="Times New Roman" w:eastAsia="Calibri" w:hAnsi="Times New Roman" w:cs="Simplified Arabic"/>
          <w:sz w:val="20"/>
          <w:szCs w:val="24"/>
          <w:rtl/>
          <w:lang w:bidi="ar-SA"/>
        </w:rPr>
        <w:t>) تساوي نسب الأفراد ذوي أسلوب الحياة المتحكم- المؤذي والمدلل لدى عينة الأزواج من ذوي المستوى الاقتصادي المتدني بنسبة بلغت (</w:t>
      </w:r>
      <w:r w:rsidRPr="008E58B6">
        <w:rPr>
          <w:rFonts w:ascii="Times New Roman" w:eastAsia="Calibri" w:hAnsi="Times New Roman" w:cs="Simplified Arabic"/>
          <w:sz w:val="20"/>
          <w:szCs w:val="24"/>
          <w:lang w:bidi="ar-SA"/>
        </w:rPr>
        <w:t>%30</w:t>
      </w:r>
      <w:r w:rsidRPr="008E58B6">
        <w:rPr>
          <w:rFonts w:ascii="Times New Roman" w:eastAsia="Calibri" w:hAnsi="Times New Roman" w:cs="Simplified Arabic"/>
          <w:sz w:val="20"/>
          <w:szCs w:val="24"/>
          <w:rtl/>
          <w:lang w:bidi="ar-SA"/>
        </w:rPr>
        <w:t>)، في حين كان  أسلوب الحياة المتحكم- المؤذي هو السائد لدى عينة الأزواج من ذوي المستوى الاقتصادي المتوسط بنسبة بلغت (</w:t>
      </w:r>
      <w:r w:rsidRPr="008E58B6">
        <w:rPr>
          <w:rFonts w:ascii="Times New Roman" w:eastAsia="Calibri" w:hAnsi="Times New Roman" w:cs="Simplified Arabic"/>
          <w:sz w:val="20"/>
          <w:szCs w:val="24"/>
          <w:lang w:bidi="ar-SA"/>
        </w:rPr>
        <w:t>%33.30</w:t>
      </w:r>
      <w:r w:rsidRPr="008E58B6">
        <w:rPr>
          <w:rFonts w:ascii="Times New Roman" w:eastAsia="Calibri" w:hAnsi="Times New Roman" w:cs="Simplified Arabic"/>
          <w:sz w:val="20"/>
          <w:szCs w:val="24"/>
          <w:rtl/>
          <w:lang w:bidi="ar-SA"/>
        </w:rPr>
        <w:t>)، وكان أسلوب الحياة المدلل هو الأسلوب السائد لدى عينة الأزواج من ذوي المستوى الاقتصادي المرتفع بنسبة بلغت (</w:t>
      </w:r>
      <w:r w:rsidRPr="008E58B6">
        <w:rPr>
          <w:rFonts w:ascii="Times New Roman" w:eastAsia="Calibri" w:hAnsi="Times New Roman" w:cs="Simplified Arabic"/>
          <w:sz w:val="20"/>
          <w:szCs w:val="24"/>
          <w:lang w:bidi="ar-SA"/>
        </w:rPr>
        <w:t>%55.60</w:t>
      </w:r>
      <w:r w:rsidRPr="008E58B6">
        <w:rPr>
          <w:rFonts w:ascii="Times New Roman" w:eastAsia="Calibri" w:hAnsi="Times New Roman" w:cs="Simplified Arabic"/>
          <w:sz w:val="20"/>
          <w:szCs w:val="24"/>
          <w:rtl/>
          <w:lang w:bidi="ar-SA"/>
        </w:rPr>
        <w:t>).</w:t>
      </w:r>
    </w:p>
    <w:p w14:paraId="3974FA0F" w14:textId="77777777" w:rsidR="008E58B6" w:rsidRPr="008E58B6" w:rsidRDefault="008E58B6" w:rsidP="008E58B6">
      <w:pPr>
        <w:spacing w:after="0" w:line="240" w:lineRule="auto"/>
        <w:contextualSpacing/>
        <w:jc w:val="lowKashida"/>
        <w:rPr>
          <w:rFonts w:ascii="Times New Roman" w:eastAsia="Calibri" w:hAnsi="Times New Roman" w:cs="Simplified Arabic"/>
          <w:b/>
          <w:bCs/>
          <w:color w:val="000000"/>
          <w:sz w:val="20"/>
          <w:szCs w:val="24"/>
          <w:lang w:bidi="ar-SA"/>
        </w:rPr>
      </w:pPr>
      <w:r w:rsidRPr="008E58B6">
        <w:rPr>
          <w:rFonts w:ascii="Times New Roman" w:eastAsia="Calibri" w:hAnsi="Times New Roman" w:cs="Simplified Arabic"/>
          <w:b/>
          <w:bCs/>
          <w:color w:val="000000"/>
          <w:sz w:val="20"/>
          <w:szCs w:val="24"/>
          <w:rtl/>
          <w:lang w:bidi="ar-SA"/>
        </w:rPr>
        <w:t>ثانياً: النتائج الخاصة بسؤال الدراسة الثاني الذي نصَّ على</w:t>
      </w:r>
      <w:bookmarkStart w:id="15" w:name="_Hlk27047048"/>
      <w:r w:rsidRPr="008E58B6">
        <w:rPr>
          <w:rFonts w:ascii="Times New Roman" w:eastAsia="Calibri" w:hAnsi="Times New Roman" w:cs="Simplified Arabic"/>
          <w:b/>
          <w:bCs/>
          <w:color w:val="000000"/>
          <w:sz w:val="20"/>
          <w:szCs w:val="24"/>
          <w:rtl/>
          <w:lang w:bidi="ar-SA"/>
        </w:rPr>
        <w:t>: ما مستوى التواصل الزواجي والكرب الزواجي لدى عينة المتزوجين تبعاً لمتغيرات( الجنس، عدد سنوات الزواج، المستوى الاقتصادي )؟</w:t>
      </w:r>
      <w:bookmarkEnd w:id="15"/>
      <w:r w:rsidRPr="008E58B6">
        <w:rPr>
          <w:rFonts w:ascii="Times New Roman" w:eastAsia="Calibri" w:hAnsi="Times New Roman" w:cs="Simplified Arabic"/>
          <w:b/>
          <w:bCs/>
          <w:color w:val="000000"/>
          <w:sz w:val="20"/>
          <w:szCs w:val="24"/>
          <w:rtl/>
          <w:lang w:bidi="ar-SA"/>
        </w:rPr>
        <w:t xml:space="preserve"> </w:t>
      </w:r>
      <w:r w:rsidRPr="008E58B6">
        <w:rPr>
          <w:rFonts w:ascii="Times New Roman" w:eastAsia="Calibri" w:hAnsi="Times New Roman" w:cs="Simplified Arabic"/>
          <w:sz w:val="20"/>
          <w:szCs w:val="24"/>
          <w:rtl/>
          <w:lang w:bidi="ar-SA"/>
        </w:rPr>
        <w:t>للإجابة عن  سؤال الدراسة الثاني؛ تم حساب المتوسطات الحسابية والانحرافات المعيارية لاستجابة أفراد عينة الدراسة على فقرات مقياس التواصل الزواجي تبعاً   لمتغيرات (الجنس، عدد سنوات الزواج، المستوى الاقتصادي)، كما هو مبين في الجدول (4).</w:t>
      </w:r>
    </w:p>
    <w:p w14:paraId="57A9EDD6" w14:textId="77777777" w:rsidR="008E58B6" w:rsidRPr="008E58B6" w:rsidRDefault="008E58B6" w:rsidP="008E58B6">
      <w:pPr>
        <w:bidi w:val="0"/>
        <w:spacing w:after="0" w:line="240" w:lineRule="auto"/>
        <w:rPr>
          <w:rFonts w:ascii="Times New Roman" w:eastAsia="Calibri" w:hAnsi="Times New Roman" w:cs="Simplified Arabic"/>
          <w:b/>
          <w:bCs/>
          <w:sz w:val="20"/>
          <w:szCs w:val="24"/>
          <w:rtl/>
          <w:lang w:bidi="ar-SA"/>
        </w:rPr>
        <w:sectPr w:rsidR="008E58B6" w:rsidRPr="008E58B6">
          <w:type w:val="continuous"/>
          <w:pgSz w:w="11906" w:h="16838"/>
          <w:pgMar w:top="1440" w:right="1440" w:bottom="1440" w:left="1440" w:header="720" w:footer="720" w:gutter="0"/>
          <w:cols w:num="2" w:space="720"/>
          <w:bidi/>
          <w:rtlGutter/>
        </w:sectPr>
      </w:pPr>
    </w:p>
    <w:p w14:paraId="2D160329" w14:textId="77777777" w:rsidR="008E58B6" w:rsidRPr="008E58B6" w:rsidRDefault="008E58B6" w:rsidP="008E58B6">
      <w:pPr>
        <w:spacing w:after="0" w:line="240" w:lineRule="auto"/>
        <w:contextualSpacing/>
        <w:jc w:val="center"/>
        <w:rPr>
          <w:rFonts w:ascii="Times New Roman" w:eastAsia="Calibri" w:hAnsi="Times New Roman" w:cs="Simplified Arabic"/>
          <w:b/>
          <w:bCs/>
          <w:sz w:val="20"/>
          <w:szCs w:val="24"/>
          <w:rtl/>
          <w:lang w:bidi="ar-SA"/>
        </w:rPr>
      </w:pPr>
      <w:r w:rsidRPr="008E58B6">
        <w:rPr>
          <w:rFonts w:ascii="Times New Roman" w:eastAsia="Calibri" w:hAnsi="Times New Roman" w:cs="Simplified Arabic"/>
          <w:b/>
          <w:bCs/>
          <w:sz w:val="20"/>
          <w:szCs w:val="24"/>
          <w:rtl/>
          <w:lang w:bidi="ar-SA"/>
        </w:rPr>
        <w:t>جدول (4) مستوى التواصل الزواجي لدى عينة المتزوجين تبعاَ لمتغيرات الدراسة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125"/>
        <w:gridCol w:w="1456"/>
        <w:gridCol w:w="1457"/>
        <w:gridCol w:w="1936"/>
      </w:tblGrid>
      <w:tr w:rsidR="008E58B6" w:rsidRPr="008E58B6" w14:paraId="719147DC"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4083FC42"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rtl/>
                <w:lang w:bidi="ar-SA"/>
              </w:rPr>
            </w:pPr>
            <w:r w:rsidRPr="008E58B6">
              <w:rPr>
                <w:rFonts w:ascii="Times New Roman" w:eastAsia="Calibri" w:hAnsi="Times New Roman" w:cs="Simplified Arabic"/>
                <w:b/>
                <w:bCs/>
                <w:rtl/>
                <w:lang w:bidi="ar-SA"/>
              </w:rPr>
              <w:t>المتغير</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22714AF1"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lang w:bidi="ar-SA"/>
              </w:rPr>
            </w:pPr>
            <w:r w:rsidRPr="008E58B6">
              <w:rPr>
                <w:rFonts w:ascii="Times New Roman" w:eastAsia="Calibri" w:hAnsi="Times New Roman" w:cs="Simplified Arabic"/>
                <w:b/>
                <w:bCs/>
                <w:rtl/>
                <w:lang w:bidi="ar-SA"/>
              </w:rPr>
              <w:t>الفئة</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6F54C6A8"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lang w:bidi="ar-SA"/>
              </w:rPr>
            </w:pPr>
            <w:r w:rsidRPr="008E58B6">
              <w:rPr>
                <w:rFonts w:ascii="Times New Roman" w:eastAsia="Calibri" w:hAnsi="Times New Roman" w:cs="Simplified Arabic"/>
                <w:b/>
                <w:bCs/>
                <w:rtl/>
                <w:lang w:bidi="ar-SA"/>
              </w:rPr>
              <w:t>المتوسط الحسابي</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22560355"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lang w:bidi="ar-SA"/>
              </w:rPr>
            </w:pPr>
            <w:r w:rsidRPr="008E58B6">
              <w:rPr>
                <w:rFonts w:ascii="Times New Roman" w:eastAsia="Calibri" w:hAnsi="Times New Roman" w:cs="Simplified Arabic"/>
                <w:b/>
                <w:bCs/>
                <w:rtl/>
                <w:lang w:bidi="ar-SA"/>
              </w:rPr>
              <w:t>الانحراف المعياري</w:t>
            </w:r>
          </w:p>
        </w:tc>
        <w:tc>
          <w:tcPr>
            <w:tcW w:w="0" w:type="auto"/>
            <w:tcBorders>
              <w:top w:val="single" w:sz="4" w:space="0" w:color="auto"/>
              <w:left w:val="single" w:sz="4" w:space="0" w:color="auto"/>
              <w:bottom w:val="single" w:sz="4" w:space="0" w:color="auto"/>
              <w:right w:val="single" w:sz="4" w:space="0" w:color="auto"/>
            </w:tcBorders>
            <w:shd w:val="clear" w:color="auto" w:fill="8DB3E2"/>
            <w:vAlign w:val="center"/>
            <w:hideMark/>
          </w:tcPr>
          <w:p w14:paraId="58CAA7B9"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lang w:bidi="ar-SA"/>
              </w:rPr>
            </w:pPr>
            <w:r w:rsidRPr="008E58B6">
              <w:rPr>
                <w:rFonts w:ascii="Times New Roman" w:eastAsia="Calibri" w:hAnsi="Times New Roman" w:cs="Simplified Arabic"/>
                <w:b/>
                <w:bCs/>
                <w:rtl/>
                <w:lang w:bidi="ar-SA"/>
              </w:rPr>
              <w:t>مستوى التواصل الزواجي</w:t>
            </w:r>
          </w:p>
        </w:tc>
      </w:tr>
      <w:tr w:rsidR="008E58B6" w:rsidRPr="008E58B6" w14:paraId="1733533A" w14:textId="77777777" w:rsidTr="008E58B6">
        <w:trPr>
          <w:trHeight w:val="285"/>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6D7EB316"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rtl/>
              </w:rPr>
            </w:pPr>
            <w:r w:rsidRPr="008E58B6">
              <w:rPr>
                <w:rFonts w:ascii="Times New Roman" w:eastAsia="Calibri" w:hAnsi="Times New Roman" w:cs="Simplified Arabic"/>
                <w:b/>
                <w:bCs/>
                <w:rtl/>
                <w:lang w:bidi="ar-SA"/>
              </w:rPr>
              <w:t>الجنس</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0A9500C"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rtl/>
                <w:lang w:bidi="ar-SA"/>
              </w:rPr>
              <w:t>ذكور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70BC57"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lang w:bidi="ar-SA"/>
              </w:rPr>
              <w:t>3.879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F64999"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lang w:bidi="ar-SA"/>
              </w:rPr>
              <w:t>0.403</w:t>
            </w:r>
          </w:p>
        </w:tc>
        <w:tc>
          <w:tcPr>
            <w:tcW w:w="0" w:type="auto"/>
            <w:tcBorders>
              <w:top w:val="single" w:sz="4" w:space="0" w:color="auto"/>
              <w:left w:val="single" w:sz="4" w:space="0" w:color="auto"/>
              <w:bottom w:val="single" w:sz="4" w:space="0" w:color="auto"/>
              <w:right w:val="single" w:sz="4" w:space="0" w:color="auto"/>
            </w:tcBorders>
            <w:vAlign w:val="center"/>
            <w:hideMark/>
          </w:tcPr>
          <w:p w14:paraId="60722CF3"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مرتفع</w:t>
            </w:r>
          </w:p>
        </w:tc>
      </w:tr>
      <w:tr w:rsidR="008E58B6" w:rsidRPr="008E58B6" w14:paraId="37D04ED7" w14:textId="77777777" w:rsidTr="008E58B6">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0CA699" w14:textId="77777777" w:rsidR="008E58B6" w:rsidRPr="008E58B6" w:rsidRDefault="008E58B6" w:rsidP="008E58B6">
            <w:pPr>
              <w:spacing w:after="0" w:line="240" w:lineRule="auto"/>
              <w:rPr>
                <w:rFonts w:ascii="Times New Roman" w:eastAsia="Calibri" w:hAnsi="Times New Roman" w:cs="Simplified Arabic"/>
                <w:b/>
                <w:bC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B5FFCD9"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Pr>
            </w:pPr>
            <w:r w:rsidRPr="008E58B6">
              <w:rPr>
                <w:rFonts w:ascii="Times New Roman" w:eastAsia="Calibri" w:hAnsi="Times New Roman" w:cs="Simplified Arabic"/>
                <w:color w:val="000000"/>
                <w:rtl/>
                <w:lang w:bidi="ar-SA"/>
              </w:rPr>
              <w:t>إناث</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C73CC54"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lang w:bidi="ar-SA"/>
              </w:rPr>
              <w:t>3.968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1726E89"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lang w:bidi="ar-SA"/>
              </w:rPr>
              <w:t>0.540</w:t>
            </w:r>
          </w:p>
        </w:tc>
        <w:tc>
          <w:tcPr>
            <w:tcW w:w="0" w:type="auto"/>
            <w:tcBorders>
              <w:top w:val="single" w:sz="4" w:space="0" w:color="auto"/>
              <w:left w:val="single" w:sz="4" w:space="0" w:color="auto"/>
              <w:bottom w:val="single" w:sz="4" w:space="0" w:color="auto"/>
              <w:right w:val="single" w:sz="4" w:space="0" w:color="auto"/>
            </w:tcBorders>
            <w:vAlign w:val="center"/>
            <w:hideMark/>
          </w:tcPr>
          <w:p w14:paraId="3E074434"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مرتفع</w:t>
            </w:r>
          </w:p>
        </w:tc>
      </w:tr>
      <w:tr w:rsidR="008E58B6" w:rsidRPr="008E58B6" w14:paraId="0DB78E1F"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D6D60AD"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lang w:bidi="ar-SA"/>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822AD21" w14:textId="77777777" w:rsidR="008E58B6" w:rsidRPr="008E58B6" w:rsidRDefault="008E58B6" w:rsidP="008E58B6">
            <w:pPr>
              <w:spacing w:after="0" w:line="240" w:lineRule="auto"/>
              <w:contextualSpacing/>
              <w:rPr>
                <w:rFonts w:ascii="Times New Roman" w:eastAsia="Calibri" w:hAnsi="Times New Roman" w:cs="Simplified Arabic"/>
                <w:rtl/>
              </w:rPr>
            </w:pPr>
            <w:r w:rsidRPr="008E58B6">
              <w:rPr>
                <w:rFonts w:ascii="Times New Roman" w:eastAsia="Calibri" w:hAnsi="Times New Roman" w:cs="Simplified Arabic"/>
                <w:rtl/>
              </w:rPr>
              <w:t>1-5 سنوات</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58B47C"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lang w:bidi="ar-SA"/>
              </w:rPr>
              <w:t>4.079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710EFA9"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lang w:bidi="ar-SA"/>
              </w:rPr>
              <w:t>0.457</w:t>
            </w:r>
          </w:p>
        </w:tc>
        <w:tc>
          <w:tcPr>
            <w:tcW w:w="0" w:type="auto"/>
            <w:tcBorders>
              <w:top w:val="single" w:sz="4" w:space="0" w:color="auto"/>
              <w:left w:val="single" w:sz="4" w:space="0" w:color="auto"/>
              <w:bottom w:val="single" w:sz="4" w:space="0" w:color="auto"/>
              <w:right w:val="single" w:sz="4" w:space="0" w:color="auto"/>
            </w:tcBorders>
            <w:vAlign w:val="center"/>
            <w:hideMark/>
          </w:tcPr>
          <w:p w14:paraId="7FC6EE79"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مرتفع</w:t>
            </w:r>
          </w:p>
        </w:tc>
      </w:tr>
      <w:tr w:rsidR="008E58B6" w:rsidRPr="008E58B6" w14:paraId="4338E275"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5D3FFF8"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rtl/>
              </w:rPr>
            </w:pPr>
            <w:r w:rsidRPr="008E58B6">
              <w:rPr>
                <w:rFonts w:ascii="Times New Roman" w:eastAsia="Calibri" w:hAnsi="Times New Roman" w:cs="Simplified Arabic"/>
                <w:b/>
                <w:bCs/>
                <w:rtl/>
                <w:lang w:bidi="ar-SA"/>
              </w:rPr>
              <w:t>عدد سنوات الزواج</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10FBC96" w14:textId="77777777" w:rsidR="008E58B6" w:rsidRPr="008E58B6" w:rsidRDefault="008E58B6" w:rsidP="008E58B6">
            <w:pPr>
              <w:spacing w:after="0" w:line="240" w:lineRule="auto"/>
              <w:contextualSpacing/>
              <w:jc w:val="center"/>
              <w:rPr>
                <w:rFonts w:ascii="Times New Roman" w:eastAsia="Calibri" w:hAnsi="Times New Roman" w:cs="Simplified Arabic"/>
                <w:rtl/>
              </w:rPr>
            </w:pPr>
            <w:r w:rsidRPr="008E58B6">
              <w:rPr>
                <w:rFonts w:ascii="Times New Roman" w:eastAsia="Calibri" w:hAnsi="Times New Roman" w:cs="Simplified Arabic"/>
                <w:lang w:bidi="ar-SA"/>
              </w:rPr>
              <w:t>10-5</w:t>
            </w:r>
            <w:r w:rsidRPr="008E58B6">
              <w:rPr>
                <w:rFonts w:ascii="Times New Roman" w:eastAsia="Calibri" w:hAnsi="Times New Roman" w:cs="Simplified Arabic"/>
                <w:rtl/>
                <w:lang w:bidi="ar-SA"/>
              </w:rPr>
              <w:t xml:space="preserve"> </w:t>
            </w:r>
            <w:r w:rsidRPr="008E58B6">
              <w:rPr>
                <w:rFonts w:ascii="Times New Roman" w:eastAsia="Calibri" w:hAnsi="Times New Roman" w:cs="Simplified Arabic" w:hint="cs"/>
                <w:rtl/>
                <w:lang w:bidi="ar-SA"/>
              </w:rPr>
              <w:t>سنوات</w:t>
            </w:r>
            <w:r w:rsidRPr="008E58B6">
              <w:rPr>
                <w:rFonts w:ascii="Times New Roman" w:eastAsia="Calibri" w:hAnsi="Times New Roman" w:cs="Simplified Arabic"/>
                <w:rtl/>
                <w:lang w:bidi="ar-SA"/>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3C2AB20"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lang w:bidi="ar-SA"/>
              </w:rPr>
              <w:t>3.963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2B9BEE"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lang w:bidi="ar-SA"/>
              </w:rPr>
              <w:t>0.569</w:t>
            </w:r>
          </w:p>
        </w:tc>
        <w:tc>
          <w:tcPr>
            <w:tcW w:w="0" w:type="auto"/>
            <w:tcBorders>
              <w:top w:val="single" w:sz="4" w:space="0" w:color="auto"/>
              <w:left w:val="single" w:sz="4" w:space="0" w:color="auto"/>
              <w:bottom w:val="single" w:sz="4" w:space="0" w:color="auto"/>
              <w:right w:val="single" w:sz="4" w:space="0" w:color="auto"/>
            </w:tcBorders>
            <w:vAlign w:val="center"/>
            <w:hideMark/>
          </w:tcPr>
          <w:p w14:paraId="5A09C0DE"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مرتفع</w:t>
            </w:r>
          </w:p>
        </w:tc>
      </w:tr>
      <w:tr w:rsidR="008E58B6" w:rsidRPr="008E58B6" w14:paraId="26017ACA"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8548C3A" w14:textId="77777777" w:rsidR="008E58B6" w:rsidRPr="008E58B6" w:rsidRDefault="008E58B6" w:rsidP="008E58B6">
            <w:pPr>
              <w:spacing w:line="256" w:lineRule="auto"/>
              <w:rPr>
                <w:rFonts w:ascii="Times New Roman" w:eastAsia="Calibri" w:hAnsi="Times New Roman" w:cs="Simplified Arabic"/>
                <w:color w:val="000000"/>
                <w:lang w:bidi="ar-SA"/>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947239" w14:textId="77777777" w:rsidR="008E58B6" w:rsidRPr="008E58B6" w:rsidRDefault="008E58B6" w:rsidP="008E58B6">
            <w:pPr>
              <w:spacing w:after="0" w:line="240" w:lineRule="auto"/>
              <w:contextualSpacing/>
              <w:jc w:val="center"/>
              <w:rPr>
                <w:rFonts w:ascii="Times New Roman" w:eastAsia="Calibri" w:hAnsi="Times New Roman" w:cs="Simplified Arabic"/>
                <w:lang w:bidi="ar-SA"/>
              </w:rPr>
            </w:pPr>
            <w:r w:rsidRPr="008E58B6">
              <w:rPr>
                <w:rFonts w:ascii="Times New Roman" w:eastAsia="Calibri" w:hAnsi="Times New Roman" w:cs="Simplified Arabic"/>
                <w:lang w:bidi="ar-SA"/>
              </w:rPr>
              <w:t xml:space="preserve"> 20-10 </w:t>
            </w:r>
            <w:r w:rsidRPr="008E58B6">
              <w:rPr>
                <w:rFonts w:ascii="Times New Roman" w:eastAsia="Calibri" w:hAnsi="Times New Roman" w:cs="Simplified Arabic"/>
                <w:rtl/>
                <w:lang w:bidi="ar-SA"/>
              </w:rPr>
              <w:t>سنة</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EED6EF"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lang w:bidi="ar-SA"/>
              </w:rPr>
              <w:t>3.872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8B8940D"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lang w:bidi="ar-SA"/>
              </w:rPr>
              <w:t>0.464</w:t>
            </w:r>
          </w:p>
        </w:tc>
        <w:tc>
          <w:tcPr>
            <w:tcW w:w="0" w:type="auto"/>
            <w:tcBorders>
              <w:top w:val="single" w:sz="4" w:space="0" w:color="auto"/>
              <w:left w:val="single" w:sz="4" w:space="0" w:color="auto"/>
              <w:bottom w:val="single" w:sz="4" w:space="0" w:color="auto"/>
              <w:right w:val="single" w:sz="4" w:space="0" w:color="auto"/>
            </w:tcBorders>
            <w:vAlign w:val="center"/>
            <w:hideMark/>
          </w:tcPr>
          <w:p w14:paraId="2C1468B4"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مرتفع</w:t>
            </w:r>
          </w:p>
        </w:tc>
      </w:tr>
      <w:tr w:rsidR="008E58B6" w:rsidRPr="008E58B6" w14:paraId="2BAEDDDF"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1D0501B"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lang w:bidi="ar-SA"/>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F9DE28A"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rPr>
            </w:pPr>
            <w:r w:rsidRPr="008E58B6">
              <w:rPr>
                <w:rFonts w:ascii="Times New Roman" w:eastAsia="Calibri" w:hAnsi="Times New Roman" w:cs="Simplified Arabic"/>
                <w:color w:val="000000"/>
                <w:rtl/>
                <w:lang w:bidi="ar-SA"/>
              </w:rPr>
              <w:t>متدني</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08B3F4"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lang w:bidi="ar-SA"/>
              </w:rPr>
              <w:t>3.871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3EC8018"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lang w:bidi="ar-SA"/>
              </w:rPr>
              <w:t>0.428</w:t>
            </w:r>
          </w:p>
        </w:tc>
        <w:tc>
          <w:tcPr>
            <w:tcW w:w="0" w:type="auto"/>
            <w:tcBorders>
              <w:top w:val="single" w:sz="4" w:space="0" w:color="auto"/>
              <w:left w:val="single" w:sz="4" w:space="0" w:color="auto"/>
              <w:bottom w:val="single" w:sz="4" w:space="0" w:color="auto"/>
              <w:right w:val="single" w:sz="4" w:space="0" w:color="auto"/>
            </w:tcBorders>
            <w:vAlign w:val="center"/>
            <w:hideMark/>
          </w:tcPr>
          <w:p w14:paraId="42FAD449"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مرتفع</w:t>
            </w:r>
          </w:p>
        </w:tc>
      </w:tr>
      <w:tr w:rsidR="008E58B6" w:rsidRPr="008E58B6" w14:paraId="03234F35"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E827652"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rtl/>
              </w:rPr>
            </w:pPr>
            <w:r w:rsidRPr="008E58B6">
              <w:rPr>
                <w:rFonts w:ascii="Times New Roman" w:eastAsia="Calibri" w:hAnsi="Times New Roman" w:cs="Simplified Arabic"/>
                <w:b/>
                <w:bCs/>
                <w:rtl/>
                <w:lang w:bidi="ar-SA"/>
              </w:rPr>
              <w:t>المستوى الاقتصادي</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021E7A"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rtl/>
                <w:lang w:bidi="ar-SA"/>
              </w:rPr>
              <w:t>متوسط</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57FD5E"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lang w:bidi="ar-SA"/>
              </w:rPr>
              <w:t>3.936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49FF131"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lang w:bidi="ar-SA"/>
              </w:rPr>
              <w:t>0.498</w:t>
            </w:r>
          </w:p>
        </w:tc>
        <w:tc>
          <w:tcPr>
            <w:tcW w:w="0" w:type="auto"/>
            <w:tcBorders>
              <w:top w:val="single" w:sz="4" w:space="0" w:color="auto"/>
              <w:left w:val="single" w:sz="4" w:space="0" w:color="auto"/>
              <w:bottom w:val="single" w:sz="4" w:space="0" w:color="auto"/>
              <w:right w:val="single" w:sz="4" w:space="0" w:color="auto"/>
            </w:tcBorders>
            <w:vAlign w:val="center"/>
            <w:hideMark/>
          </w:tcPr>
          <w:p w14:paraId="56F4A9CF"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مرتفع</w:t>
            </w:r>
          </w:p>
        </w:tc>
      </w:tr>
      <w:tr w:rsidR="008E58B6" w:rsidRPr="008E58B6" w14:paraId="7BE98C93"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CA25208" w14:textId="77777777" w:rsidR="008E58B6" w:rsidRPr="008E58B6" w:rsidRDefault="008E58B6" w:rsidP="008E58B6">
            <w:pPr>
              <w:spacing w:line="256" w:lineRule="auto"/>
              <w:rPr>
                <w:rFonts w:ascii="Times New Roman" w:eastAsia="Calibri" w:hAnsi="Times New Roman" w:cs="Simplified Arabic"/>
                <w:color w:val="000000"/>
                <w:lang w:bidi="ar-SA"/>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31FC6F"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مرتفع</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AE2515"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lang w:bidi="ar-SA"/>
              </w:rPr>
              <w:t>3.944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5D19316"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lang w:bidi="ar-SA"/>
              </w:rPr>
              <w:t>0.482</w:t>
            </w:r>
          </w:p>
        </w:tc>
        <w:tc>
          <w:tcPr>
            <w:tcW w:w="0" w:type="auto"/>
            <w:tcBorders>
              <w:top w:val="single" w:sz="4" w:space="0" w:color="auto"/>
              <w:left w:val="single" w:sz="4" w:space="0" w:color="auto"/>
              <w:bottom w:val="single" w:sz="4" w:space="0" w:color="auto"/>
              <w:right w:val="single" w:sz="4" w:space="0" w:color="auto"/>
            </w:tcBorders>
            <w:vAlign w:val="center"/>
            <w:hideMark/>
          </w:tcPr>
          <w:p w14:paraId="44048184"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مرتفع</w:t>
            </w:r>
          </w:p>
        </w:tc>
      </w:tr>
      <w:tr w:rsidR="008E58B6" w:rsidRPr="008E58B6" w14:paraId="56B62221" w14:textId="77777777" w:rsidTr="008E58B6">
        <w:trPr>
          <w:trHeight w:val="285"/>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49C2EB9F"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color w:val="000000"/>
              </w:rPr>
            </w:pPr>
            <w:r w:rsidRPr="008E58B6">
              <w:rPr>
                <w:rFonts w:ascii="Times New Roman" w:eastAsia="Calibri" w:hAnsi="Times New Roman" w:cs="Simplified Arabic"/>
                <w:b/>
                <w:bCs/>
                <w:rtl/>
                <w:lang w:bidi="ar-SA"/>
              </w:rPr>
              <w:t>العينة الكلية</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D6154B"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color w:val="000000"/>
                <w:rtl/>
                <w:lang w:bidi="ar-SA"/>
              </w:rPr>
            </w:pPr>
            <w:r w:rsidRPr="008E58B6">
              <w:rPr>
                <w:rFonts w:ascii="Times New Roman" w:eastAsia="Calibri" w:hAnsi="Times New Roman" w:cs="Simplified Arabic"/>
                <w:b/>
                <w:bCs/>
                <w:color w:val="000000"/>
                <w:lang w:bidi="ar-SA"/>
              </w:rPr>
              <w:t>3.931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0FBB29E"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color w:val="000000"/>
                <w:rtl/>
                <w:lang w:bidi="ar-SA"/>
              </w:rPr>
            </w:pPr>
            <w:r w:rsidRPr="008E58B6">
              <w:rPr>
                <w:rFonts w:ascii="Times New Roman" w:eastAsia="Calibri" w:hAnsi="Times New Roman" w:cs="Simplified Arabic"/>
                <w:b/>
                <w:bCs/>
                <w:color w:val="000000"/>
                <w:lang w:bidi="ar-SA"/>
              </w:rPr>
              <w:t>0.490</w:t>
            </w:r>
          </w:p>
        </w:tc>
        <w:tc>
          <w:tcPr>
            <w:tcW w:w="0" w:type="auto"/>
            <w:tcBorders>
              <w:top w:val="single" w:sz="4" w:space="0" w:color="auto"/>
              <w:left w:val="single" w:sz="4" w:space="0" w:color="auto"/>
              <w:bottom w:val="single" w:sz="4" w:space="0" w:color="auto"/>
              <w:right w:val="single" w:sz="4" w:space="0" w:color="auto"/>
            </w:tcBorders>
            <w:vAlign w:val="center"/>
            <w:hideMark/>
          </w:tcPr>
          <w:p w14:paraId="23001F1B"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color w:val="000000"/>
                <w:lang w:bidi="ar-SA"/>
              </w:rPr>
            </w:pPr>
            <w:r w:rsidRPr="008E58B6">
              <w:rPr>
                <w:rFonts w:ascii="Times New Roman" w:eastAsia="Calibri" w:hAnsi="Times New Roman" w:cs="Simplified Arabic"/>
                <w:b/>
                <w:bCs/>
                <w:color w:val="000000"/>
                <w:rtl/>
                <w:lang w:bidi="ar-SA"/>
              </w:rPr>
              <w:t>مرتفع</w:t>
            </w:r>
          </w:p>
        </w:tc>
      </w:tr>
    </w:tbl>
    <w:p w14:paraId="2448253B" w14:textId="77777777" w:rsidR="008E58B6" w:rsidRPr="008E58B6" w:rsidRDefault="008E58B6" w:rsidP="008E58B6">
      <w:pPr>
        <w:bidi w:val="0"/>
        <w:spacing w:after="0" w:line="240" w:lineRule="auto"/>
        <w:rPr>
          <w:rFonts w:ascii="Times New Roman" w:eastAsia="Calibri" w:hAnsi="Times New Roman" w:cs="Simplified Arabic"/>
          <w:sz w:val="20"/>
          <w:szCs w:val="24"/>
          <w:rtl/>
          <w:lang w:bidi="ar-SA"/>
        </w:rPr>
        <w:sectPr w:rsidR="008E58B6" w:rsidRPr="008E58B6">
          <w:type w:val="continuous"/>
          <w:pgSz w:w="11906" w:h="16838"/>
          <w:pgMar w:top="1440" w:right="1440" w:bottom="1440" w:left="1440" w:header="720" w:footer="720" w:gutter="0"/>
          <w:cols w:space="720"/>
          <w:bidi/>
          <w:rtlGutter/>
        </w:sectPr>
      </w:pPr>
    </w:p>
    <w:p w14:paraId="7EC908B8" w14:textId="77777777" w:rsidR="008E58B6" w:rsidRPr="008E58B6" w:rsidRDefault="008E58B6" w:rsidP="008E58B6">
      <w:pPr>
        <w:spacing w:after="0" w:line="240" w:lineRule="auto"/>
        <w:ind w:firstLine="288"/>
        <w:contextualSpacing/>
        <w:jc w:val="lowKashida"/>
        <w:rPr>
          <w:rFonts w:ascii="Times New Roman" w:eastAsia="Calibri" w:hAnsi="Times New Roman" w:cs="Simplified Arabic"/>
          <w:sz w:val="20"/>
          <w:szCs w:val="24"/>
          <w:lang w:bidi="ar-SA"/>
        </w:rPr>
      </w:pPr>
      <w:r w:rsidRPr="008E58B6">
        <w:rPr>
          <w:rFonts w:ascii="Times New Roman" w:eastAsia="Calibri" w:hAnsi="Times New Roman" w:cs="Simplified Arabic"/>
          <w:sz w:val="20"/>
          <w:szCs w:val="24"/>
          <w:rtl/>
          <w:lang w:bidi="ar-SA"/>
        </w:rPr>
        <w:t xml:space="preserve">يتضح من الجدول (4) </w:t>
      </w:r>
      <w:bookmarkStart w:id="16" w:name="_Hlk28163115"/>
      <w:r w:rsidRPr="008E58B6">
        <w:rPr>
          <w:rFonts w:ascii="Times New Roman" w:eastAsia="Calibri" w:hAnsi="Times New Roman" w:cs="Simplified Arabic"/>
          <w:sz w:val="20"/>
          <w:szCs w:val="24"/>
          <w:rtl/>
          <w:lang w:bidi="ar-SA"/>
        </w:rPr>
        <w:t xml:space="preserve">أن مستوى التواصل الزواجي لدى جميع أفراد عينة الدراسة كان مرتفعًا بغض النظر عن الجنس وعدد سنوات الزواج والمستوى الاقتصادي </w:t>
      </w:r>
      <w:bookmarkEnd w:id="16"/>
      <w:r w:rsidRPr="008E58B6">
        <w:rPr>
          <w:rFonts w:ascii="Times New Roman" w:eastAsia="Calibri" w:hAnsi="Times New Roman" w:cs="Simplified Arabic"/>
          <w:sz w:val="20"/>
          <w:szCs w:val="24"/>
          <w:rtl/>
          <w:lang w:bidi="ar-SA"/>
        </w:rPr>
        <w:t>حيث تراوحت قيم المتوسط الحسابي لمستوى التواصل الزواجي بين (</w:t>
      </w:r>
      <w:r w:rsidRPr="008E58B6">
        <w:rPr>
          <w:rFonts w:ascii="Times New Roman" w:eastAsia="Calibri" w:hAnsi="Times New Roman" w:cs="Simplified Arabic"/>
          <w:sz w:val="20"/>
          <w:szCs w:val="24"/>
          <w:lang w:bidi="ar-SA"/>
        </w:rPr>
        <w:t>3.871</w:t>
      </w:r>
      <w:r w:rsidRPr="008E58B6">
        <w:rPr>
          <w:rFonts w:ascii="Times New Roman" w:eastAsia="Calibri" w:hAnsi="Times New Roman" w:cs="Simplified Arabic"/>
          <w:sz w:val="20"/>
          <w:szCs w:val="24"/>
          <w:rtl/>
          <w:lang w:bidi="ar-SA"/>
        </w:rPr>
        <w:t>) لدى عينة المتزوجين من ذوي المستوى الاقتصادي المتدني و(</w:t>
      </w:r>
      <w:r w:rsidRPr="008E58B6">
        <w:rPr>
          <w:rFonts w:ascii="Times New Roman" w:eastAsia="Calibri" w:hAnsi="Times New Roman" w:cs="Simplified Arabic"/>
          <w:sz w:val="20"/>
          <w:szCs w:val="24"/>
          <w:lang w:bidi="ar-SA"/>
        </w:rPr>
        <w:t>3.968</w:t>
      </w:r>
      <w:r w:rsidRPr="008E58B6">
        <w:rPr>
          <w:rFonts w:ascii="Times New Roman" w:eastAsia="Calibri" w:hAnsi="Times New Roman" w:cs="Simplified Arabic"/>
          <w:sz w:val="20"/>
          <w:szCs w:val="24"/>
          <w:rtl/>
          <w:lang w:bidi="ar-SA"/>
        </w:rPr>
        <w:t>) لدى عينة المتزوجين من الإناث، ووقعت جميعها في المستوى المرتفع استنادًا إلى التصنيف الذي يضع المتوسط الذي يتراوح بين(</w:t>
      </w:r>
      <w:r w:rsidRPr="008E58B6">
        <w:rPr>
          <w:rFonts w:ascii="Times New Roman" w:eastAsia="Calibri" w:hAnsi="Times New Roman" w:cs="Simplified Arabic"/>
          <w:sz w:val="20"/>
          <w:szCs w:val="24"/>
          <w:lang w:bidi="ar-SA"/>
        </w:rPr>
        <w:t>1</w:t>
      </w:r>
      <w:r w:rsidRPr="008E58B6">
        <w:rPr>
          <w:rFonts w:ascii="Times New Roman" w:eastAsia="Calibri" w:hAnsi="Times New Roman" w:cs="Simplified Arabic"/>
          <w:sz w:val="20"/>
          <w:szCs w:val="24"/>
          <w:rtl/>
          <w:lang w:bidi="ar-SA"/>
        </w:rPr>
        <w:t>) و(</w:t>
      </w:r>
      <w:r w:rsidRPr="008E58B6">
        <w:rPr>
          <w:rFonts w:ascii="Times New Roman" w:eastAsia="Calibri" w:hAnsi="Times New Roman" w:cs="Simplified Arabic"/>
          <w:sz w:val="20"/>
          <w:szCs w:val="24"/>
          <w:lang w:bidi="ar-SA"/>
        </w:rPr>
        <w:t>2.33</w:t>
      </w:r>
      <w:r w:rsidRPr="008E58B6">
        <w:rPr>
          <w:rFonts w:ascii="Times New Roman" w:eastAsia="Calibri" w:hAnsi="Times New Roman" w:cs="Simplified Arabic"/>
          <w:sz w:val="20"/>
          <w:szCs w:val="24"/>
          <w:rtl/>
          <w:lang w:bidi="ar-SA"/>
        </w:rPr>
        <w:t xml:space="preserve">) في المستوى المتدني، والمتوسط </w:t>
      </w:r>
      <w:r w:rsidRPr="008E58B6">
        <w:rPr>
          <w:rFonts w:ascii="Times New Roman" w:eastAsia="Calibri" w:hAnsi="Times New Roman" w:cs="Simplified Arabic"/>
          <w:sz w:val="20"/>
          <w:szCs w:val="24"/>
          <w:rtl/>
          <w:lang w:bidi="ar-SA"/>
        </w:rPr>
        <w:t>الذي يتراوح بين(</w:t>
      </w:r>
      <w:r w:rsidRPr="008E58B6">
        <w:rPr>
          <w:rFonts w:ascii="Times New Roman" w:eastAsia="Calibri" w:hAnsi="Times New Roman" w:cs="Simplified Arabic"/>
          <w:sz w:val="20"/>
          <w:szCs w:val="24"/>
          <w:lang w:bidi="ar-SA"/>
        </w:rPr>
        <w:t>2.34</w:t>
      </w:r>
      <w:r w:rsidRPr="008E58B6">
        <w:rPr>
          <w:rFonts w:ascii="Times New Roman" w:eastAsia="Calibri" w:hAnsi="Times New Roman" w:cs="Simplified Arabic"/>
          <w:sz w:val="20"/>
          <w:szCs w:val="24"/>
          <w:rtl/>
          <w:lang w:bidi="ar-SA"/>
        </w:rPr>
        <w:t>) و(</w:t>
      </w:r>
      <w:r w:rsidRPr="008E58B6">
        <w:rPr>
          <w:rFonts w:ascii="Times New Roman" w:eastAsia="Calibri" w:hAnsi="Times New Roman" w:cs="Simplified Arabic"/>
          <w:sz w:val="20"/>
          <w:szCs w:val="24"/>
          <w:lang w:bidi="ar-SA"/>
        </w:rPr>
        <w:t>3.67</w:t>
      </w:r>
      <w:r w:rsidRPr="008E58B6">
        <w:rPr>
          <w:rFonts w:ascii="Times New Roman" w:eastAsia="Calibri" w:hAnsi="Times New Roman" w:cs="Simplified Arabic"/>
          <w:sz w:val="20"/>
          <w:szCs w:val="24"/>
          <w:rtl/>
          <w:lang w:bidi="ar-SA"/>
        </w:rPr>
        <w:t>) في المستوى المتوسط، والمتوسط الذي يتراوح بين(</w:t>
      </w:r>
      <w:r w:rsidRPr="008E58B6">
        <w:rPr>
          <w:rFonts w:ascii="Times New Roman" w:eastAsia="Calibri" w:hAnsi="Times New Roman" w:cs="Simplified Arabic"/>
          <w:sz w:val="20"/>
          <w:szCs w:val="24"/>
          <w:lang w:bidi="ar-SA"/>
        </w:rPr>
        <w:t>3.68</w:t>
      </w:r>
      <w:r w:rsidRPr="008E58B6">
        <w:rPr>
          <w:rFonts w:ascii="Times New Roman" w:eastAsia="Calibri" w:hAnsi="Times New Roman" w:cs="Simplified Arabic"/>
          <w:sz w:val="20"/>
          <w:szCs w:val="24"/>
          <w:rtl/>
          <w:lang w:bidi="ar-SA"/>
        </w:rPr>
        <w:t>) و(</w:t>
      </w:r>
      <w:r w:rsidRPr="008E58B6">
        <w:rPr>
          <w:rFonts w:ascii="Times New Roman" w:eastAsia="Calibri" w:hAnsi="Times New Roman" w:cs="Simplified Arabic"/>
          <w:sz w:val="20"/>
          <w:szCs w:val="24"/>
          <w:lang w:bidi="ar-SA"/>
        </w:rPr>
        <w:t>5</w:t>
      </w:r>
      <w:r w:rsidRPr="008E58B6">
        <w:rPr>
          <w:rFonts w:ascii="Times New Roman" w:eastAsia="Calibri" w:hAnsi="Times New Roman" w:cs="Simplified Arabic"/>
          <w:sz w:val="20"/>
          <w:szCs w:val="24"/>
          <w:rtl/>
          <w:lang w:bidi="ar-SA"/>
        </w:rPr>
        <w:t xml:space="preserve">) في المستوى المرتفع.  </w:t>
      </w:r>
    </w:p>
    <w:p w14:paraId="01607535" w14:textId="77777777" w:rsidR="008E58B6" w:rsidRPr="008E58B6" w:rsidRDefault="008E58B6" w:rsidP="008E58B6">
      <w:pPr>
        <w:spacing w:after="0" w:line="240" w:lineRule="auto"/>
        <w:ind w:firstLine="288"/>
        <w:contextualSpacing/>
        <w:jc w:val="lowKashida"/>
        <w:rPr>
          <w:rFonts w:ascii="Times New Roman" w:eastAsia="Calibri" w:hAnsi="Times New Roman" w:cs="Simplified Arabic"/>
          <w:sz w:val="20"/>
          <w:szCs w:val="24"/>
          <w:lang w:bidi="ar-SA"/>
        </w:rPr>
      </w:pPr>
      <w:r w:rsidRPr="008E58B6">
        <w:rPr>
          <w:rFonts w:ascii="Times New Roman" w:eastAsia="Calibri" w:hAnsi="Times New Roman" w:cs="Simplified Arabic"/>
          <w:sz w:val="20"/>
          <w:szCs w:val="24"/>
          <w:rtl/>
          <w:lang w:bidi="ar-SA"/>
        </w:rPr>
        <w:t>كما تم حساب المتوسطات الحسابية والانحرافات المعيارية لاستجابة أفراد عينة الدراسة على فقرات مقياس الكرب الزواجي تبعاً  لمتغيرات (الجنس، عدد سنوات الزواج، المستوى الاقتصادي)، كما هو مبين في الجدول (5).</w:t>
      </w:r>
    </w:p>
    <w:p w14:paraId="6C7D1731" w14:textId="77777777" w:rsidR="008E58B6" w:rsidRPr="008E58B6" w:rsidRDefault="008E58B6" w:rsidP="008E58B6">
      <w:pPr>
        <w:bidi w:val="0"/>
        <w:spacing w:after="0" w:line="240" w:lineRule="auto"/>
        <w:rPr>
          <w:rFonts w:ascii="Times New Roman" w:eastAsia="Calibri" w:hAnsi="Times New Roman" w:cs="Simplified Arabic"/>
          <w:sz w:val="20"/>
          <w:szCs w:val="24"/>
          <w:rtl/>
          <w:lang w:bidi="ar-SA"/>
        </w:rPr>
        <w:sectPr w:rsidR="008E58B6" w:rsidRPr="008E58B6">
          <w:type w:val="continuous"/>
          <w:pgSz w:w="11906" w:h="16838"/>
          <w:pgMar w:top="1440" w:right="1440" w:bottom="1440" w:left="1440" w:header="720" w:footer="720" w:gutter="0"/>
          <w:cols w:num="2" w:space="720"/>
          <w:bidi/>
          <w:rtlGutter/>
        </w:sectPr>
      </w:pPr>
    </w:p>
    <w:p w14:paraId="15EFA1B3" w14:textId="77777777" w:rsidR="008E58B6" w:rsidRPr="008E58B6" w:rsidRDefault="008E58B6" w:rsidP="008E58B6">
      <w:pPr>
        <w:spacing w:after="0" w:line="240" w:lineRule="auto"/>
        <w:contextualSpacing/>
        <w:jc w:val="lowKashida"/>
        <w:rPr>
          <w:rFonts w:ascii="Times New Roman" w:eastAsia="Calibri" w:hAnsi="Times New Roman" w:cs="Simplified Arabic"/>
          <w:b/>
          <w:bCs/>
          <w:sz w:val="20"/>
          <w:szCs w:val="24"/>
          <w:rtl/>
          <w:lang w:bidi="ar-SA"/>
        </w:rPr>
      </w:pPr>
      <w:r w:rsidRPr="008E58B6">
        <w:rPr>
          <w:rFonts w:ascii="Times New Roman" w:eastAsia="Calibri" w:hAnsi="Times New Roman" w:cs="Simplified Arabic"/>
          <w:b/>
          <w:bCs/>
          <w:sz w:val="20"/>
          <w:szCs w:val="24"/>
          <w:rtl/>
        </w:rPr>
        <w:t xml:space="preserve">                         </w:t>
      </w:r>
      <w:r w:rsidRPr="008E58B6">
        <w:rPr>
          <w:rFonts w:ascii="Times New Roman" w:eastAsia="Calibri" w:hAnsi="Times New Roman" w:cs="Simplified Arabic"/>
          <w:b/>
          <w:bCs/>
          <w:sz w:val="20"/>
          <w:szCs w:val="24"/>
          <w:rtl/>
          <w:lang w:bidi="ar-SA"/>
        </w:rPr>
        <w:t>جدول (5) مستوى الكرب الزواجي لدى عينة المتزوجين تبعاَ لمتغيرات الدراسة</w:t>
      </w:r>
    </w:p>
    <w:p w14:paraId="251B0873" w14:textId="77777777" w:rsidR="008E58B6" w:rsidRPr="008E58B6" w:rsidRDefault="008E58B6" w:rsidP="008E58B6">
      <w:pPr>
        <w:bidi w:val="0"/>
        <w:spacing w:after="0" w:line="240" w:lineRule="auto"/>
        <w:rPr>
          <w:rFonts w:ascii="Times New Roman" w:eastAsia="Calibri" w:hAnsi="Times New Roman" w:cs="Simplified Arabic"/>
          <w:b/>
          <w:bCs/>
          <w:sz w:val="20"/>
          <w:szCs w:val="24"/>
          <w:rtl/>
          <w:lang w:bidi="ar-SA"/>
        </w:rPr>
        <w:sectPr w:rsidR="008E58B6" w:rsidRPr="008E58B6">
          <w:type w:val="continuous"/>
          <w:pgSz w:w="11906" w:h="16838"/>
          <w:pgMar w:top="1440" w:right="1440" w:bottom="1440" w:left="1440" w:header="720" w:footer="720" w:gutter="0"/>
          <w:cols w:space="720"/>
          <w:bidi/>
          <w:rtlGutter/>
        </w:sect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111"/>
        <w:gridCol w:w="1456"/>
        <w:gridCol w:w="1457"/>
        <w:gridCol w:w="1727"/>
      </w:tblGrid>
      <w:tr w:rsidR="008E58B6" w:rsidRPr="008E58B6" w14:paraId="743D6DB0"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191FF501"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rtl/>
                <w:lang w:bidi="ar-SA"/>
              </w:rPr>
            </w:pPr>
            <w:r w:rsidRPr="008E58B6">
              <w:rPr>
                <w:rFonts w:ascii="Times New Roman" w:eastAsia="Calibri" w:hAnsi="Times New Roman" w:cs="Simplified Arabic"/>
                <w:b/>
                <w:bCs/>
                <w:rtl/>
                <w:lang w:bidi="ar-SA"/>
              </w:rPr>
              <w:t>المتغير</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7A06D6F1"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lang w:bidi="ar-SA"/>
              </w:rPr>
            </w:pPr>
            <w:r w:rsidRPr="008E58B6">
              <w:rPr>
                <w:rFonts w:ascii="Times New Roman" w:eastAsia="Calibri" w:hAnsi="Times New Roman" w:cs="Simplified Arabic"/>
                <w:b/>
                <w:bCs/>
                <w:rtl/>
                <w:lang w:bidi="ar-SA"/>
              </w:rPr>
              <w:t>الفئة</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7370C280"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lang w:bidi="ar-SA"/>
              </w:rPr>
            </w:pPr>
            <w:r w:rsidRPr="008E58B6">
              <w:rPr>
                <w:rFonts w:ascii="Times New Roman" w:eastAsia="Calibri" w:hAnsi="Times New Roman" w:cs="Simplified Arabic"/>
                <w:b/>
                <w:bCs/>
                <w:rtl/>
                <w:lang w:bidi="ar-SA"/>
              </w:rPr>
              <w:t>المتوسط الحسابي</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47E29885"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lang w:bidi="ar-SA"/>
              </w:rPr>
            </w:pPr>
            <w:r w:rsidRPr="008E58B6">
              <w:rPr>
                <w:rFonts w:ascii="Times New Roman" w:eastAsia="Calibri" w:hAnsi="Times New Roman" w:cs="Simplified Arabic"/>
                <w:b/>
                <w:bCs/>
                <w:rtl/>
                <w:lang w:bidi="ar-SA"/>
              </w:rPr>
              <w:t>الانحراف المعياري</w:t>
            </w:r>
          </w:p>
        </w:tc>
        <w:tc>
          <w:tcPr>
            <w:tcW w:w="0" w:type="auto"/>
            <w:tcBorders>
              <w:top w:val="single" w:sz="4" w:space="0" w:color="auto"/>
              <w:left w:val="single" w:sz="4" w:space="0" w:color="auto"/>
              <w:bottom w:val="single" w:sz="4" w:space="0" w:color="auto"/>
              <w:right w:val="single" w:sz="4" w:space="0" w:color="auto"/>
            </w:tcBorders>
            <w:shd w:val="clear" w:color="auto" w:fill="8DB3E2"/>
            <w:vAlign w:val="center"/>
            <w:hideMark/>
          </w:tcPr>
          <w:p w14:paraId="5B01EF12"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lang w:bidi="ar-SA"/>
              </w:rPr>
            </w:pPr>
            <w:r w:rsidRPr="008E58B6">
              <w:rPr>
                <w:rFonts w:ascii="Times New Roman" w:eastAsia="Calibri" w:hAnsi="Times New Roman" w:cs="Simplified Arabic"/>
                <w:b/>
                <w:bCs/>
                <w:rtl/>
                <w:lang w:bidi="ar-SA"/>
              </w:rPr>
              <w:t>مستوى الكرب النفسي</w:t>
            </w:r>
          </w:p>
        </w:tc>
      </w:tr>
      <w:tr w:rsidR="008E58B6" w:rsidRPr="008E58B6" w14:paraId="1B1DADCB" w14:textId="77777777" w:rsidTr="008E58B6">
        <w:trPr>
          <w:trHeight w:val="285"/>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73A5E535"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rPr>
            </w:pPr>
            <w:r w:rsidRPr="008E58B6">
              <w:rPr>
                <w:rFonts w:ascii="Times New Roman" w:eastAsia="Calibri" w:hAnsi="Times New Roman" w:cs="Simplified Arabic"/>
                <w:b/>
                <w:bCs/>
                <w:rtl/>
                <w:lang w:bidi="ar-SA"/>
              </w:rPr>
              <w:t>الجنس</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E570E3A"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rtl/>
                <w:lang w:bidi="ar-SA"/>
              </w:rPr>
              <w:t>ذكور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CC9972C"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lang w:bidi="ar-SA"/>
              </w:rPr>
              <w:t>2.419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B92D21"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lang w:bidi="ar-SA"/>
              </w:rPr>
              <w:t>0.607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7052307"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متوسط</w:t>
            </w:r>
          </w:p>
        </w:tc>
      </w:tr>
      <w:tr w:rsidR="008E58B6" w:rsidRPr="008E58B6" w14:paraId="190DEE88" w14:textId="77777777" w:rsidTr="008E58B6">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A10E19" w14:textId="77777777" w:rsidR="008E58B6" w:rsidRPr="008E58B6" w:rsidRDefault="008E58B6" w:rsidP="008E58B6">
            <w:pPr>
              <w:spacing w:after="0" w:line="240" w:lineRule="auto"/>
              <w:rPr>
                <w:rFonts w:ascii="Times New Roman" w:eastAsia="Calibri" w:hAnsi="Times New Roman" w:cs="Simplified Arabic"/>
                <w:b/>
                <w:bC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9A6CE9E"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Pr>
            </w:pPr>
            <w:r w:rsidRPr="008E58B6">
              <w:rPr>
                <w:rFonts w:ascii="Times New Roman" w:eastAsia="Calibri" w:hAnsi="Times New Roman" w:cs="Simplified Arabic"/>
                <w:color w:val="000000"/>
                <w:rtl/>
                <w:lang w:bidi="ar-SA"/>
              </w:rPr>
              <w:t>إناث</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514EB3"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lang w:bidi="ar-SA"/>
              </w:rPr>
              <w:t>2.700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D4517EB"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lang w:bidi="ar-SA"/>
              </w:rPr>
              <w:t>0.840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B38BFC"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متوسط</w:t>
            </w:r>
          </w:p>
        </w:tc>
      </w:tr>
      <w:tr w:rsidR="008E58B6" w:rsidRPr="008E58B6" w14:paraId="7B17EAEC"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684A2C9"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lang w:bidi="ar-SA"/>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965C884" w14:textId="77777777" w:rsidR="008E58B6" w:rsidRPr="008E58B6" w:rsidRDefault="008E58B6" w:rsidP="008E58B6">
            <w:pPr>
              <w:spacing w:after="0" w:line="240" w:lineRule="auto"/>
              <w:contextualSpacing/>
              <w:jc w:val="center"/>
              <w:rPr>
                <w:rFonts w:ascii="Times New Roman" w:eastAsia="Calibri" w:hAnsi="Times New Roman" w:cs="Simplified Arabic"/>
                <w:lang w:bidi="ar-SA"/>
              </w:rPr>
            </w:pPr>
            <w:r w:rsidRPr="008E58B6">
              <w:rPr>
                <w:rFonts w:ascii="Times New Roman" w:eastAsia="Calibri" w:hAnsi="Times New Roman" w:cs="Simplified Arabic"/>
                <w:lang w:bidi="ar-SA"/>
              </w:rPr>
              <w:t xml:space="preserve">5-1 </w:t>
            </w:r>
            <w:r w:rsidRPr="008E58B6">
              <w:rPr>
                <w:rFonts w:ascii="Times New Roman" w:eastAsia="Calibri" w:hAnsi="Times New Roman" w:cs="Simplified Arabic"/>
                <w:rtl/>
                <w:lang w:bidi="ar-SA"/>
              </w:rPr>
              <w:t xml:space="preserve"> سنوت</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CA6572"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lang w:bidi="ar-SA"/>
              </w:rPr>
              <w:t>2.488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FA272B2"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lang w:bidi="ar-SA"/>
              </w:rPr>
              <w:t>0.830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616FDEB"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متوسط</w:t>
            </w:r>
          </w:p>
        </w:tc>
      </w:tr>
      <w:tr w:rsidR="008E58B6" w:rsidRPr="008E58B6" w14:paraId="2B3CE6C0"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F9C55AB"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rtl/>
              </w:rPr>
            </w:pPr>
            <w:r w:rsidRPr="008E58B6">
              <w:rPr>
                <w:rFonts w:ascii="Times New Roman" w:eastAsia="Calibri" w:hAnsi="Times New Roman" w:cs="Simplified Arabic"/>
                <w:b/>
                <w:bCs/>
                <w:rtl/>
                <w:lang w:bidi="ar-SA"/>
              </w:rPr>
              <w:t>عدد سنوات الزواج</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8F7DBB" w14:textId="77777777" w:rsidR="008E58B6" w:rsidRPr="008E58B6" w:rsidRDefault="008E58B6" w:rsidP="008E58B6">
            <w:pPr>
              <w:spacing w:after="0" w:line="240" w:lineRule="auto"/>
              <w:contextualSpacing/>
              <w:jc w:val="center"/>
              <w:rPr>
                <w:rFonts w:ascii="Times New Roman" w:eastAsia="Calibri" w:hAnsi="Times New Roman" w:cs="Simplified Arabic"/>
                <w:rtl/>
                <w:lang w:bidi="ar-SA"/>
              </w:rPr>
            </w:pPr>
            <w:r w:rsidRPr="008E58B6">
              <w:rPr>
                <w:rFonts w:ascii="Times New Roman" w:eastAsia="Calibri" w:hAnsi="Times New Roman" w:cs="Simplified Arabic"/>
                <w:lang w:bidi="ar-SA"/>
              </w:rPr>
              <w:t xml:space="preserve"> 10-5</w:t>
            </w:r>
            <w:r w:rsidRPr="008E58B6">
              <w:rPr>
                <w:rFonts w:ascii="Times New Roman" w:eastAsia="Calibri" w:hAnsi="Times New Roman" w:cs="Simplified Arabic"/>
                <w:rtl/>
                <w:lang w:bidi="ar-SA"/>
              </w:rPr>
              <w:t>سنوات</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AD72509"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lang w:bidi="ar-SA"/>
              </w:rPr>
              <w:t>2.386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B4834A"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lang w:bidi="ar-SA"/>
              </w:rPr>
              <w:t>0.678</w:t>
            </w:r>
          </w:p>
        </w:tc>
        <w:tc>
          <w:tcPr>
            <w:tcW w:w="0" w:type="auto"/>
            <w:tcBorders>
              <w:top w:val="single" w:sz="4" w:space="0" w:color="auto"/>
              <w:left w:val="single" w:sz="4" w:space="0" w:color="auto"/>
              <w:bottom w:val="single" w:sz="4" w:space="0" w:color="auto"/>
              <w:right w:val="single" w:sz="4" w:space="0" w:color="auto"/>
            </w:tcBorders>
            <w:vAlign w:val="center"/>
            <w:hideMark/>
          </w:tcPr>
          <w:p w14:paraId="0A1D907E"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متوسط</w:t>
            </w:r>
          </w:p>
        </w:tc>
      </w:tr>
      <w:tr w:rsidR="008E58B6" w:rsidRPr="008E58B6" w14:paraId="16EB4E75"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A6D1756" w14:textId="77777777" w:rsidR="008E58B6" w:rsidRPr="008E58B6" w:rsidRDefault="008E58B6" w:rsidP="008E58B6">
            <w:pPr>
              <w:spacing w:line="256" w:lineRule="auto"/>
              <w:rPr>
                <w:rFonts w:ascii="Times New Roman" w:eastAsia="Calibri" w:hAnsi="Times New Roman" w:cs="Simplified Arabic"/>
                <w:color w:val="000000"/>
                <w:lang w:bidi="ar-SA"/>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62511F0" w14:textId="77777777" w:rsidR="008E58B6" w:rsidRPr="008E58B6" w:rsidRDefault="008E58B6" w:rsidP="008E58B6">
            <w:pPr>
              <w:spacing w:after="0" w:line="240" w:lineRule="auto"/>
              <w:contextualSpacing/>
              <w:jc w:val="center"/>
              <w:rPr>
                <w:rFonts w:ascii="Times New Roman" w:eastAsia="Calibri" w:hAnsi="Times New Roman" w:cs="Simplified Arabic"/>
                <w:lang w:bidi="ar-SA"/>
              </w:rPr>
            </w:pPr>
            <w:r w:rsidRPr="008E58B6">
              <w:rPr>
                <w:rFonts w:ascii="Times New Roman" w:eastAsia="Calibri" w:hAnsi="Times New Roman" w:cs="Simplified Arabic"/>
                <w:lang w:bidi="ar-SA"/>
              </w:rPr>
              <w:t xml:space="preserve"> 20-10</w:t>
            </w:r>
            <w:r w:rsidRPr="008E58B6">
              <w:rPr>
                <w:rFonts w:ascii="Times New Roman" w:eastAsia="Calibri" w:hAnsi="Times New Roman" w:cs="Simplified Arabic"/>
                <w:rtl/>
                <w:lang w:bidi="ar-SA"/>
              </w:rPr>
              <w:t>سنة</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2DF9E7"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lang w:bidi="ar-SA"/>
              </w:rPr>
              <w:t>2.677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9D90B54"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lang w:bidi="ar-SA"/>
              </w:rPr>
              <w:t>0.753</w:t>
            </w:r>
          </w:p>
        </w:tc>
        <w:tc>
          <w:tcPr>
            <w:tcW w:w="0" w:type="auto"/>
            <w:tcBorders>
              <w:top w:val="single" w:sz="4" w:space="0" w:color="auto"/>
              <w:left w:val="single" w:sz="4" w:space="0" w:color="auto"/>
              <w:bottom w:val="single" w:sz="4" w:space="0" w:color="auto"/>
              <w:right w:val="single" w:sz="4" w:space="0" w:color="auto"/>
            </w:tcBorders>
            <w:vAlign w:val="center"/>
            <w:hideMark/>
          </w:tcPr>
          <w:p w14:paraId="56946B75"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متوسط</w:t>
            </w:r>
          </w:p>
        </w:tc>
      </w:tr>
      <w:tr w:rsidR="008E58B6" w:rsidRPr="008E58B6" w14:paraId="43CB44DF"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C2DA802"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lang w:bidi="ar-SA"/>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9335D5"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متدني</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8515CD"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lang w:bidi="ar-SA"/>
              </w:rPr>
              <w:t>2.617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CA2491E"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lang w:bidi="ar-SA"/>
              </w:rPr>
              <w:t>0.731</w:t>
            </w:r>
          </w:p>
        </w:tc>
        <w:tc>
          <w:tcPr>
            <w:tcW w:w="0" w:type="auto"/>
            <w:tcBorders>
              <w:top w:val="single" w:sz="4" w:space="0" w:color="auto"/>
              <w:left w:val="single" w:sz="4" w:space="0" w:color="auto"/>
              <w:bottom w:val="single" w:sz="4" w:space="0" w:color="auto"/>
              <w:right w:val="single" w:sz="4" w:space="0" w:color="auto"/>
            </w:tcBorders>
            <w:vAlign w:val="center"/>
            <w:hideMark/>
          </w:tcPr>
          <w:p w14:paraId="18DBD01A"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متوسط</w:t>
            </w:r>
          </w:p>
        </w:tc>
      </w:tr>
      <w:tr w:rsidR="008E58B6" w:rsidRPr="008E58B6" w14:paraId="03C1C0E9"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81DE72A"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rtl/>
              </w:rPr>
            </w:pPr>
            <w:r w:rsidRPr="008E58B6">
              <w:rPr>
                <w:rFonts w:ascii="Times New Roman" w:eastAsia="Calibri" w:hAnsi="Times New Roman" w:cs="Simplified Arabic"/>
                <w:b/>
                <w:bCs/>
                <w:rtl/>
                <w:lang w:bidi="ar-SA"/>
              </w:rPr>
              <w:t>المستوى الاقتصادي</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3A3363"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rtl/>
                <w:lang w:bidi="ar-SA"/>
              </w:rPr>
            </w:pPr>
            <w:r w:rsidRPr="008E58B6">
              <w:rPr>
                <w:rFonts w:ascii="Times New Roman" w:eastAsia="Calibri" w:hAnsi="Times New Roman" w:cs="Simplified Arabic"/>
                <w:color w:val="000000"/>
                <w:rtl/>
                <w:lang w:bidi="ar-SA"/>
              </w:rPr>
              <w:t>متوسط</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D243D7"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lang w:bidi="ar-SA"/>
              </w:rPr>
              <w:t>2.580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817802"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lang w:bidi="ar-SA"/>
              </w:rPr>
              <w:t>0.776</w:t>
            </w:r>
          </w:p>
        </w:tc>
        <w:tc>
          <w:tcPr>
            <w:tcW w:w="0" w:type="auto"/>
            <w:tcBorders>
              <w:top w:val="single" w:sz="4" w:space="0" w:color="auto"/>
              <w:left w:val="single" w:sz="4" w:space="0" w:color="auto"/>
              <w:bottom w:val="single" w:sz="4" w:space="0" w:color="auto"/>
              <w:right w:val="single" w:sz="4" w:space="0" w:color="auto"/>
            </w:tcBorders>
            <w:vAlign w:val="center"/>
            <w:hideMark/>
          </w:tcPr>
          <w:p w14:paraId="0BE5A398"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متوسط</w:t>
            </w:r>
          </w:p>
        </w:tc>
      </w:tr>
      <w:tr w:rsidR="008E58B6" w:rsidRPr="008E58B6" w14:paraId="2D0C61FC" w14:textId="77777777" w:rsidTr="008E58B6">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B125115" w14:textId="77777777" w:rsidR="008E58B6" w:rsidRPr="008E58B6" w:rsidRDefault="008E58B6" w:rsidP="008E58B6">
            <w:pPr>
              <w:spacing w:line="256" w:lineRule="auto"/>
              <w:rPr>
                <w:rFonts w:ascii="Times New Roman" w:eastAsia="Calibri" w:hAnsi="Times New Roman" w:cs="Simplified Arabic"/>
                <w:color w:val="000000"/>
                <w:lang w:bidi="ar-SA"/>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8BD7370"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مرتفع</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7025D3D"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lang w:bidi="ar-SA"/>
              </w:rPr>
              <w:t>2.588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0BFC6ED"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lang w:bidi="ar-SA"/>
              </w:rPr>
              <w:t>0.726</w:t>
            </w:r>
          </w:p>
        </w:tc>
        <w:tc>
          <w:tcPr>
            <w:tcW w:w="0" w:type="auto"/>
            <w:tcBorders>
              <w:top w:val="single" w:sz="4" w:space="0" w:color="auto"/>
              <w:left w:val="single" w:sz="4" w:space="0" w:color="auto"/>
              <w:bottom w:val="single" w:sz="4" w:space="0" w:color="auto"/>
              <w:right w:val="single" w:sz="4" w:space="0" w:color="auto"/>
            </w:tcBorders>
            <w:vAlign w:val="center"/>
            <w:hideMark/>
          </w:tcPr>
          <w:p w14:paraId="783F3CCC"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lang w:bidi="ar-SA"/>
              </w:rPr>
            </w:pPr>
            <w:r w:rsidRPr="008E58B6">
              <w:rPr>
                <w:rFonts w:ascii="Times New Roman" w:eastAsia="Calibri" w:hAnsi="Times New Roman" w:cs="Simplified Arabic"/>
                <w:color w:val="000000"/>
                <w:rtl/>
                <w:lang w:bidi="ar-SA"/>
              </w:rPr>
              <w:t>متوسط</w:t>
            </w:r>
          </w:p>
        </w:tc>
      </w:tr>
      <w:tr w:rsidR="008E58B6" w:rsidRPr="008E58B6" w14:paraId="6D04D37B" w14:textId="77777777" w:rsidTr="008E58B6">
        <w:trPr>
          <w:trHeight w:val="285"/>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4F17CE66"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color w:val="000000"/>
              </w:rPr>
            </w:pPr>
            <w:r w:rsidRPr="008E58B6">
              <w:rPr>
                <w:rFonts w:ascii="Times New Roman" w:eastAsia="Calibri" w:hAnsi="Times New Roman" w:cs="Simplified Arabic"/>
                <w:b/>
                <w:bCs/>
                <w:rtl/>
                <w:lang w:bidi="ar-SA"/>
              </w:rPr>
              <w:t>العينة الكلية</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55EE54"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color w:val="000000"/>
                <w:rtl/>
                <w:lang w:bidi="ar-SA"/>
              </w:rPr>
            </w:pPr>
            <w:r w:rsidRPr="008E58B6">
              <w:rPr>
                <w:rFonts w:ascii="Times New Roman" w:eastAsia="Calibri" w:hAnsi="Times New Roman" w:cs="Simplified Arabic"/>
                <w:b/>
                <w:bCs/>
                <w:color w:val="000000"/>
                <w:lang w:bidi="ar-SA"/>
              </w:rPr>
              <w:t>2.584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A4ED18"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color w:val="000000"/>
                <w:rtl/>
                <w:lang w:bidi="ar-SA"/>
              </w:rPr>
            </w:pPr>
            <w:r w:rsidRPr="008E58B6">
              <w:rPr>
                <w:rFonts w:ascii="Times New Roman" w:eastAsia="Calibri" w:hAnsi="Times New Roman" w:cs="Simplified Arabic"/>
                <w:b/>
                <w:bCs/>
                <w:color w:val="000000"/>
                <w:lang w:bidi="ar-SA"/>
              </w:rPr>
              <w:t>0.765</w:t>
            </w:r>
          </w:p>
        </w:tc>
        <w:tc>
          <w:tcPr>
            <w:tcW w:w="0" w:type="auto"/>
            <w:tcBorders>
              <w:top w:val="single" w:sz="4" w:space="0" w:color="auto"/>
              <w:left w:val="single" w:sz="4" w:space="0" w:color="auto"/>
              <w:bottom w:val="single" w:sz="4" w:space="0" w:color="auto"/>
              <w:right w:val="single" w:sz="4" w:space="0" w:color="auto"/>
            </w:tcBorders>
            <w:vAlign w:val="center"/>
            <w:hideMark/>
          </w:tcPr>
          <w:p w14:paraId="1828B718" w14:textId="77777777" w:rsidR="008E58B6" w:rsidRPr="008E58B6" w:rsidRDefault="008E58B6" w:rsidP="008E58B6">
            <w:pPr>
              <w:bidi w:val="0"/>
              <w:spacing w:after="0" w:line="240" w:lineRule="auto"/>
              <w:contextualSpacing/>
              <w:jc w:val="center"/>
              <w:rPr>
                <w:rFonts w:ascii="Times New Roman" w:eastAsia="Calibri" w:hAnsi="Times New Roman" w:cs="Simplified Arabic"/>
                <w:b/>
                <w:bCs/>
                <w:color w:val="000000"/>
                <w:lang w:bidi="ar-SA"/>
              </w:rPr>
            </w:pPr>
            <w:r w:rsidRPr="008E58B6">
              <w:rPr>
                <w:rFonts w:ascii="Times New Roman" w:eastAsia="Calibri" w:hAnsi="Times New Roman" w:cs="Simplified Arabic"/>
                <w:b/>
                <w:bCs/>
                <w:color w:val="000000"/>
                <w:rtl/>
                <w:lang w:bidi="ar-SA"/>
              </w:rPr>
              <w:t>متوسط</w:t>
            </w:r>
          </w:p>
        </w:tc>
      </w:tr>
    </w:tbl>
    <w:p w14:paraId="6D3205A0" w14:textId="77777777" w:rsidR="008E58B6" w:rsidRPr="008E58B6" w:rsidRDefault="008E58B6" w:rsidP="008E58B6">
      <w:pPr>
        <w:bidi w:val="0"/>
        <w:spacing w:after="0" w:line="240" w:lineRule="auto"/>
        <w:rPr>
          <w:rFonts w:ascii="Times New Roman" w:eastAsia="Calibri" w:hAnsi="Times New Roman" w:cs="Simplified Arabic"/>
          <w:sz w:val="20"/>
          <w:szCs w:val="24"/>
          <w:rtl/>
          <w:lang w:bidi="ar-SA"/>
        </w:rPr>
        <w:sectPr w:rsidR="008E58B6" w:rsidRPr="008E58B6">
          <w:type w:val="continuous"/>
          <w:pgSz w:w="11906" w:h="16838"/>
          <w:pgMar w:top="1440" w:right="1440" w:bottom="1440" w:left="1440" w:header="720" w:footer="720" w:gutter="0"/>
          <w:cols w:space="720"/>
          <w:bidi/>
          <w:rtlGutter/>
        </w:sectPr>
      </w:pPr>
    </w:p>
    <w:p w14:paraId="330EB35A" w14:textId="77777777" w:rsidR="008E58B6" w:rsidRPr="008E58B6" w:rsidRDefault="008E58B6" w:rsidP="008E58B6">
      <w:pPr>
        <w:spacing w:after="0" w:line="240" w:lineRule="auto"/>
        <w:ind w:firstLine="288"/>
        <w:contextualSpacing/>
        <w:jc w:val="lowKashida"/>
        <w:rPr>
          <w:rFonts w:ascii="Times New Roman" w:eastAsia="Calibri" w:hAnsi="Times New Roman" w:cs="Simplified Arabic"/>
          <w:sz w:val="20"/>
          <w:szCs w:val="24"/>
          <w:lang w:bidi="ar-SA"/>
        </w:rPr>
      </w:pPr>
      <w:r w:rsidRPr="008E58B6">
        <w:rPr>
          <w:rFonts w:ascii="Times New Roman" w:eastAsia="Calibri" w:hAnsi="Times New Roman" w:cs="Simplified Arabic"/>
          <w:sz w:val="20"/>
          <w:szCs w:val="24"/>
          <w:rtl/>
          <w:lang w:bidi="ar-SA"/>
        </w:rPr>
        <w:t xml:space="preserve">يتضح من الجدول (5) </w:t>
      </w:r>
      <w:bookmarkStart w:id="17" w:name="_Hlk28163224"/>
      <w:r w:rsidRPr="008E58B6">
        <w:rPr>
          <w:rFonts w:ascii="Times New Roman" w:eastAsia="Calibri" w:hAnsi="Times New Roman" w:cs="Simplified Arabic"/>
          <w:sz w:val="20"/>
          <w:szCs w:val="24"/>
          <w:rtl/>
          <w:lang w:bidi="ar-SA"/>
        </w:rPr>
        <w:t>أن مستوى الكرب الزواجي لدى جميع أفراد عينة الدراسة كان متوسطًا، بغض النظر عن الجنس وعدد سنوات الزواج والمستوى الاقتصادي</w:t>
      </w:r>
      <w:bookmarkEnd w:id="17"/>
      <w:r w:rsidRPr="008E58B6">
        <w:rPr>
          <w:rFonts w:ascii="Times New Roman" w:eastAsia="Calibri" w:hAnsi="Times New Roman" w:cs="Simplified Arabic"/>
          <w:sz w:val="20"/>
          <w:szCs w:val="24"/>
          <w:rtl/>
          <w:lang w:bidi="ar-SA"/>
        </w:rPr>
        <w:t>، حيث تراوحت قيم المتوسط الحسابي لمستوى التواصل الزواجي بين (</w:t>
      </w:r>
      <w:r w:rsidRPr="008E58B6">
        <w:rPr>
          <w:rFonts w:ascii="Times New Roman" w:eastAsia="Calibri" w:hAnsi="Times New Roman" w:cs="Simplified Arabic"/>
          <w:sz w:val="20"/>
          <w:szCs w:val="24"/>
          <w:lang w:bidi="ar-SA"/>
        </w:rPr>
        <w:t>2.386</w:t>
      </w:r>
      <w:r w:rsidRPr="008E58B6">
        <w:rPr>
          <w:rFonts w:ascii="Times New Roman" w:eastAsia="Calibri" w:hAnsi="Times New Roman" w:cs="Simplified Arabic"/>
          <w:sz w:val="20"/>
          <w:szCs w:val="24"/>
          <w:rtl/>
          <w:lang w:bidi="ar-SA"/>
        </w:rPr>
        <w:t>) لدى عينة المتزوجين من ذوي عدد سنوات الزواج (</w:t>
      </w:r>
      <w:r w:rsidRPr="008E58B6">
        <w:rPr>
          <w:rFonts w:ascii="Times New Roman" w:eastAsia="Calibri" w:hAnsi="Times New Roman" w:cs="Simplified Arabic"/>
          <w:sz w:val="20"/>
          <w:szCs w:val="24"/>
          <w:lang w:bidi="ar-SA"/>
        </w:rPr>
        <w:t>10-5</w:t>
      </w:r>
      <w:r w:rsidRPr="008E58B6">
        <w:rPr>
          <w:rFonts w:ascii="Times New Roman" w:eastAsia="Calibri" w:hAnsi="Times New Roman" w:cs="Simplified Arabic"/>
          <w:sz w:val="20"/>
          <w:szCs w:val="24"/>
          <w:rtl/>
          <w:lang w:bidi="ar-SA"/>
        </w:rPr>
        <w:t>سنوات) و(</w:t>
      </w:r>
      <w:r w:rsidRPr="008E58B6">
        <w:rPr>
          <w:rFonts w:ascii="Times New Roman" w:eastAsia="Calibri" w:hAnsi="Times New Roman" w:cs="Simplified Arabic"/>
          <w:sz w:val="20"/>
          <w:szCs w:val="24"/>
          <w:lang w:bidi="ar-SA"/>
        </w:rPr>
        <w:t>2.700</w:t>
      </w:r>
      <w:r w:rsidRPr="008E58B6">
        <w:rPr>
          <w:rFonts w:ascii="Times New Roman" w:eastAsia="Calibri" w:hAnsi="Times New Roman" w:cs="Simplified Arabic"/>
          <w:sz w:val="20"/>
          <w:szCs w:val="24"/>
          <w:rtl/>
          <w:lang w:bidi="ar-SA"/>
        </w:rPr>
        <w:t>) لدى عينة المتزوجين من الإناث، ووقعت جميعها في المستوى المرتفع استنادًا إلى التصنيف الذي يضع المتوسط الذي يتراوح بين(</w:t>
      </w:r>
      <w:r w:rsidRPr="008E58B6">
        <w:rPr>
          <w:rFonts w:ascii="Times New Roman" w:eastAsia="Calibri" w:hAnsi="Times New Roman" w:cs="Simplified Arabic"/>
          <w:sz w:val="20"/>
          <w:szCs w:val="24"/>
          <w:lang w:bidi="ar-SA"/>
        </w:rPr>
        <w:t>1</w:t>
      </w:r>
      <w:r w:rsidRPr="008E58B6">
        <w:rPr>
          <w:rFonts w:ascii="Times New Roman" w:eastAsia="Calibri" w:hAnsi="Times New Roman" w:cs="Simplified Arabic"/>
          <w:sz w:val="20"/>
          <w:szCs w:val="24"/>
          <w:rtl/>
          <w:lang w:bidi="ar-SA"/>
        </w:rPr>
        <w:t>) و(</w:t>
      </w:r>
      <w:r w:rsidRPr="008E58B6">
        <w:rPr>
          <w:rFonts w:ascii="Times New Roman" w:eastAsia="Calibri" w:hAnsi="Times New Roman" w:cs="Simplified Arabic"/>
          <w:sz w:val="20"/>
          <w:szCs w:val="24"/>
          <w:lang w:bidi="ar-SA"/>
        </w:rPr>
        <w:t>2.33</w:t>
      </w:r>
      <w:r w:rsidRPr="008E58B6">
        <w:rPr>
          <w:rFonts w:ascii="Times New Roman" w:eastAsia="Calibri" w:hAnsi="Times New Roman" w:cs="Simplified Arabic"/>
          <w:sz w:val="20"/>
          <w:szCs w:val="24"/>
          <w:rtl/>
          <w:lang w:bidi="ar-SA"/>
        </w:rPr>
        <w:t xml:space="preserve">) في المستوى المتدني، والمتوسط </w:t>
      </w:r>
      <w:r w:rsidRPr="008E58B6">
        <w:rPr>
          <w:rFonts w:ascii="Times New Roman" w:eastAsia="Calibri" w:hAnsi="Times New Roman" w:cs="Simplified Arabic"/>
          <w:sz w:val="20"/>
          <w:szCs w:val="24"/>
          <w:rtl/>
          <w:lang w:bidi="ar-SA"/>
        </w:rPr>
        <w:t>الذي يتراوح بين(</w:t>
      </w:r>
      <w:r w:rsidRPr="008E58B6">
        <w:rPr>
          <w:rFonts w:ascii="Times New Roman" w:eastAsia="Calibri" w:hAnsi="Times New Roman" w:cs="Simplified Arabic"/>
          <w:sz w:val="20"/>
          <w:szCs w:val="24"/>
          <w:lang w:bidi="ar-SA"/>
        </w:rPr>
        <w:t>2.34</w:t>
      </w:r>
      <w:r w:rsidRPr="008E58B6">
        <w:rPr>
          <w:rFonts w:ascii="Times New Roman" w:eastAsia="Calibri" w:hAnsi="Times New Roman" w:cs="Simplified Arabic"/>
          <w:sz w:val="20"/>
          <w:szCs w:val="24"/>
          <w:rtl/>
          <w:lang w:bidi="ar-SA"/>
        </w:rPr>
        <w:t>) و(</w:t>
      </w:r>
      <w:r w:rsidRPr="008E58B6">
        <w:rPr>
          <w:rFonts w:ascii="Times New Roman" w:eastAsia="Calibri" w:hAnsi="Times New Roman" w:cs="Simplified Arabic"/>
          <w:sz w:val="20"/>
          <w:szCs w:val="24"/>
          <w:lang w:bidi="ar-SA"/>
        </w:rPr>
        <w:t>3.67</w:t>
      </w:r>
      <w:r w:rsidRPr="008E58B6">
        <w:rPr>
          <w:rFonts w:ascii="Times New Roman" w:eastAsia="Calibri" w:hAnsi="Times New Roman" w:cs="Simplified Arabic"/>
          <w:sz w:val="20"/>
          <w:szCs w:val="24"/>
          <w:rtl/>
          <w:lang w:bidi="ar-SA"/>
        </w:rPr>
        <w:t>) في المستوى المتوسط ، والمتوسط الذي يتراوح بين(</w:t>
      </w:r>
      <w:r w:rsidRPr="008E58B6">
        <w:rPr>
          <w:rFonts w:ascii="Times New Roman" w:eastAsia="Calibri" w:hAnsi="Times New Roman" w:cs="Simplified Arabic"/>
          <w:sz w:val="20"/>
          <w:szCs w:val="24"/>
          <w:lang w:bidi="ar-SA"/>
        </w:rPr>
        <w:t>3.68</w:t>
      </w:r>
      <w:r w:rsidRPr="008E58B6">
        <w:rPr>
          <w:rFonts w:ascii="Times New Roman" w:eastAsia="Calibri" w:hAnsi="Times New Roman" w:cs="Simplified Arabic"/>
          <w:sz w:val="20"/>
          <w:szCs w:val="24"/>
          <w:rtl/>
          <w:lang w:bidi="ar-SA"/>
        </w:rPr>
        <w:t>) و(</w:t>
      </w:r>
      <w:r w:rsidRPr="008E58B6">
        <w:rPr>
          <w:rFonts w:ascii="Times New Roman" w:eastAsia="Calibri" w:hAnsi="Times New Roman" w:cs="Simplified Arabic"/>
          <w:sz w:val="20"/>
          <w:szCs w:val="24"/>
          <w:lang w:bidi="ar-SA"/>
        </w:rPr>
        <w:t>5</w:t>
      </w:r>
      <w:r w:rsidRPr="008E58B6">
        <w:rPr>
          <w:rFonts w:ascii="Times New Roman" w:eastAsia="Calibri" w:hAnsi="Times New Roman" w:cs="Simplified Arabic"/>
          <w:sz w:val="20"/>
          <w:szCs w:val="24"/>
          <w:rtl/>
          <w:lang w:bidi="ar-SA"/>
        </w:rPr>
        <w:t xml:space="preserve">) في المستوى المرتفع.  </w:t>
      </w:r>
    </w:p>
    <w:p w14:paraId="560350A5" w14:textId="77777777" w:rsidR="008E58B6" w:rsidRPr="008E58B6" w:rsidRDefault="008E58B6" w:rsidP="008E58B6">
      <w:pPr>
        <w:spacing w:after="0" w:line="240" w:lineRule="auto"/>
        <w:ind w:firstLine="288"/>
        <w:contextualSpacing/>
        <w:jc w:val="lowKashida"/>
        <w:rPr>
          <w:rFonts w:ascii="Times New Roman" w:eastAsia="Calibri" w:hAnsi="Times New Roman" w:cs="Simplified Arabic"/>
          <w:sz w:val="20"/>
          <w:szCs w:val="24"/>
          <w:rtl/>
          <w:lang w:bidi="ar-SA"/>
        </w:rPr>
      </w:pPr>
      <w:r w:rsidRPr="008E58B6">
        <w:rPr>
          <w:rFonts w:ascii="Times New Roman" w:eastAsia="Calibri" w:hAnsi="Times New Roman" w:cs="Simplified Arabic"/>
          <w:b/>
          <w:bCs/>
          <w:sz w:val="20"/>
          <w:szCs w:val="24"/>
          <w:rtl/>
          <w:lang w:bidi="ar-SA"/>
        </w:rPr>
        <w:t>ثالثا: النتائج الخاصة بسؤال الدراسة الثالث الذي نصَّ على"</w:t>
      </w:r>
      <w:r w:rsidRPr="008E58B6">
        <w:rPr>
          <w:rFonts w:ascii="Times New Roman" w:eastAsia="Times New Roman" w:hAnsi="Times New Roman" w:cs="Simplified Arabic"/>
          <w:b/>
          <w:bCs/>
          <w:sz w:val="20"/>
          <w:szCs w:val="24"/>
          <w:rtl/>
          <w:lang w:bidi="ar-SA"/>
        </w:rPr>
        <w:t xml:space="preserve">: </w:t>
      </w:r>
      <w:bookmarkStart w:id="18" w:name="_Hlk27047096"/>
      <w:r w:rsidRPr="008E58B6">
        <w:rPr>
          <w:rFonts w:ascii="Times New Roman" w:eastAsia="Times New Roman" w:hAnsi="Times New Roman" w:cs="Simplified Arabic"/>
          <w:b/>
          <w:bCs/>
          <w:sz w:val="20"/>
          <w:szCs w:val="24"/>
          <w:rtl/>
          <w:lang w:bidi="ar-SA"/>
        </w:rPr>
        <w:t>ما الأهمية النسبية لكل من متغيرات (التواصل الزواجي، أسلوب الحياة المتحكم- المؤذي، أسلوب الحياة المدلل، أسلوب الحياة المذعن، نمط الشخصية التَّجنُبيَّة، نمط الشخصية الاعتمادية ونمط الشخصية الوسواسية)</w:t>
      </w:r>
      <w:r w:rsidRPr="008E58B6">
        <w:rPr>
          <w:rFonts w:ascii="Times New Roman" w:eastAsia="Calibri" w:hAnsi="Times New Roman" w:cs="Simplified Arabic"/>
          <w:b/>
          <w:bCs/>
          <w:sz w:val="20"/>
          <w:szCs w:val="24"/>
          <w:rtl/>
          <w:lang w:bidi="ar-SA"/>
        </w:rPr>
        <w:t xml:space="preserve"> في تفسير التباين في الكرب </w:t>
      </w:r>
      <w:r w:rsidRPr="008E58B6">
        <w:rPr>
          <w:rFonts w:ascii="Times New Roman" w:eastAsia="Calibri" w:hAnsi="Times New Roman" w:cs="Simplified Arabic"/>
          <w:b/>
          <w:bCs/>
          <w:sz w:val="20"/>
          <w:szCs w:val="24"/>
          <w:rtl/>
          <w:lang w:bidi="ar-SA"/>
        </w:rPr>
        <w:lastRenderedPageBreak/>
        <w:t xml:space="preserve">الزواجي لدى العينة الكلية </w:t>
      </w:r>
      <w:bookmarkEnd w:id="18"/>
      <w:r w:rsidRPr="008E58B6">
        <w:rPr>
          <w:rFonts w:ascii="Times New Roman" w:eastAsia="Calibri" w:hAnsi="Times New Roman" w:cs="Simplified Arabic"/>
          <w:b/>
          <w:bCs/>
          <w:sz w:val="20"/>
          <w:szCs w:val="24"/>
          <w:rtl/>
          <w:lang w:bidi="ar-SA"/>
        </w:rPr>
        <w:t xml:space="preserve">؟" </w:t>
      </w:r>
      <w:r w:rsidRPr="008E58B6">
        <w:rPr>
          <w:rFonts w:ascii="Times New Roman" w:eastAsia="Calibri" w:hAnsi="Times New Roman" w:cs="Simplified Arabic"/>
          <w:sz w:val="20"/>
          <w:szCs w:val="24"/>
          <w:rtl/>
          <w:lang w:bidi="ar-SA"/>
        </w:rPr>
        <w:t xml:space="preserve">للإجابة عن سؤال الدراسة الخامس؛ تم حساب قيم معاملات الارتباط بين المتغيرات المتنبئة ومتغير الكرب الزواجي، كما تم إجراء تحليل </w:t>
      </w:r>
      <w:r w:rsidRPr="008E58B6">
        <w:rPr>
          <w:rFonts w:ascii="Times New Roman" w:eastAsia="Calibri" w:hAnsi="Times New Roman" w:cs="Simplified Arabic"/>
          <w:sz w:val="20"/>
          <w:szCs w:val="24"/>
          <w:rtl/>
          <w:lang w:bidi="ar-SA"/>
        </w:rPr>
        <w:t>الانحدار المتعدد بطريقة (</w:t>
      </w:r>
      <w:r w:rsidRPr="008E58B6">
        <w:rPr>
          <w:rFonts w:ascii="Times New Roman" w:eastAsia="Calibri" w:hAnsi="Times New Roman" w:cs="Simplified Arabic"/>
          <w:sz w:val="20"/>
          <w:szCs w:val="24"/>
          <w:lang w:bidi="ar-SA"/>
        </w:rPr>
        <w:t>stepwise</w:t>
      </w:r>
      <w:r w:rsidRPr="008E58B6">
        <w:rPr>
          <w:rFonts w:ascii="Times New Roman" w:eastAsia="Calibri" w:hAnsi="Times New Roman" w:cs="Simplified Arabic"/>
          <w:sz w:val="20"/>
          <w:szCs w:val="24"/>
          <w:rtl/>
          <w:lang w:bidi="ar-SA"/>
        </w:rPr>
        <w:t>) لمتغير الكرب الزواجي على المتغيرات المتنبئة باستخدام بيانات العينة الكلية، كما هو مبين في الجداول (</w:t>
      </w:r>
      <w:r w:rsidRPr="008E58B6">
        <w:rPr>
          <w:rFonts w:ascii="Times New Roman" w:eastAsia="Calibri" w:hAnsi="Times New Roman" w:cs="Simplified Arabic"/>
          <w:sz w:val="20"/>
          <w:szCs w:val="24"/>
          <w:lang w:bidi="ar-SA"/>
        </w:rPr>
        <w:t>6,7</w:t>
      </w:r>
      <w:r w:rsidRPr="008E58B6">
        <w:rPr>
          <w:rFonts w:ascii="Times New Roman" w:eastAsia="Calibri" w:hAnsi="Times New Roman" w:cs="Simplified Arabic"/>
          <w:sz w:val="20"/>
          <w:szCs w:val="24"/>
          <w:rtl/>
          <w:lang w:bidi="ar-SA"/>
        </w:rPr>
        <w:t>).</w:t>
      </w:r>
    </w:p>
    <w:p w14:paraId="5839B8AF" w14:textId="77777777" w:rsidR="008E58B6" w:rsidRPr="008E58B6" w:rsidRDefault="008E58B6" w:rsidP="008E58B6">
      <w:pPr>
        <w:bidi w:val="0"/>
        <w:spacing w:after="0" w:line="240" w:lineRule="auto"/>
        <w:rPr>
          <w:rFonts w:ascii="Times New Roman" w:eastAsia="Times New Roman" w:hAnsi="Times New Roman" w:cs="Simplified Arabic"/>
          <w:b/>
          <w:bCs/>
          <w:sz w:val="20"/>
          <w:szCs w:val="24"/>
          <w:rtl/>
          <w:lang w:eastAsia="ar-SA" w:bidi="ar-SA"/>
        </w:rPr>
        <w:sectPr w:rsidR="008E58B6" w:rsidRPr="008E58B6">
          <w:type w:val="continuous"/>
          <w:pgSz w:w="11906" w:h="16838"/>
          <w:pgMar w:top="1440" w:right="1440" w:bottom="1440" w:left="1440" w:header="720" w:footer="720" w:gutter="0"/>
          <w:cols w:num="2" w:space="720"/>
          <w:bidi/>
          <w:rtlGutter/>
        </w:sectPr>
      </w:pPr>
    </w:p>
    <w:p w14:paraId="396EFD3F" w14:textId="77777777" w:rsidR="008E58B6" w:rsidRPr="008E58B6" w:rsidRDefault="008E58B6" w:rsidP="008E58B6">
      <w:pPr>
        <w:spacing w:after="0" w:line="240" w:lineRule="auto"/>
        <w:contextualSpacing/>
        <w:jc w:val="center"/>
        <w:rPr>
          <w:rFonts w:ascii="Times New Roman" w:eastAsia="Times New Roman" w:hAnsi="Times New Roman" w:cs="Simplified Arabic"/>
          <w:b/>
          <w:bCs/>
          <w:sz w:val="20"/>
          <w:szCs w:val="24"/>
          <w:rtl/>
          <w:lang w:eastAsia="ar-SA"/>
        </w:rPr>
      </w:pPr>
      <w:r w:rsidRPr="008E58B6">
        <w:rPr>
          <w:rFonts w:ascii="Times New Roman" w:eastAsia="Times New Roman" w:hAnsi="Times New Roman" w:cs="Simplified Arabic"/>
          <w:b/>
          <w:bCs/>
          <w:sz w:val="20"/>
          <w:szCs w:val="24"/>
          <w:rtl/>
          <w:lang w:eastAsia="ar-SA" w:bidi="ar-SA"/>
        </w:rPr>
        <w:t>جدول (6) مصفوفة معاملات الارتباط بين متغيرات الدراسة لدى العينة الكلية</w:t>
      </w:r>
    </w:p>
    <w:tbl>
      <w:tblPr>
        <w:bidiVisual/>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936"/>
        <w:gridCol w:w="1134"/>
        <w:gridCol w:w="993"/>
        <w:gridCol w:w="1040"/>
        <w:gridCol w:w="851"/>
        <w:gridCol w:w="992"/>
        <w:gridCol w:w="1135"/>
      </w:tblGrid>
      <w:tr w:rsidR="008E58B6" w:rsidRPr="008E58B6" w14:paraId="39CFC5D3" w14:textId="77777777" w:rsidTr="008E58B6">
        <w:trPr>
          <w:trHeight w:val="285"/>
        </w:trPr>
        <w:tc>
          <w:tcPr>
            <w:tcW w:w="1814" w:type="dxa"/>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71F63466"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rtl/>
                <w:lang w:bidi="ar-SA"/>
              </w:rPr>
            </w:pPr>
            <w:r w:rsidRPr="008E58B6">
              <w:rPr>
                <w:rFonts w:ascii="Times New Roman" w:eastAsia="Times New Roman" w:hAnsi="Times New Roman" w:cs="Simplified Arabic"/>
                <w:b/>
                <w:bCs/>
                <w:color w:val="000000"/>
                <w:sz w:val="16"/>
                <w:szCs w:val="16"/>
                <w:rtl/>
                <w:lang w:bidi="ar-SA"/>
              </w:rPr>
              <w:t>المتغير</w:t>
            </w:r>
          </w:p>
        </w:tc>
        <w:tc>
          <w:tcPr>
            <w:tcW w:w="936" w:type="dxa"/>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0D451715"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lang w:bidi="ar-SA"/>
              </w:rPr>
            </w:pPr>
            <w:r w:rsidRPr="008E58B6">
              <w:rPr>
                <w:rFonts w:ascii="Times New Roman" w:eastAsia="Times New Roman" w:hAnsi="Times New Roman" w:cs="Simplified Arabic"/>
                <w:b/>
                <w:bCs/>
                <w:color w:val="000000"/>
                <w:sz w:val="16"/>
                <w:szCs w:val="16"/>
                <w:rtl/>
                <w:lang w:bidi="ar-SA"/>
              </w:rPr>
              <w:t>الكرب</w:t>
            </w:r>
          </w:p>
          <w:p w14:paraId="2E933501"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lang w:bidi="ar-SA"/>
              </w:rPr>
            </w:pPr>
            <w:r w:rsidRPr="008E58B6">
              <w:rPr>
                <w:rFonts w:ascii="Times New Roman" w:eastAsia="Times New Roman" w:hAnsi="Times New Roman" w:cs="Simplified Arabic"/>
                <w:b/>
                <w:bCs/>
                <w:color w:val="000000"/>
                <w:sz w:val="16"/>
                <w:szCs w:val="16"/>
                <w:rtl/>
                <w:lang w:bidi="ar-SA"/>
              </w:rPr>
              <w:t>الزواجي</w:t>
            </w:r>
          </w:p>
        </w:tc>
        <w:tc>
          <w:tcPr>
            <w:tcW w:w="1134" w:type="dxa"/>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60653FED"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rtl/>
                <w:lang w:bidi="ar-SA"/>
              </w:rPr>
            </w:pPr>
            <w:r w:rsidRPr="008E58B6">
              <w:rPr>
                <w:rFonts w:ascii="Times New Roman" w:eastAsia="Times New Roman" w:hAnsi="Times New Roman" w:cs="Simplified Arabic"/>
                <w:b/>
                <w:bCs/>
                <w:color w:val="000000"/>
                <w:sz w:val="16"/>
                <w:szCs w:val="16"/>
                <w:rtl/>
                <w:lang w:bidi="ar-SA"/>
              </w:rPr>
              <w:t>أسلوب الحياة</w:t>
            </w:r>
          </w:p>
          <w:p w14:paraId="27525BC3"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rtl/>
              </w:rPr>
            </w:pPr>
            <w:r w:rsidRPr="008E58B6">
              <w:rPr>
                <w:rFonts w:ascii="Times New Roman" w:eastAsia="Times New Roman" w:hAnsi="Times New Roman" w:cs="Simplified Arabic"/>
                <w:b/>
                <w:bCs/>
                <w:color w:val="000000"/>
                <w:sz w:val="16"/>
                <w:szCs w:val="16"/>
                <w:rtl/>
                <w:lang w:bidi="ar-SA"/>
              </w:rPr>
              <w:t xml:space="preserve"> المتحكم- المؤذي</w:t>
            </w:r>
          </w:p>
        </w:tc>
        <w:tc>
          <w:tcPr>
            <w:tcW w:w="993" w:type="dxa"/>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1D971A90"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rtl/>
                <w:lang w:bidi="ar-SA"/>
              </w:rPr>
            </w:pPr>
            <w:r w:rsidRPr="008E58B6">
              <w:rPr>
                <w:rFonts w:ascii="Times New Roman" w:eastAsia="Times New Roman" w:hAnsi="Times New Roman" w:cs="Simplified Arabic"/>
                <w:b/>
                <w:bCs/>
                <w:color w:val="000000"/>
                <w:sz w:val="16"/>
                <w:szCs w:val="16"/>
                <w:rtl/>
                <w:lang w:bidi="ar-SA"/>
              </w:rPr>
              <w:t>أسلوب الحياة المدلل</w:t>
            </w:r>
          </w:p>
        </w:tc>
        <w:tc>
          <w:tcPr>
            <w:tcW w:w="1040" w:type="dxa"/>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48E2CE2B"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lang w:bidi="ar-SA"/>
              </w:rPr>
            </w:pPr>
            <w:r w:rsidRPr="008E58B6">
              <w:rPr>
                <w:rFonts w:ascii="Times New Roman" w:eastAsia="Times New Roman" w:hAnsi="Times New Roman" w:cs="Simplified Arabic"/>
                <w:b/>
                <w:bCs/>
                <w:color w:val="000000"/>
                <w:sz w:val="16"/>
                <w:szCs w:val="16"/>
                <w:rtl/>
                <w:lang w:bidi="ar-SA"/>
              </w:rPr>
              <w:t>أسلوب الحياة المذعن</w:t>
            </w:r>
          </w:p>
        </w:tc>
        <w:tc>
          <w:tcPr>
            <w:tcW w:w="851" w:type="dxa"/>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400C28E1"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lang w:bidi="ar-SA"/>
              </w:rPr>
            </w:pPr>
            <w:r w:rsidRPr="008E58B6">
              <w:rPr>
                <w:rFonts w:ascii="Times New Roman" w:eastAsia="Times New Roman" w:hAnsi="Times New Roman" w:cs="Simplified Arabic"/>
                <w:b/>
                <w:bCs/>
                <w:color w:val="000000"/>
                <w:sz w:val="16"/>
                <w:szCs w:val="16"/>
                <w:rtl/>
                <w:lang w:bidi="ar-SA"/>
              </w:rPr>
              <w:t>التواصل</w:t>
            </w:r>
          </w:p>
          <w:p w14:paraId="2D8910BD"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rtl/>
                <w:lang w:bidi="ar-SA"/>
              </w:rPr>
            </w:pPr>
            <w:r w:rsidRPr="008E58B6">
              <w:rPr>
                <w:rFonts w:ascii="Times New Roman" w:eastAsia="Times New Roman" w:hAnsi="Times New Roman" w:cs="Simplified Arabic"/>
                <w:b/>
                <w:bCs/>
                <w:color w:val="000000"/>
                <w:sz w:val="16"/>
                <w:szCs w:val="16"/>
                <w:rtl/>
                <w:lang w:bidi="ar-SA"/>
              </w:rPr>
              <w:t>الزواجي</w:t>
            </w:r>
          </w:p>
        </w:tc>
        <w:tc>
          <w:tcPr>
            <w:tcW w:w="992" w:type="dxa"/>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7E53E3B2"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rtl/>
                <w:lang w:bidi="ar-SA"/>
              </w:rPr>
            </w:pPr>
            <w:r w:rsidRPr="008E58B6">
              <w:rPr>
                <w:rFonts w:ascii="Times New Roman" w:eastAsia="Times New Roman" w:hAnsi="Times New Roman" w:cs="Simplified Arabic"/>
                <w:b/>
                <w:bCs/>
                <w:color w:val="000000"/>
                <w:sz w:val="16"/>
                <w:szCs w:val="16"/>
                <w:rtl/>
                <w:lang w:bidi="ar-SA"/>
              </w:rPr>
              <w:t>نمط الشخصية</w:t>
            </w:r>
          </w:p>
          <w:p w14:paraId="735316FA"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rtl/>
                <w:lang w:bidi="ar-SA"/>
              </w:rPr>
            </w:pPr>
            <w:r w:rsidRPr="008E58B6">
              <w:rPr>
                <w:rFonts w:ascii="Times New Roman" w:eastAsia="Times New Roman" w:hAnsi="Times New Roman" w:cs="Simplified Arabic"/>
                <w:b/>
                <w:bCs/>
                <w:color w:val="000000"/>
                <w:sz w:val="16"/>
                <w:szCs w:val="16"/>
                <w:rtl/>
                <w:lang w:bidi="ar-SA"/>
              </w:rPr>
              <w:t xml:space="preserve"> الاعتمادية</w:t>
            </w:r>
          </w:p>
        </w:tc>
        <w:tc>
          <w:tcPr>
            <w:tcW w:w="1135" w:type="dxa"/>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55A563A3"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rtl/>
                <w:lang w:bidi="ar-SA"/>
              </w:rPr>
            </w:pPr>
            <w:r w:rsidRPr="008E58B6">
              <w:rPr>
                <w:rFonts w:ascii="Times New Roman" w:eastAsia="Times New Roman" w:hAnsi="Times New Roman" w:cs="Simplified Arabic"/>
                <w:b/>
                <w:bCs/>
                <w:color w:val="000000"/>
                <w:sz w:val="16"/>
                <w:szCs w:val="16"/>
                <w:rtl/>
                <w:lang w:bidi="ar-SA"/>
              </w:rPr>
              <w:t xml:space="preserve">نمط الشخصية </w:t>
            </w:r>
          </w:p>
          <w:p w14:paraId="44EC56EE"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lang w:bidi="ar-SA"/>
              </w:rPr>
            </w:pPr>
            <w:r w:rsidRPr="008E58B6">
              <w:rPr>
                <w:rFonts w:ascii="Times New Roman" w:eastAsia="Times New Roman" w:hAnsi="Times New Roman" w:cs="Simplified Arabic"/>
                <w:b/>
                <w:bCs/>
                <w:color w:val="000000"/>
                <w:sz w:val="16"/>
                <w:szCs w:val="16"/>
                <w:rtl/>
                <w:lang w:bidi="ar-SA"/>
              </w:rPr>
              <w:t>التَّجنُبيَّة</w:t>
            </w:r>
          </w:p>
        </w:tc>
      </w:tr>
      <w:tr w:rsidR="008E58B6" w:rsidRPr="008E58B6" w14:paraId="115776C5" w14:textId="77777777" w:rsidTr="008E58B6">
        <w:trPr>
          <w:trHeight w:val="285"/>
        </w:trPr>
        <w:tc>
          <w:tcPr>
            <w:tcW w:w="1814" w:type="dxa"/>
            <w:tcBorders>
              <w:top w:val="single" w:sz="4" w:space="0" w:color="auto"/>
              <w:left w:val="single" w:sz="4" w:space="0" w:color="auto"/>
              <w:bottom w:val="single" w:sz="4" w:space="0" w:color="auto"/>
              <w:right w:val="single" w:sz="4" w:space="0" w:color="auto"/>
            </w:tcBorders>
            <w:noWrap/>
            <w:vAlign w:val="center"/>
            <w:hideMark/>
          </w:tcPr>
          <w:p w14:paraId="72E4EF90"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rtl/>
                <w:lang w:bidi="ar-SA"/>
              </w:rPr>
            </w:pPr>
            <w:r w:rsidRPr="008E58B6">
              <w:rPr>
                <w:rFonts w:ascii="Times New Roman" w:eastAsia="Times New Roman" w:hAnsi="Times New Roman" w:cs="Simplified Arabic"/>
                <w:b/>
                <w:bCs/>
                <w:color w:val="000000"/>
                <w:sz w:val="16"/>
                <w:szCs w:val="16"/>
                <w:rtl/>
                <w:lang w:bidi="ar-SA"/>
              </w:rPr>
              <w:t>أسلوب الحياة المتحكم- المؤذي</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53C76531"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sz w:val="16"/>
                <w:szCs w:val="16"/>
                <w:lang w:bidi="ar-SA"/>
              </w:rPr>
            </w:pPr>
            <w:r w:rsidRPr="008E58B6">
              <w:rPr>
                <w:rFonts w:ascii="Times New Roman" w:eastAsia="Times New Roman" w:hAnsi="Times New Roman" w:cs="Simplified Arabic"/>
                <w:sz w:val="16"/>
                <w:szCs w:val="16"/>
                <w:lang w:bidi="ar-SA"/>
              </w:rPr>
              <w:t>0.473*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381E8A3" w14:textId="77777777" w:rsidR="008E58B6" w:rsidRPr="008E58B6" w:rsidRDefault="008E58B6" w:rsidP="008E58B6">
            <w:pPr>
              <w:spacing w:line="256" w:lineRule="auto"/>
              <w:rPr>
                <w:rFonts w:ascii="Times New Roman" w:eastAsia="Times New Roman" w:hAnsi="Times New Roman" w:cs="Simplified Arabic"/>
                <w:sz w:val="16"/>
                <w:szCs w:val="16"/>
                <w:lang w:bidi="ar-SA"/>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9C674E7" w14:textId="77777777" w:rsidR="008E58B6" w:rsidRPr="008E58B6" w:rsidRDefault="008E58B6" w:rsidP="008E58B6">
            <w:pPr>
              <w:spacing w:after="0" w:line="240" w:lineRule="auto"/>
              <w:rPr>
                <w:rFonts w:ascii="Calibri" w:eastAsia="Calibri" w:hAnsi="Calibri" w:cs="Arial"/>
                <w:sz w:val="20"/>
                <w:szCs w:val="20"/>
                <w:lang w:bidi="ar-SA"/>
              </w:rPr>
            </w:pP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5D7FAAE4" w14:textId="77777777" w:rsidR="008E58B6" w:rsidRPr="008E58B6" w:rsidRDefault="008E58B6" w:rsidP="008E58B6">
            <w:pPr>
              <w:spacing w:after="0" w:line="240" w:lineRule="auto"/>
              <w:rPr>
                <w:rFonts w:ascii="Calibri" w:eastAsia="Calibri" w:hAnsi="Calibri" w:cs="Arial"/>
                <w:sz w:val="20"/>
                <w:szCs w:val="20"/>
                <w:lang w:bidi="ar-SA"/>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5CBD907" w14:textId="77777777" w:rsidR="008E58B6" w:rsidRPr="008E58B6" w:rsidRDefault="008E58B6" w:rsidP="008E58B6">
            <w:pPr>
              <w:spacing w:after="0" w:line="240" w:lineRule="auto"/>
              <w:rPr>
                <w:rFonts w:ascii="Calibri" w:eastAsia="Calibri" w:hAnsi="Calibri" w:cs="Arial"/>
                <w:sz w:val="20"/>
                <w:szCs w:val="20"/>
                <w:lang w:bidi="ar-SA"/>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851A01B" w14:textId="77777777" w:rsidR="008E58B6" w:rsidRPr="008E58B6" w:rsidRDefault="008E58B6" w:rsidP="008E58B6">
            <w:pPr>
              <w:spacing w:after="0" w:line="240" w:lineRule="auto"/>
              <w:rPr>
                <w:rFonts w:ascii="Calibri" w:eastAsia="Calibri" w:hAnsi="Calibri" w:cs="Arial"/>
                <w:sz w:val="20"/>
                <w:szCs w:val="20"/>
                <w:lang w:bidi="ar-SA"/>
              </w:rPr>
            </w:pP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E781F58" w14:textId="77777777" w:rsidR="008E58B6" w:rsidRPr="008E58B6" w:rsidRDefault="008E58B6" w:rsidP="008E58B6">
            <w:pPr>
              <w:spacing w:after="0" w:line="240" w:lineRule="auto"/>
              <w:rPr>
                <w:rFonts w:ascii="Calibri" w:eastAsia="Calibri" w:hAnsi="Calibri" w:cs="Arial"/>
                <w:sz w:val="20"/>
                <w:szCs w:val="20"/>
                <w:lang w:bidi="ar-SA"/>
              </w:rPr>
            </w:pPr>
          </w:p>
        </w:tc>
      </w:tr>
      <w:tr w:rsidR="008E58B6" w:rsidRPr="008E58B6" w14:paraId="4C1130C2" w14:textId="77777777" w:rsidTr="008E58B6">
        <w:trPr>
          <w:trHeight w:val="285"/>
        </w:trPr>
        <w:tc>
          <w:tcPr>
            <w:tcW w:w="1814" w:type="dxa"/>
            <w:tcBorders>
              <w:top w:val="single" w:sz="4" w:space="0" w:color="auto"/>
              <w:left w:val="single" w:sz="4" w:space="0" w:color="auto"/>
              <w:bottom w:val="single" w:sz="4" w:space="0" w:color="auto"/>
              <w:right w:val="single" w:sz="4" w:space="0" w:color="auto"/>
            </w:tcBorders>
            <w:noWrap/>
            <w:vAlign w:val="center"/>
            <w:hideMark/>
          </w:tcPr>
          <w:p w14:paraId="63742A86"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lang w:bidi="ar-SA"/>
              </w:rPr>
            </w:pPr>
            <w:r w:rsidRPr="008E58B6">
              <w:rPr>
                <w:rFonts w:ascii="Times New Roman" w:eastAsia="Times New Roman" w:hAnsi="Times New Roman" w:cs="Simplified Arabic"/>
                <w:b/>
                <w:bCs/>
                <w:color w:val="000000"/>
                <w:sz w:val="16"/>
                <w:szCs w:val="16"/>
                <w:rtl/>
                <w:lang w:bidi="ar-SA"/>
              </w:rPr>
              <w:t>أسلوب الحياة المدلل</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7A90310A"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sz w:val="16"/>
                <w:szCs w:val="16"/>
                <w:lang w:bidi="ar-SA"/>
              </w:rPr>
            </w:pPr>
            <w:r w:rsidRPr="008E58B6">
              <w:rPr>
                <w:rFonts w:ascii="Times New Roman" w:eastAsia="Times New Roman" w:hAnsi="Times New Roman" w:cs="Simplified Arabic"/>
                <w:sz w:val="16"/>
                <w:szCs w:val="16"/>
                <w:lang w:bidi="ar-SA"/>
              </w:rPr>
              <w:t>0.415*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8B64F16"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rtl/>
                <w:lang w:bidi="ar-SA"/>
              </w:rPr>
            </w:pPr>
            <w:r w:rsidRPr="008E58B6">
              <w:rPr>
                <w:rFonts w:ascii="Times New Roman" w:eastAsia="Times New Roman" w:hAnsi="Times New Roman" w:cs="Simplified Arabic"/>
                <w:color w:val="000000"/>
                <w:sz w:val="16"/>
                <w:szCs w:val="16"/>
                <w:lang w:bidi="ar-SA"/>
              </w:rPr>
              <w:t>0.327*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504BB9C" w14:textId="77777777" w:rsidR="008E58B6" w:rsidRPr="008E58B6" w:rsidRDefault="008E58B6" w:rsidP="008E58B6">
            <w:pPr>
              <w:spacing w:line="256" w:lineRule="auto"/>
              <w:rPr>
                <w:rFonts w:ascii="Times New Roman" w:eastAsia="Times New Roman" w:hAnsi="Times New Roman" w:cs="Simplified Arabic"/>
                <w:color w:val="000000"/>
                <w:sz w:val="16"/>
                <w:szCs w:val="16"/>
                <w:lang w:bidi="ar-SA"/>
              </w:rPr>
            </w:pP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319E277D" w14:textId="77777777" w:rsidR="008E58B6" w:rsidRPr="008E58B6" w:rsidRDefault="008E58B6" w:rsidP="008E58B6">
            <w:pPr>
              <w:spacing w:after="0" w:line="240" w:lineRule="auto"/>
              <w:rPr>
                <w:rFonts w:ascii="Calibri" w:eastAsia="Calibri" w:hAnsi="Calibri" w:cs="Arial"/>
                <w:sz w:val="20"/>
                <w:szCs w:val="20"/>
                <w:lang w:bidi="ar-SA"/>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B5DBBC2" w14:textId="77777777" w:rsidR="008E58B6" w:rsidRPr="008E58B6" w:rsidRDefault="008E58B6" w:rsidP="008E58B6">
            <w:pPr>
              <w:spacing w:after="0" w:line="240" w:lineRule="auto"/>
              <w:rPr>
                <w:rFonts w:ascii="Calibri" w:eastAsia="Calibri" w:hAnsi="Calibri" w:cs="Arial"/>
                <w:sz w:val="20"/>
                <w:szCs w:val="20"/>
                <w:lang w:bidi="ar-SA"/>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5F8B0AE" w14:textId="77777777" w:rsidR="008E58B6" w:rsidRPr="008E58B6" w:rsidRDefault="008E58B6" w:rsidP="008E58B6">
            <w:pPr>
              <w:spacing w:after="0" w:line="240" w:lineRule="auto"/>
              <w:rPr>
                <w:rFonts w:ascii="Calibri" w:eastAsia="Calibri" w:hAnsi="Calibri" w:cs="Arial"/>
                <w:sz w:val="20"/>
                <w:szCs w:val="20"/>
                <w:lang w:bidi="ar-SA"/>
              </w:rPr>
            </w:pP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09EEDAF" w14:textId="77777777" w:rsidR="008E58B6" w:rsidRPr="008E58B6" w:rsidRDefault="008E58B6" w:rsidP="008E58B6">
            <w:pPr>
              <w:spacing w:after="0" w:line="240" w:lineRule="auto"/>
              <w:rPr>
                <w:rFonts w:ascii="Calibri" w:eastAsia="Calibri" w:hAnsi="Calibri" w:cs="Arial"/>
                <w:sz w:val="20"/>
                <w:szCs w:val="20"/>
                <w:lang w:bidi="ar-SA"/>
              </w:rPr>
            </w:pPr>
          </w:p>
        </w:tc>
      </w:tr>
      <w:tr w:rsidR="008E58B6" w:rsidRPr="008E58B6" w14:paraId="0786CDD3" w14:textId="77777777" w:rsidTr="008E58B6">
        <w:trPr>
          <w:trHeight w:val="285"/>
        </w:trPr>
        <w:tc>
          <w:tcPr>
            <w:tcW w:w="1814" w:type="dxa"/>
            <w:tcBorders>
              <w:top w:val="single" w:sz="4" w:space="0" w:color="auto"/>
              <w:left w:val="single" w:sz="4" w:space="0" w:color="auto"/>
              <w:bottom w:val="single" w:sz="4" w:space="0" w:color="auto"/>
              <w:right w:val="single" w:sz="4" w:space="0" w:color="auto"/>
            </w:tcBorders>
            <w:noWrap/>
            <w:vAlign w:val="center"/>
            <w:hideMark/>
          </w:tcPr>
          <w:p w14:paraId="4A8868AE"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lang w:bidi="ar-SA"/>
              </w:rPr>
            </w:pPr>
            <w:r w:rsidRPr="008E58B6">
              <w:rPr>
                <w:rFonts w:ascii="Times New Roman" w:eastAsia="Times New Roman" w:hAnsi="Times New Roman" w:cs="Simplified Arabic"/>
                <w:b/>
                <w:bCs/>
                <w:color w:val="000000"/>
                <w:sz w:val="16"/>
                <w:szCs w:val="16"/>
                <w:rtl/>
                <w:lang w:bidi="ar-SA"/>
              </w:rPr>
              <w:t>أسلوب الحياة المذعن</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6E24ABC2"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-0.143*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FDE156F"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-0.096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5E902CA"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-0.079</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671CD373" w14:textId="77777777" w:rsidR="008E58B6" w:rsidRPr="008E58B6" w:rsidRDefault="008E58B6" w:rsidP="008E58B6">
            <w:pPr>
              <w:spacing w:line="256" w:lineRule="auto"/>
              <w:rPr>
                <w:rFonts w:ascii="Times New Roman" w:eastAsia="Times New Roman" w:hAnsi="Times New Roman" w:cs="Simplified Arabic"/>
                <w:color w:val="000000"/>
                <w:sz w:val="16"/>
                <w:szCs w:val="16"/>
                <w:lang w:bidi="ar-SA"/>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7E8DB56" w14:textId="77777777" w:rsidR="008E58B6" w:rsidRPr="008E58B6" w:rsidRDefault="008E58B6" w:rsidP="008E58B6">
            <w:pPr>
              <w:spacing w:after="0" w:line="240" w:lineRule="auto"/>
              <w:rPr>
                <w:rFonts w:ascii="Calibri" w:eastAsia="Calibri" w:hAnsi="Calibri" w:cs="Arial"/>
                <w:sz w:val="20"/>
                <w:szCs w:val="20"/>
                <w:lang w:bidi="ar-SA"/>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B33560D" w14:textId="77777777" w:rsidR="008E58B6" w:rsidRPr="008E58B6" w:rsidRDefault="008E58B6" w:rsidP="008E58B6">
            <w:pPr>
              <w:spacing w:after="0" w:line="240" w:lineRule="auto"/>
              <w:rPr>
                <w:rFonts w:ascii="Calibri" w:eastAsia="Calibri" w:hAnsi="Calibri" w:cs="Arial"/>
                <w:sz w:val="20"/>
                <w:szCs w:val="20"/>
                <w:lang w:bidi="ar-SA"/>
              </w:rPr>
            </w:pP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B78E21A" w14:textId="77777777" w:rsidR="008E58B6" w:rsidRPr="008E58B6" w:rsidRDefault="008E58B6" w:rsidP="008E58B6">
            <w:pPr>
              <w:spacing w:after="0" w:line="240" w:lineRule="auto"/>
              <w:rPr>
                <w:rFonts w:ascii="Calibri" w:eastAsia="Calibri" w:hAnsi="Calibri" w:cs="Arial"/>
                <w:sz w:val="20"/>
                <w:szCs w:val="20"/>
                <w:lang w:bidi="ar-SA"/>
              </w:rPr>
            </w:pPr>
          </w:p>
        </w:tc>
      </w:tr>
      <w:tr w:rsidR="008E58B6" w:rsidRPr="008E58B6" w14:paraId="53E5D37D" w14:textId="77777777" w:rsidTr="008E58B6">
        <w:trPr>
          <w:trHeight w:val="285"/>
        </w:trPr>
        <w:tc>
          <w:tcPr>
            <w:tcW w:w="1814" w:type="dxa"/>
            <w:tcBorders>
              <w:top w:val="single" w:sz="4" w:space="0" w:color="auto"/>
              <w:left w:val="single" w:sz="4" w:space="0" w:color="auto"/>
              <w:bottom w:val="single" w:sz="4" w:space="0" w:color="auto"/>
              <w:right w:val="single" w:sz="4" w:space="0" w:color="auto"/>
            </w:tcBorders>
            <w:noWrap/>
            <w:vAlign w:val="center"/>
            <w:hideMark/>
          </w:tcPr>
          <w:p w14:paraId="5992CAFA"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lang w:bidi="ar-SA"/>
              </w:rPr>
            </w:pPr>
            <w:r w:rsidRPr="008E58B6">
              <w:rPr>
                <w:rFonts w:ascii="Times New Roman" w:eastAsia="Times New Roman" w:hAnsi="Times New Roman" w:cs="Simplified Arabic"/>
                <w:b/>
                <w:bCs/>
                <w:color w:val="000000"/>
                <w:sz w:val="16"/>
                <w:szCs w:val="16"/>
                <w:rtl/>
                <w:lang w:bidi="ar-SA"/>
              </w:rPr>
              <w:t>التواصل الزواجي</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6F81C2EB"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-0.614*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01F9300"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-0.233*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6575AEA"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-0.301*</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50479CC5"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-0.102*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65622A2" w14:textId="77777777" w:rsidR="008E58B6" w:rsidRPr="008E58B6" w:rsidRDefault="008E58B6" w:rsidP="008E58B6">
            <w:pPr>
              <w:spacing w:line="256" w:lineRule="auto"/>
              <w:rPr>
                <w:rFonts w:ascii="Times New Roman" w:eastAsia="Times New Roman" w:hAnsi="Times New Roman" w:cs="Simplified Arabic"/>
                <w:color w:val="000000"/>
                <w:sz w:val="16"/>
                <w:szCs w:val="16"/>
                <w:lang w:bidi="ar-SA"/>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17B7E5E" w14:textId="77777777" w:rsidR="008E58B6" w:rsidRPr="008E58B6" w:rsidRDefault="008E58B6" w:rsidP="008E58B6">
            <w:pPr>
              <w:spacing w:after="0" w:line="240" w:lineRule="auto"/>
              <w:rPr>
                <w:rFonts w:ascii="Calibri" w:eastAsia="Calibri" w:hAnsi="Calibri" w:cs="Arial"/>
                <w:sz w:val="20"/>
                <w:szCs w:val="20"/>
                <w:lang w:bidi="ar-SA"/>
              </w:rPr>
            </w:pP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49AB83A3" w14:textId="77777777" w:rsidR="008E58B6" w:rsidRPr="008E58B6" w:rsidRDefault="008E58B6" w:rsidP="008E58B6">
            <w:pPr>
              <w:spacing w:after="0" w:line="240" w:lineRule="auto"/>
              <w:rPr>
                <w:rFonts w:ascii="Calibri" w:eastAsia="Calibri" w:hAnsi="Calibri" w:cs="Arial"/>
                <w:sz w:val="20"/>
                <w:szCs w:val="20"/>
                <w:lang w:bidi="ar-SA"/>
              </w:rPr>
            </w:pPr>
          </w:p>
        </w:tc>
      </w:tr>
      <w:tr w:rsidR="008E58B6" w:rsidRPr="008E58B6" w14:paraId="7E0CF525" w14:textId="77777777" w:rsidTr="008E58B6">
        <w:trPr>
          <w:trHeight w:val="285"/>
        </w:trPr>
        <w:tc>
          <w:tcPr>
            <w:tcW w:w="1814" w:type="dxa"/>
            <w:tcBorders>
              <w:top w:val="single" w:sz="4" w:space="0" w:color="auto"/>
              <w:left w:val="single" w:sz="4" w:space="0" w:color="auto"/>
              <w:bottom w:val="single" w:sz="4" w:space="0" w:color="auto"/>
              <w:right w:val="single" w:sz="4" w:space="0" w:color="auto"/>
            </w:tcBorders>
            <w:noWrap/>
            <w:vAlign w:val="center"/>
            <w:hideMark/>
          </w:tcPr>
          <w:p w14:paraId="32EF42FE"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lang w:bidi="ar-SA"/>
              </w:rPr>
            </w:pPr>
            <w:r w:rsidRPr="008E58B6">
              <w:rPr>
                <w:rFonts w:ascii="Times New Roman" w:eastAsia="Times New Roman" w:hAnsi="Times New Roman" w:cs="Simplified Arabic"/>
                <w:b/>
                <w:bCs/>
                <w:color w:val="000000"/>
                <w:sz w:val="16"/>
                <w:szCs w:val="16"/>
                <w:rtl/>
                <w:lang w:bidi="ar-SA"/>
              </w:rPr>
              <w:t>نمط الشخصية الاعتمادية</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1FE9E949"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-0.220*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BA75548"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-0.082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D7F9B1A"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0.031</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736DF64E"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0.430*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C8F0193"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-0.275*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53C4C53" w14:textId="77777777" w:rsidR="008E58B6" w:rsidRPr="008E58B6" w:rsidRDefault="008E58B6" w:rsidP="008E58B6">
            <w:pPr>
              <w:spacing w:line="256" w:lineRule="auto"/>
              <w:rPr>
                <w:rFonts w:ascii="Times New Roman" w:eastAsia="Times New Roman" w:hAnsi="Times New Roman" w:cs="Simplified Arabic"/>
                <w:color w:val="000000"/>
                <w:sz w:val="16"/>
                <w:szCs w:val="16"/>
                <w:lang w:bidi="ar-SA"/>
              </w:rPr>
            </w:pP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54909E2" w14:textId="77777777" w:rsidR="008E58B6" w:rsidRPr="008E58B6" w:rsidRDefault="008E58B6" w:rsidP="008E58B6">
            <w:pPr>
              <w:spacing w:after="0" w:line="240" w:lineRule="auto"/>
              <w:rPr>
                <w:rFonts w:ascii="Calibri" w:eastAsia="Calibri" w:hAnsi="Calibri" w:cs="Arial"/>
                <w:sz w:val="20"/>
                <w:szCs w:val="20"/>
                <w:lang w:bidi="ar-SA"/>
              </w:rPr>
            </w:pPr>
          </w:p>
        </w:tc>
      </w:tr>
      <w:tr w:rsidR="008E58B6" w:rsidRPr="008E58B6" w14:paraId="319436C2" w14:textId="77777777" w:rsidTr="008E58B6">
        <w:trPr>
          <w:trHeight w:val="285"/>
        </w:trPr>
        <w:tc>
          <w:tcPr>
            <w:tcW w:w="1814" w:type="dxa"/>
            <w:tcBorders>
              <w:top w:val="single" w:sz="4" w:space="0" w:color="auto"/>
              <w:left w:val="single" w:sz="4" w:space="0" w:color="auto"/>
              <w:bottom w:val="single" w:sz="4" w:space="0" w:color="auto"/>
              <w:right w:val="single" w:sz="4" w:space="0" w:color="auto"/>
            </w:tcBorders>
            <w:noWrap/>
            <w:vAlign w:val="center"/>
            <w:hideMark/>
          </w:tcPr>
          <w:p w14:paraId="522588AC"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lang w:bidi="ar-SA"/>
              </w:rPr>
            </w:pPr>
            <w:r w:rsidRPr="008E58B6">
              <w:rPr>
                <w:rFonts w:ascii="Times New Roman" w:eastAsia="Times New Roman" w:hAnsi="Times New Roman" w:cs="Simplified Arabic"/>
                <w:b/>
                <w:bCs/>
                <w:color w:val="000000"/>
                <w:sz w:val="16"/>
                <w:szCs w:val="16"/>
                <w:rtl/>
                <w:lang w:bidi="ar-SA"/>
              </w:rPr>
              <w:t>نمط الشخصية التَّجنُبيَّة</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04F90E9F"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-0.263*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B29EF6"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-0.084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C891BDC"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-0.127*</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52FE8E41"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0.367*</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AA42A75"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-0.292*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6FD91FC"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0.719*</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58D65553" w14:textId="77777777" w:rsidR="008E58B6" w:rsidRPr="008E58B6" w:rsidRDefault="008E58B6" w:rsidP="008E58B6">
            <w:pPr>
              <w:spacing w:line="256" w:lineRule="auto"/>
              <w:rPr>
                <w:rFonts w:ascii="Times New Roman" w:eastAsia="Times New Roman" w:hAnsi="Times New Roman" w:cs="Simplified Arabic"/>
                <w:color w:val="000000"/>
                <w:sz w:val="16"/>
                <w:szCs w:val="16"/>
                <w:lang w:bidi="ar-SA"/>
              </w:rPr>
            </w:pPr>
          </w:p>
        </w:tc>
      </w:tr>
      <w:tr w:rsidR="008E58B6" w:rsidRPr="008E58B6" w14:paraId="0380D98C" w14:textId="77777777" w:rsidTr="008E58B6">
        <w:trPr>
          <w:trHeight w:val="285"/>
        </w:trPr>
        <w:tc>
          <w:tcPr>
            <w:tcW w:w="1814" w:type="dxa"/>
            <w:tcBorders>
              <w:top w:val="single" w:sz="4" w:space="0" w:color="auto"/>
              <w:left w:val="single" w:sz="4" w:space="0" w:color="auto"/>
              <w:bottom w:val="single" w:sz="4" w:space="0" w:color="auto"/>
              <w:right w:val="single" w:sz="4" w:space="0" w:color="auto"/>
            </w:tcBorders>
            <w:noWrap/>
            <w:vAlign w:val="center"/>
            <w:hideMark/>
          </w:tcPr>
          <w:p w14:paraId="1E056FA5"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b/>
                <w:bCs/>
                <w:color w:val="000000"/>
                <w:sz w:val="16"/>
                <w:szCs w:val="16"/>
              </w:rPr>
            </w:pPr>
            <w:r w:rsidRPr="008E58B6">
              <w:rPr>
                <w:rFonts w:ascii="Times New Roman" w:eastAsia="Times New Roman" w:hAnsi="Times New Roman" w:cs="Simplified Arabic"/>
                <w:b/>
                <w:bCs/>
                <w:color w:val="000000"/>
                <w:sz w:val="16"/>
                <w:szCs w:val="16"/>
                <w:rtl/>
                <w:lang w:bidi="ar-SA"/>
              </w:rPr>
              <w:t>نمط الشخصية الوسواسية</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5198C523"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-0.184*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CCFB265"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0.169*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6FBAEFF"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0.024</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30755277"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-0.412*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FE97361"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-0.124*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9FC030A"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0.497*</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40D7651" w14:textId="77777777" w:rsidR="008E58B6" w:rsidRPr="008E58B6" w:rsidRDefault="008E58B6" w:rsidP="008E58B6">
            <w:pPr>
              <w:bidi w:val="0"/>
              <w:spacing w:after="0" w:line="240" w:lineRule="auto"/>
              <w:contextualSpacing/>
              <w:jc w:val="center"/>
              <w:rPr>
                <w:rFonts w:ascii="Times New Roman" w:eastAsia="Times New Roman" w:hAnsi="Times New Roman" w:cs="Simplified Arabic"/>
                <w:color w:val="000000"/>
                <w:sz w:val="16"/>
                <w:szCs w:val="16"/>
                <w:lang w:bidi="ar-SA"/>
              </w:rPr>
            </w:pPr>
            <w:r w:rsidRPr="008E58B6">
              <w:rPr>
                <w:rFonts w:ascii="Times New Roman" w:eastAsia="Times New Roman" w:hAnsi="Times New Roman" w:cs="Simplified Arabic"/>
                <w:color w:val="000000"/>
                <w:sz w:val="16"/>
                <w:szCs w:val="16"/>
                <w:lang w:bidi="ar-SA"/>
              </w:rPr>
              <w:t>0.548*</w:t>
            </w:r>
          </w:p>
        </w:tc>
      </w:tr>
    </w:tbl>
    <w:p w14:paraId="0126745B" w14:textId="77777777" w:rsidR="008E58B6" w:rsidRPr="008E58B6" w:rsidRDefault="008E58B6" w:rsidP="008E58B6">
      <w:pPr>
        <w:bidi w:val="0"/>
        <w:spacing w:after="0" w:line="240" w:lineRule="auto"/>
        <w:rPr>
          <w:rFonts w:ascii="Times New Roman" w:eastAsia="Times New Roman" w:hAnsi="Times New Roman" w:cs="Simplified Arabic"/>
          <w:color w:val="000000"/>
          <w:sz w:val="20"/>
          <w:szCs w:val="24"/>
          <w:rtl/>
          <w:lang w:bidi="ar-SA"/>
        </w:rPr>
        <w:sectPr w:rsidR="008E58B6" w:rsidRPr="008E58B6">
          <w:type w:val="continuous"/>
          <w:pgSz w:w="11906" w:h="16838"/>
          <w:pgMar w:top="1440" w:right="1440" w:bottom="1440" w:left="1440" w:header="720" w:footer="720" w:gutter="0"/>
          <w:cols w:space="720"/>
          <w:bidi/>
          <w:rtlGutter/>
        </w:sectPr>
      </w:pPr>
    </w:p>
    <w:p w14:paraId="3B4A65C8" w14:textId="77777777" w:rsidR="008E58B6" w:rsidRPr="008E58B6" w:rsidRDefault="008E58B6" w:rsidP="008E58B6">
      <w:pPr>
        <w:spacing w:after="0" w:line="240" w:lineRule="auto"/>
        <w:contextualSpacing/>
        <w:rPr>
          <w:rFonts w:ascii="Times New Roman" w:eastAsia="Times New Roman" w:hAnsi="Times New Roman" w:cs="Simplified Arabic"/>
          <w:color w:val="000000"/>
          <w:sz w:val="20"/>
          <w:szCs w:val="24"/>
        </w:rPr>
      </w:pPr>
      <w:r w:rsidRPr="008E58B6">
        <w:rPr>
          <w:rFonts w:ascii="Times New Roman" w:eastAsia="Times New Roman" w:hAnsi="Times New Roman" w:cs="Simplified Arabic"/>
          <w:color w:val="000000"/>
          <w:sz w:val="20"/>
          <w:szCs w:val="24"/>
          <w:rtl/>
          <w:lang w:bidi="ar-SA"/>
        </w:rPr>
        <w:lastRenderedPageBreak/>
        <w:t>*دالة إحصائيا على مستوى (</w:t>
      </w:r>
      <w:r w:rsidRPr="008E58B6">
        <w:rPr>
          <w:rFonts w:ascii="Times New Roman" w:eastAsia="Times New Roman" w:hAnsi="Times New Roman" w:cs="Simplified Arabic"/>
          <w:color w:val="000000"/>
          <w:sz w:val="20"/>
          <w:szCs w:val="24"/>
          <w:lang w:bidi="ar-SA"/>
        </w:rPr>
        <w:t>0.05</w:t>
      </w:r>
      <w:r w:rsidRPr="008E58B6">
        <w:rPr>
          <w:rFonts w:ascii="Times New Roman" w:eastAsia="Times New Roman" w:hAnsi="Times New Roman" w:cs="Simplified Arabic"/>
          <w:color w:val="000000"/>
          <w:sz w:val="20"/>
          <w:szCs w:val="24"/>
          <w:rtl/>
          <w:lang w:bidi="ar-SA"/>
        </w:rPr>
        <w:t>)</w:t>
      </w:r>
    </w:p>
    <w:p w14:paraId="302F6F44" w14:textId="77777777" w:rsidR="008E58B6" w:rsidRPr="008E58B6" w:rsidRDefault="008E58B6" w:rsidP="008E58B6">
      <w:pPr>
        <w:tabs>
          <w:tab w:val="left" w:pos="1444"/>
        </w:tabs>
        <w:spacing w:after="0" w:line="240" w:lineRule="auto"/>
        <w:ind w:firstLine="288"/>
        <w:contextualSpacing/>
        <w:jc w:val="both"/>
        <w:rPr>
          <w:rFonts w:ascii="Times New Roman" w:eastAsia="Times New Roman" w:hAnsi="Times New Roman" w:cs="Simplified Arabic"/>
          <w:sz w:val="20"/>
          <w:szCs w:val="24"/>
          <w:rtl/>
          <w:lang w:bidi="ar-SA"/>
        </w:rPr>
      </w:pPr>
      <w:r w:rsidRPr="008E58B6">
        <w:rPr>
          <w:rFonts w:ascii="Times New Roman" w:eastAsia="Times New Roman" w:hAnsi="Times New Roman" w:cs="Simplified Arabic"/>
          <w:sz w:val="20"/>
          <w:szCs w:val="24"/>
          <w:rtl/>
          <w:lang w:bidi="ar-SA"/>
        </w:rPr>
        <w:t>يتضح من الجدول (6) أن المتغيرات المتنبئة لدى العينة الكلية ارتبطت مع متغير الكرب الزواجي بعلاقات كانت جميعها دالة إحصائيًا على مستوى (</w:t>
      </w:r>
      <w:r w:rsidRPr="008E58B6">
        <w:rPr>
          <w:rFonts w:ascii="Times New Roman" w:eastAsia="Times New Roman" w:hAnsi="Times New Roman" w:cs="Simplified Arabic"/>
          <w:sz w:val="20"/>
          <w:szCs w:val="24"/>
          <w:lang w:bidi="ar-SA"/>
        </w:rPr>
        <w:t>0.05</w:t>
      </w:r>
      <w:r w:rsidRPr="008E58B6">
        <w:rPr>
          <w:rFonts w:ascii="Times New Roman" w:eastAsia="Times New Roman" w:hAnsi="Times New Roman" w:cs="Simplified Arabic"/>
          <w:sz w:val="20"/>
          <w:szCs w:val="24"/>
          <w:rtl/>
          <w:lang w:bidi="ar-SA"/>
        </w:rPr>
        <w:t>=</w:t>
      </w:r>
      <w:r w:rsidRPr="008E58B6">
        <w:rPr>
          <w:rFonts w:ascii="Times New Roman" w:eastAsia="Times New Roman" w:hAnsi="Times New Roman" w:cs="Simplified Arabic"/>
          <w:sz w:val="20"/>
          <w:szCs w:val="24"/>
          <w:lang w:bidi="ar-SA"/>
        </w:rPr>
        <w:t>α</w:t>
      </w:r>
      <w:r w:rsidRPr="008E58B6">
        <w:rPr>
          <w:rFonts w:ascii="Times New Roman" w:eastAsia="Times New Roman" w:hAnsi="Times New Roman" w:cs="Simplified Arabic"/>
          <w:sz w:val="20"/>
          <w:szCs w:val="24"/>
          <w:rtl/>
          <w:lang w:bidi="ar-SA"/>
        </w:rPr>
        <w:t>)، وكان أقوى هذه المتغيرات ارتباطا مع متغير الكرب الزواجي، هو متغير التواصل الزواجي الذي ارتبط معه بعلاقة سالبة بلغت (</w:t>
      </w:r>
      <w:r w:rsidRPr="008E58B6">
        <w:rPr>
          <w:rFonts w:ascii="Times New Roman" w:eastAsia="Times New Roman" w:hAnsi="Times New Roman" w:cs="Simplified Arabic"/>
          <w:sz w:val="20"/>
          <w:szCs w:val="24"/>
          <w:lang w:bidi="ar-SA"/>
        </w:rPr>
        <w:t>-0.614</w:t>
      </w:r>
      <w:r w:rsidRPr="008E58B6">
        <w:rPr>
          <w:rFonts w:ascii="Times New Roman" w:eastAsia="Times New Roman" w:hAnsi="Times New Roman" w:cs="Simplified Arabic"/>
          <w:sz w:val="20"/>
          <w:szCs w:val="24"/>
          <w:rtl/>
          <w:lang w:bidi="ar-SA"/>
        </w:rPr>
        <w:t>)، بينما كان أضعف المتغيرات ارتباطًا مع متغير الكرب الزواجي هو متغير أسلوب الحياة المذعن الذي ارتبط معه بعلاقة سالبة بلغت (</w:t>
      </w:r>
      <w:r w:rsidRPr="008E58B6">
        <w:rPr>
          <w:rFonts w:ascii="Times New Roman" w:eastAsia="Times New Roman" w:hAnsi="Times New Roman" w:cs="Simplified Arabic"/>
          <w:sz w:val="20"/>
          <w:szCs w:val="24"/>
          <w:lang w:bidi="ar-SA"/>
        </w:rPr>
        <w:t>-0.143</w:t>
      </w:r>
      <w:r w:rsidRPr="008E58B6">
        <w:rPr>
          <w:rFonts w:ascii="Times New Roman" w:eastAsia="Times New Roman" w:hAnsi="Times New Roman" w:cs="Simplified Arabic"/>
          <w:sz w:val="20"/>
          <w:szCs w:val="24"/>
          <w:rtl/>
          <w:lang w:bidi="ar-SA"/>
        </w:rPr>
        <w:t>).</w:t>
      </w:r>
    </w:p>
    <w:p w14:paraId="26CC5F31" w14:textId="77777777" w:rsidR="008E58B6" w:rsidRPr="008E58B6" w:rsidRDefault="008E58B6" w:rsidP="008E58B6">
      <w:pPr>
        <w:tabs>
          <w:tab w:val="left" w:pos="1444"/>
        </w:tabs>
        <w:spacing w:after="0" w:line="240" w:lineRule="auto"/>
        <w:ind w:firstLine="288"/>
        <w:contextualSpacing/>
        <w:jc w:val="both"/>
        <w:rPr>
          <w:rFonts w:ascii="Times New Roman" w:eastAsia="Times New Roman" w:hAnsi="Times New Roman" w:cs="Simplified Arabic"/>
          <w:sz w:val="20"/>
          <w:szCs w:val="24"/>
          <w:rtl/>
          <w:lang w:bidi="ar-SA"/>
        </w:rPr>
      </w:pPr>
      <w:r w:rsidRPr="008E58B6">
        <w:rPr>
          <w:rFonts w:ascii="Times New Roman" w:eastAsia="Times New Roman" w:hAnsi="Times New Roman" w:cs="Simplified Arabic"/>
          <w:b/>
          <w:bCs/>
          <w:sz w:val="20"/>
          <w:szCs w:val="24"/>
          <w:rtl/>
        </w:rPr>
        <w:t xml:space="preserve">جدول (7) </w:t>
      </w:r>
      <w:r w:rsidRPr="008E58B6">
        <w:rPr>
          <w:rFonts w:ascii="Times New Roman" w:eastAsia="Calibri" w:hAnsi="Times New Roman" w:cs="Simplified Arabic"/>
          <w:b/>
          <w:bCs/>
          <w:sz w:val="20"/>
          <w:szCs w:val="24"/>
          <w:rtl/>
        </w:rPr>
        <w:t>نتائج تحليل الانحدار الخطي المتعدد بطريقة (</w:t>
      </w:r>
      <w:r w:rsidRPr="008E58B6">
        <w:rPr>
          <w:rFonts w:ascii="Times New Roman" w:eastAsia="Calibri" w:hAnsi="Times New Roman" w:cs="Simplified Arabic"/>
          <w:b/>
          <w:bCs/>
          <w:sz w:val="20"/>
          <w:szCs w:val="24"/>
        </w:rPr>
        <w:t>stepwise</w:t>
      </w:r>
      <w:r w:rsidRPr="008E58B6">
        <w:rPr>
          <w:rFonts w:ascii="Times New Roman" w:eastAsia="Calibri" w:hAnsi="Times New Roman" w:cs="Simplified Arabic"/>
          <w:b/>
          <w:bCs/>
          <w:sz w:val="20"/>
          <w:szCs w:val="24"/>
          <w:rtl/>
        </w:rPr>
        <w:t>) للكرب الزواجي على المتغيرات المتنبئة لدى العينة الكلية</w:t>
      </w:r>
    </w:p>
    <w:tbl>
      <w:tblPr>
        <w:tblpPr w:leftFromText="180" w:rightFromText="180" w:vertAnchor="text" w:horzAnchor="margin" w:tblpY="25"/>
        <w:bidiVisual/>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650"/>
        <w:gridCol w:w="688"/>
        <w:gridCol w:w="618"/>
        <w:gridCol w:w="765"/>
        <w:gridCol w:w="598"/>
        <w:gridCol w:w="649"/>
        <w:gridCol w:w="598"/>
        <w:gridCol w:w="732"/>
        <w:gridCol w:w="598"/>
        <w:gridCol w:w="789"/>
        <w:gridCol w:w="731"/>
      </w:tblGrid>
      <w:tr w:rsidR="008E58B6" w:rsidRPr="008E58B6" w14:paraId="3E8F0A2B" w14:textId="77777777" w:rsidTr="008E58B6">
        <w:trPr>
          <w:cantSplit/>
          <w:trHeight w:val="1655"/>
        </w:trPr>
        <w:tc>
          <w:tcPr>
            <w:tcW w:w="1777" w:type="dxa"/>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096CAC54" w14:textId="77777777" w:rsidR="008E58B6" w:rsidRPr="008E58B6" w:rsidRDefault="008E58B6" w:rsidP="008E58B6">
            <w:pPr>
              <w:tabs>
                <w:tab w:val="left" w:pos="1088"/>
              </w:tabs>
              <w:bidi w:val="0"/>
              <w:spacing w:after="0" w:line="240" w:lineRule="auto"/>
              <w:contextualSpacing/>
              <w:jc w:val="center"/>
              <w:rPr>
                <w:rFonts w:ascii="Times New Roman" w:eastAsia="Calibri" w:hAnsi="Times New Roman" w:cs="Simplified Arabic"/>
                <w:b/>
                <w:bCs/>
                <w:sz w:val="14"/>
                <w:szCs w:val="14"/>
                <w:rtl/>
                <w:lang w:bidi="ar-SA"/>
              </w:rPr>
            </w:pPr>
            <w:r w:rsidRPr="008E58B6">
              <w:rPr>
                <w:rFonts w:ascii="Times New Roman" w:eastAsia="Calibri" w:hAnsi="Times New Roman" w:cs="Simplified Arabic"/>
                <w:b/>
                <w:bCs/>
                <w:sz w:val="14"/>
                <w:szCs w:val="14"/>
                <w:rtl/>
                <w:lang w:bidi="ar-SA"/>
              </w:rPr>
              <w:t>المتغير</w:t>
            </w:r>
          </w:p>
        </w:tc>
        <w:tc>
          <w:tcPr>
            <w:tcW w:w="649" w:type="dxa"/>
            <w:tcBorders>
              <w:top w:val="single" w:sz="4" w:space="0" w:color="auto"/>
              <w:left w:val="single" w:sz="4" w:space="0" w:color="auto"/>
              <w:bottom w:val="single" w:sz="4" w:space="0" w:color="auto"/>
              <w:right w:val="single" w:sz="4" w:space="0" w:color="auto"/>
            </w:tcBorders>
            <w:shd w:val="clear" w:color="auto" w:fill="8DB3E2"/>
            <w:noWrap/>
            <w:textDirection w:val="btLr"/>
            <w:vAlign w:val="center"/>
            <w:hideMark/>
          </w:tcPr>
          <w:p w14:paraId="291BB79B" w14:textId="77777777" w:rsidR="008E58B6" w:rsidRPr="008E58B6" w:rsidRDefault="008E58B6" w:rsidP="008E58B6">
            <w:pPr>
              <w:tabs>
                <w:tab w:val="left" w:pos="1088"/>
              </w:tabs>
              <w:spacing w:after="0" w:line="240" w:lineRule="auto"/>
              <w:ind w:left="113" w:right="113"/>
              <w:contextualSpacing/>
              <w:jc w:val="center"/>
              <w:rPr>
                <w:rFonts w:ascii="Times New Roman" w:eastAsia="Times New Roman" w:hAnsi="Times New Roman" w:cs="Simplified Arabic"/>
                <w:b/>
                <w:bCs/>
                <w:sz w:val="14"/>
                <w:szCs w:val="14"/>
                <w:lang w:bidi="ar-SA"/>
              </w:rPr>
            </w:pPr>
            <w:r w:rsidRPr="008E58B6">
              <w:rPr>
                <w:rFonts w:ascii="Times New Roman" w:eastAsia="Times New Roman" w:hAnsi="Times New Roman" w:cs="Simplified Arabic"/>
                <w:b/>
                <w:bCs/>
                <w:sz w:val="14"/>
                <w:szCs w:val="14"/>
                <w:rtl/>
                <w:lang w:bidi="ar-SA"/>
              </w:rPr>
              <w:t>معامل الارتباط المتعدد</w:t>
            </w:r>
          </w:p>
        </w:tc>
        <w:tc>
          <w:tcPr>
            <w:tcW w:w="687" w:type="dxa"/>
            <w:tcBorders>
              <w:top w:val="single" w:sz="4" w:space="0" w:color="auto"/>
              <w:left w:val="single" w:sz="4" w:space="0" w:color="auto"/>
              <w:bottom w:val="single" w:sz="4" w:space="0" w:color="auto"/>
              <w:right w:val="single" w:sz="4" w:space="0" w:color="auto"/>
            </w:tcBorders>
            <w:shd w:val="clear" w:color="auto" w:fill="8DB3E2"/>
            <w:noWrap/>
            <w:textDirection w:val="btLr"/>
            <w:vAlign w:val="center"/>
            <w:hideMark/>
          </w:tcPr>
          <w:p w14:paraId="275F8BC7" w14:textId="77777777" w:rsidR="008E58B6" w:rsidRPr="008E58B6" w:rsidRDefault="008E58B6" w:rsidP="008E58B6">
            <w:pPr>
              <w:tabs>
                <w:tab w:val="left" w:pos="1088"/>
              </w:tabs>
              <w:spacing w:after="0" w:line="240" w:lineRule="auto"/>
              <w:contextualSpacing/>
              <w:jc w:val="center"/>
              <w:rPr>
                <w:rFonts w:ascii="Times New Roman" w:eastAsia="Times New Roman" w:hAnsi="Times New Roman" w:cs="Simplified Arabic"/>
                <w:b/>
                <w:bCs/>
                <w:sz w:val="14"/>
                <w:szCs w:val="14"/>
                <w:rtl/>
                <w:lang w:bidi="ar-SA"/>
              </w:rPr>
            </w:pPr>
            <w:r w:rsidRPr="008E58B6">
              <w:rPr>
                <w:rFonts w:ascii="Times New Roman" w:eastAsia="Times New Roman" w:hAnsi="Times New Roman" w:cs="Simplified Arabic"/>
                <w:b/>
                <w:bCs/>
                <w:sz w:val="14"/>
                <w:szCs w:val="14"/>
                <w:rtl/>
                <w:lang w:bidi="ar-SA"/>
              </w:rPr>
              <w:t>نسبة التباين المفسر</w:t>
            </w:r>
          </w:p>
        </w:tc>
        <w:tc>
          <w:tcPr>
            <w:tcW w:w="618" w:type="dxa"/>
            <w:tcBorders>
              <w:top w:val="single" w:sz="4" w:space="0" w:color="auto"/>
              <w:left w:val="single" w:sz="4" w:space="0" w:color="auto"/>
              <w:bottom w:val="single" w:sz="4" w:space="0" w:color="auto"/>
              <w:right w:val="single" w:sz="4" w:space="0" w:color="auto"/>
            </w:tcBorders>
            <w:shd w:val="clear" w:color="auto" w:fill="8DB3E2"/>
            <w:noWrap/>
            <w:textDirection w:val="btLr"/>
            <w:vAlign w:val="center"/>
            <w:hideMark/>
          </w:tcPr>
          <w:p w14:paraId="17821C4D" w14:textId="77777777" w:rsidR="008E58B6" w:rsidRPr="008E58B6" w:rsidRDefault="008E58B6" w:rsidP="008E58B6">
            <w:pPr>
              <w:tabs>
                <w:tab w:val="left" w:pos="1088"/>
              </w:tabs>
              <w:spacing w:after="0" w:line="240" w:lineRule="auto"/>
              <w:contextualSpacing/>
              <w:jc w:val="center"/>
              <w:rPr>
                <w:rFonts w:ascii="Times New Roman" w:eastAsia="Times New Roman" w:hAnsi="Times New Roman" w:cs="Simplified Arabic"/>
                <w:b/>
                <w:bCs/>
                <w:sz w:val="14"/>
                <w:szCs w:val="14"/>
                <w:rtl/>
                <w:lang w:bidi="ar-SA"/>
              </w:rPr>
            </w:pPr>
            <w:r w:rsidRPr="008E58B6">
              <w:rPr>
                <w:rFonts w:ascii="Times New Roman" w:eastAsia="Times New Roman" w:hAnsi="Times New Roman" w:cs="Simplified Arabic"/>
                <w:b/>
                <w:bCs/>
                <w:sz w:val="14"/>
                <w:szCs w:val="14"/>
                <w:rtl/>
                <w:lang w:bidi="ar-SA"/>
              </w:rPr>
              <w:t>نسبة الزيادة</w:t>
            </w:r>
          </w:p>
          <w:p w14:paraId="758462A1" w14:textId="77777777" w:rsidR="008E58B6" w:rsidRPr="008E58B6" w:rsidRDefault="008E58B6" w:rsidP="008E58B6">
            <w:pPr>
              <w:tabs>
                <w:tab w:val="left" w:pos="1088"/>
              </w:tabs>
              <w:spacing w:after="0" w:line="240" w:lineRule="auto"/>
              <w:contextualSpacing/>
              <w:jc w:val="center"/>
              <w:rPr>
                <w:rFonts w:ascii="Times New Roman" w:eastAsia="Times New Roman" w:hAnsi="Times New Roman" w:cs="Simplified Arabic"/>
                <w:b/>
                <w:bCs/>
                <w:sz w:val="14"/>
                <w:szCs w:val="14"/>
                <w:rtl/>
                <w:lang w:bidi="ar-SA"/>
              </w:rPr>
            </w:pPr>
            <w:r w:rsidRPr="008E58B6">
              <w:rPr>
                <w:rFonts w:ascii="Times New Roman" w:eastAsia="Times New Roman" w:hAnsi="Times New Roman" w:cs="Simplified Arabic"/>
                <w:b/>
                <w:bCs/>
                <w:sz w:val="14"/>
                <w:szCs w:val="14"/>
                <w:rtl/>
                <w:lang w:bidi="ar-SA"/>
              </w:rPr>
              <w:t>في التباين المفسر</w:t>
            </w:r>
          </w:p>
        </w:tc>
        <w:tc>
          <w:tcPr>
            <w:tcW w:w="765" w:type="dxa"/>
            <w:tcBorders>
              <w:top w:val="single" w:sz="4" w:space="0" w:color="auto"/>
              <w:left w:val="single" w:sz="4" w:space="0" w:color="auto"/>
              <w:bottom w:val="single" w:sz="4" w:space="0" w:color="auto"/>
              <w:right w:val="single" w:sz="4" w:space="0" w:color="auto"/>
            </w:tcBorders>
            <w:shd w:val="clear" w:color="auto" w:fill="8DB3E2"/>
            <w:noWrap/>
            <w:textDirection w:val="btLr"/>
            <w:vAlign w:val="center"/>
            <w:hideMark/>
          </w:tcPr>
          <w:p w14:paraId="72C89E37" w14:textId="77777777" w:rsidR="008E58B6" w:rsidRPr="008E58B6" w:rsidRDefault="008E58B6" w:rsidP="008E58B6">
            <w:pPr>
              <w:tabs>
                <w:tab w:val="left" w:pos="1088"/>
              </w:tabs>
              <w:spacing w:after="0" w:line="240" w:lineRule="auto"/>
              <w:contextualSpacing/>
              <w:jc w:val="center"/>
              <w:rPr>
                <w:rFonts w:ascii="Times New Roman" w:eastAsia="Times New Roman" w:hAnsi="Times New Roman" w:cs="Simplified Arabic"/>
                <w:b/>
                <w:bCs/>
                <w:sz w:val="14"/>
                <w:szCs w:val="14"/>
                <w:rtl/>
                <w:lang w:bidi="ar-SA"/>
              </w:rPr>
            </w:pPr>
            <w:r w:rsidRPr="008E58B6">
              <w:rPr>
                <w:rFonts w:ascii="Times New Roman" w:eastAsia="Times New Roman" w:hAnsi="Times New Roman" w:cs="Simplified Arabic"/>
                <w:b/>
                <w:bCs/>
                <w:sz w:val="14"/>
                <w:szCs w:val="14"/>
                <w:rtl/>
                <w:lang w:bidi="ar-SA"/>
              </w:rPr>
              <w:t>قيمة (</w:t>
            </w:r>
            <w:r w:rsidRPr="008E58B6">
              <w:rPr>
                <w:rFonts w:ascii="Times New Roman" w:eastAsia="Times New Roman" w:hAnsi="Times New Roman" w:cs="Simplified Arabic"/>
                <w:b/>
                <w:bCs/>
                <w:sz w:val="14"/>
                <w:szCs w:val="14"/>
                <w:lang w:bidi="ar-SA"/>
              </w:rPr>
              <w:t>F</w:t>
            </w:r>
            <w:r w:rsidRPr="008E58B6">
              <w:rPr>
                <w:rFonts w:ascii="Times New Roman" w:eastAsia="Times New Roman" w:hAnsi="Times New Roman" w:cs="Simplified Arabic"/>
                <w:b/>
                <w:bCs/>
                <w:sz w:val="14"/>
                <w:szCs w:val="14"/>
                <w:rtl/>
                <w:lang w:bidi="ar-SA"/>
              </w:rPr>
              <w:t>) لاختبار الزيادة</w:t>
            </w:r>
          </w:p>
          <w:p w14:paraId="156A9B32" w14:textId="77777777" w:rsidR="008E58B6" w:rsidRPr="008E58B6" w:rsidRDefault="008E58B6" w:rsidP="008E58B6">
            <w:pPr>
              <w:tabs>
                <w:tab w:val="left" w:pos="1088"/>
              </w:tabs>
              <w:spacing w:after="0" w:line="240" w:lineRule="auto"/>
              <w:contextualSpacing/>
              <w:jc w:val="center"/>
              <w:rPr>
                <w:rFonts w:ascii="Times New Roman" w:eastAsia="Times New Roman" w:hAnsi="Times New Roman" w:cs="Simplified Arabic"/>
                <w:b/>
                <w:bCs/>
                <w:sz w:val="14"/>
                <w:szCs w:val="14"/>
                <w:lang w:bidi="ar-SA"/>
              </w:rPr>
            </w:pPr>
            <w:r w:rsidRPr="008E58B6">
              <w:rPr>
                <w:rFonts w:ascii="Times New Roman" w:eastAsia="Times New Roman" w:hAnsi="Times New Roman" w:cs="Simplified Arabic"/>
                <w:b/>
                <w:bCs/>
                <w:sz w:val="14"/>
                <w:szCs w:val="14"/>
                <w:rtl/>
                <w:lang w:bidi="ar-SA"/>
              </w:rPr>
              <w:t>في نسبة التباين المفسر</w:t>
            </w:r>
          </w:p>
        </w:tc>
        <w:tc>
          <w:tcPr>
            <w:tcW w:w="598" w:type="dxa"/>
            <w:tcBorders>
              <w:top w:val="single" w:sz="4" w:space="0" w:color="auto"/>
              <w:left w:val="single" w:sz="4" w:space="0" w:color="auto"/>
              <w:bottom w:val="single" w:sz="4" w:space="0" w:color="auto"/>
              <w:right w:val="single" w:sz="4" w:space="0" w:color="auto"/>
            </w:tcBorders>
            <w:shd w:val="clear" w:color="auto" w:fill="8DB3E2"/>
            <w:noWrap/>
            <w:textDirection w:val="btLr"/>
            <w:vAlign w:val="center"/>
            <w:hideMark/>
          </w:tcPr>
          <w:p w14:paraId="35D08057" w14:textId="77777777" w:rsidR="008E58B6" w:rsidRPr="008E58B6" w:rsidRDefault="008E58B6" w:rsidP="008E58B6">
            <w:pPr>
              <w:tabs>
                <w:tab w:val="left" w:pos="1088"/>
              </w:tabs>
              <w:spacing w:after="0" w:line="240" w:lineRule="auto"/>
              <w:contextualSpacing/>
              <w:jc w:val="center"/>
              <w:rPr>
                <w:rFonts w:ascii="Times New Roman" w:eastAsia="Times New Roman" w:hAnsi="Times New Roman" w:cs="Simplified Arabic"/>
                <w:b/>
                <w:bCs/>
                <w:sz w:val="14"/>
                <w:szCs w:val="14"/>
                <w:rtl/>
                <w:lang w:bidi="ar-SA"/>
              </w:rPr>
            </w:pPr>
            <w:r w:rsidRPr="008E58B6">
              <w:rPr>
                <w:rFonts w:ascii="Times New Roman" w:eastAsia="Times New Roman" w:hAnsi="Times New Roman" w:cs="Simplified Arabic"/>
                <w:b/>
                <w:bCs/>
                <w:sz w:val="14"/>
                <w:szCs w:val="14"/>
                <w:rtl/>
                <w:lang w:bidi="ar-SA"/>
              </w:rPr>
              <w:t>الدلالة الإحصائية لاختبار (</w:t>
            </w:r>
            <w:r w:rsidRPr="008E58B6">
              <w:rPr>
                <w:rFonts w:ascii="Times New Roman" w:eastAsia="Times New Roman" w:hAnsi="Times New Roman" w:cs="Simplified Arabic"/>
                <w:b/>
                <w:bCs/>
                <w:sz w:val="14"/>
                <w:szCs w:val="14"/>
                <w:lang w:bidi="ar-SA"/>
              </w:rPr>
              <w:t>F</w:t>
            </w:r>
            <w:r w:rsidRPr="008E58B6">
              <w:rPr>
                <w:rFonts w:ascii="Times New Roman" w:eastAsia="Times New Roman" w:hAnsi="Times New Roman" w:cs="Simplified Arabic"/>
                <w:b/>
                <w:bCs/>
                <w:sz w:val="14"/>
                <w:szCs w:val="14"/>
                <w:rtl/>
                <w:lang w:bidi="ar-SA"/>
              </w:rPr>
              <w:t>)</w:t>
            </w:r>
          </w:p>
        </w:tc>
        <w:tc>
          <w:tcPr>
            <w:tcW w:w="649" w:type="dxa"/>
            <w:tcBorders>
              <w:top w:val="single" w:sz="4" w:space="0" w:color="auto"/>
              <w:left w:val="single" w:sz="4" w:space="0" w:color="auto"/>
              <w:bottom w:val="single" w:sz="4" w:space="0" w:color="auto"/>
              <w:right w:val="single" w:sz="4" w:space="0" w:color="auto"/>
            </w:tcBorders>
            <w:shd w:val="clear" w:color="auto" w:fill="8DB3E2"/>
            <w:noWrap/>
            <w:textDirection w:val="btLr"/>
            <w:vAlign w:val="center"/>
            <w:hideMark/>
          </w:tcPr>
          <w:p w14:paraId="1AD865C5" w14:textId="77777777" w:rsidR="008E58B6" w:rsidRPr="008E58B6" w:rsidRDefault="008E58B6" w:rsidP="008E58B6">
            <w:pPr>
              <w:tabs>
                <w:tab w:val="left" w:pos="1088"/>
              </w:tabs>
              <w:spacing w:after="0" w:line="240" w:lineRule="auto"/>
              <w:contextualSpacing/>
              <w:jc w:val="center"/>
              <w:rPr>
                <w:rFonts w:ascii="Times New Roman" w:eastAsia="Times New Roman" w:hAnsi="Times New Roman" w:cs="Simplified Arabic"/>
                <w:b/>
                <w:bCs/>
                <w:sz w:val="14"/>
                <w:szCs w:val="14"/>
                <w:lang w:bidi="ar-SA"/>
              </w:rPr>
            </w:pPr>
            <w:r w:rsidRPr="008E58B6">
              <w:rPr>
                <w:rFonts w:ascii="Times New Roman" w:eastAsia="Times New Roman" w:hAnsi="Times New Roman" w:cs="Simplified Arabic"/>
                <w:b/>
                <w:bCs/>
                <w:sz w:val="14"/>
                <w:szCs w:val="14"/>
                <w:rtl/>
                <w:lang w:bidi="ar-SA"/>
              </w:rPr>
              <w:t>معامل الانحدار(</w:t>
            </w:r>
            <w:r w:rsidRPr="008E58B6">
              <w:rPr>
                <w:rFonts w:ascii="Times New Roman" w:eastAsia="Times New Roman" w:hAnsi="Times New Roman" w:cs="Simplified Arabic"/>
                <w:b/>
                <w:bCs/>
                <w:sz w:val="14"/>
                <w:szCs w:val="14"/>
                <w:lang w:bidi="ar-SA"/>
              </w:rPr>
              <w:t>b</w:t>
            </w:r>
            <w:r w:rsidRPr="008E58B6">
              <w:rPr>
                <w:rFonts w:ascii="Times New Roman" w:eastAsia="Times New Roman" w:hAnsi="Times New Roman" w:cs="Simplified Arabic"/>
                <w:b/>
                <w:bCs/>
                <w:sz w:val="14"/>
                <w:szCs w:val="14"/>
                <w:rtl/>
                <w:lang w:bidi="ar-SA"/>
              </w:rPr>
              <w:t xml:space="preserve"> )</w:t>
            </w:r>
          </w:p>
        </w:tc>
        <w:tc>
          <w:tcPr>
            <w:tcW w:w="598" w:type="dxa"/>
            <w:tcBorders>
              <w:top w:val="single" w:sz="4" w:space="0" w:color="auto"/>
              <w:left w:val="single" w:sz="4" w:space="0" w:color="auto"/>
              <w:bottom w:val="single" w:sz="4" w:space="0" w:color="auto"/>
              <w:right w:val="single" w:sz="4" w:space="0" w:color="auto"/>
            </w:tcBorders>
            <w:shd w:val="clear" w:color="auto" w:fill="8DB3E2"/>
            <w:noWrap/>
            <w:textDirection w:val="btLr"/>
            <w:vAlign w:val="center"/>
            <w:hideMark/>
          </w:tcPr>
          <w:p w14:paraId="7AC4FA13" w14:textId="77777777" w:rsidR="008E58B6" w:rsidRPr="008E58B6" w:rsidRDefault="008E58B6" w:rsidP="008E58B6">
            <w:pPr>
              <w:tabs>
                <w:tab w:val="left" w:pos="1088"/>
              </w:tabs>
              <w:spacing w:after="0" w:line="240" w:lineRule="auto"/>
              <w:contextualSpacing/>
              <w:jc w:val="center"/>
              <w:rPr>
                <w:rFonts w:ascii="Times New Roman" w:eastAsia="Times New Roman" w:hAnsi="Times New Roman" w:cs="Simplified Arabic"/>
                <w:b/>
                <w:bCs/>
                <w:sz w:val="14"/>
                <w:szCs w:val="14"/>
                <w:lang w:bidi="ar-SA"/>
              </w:rPr>
            </w:pPr>
            <w:r w:rsidRPr="008E58B6">
              <w:rPr>
                <w:rFonts w:ascii="Times New Roman" w:eastAsia="Times New Roman" w:hAnsi="Times New Roman" w:cs="Simplified Arabic"/>
                <w:b/>
                <w:bCs/>
                <w:sz w:val="14"/>
                <w:szCs w:val="14"/>
                <w:rtl/>
                <w:lang w:bidi="ar-SA"/>
              </w:rPr>
              <w:t>الخطأ المعياري لـ (</w:t>
            </w:r>
            <w:r w:rsidRPr="008E58B6">
              <w:rPr>
                <w:rFonts w:ascii="Times New Roman" w:eastAsia="Times New Roman" w:hAnsi="Times New Roman" w:cs="Simplified Arabic"/>
                <w:b/>
                <w:bCs/>
                <w:sz w:val="14"/>
                <w:szCs w:val="14"/>
                <w:lang w:bidi="ar-SA"/>
              </w:rPr>
              <w:t>b</w:t>
            </w:r>
            <w:r w:rsidRPr="008E58B6">
              <w:rPr>
                <w:rFonts w:ascii="Times New Roman" w:eastAsia="Times New Roman" w:hAnsi="Times New Roman" w:cs="Simplified Arabic"/>
                <w:b/>
                <w:bCs/>
                <w:sz w:val="14"/>
                <w:szCs w:val="14"/>
                <w:rtl/>
                <w:lang w:bidi="ar-SA"/>
              </w:rPr>
              <w:t xml:space="preserve"> )</w:t>
            </w:r>
          </w:p>
        </w:tc>
        <w:tc>
          <w:tcPr>
            <w:tcW w:w="732" w:type="dxa"/>
            <w:tcBorders>
              <w:top w:val="single" w:sz="4" w:space="0" w:color="auto"/>
              <w:left w:val="single" w:sz="4" w:space="0" w:color="auto"/>
              <w:bottom w:val="single" w:sz="4" w:space="0" w:color="auto"/>
              <w:right w:val="single" w:sz="4" w:space="0" w:color="auto"/>
            </w:tcBorders>
            <w:shd w:val="clear" w:color="auto" w:fill="8DB3E2"/>
            <w:noWrap/>
            <w:textDirection w:val="btLr"/>
            <w:vAlign w:val="center"/>
            <w:hideMark/>
          </w:tcPr>
          <w:p w14:paraId="71BA9DFD" w14:textId="77777777" w:rsidR="008E58B6" w:rsidRPr="008E58B6" w:rsidRDefault="008E58B6" w:rsidP="008E58B6">
            <w:pPr>
              <w:tabs>
                <w:tab w:val="left" w:pos="1088"/>
              </w:tabs>
              <w:spacing w:after="0" w:line="240" w:lineRule="auto"/>
              <w:contextualSpacing/>
              <w:jc w:val="center"/>
              <w:rPr>
                <w:rFonts w:ascii="Times New Roman" w:eastAsia="Times New Roman" w:hAnsi="Times New Roman" w:cs="Simplified Arabic"/>
                <w:b/>
                <w:bCs/>
                <w:sz w:val="14"/>
                <w:szCs w:val="14"/>
                <w:lang w:bidi="ar-SA"/>
              </w:rPr>
            </w:pPr>
            <w:r w:rsidRPr="008E58B6">
              <w:rPr>
                <w:rFonts w:ascii="Times New Roman" w:eastAsia="Times New Roman" w:hAnsi="Times New Roman" w:cs="Simplified Arabic"/>
                <w:b/>
                <w:bCs/>
                <w:sz w:val="14"/>
                <w:szCs w:val="14"/>
                <w:rtl/>
                <w:lang w:bidi="ar-SA"/>
              </w:rPr>
              <w:t>قيمة (</w:t>
            </w:r>
            <w:r w:rsidRPr="008E58B6">
              <w:rPr>
                <w:rFonts w:ascii="Times New Roman" w:eastAsia="Times New Roman" w:hAnsi="Times New Roman" w:cs="Simplified Arabic"/>
                <w:b/>
                <w:bCs/>
                <w:sz w:val="14"/>
                <w:szCs w:val="14"/>
                <w:lang w:bidi="ar-SA"/>
              </w:rPr>
              <w:t>t</w:t>
            </w:r>
            <w:r w:rsidRPr="008E58B6">
              <w:rPr>
                <w:rFonts w:ascii="Times New Roman" w:eastAsia="Times New Roman" w:hAnsi="Times New Roman" w:cs="Simplified Arabic"/>
                <w:b/>
                <w:bCs/>
                <w:sz w:val="14"/>
                <w:szCs w:val="14"/>
                <w:rtl/>
                <w:lang w:bidi="ar-SA"/>
              </w:rPr>
              <w:t>) لاختبار</w:t>
            </w:r>
          </w:p>
          <w:p w14:paraId="1F4BF31D" w14:textId="77777777" w:rsidR="008E58B6" w:rsidRPr="008E58B6" w:rsidRDefault="008E58B6" w:rsidP="008E58B6">
            <w:pPr>
              <w:tabs>
                <w:tab w:val="left" w:pos="1088"/>
              </w:tabs>
              <w:spacing w:after="0" w:line="240" w:lineRule="auto"/>
              <w:contextualSpacing/>
              <w:jc w:val="center"/>
              <w:rPr>
                <w:rFonts w:ascii="Times New Roman" w:eastAsia="Times New Roman" w:hAnsi="Times New Roman" w:cs="Simplified Arabic"/>
                <w:b/>
                <w:bCs/>
                <w:sz w:val="14"/>
                <w:szCs w:val="14"/>
                <w:lang w:bidi="ar-SA"/>
              </w:rPr>
            </w:pPr>
            <w:r w:rsidRPr="008E58B6">
              <w:rPr>
                <w:rFonts w:ascii="Times New Roman" w:eastAsia="Times New Roman" w:hAnsi="Times New Roman" w:cs="Simplified Arabic"/>
                <w:b/>
                <w:bCs/>
                <w:sz w:val="14"/>
                <w:szCs w:val="14"/>
                <w:rtl/>
                <w:lang w:bidi="ar-SA"/>
              </w:rPr>
              <w:t>معامل  الانحدار</w:t>
            </w:r>
          </w:p>
        </w:tc>
        <w:tc>
          <w:tcPr>
            <w:tcW w:w="598" w:type="dxa"/>
            <w:tcBorders>
              <w:top w:val="single" w:sz="4" w:space="0" w:color="auto"/>
              <w:left w:val="single" w:sz="4" w:space="0" w:color="auto"/>
              <w:bottom w:val="single" w:sz="4" w:space="0" w:color="auto"/>
              <w:right w:val="single" w:sz="4" w:space="0" w:color="auto"/>
            </w:tcBorders>
            <w:shd w:val="clear" w:color="auto" w:fill="8DB3E2"/>
            <w:noWrap/>
            <w:textDirection w:val="btLr"/>
            <w:vAlign w:val="center"/>
            <w:hideMark/>
          </w:tcPr>
          <w:p w14:paraId="3FBA7148" w14:textId="77777777" w:rsidR="008E58B6" w:rsidRPr="008E58B6" w:rsidRDefault="008E58B6" w:rsidP="008E58B6">
            <w:pPr>
              <w:tabs>
                <w:tab w:val="left" w:pos="1088"/>
              </w:tabs>
              <w:spacing w:after="0" w:line="240" w:lineRule="auto"/>
              <w:contextualSpacing/>
              <w:jc w:val="center"/>
              <w:rPr>
                <w:rFonts w:ascii="Times New Roman" w:eastAsia="Times New Roman" w:hAnsi="Times New Roman" w:cs="Simplified Arabic"/>
                <w:b/>
                <w:bCs/>
                <w:sz w:val="14"/>
                <w:szCs w:val="14"/>
                <w:rtl/>
                <w:lang w:bidi="ar-SA"/>
              </w:rPr>
            </w:pPr>
            <w:r w:rsidRPr="008E58B6">
              <w:rPr>
                <w:rFonts w:ascii="Times New Roman" w:eastAsia="Times New Roman" w:hAnsi="Times New Roman" w:cs="Simplified Arabic"/>
                <w:b/>
                <w:bCs/>
                <w:sz w:val="14"/>
                <w:szCs w:val="14"/>
                <w:rtl/>
                <w:lang w:bidi="ar-SA"/>
              </w:rPr>
              <w:t>الدلالة الإحصائية لاختبار (</w:t>
            </w:r>
            <w:r w:rsidRPr="008E58B6">
              <w:rPr>
                <w:rFonts w:ascii="Times New Roman" w:eastAsia="Times New Roman" w:hAnsi="Times New Roman" w:cs="Simplified Arabic"/>
                <w:b/>
                <w:bCs/>
                <w:sz w:val="14"/>
                <w:szCs w:val="14"/>
                <w:lang w:bidi="ar-SA"/>
              </w:rPr>
              <w:t>t</w:t>
            </w:r>
            <w:r w:rsidRPr="008E58B6">
              <w:rPr>
                <w:rFonts w:ascii="Times New Roman" w:eastAsia="Times New Roman" w:hAnsi="Times New Roman" w:cs="Simplified Arabic"/>
                <w:b/>
                <w:bCs/>
                <w:sz w:val="14"/>
                <w:szCs w:val="14"/>
                <w:rtl/>
                <w:lang w:bidi="ar-SA"/>
              </w:rPr>
              <w:t>)</w:t>
            </w:r>
          </w:p>
        </w:tc>
        <w:tc>
          <w:tcPr>
            <w:tcW w:w="789" w:type="dxa"/>
            <w:tcBorders>
              <w:top w:val="single" w:sz="4" w:space="0" w:color="auto"/>
              <w:left w:val="single" w:sz="4" w:space="0" w:color="auto"/>
              <w:bottom w:val="single" w:sz="4" w:space="0" w:color="auto"/>
              <w:right w:val="single" w:sz="4" w:space="0" w:color="auto"/>
            </w:tcBorders>
            <w:shd w:val="clear" w:color="auto" w:fill="8DB3E2"/>
            <w:textDirection w:val="btLr"/>
            <w:vAlign w:val="center"/>
            <w:hideMark/>
          </w:tcPr>
          <w:p w14:paraId="6E98B783" w14:textId="77777777" w:rsidR="008E58B6" w:rsidRPr="008E58B6" w:rsidRDefault="008E58B6" w:rsidP="008E58B6">
            <w:pPr>
              <w:tabs>
                <w:tab w:val="left" w:pos="1088"/>
              </w:tabs>
              <w:spacing w:after="0" w:line="240" w:lineRule="auto"/>
              <w:contextualSpacing/>
              <w:jc w:val="center"/>
              <w:rPr>
                <w:rFonts w:ascii="Times New Roman" w:eastAsia="Times New Roman" w:hAnsi="Times New Roman" w:cs="Simplified Arabic"/>
                <w:b/>
                <w:bCs/>
                <w:sz w:val="14"/>
                <w:szCs w:val="14"/>
                <w:lang w:bidi="ar-SA"/>
              </w:rPr>
            </w:pPr>
            <w:r w:rsidRPr="008E58B6">
              <w:rPr>
                <w:rFonts w:ascii="Times New Roman" w:eastAsia="Times New Roman" w:hAnsi="Times New Roman" w:cs="Simplified Arabic"/>
                <w:b/>
                <w:bCs/>
                <w:sz w:val="14"/>
                <w:szCs w:val="14"/>
                <w:rtl/>
                <w:lang w:bidi="ar-SA"/>
              </w:rPr>
              <w:t>معامل الانحدار</w:t>
            </w:r>
          </w:p>
          <w:p w14:paraId="73C50D0E" w14:textId="77777777" w:rsidR="008E58B6" w:rsidRPr="008E58B6" w:rsidRDefault="008E58B6" w:rsidP="008E58B6">
            <w:pPr>
              <w:tabs>
                <w:tab w:val="left" w:pos="1088"/>
              </w:tabs>
              <w:spacing w:after="0" w:line="240" w:lineRule="auto"/>
              <w:contextualSpacing/>
              <w:jc w:val="center"/>
              <w:rPr>
                <w:rFonts w:ascii="Times New Roman" w:eastAsia="Times New Roman" w:hAnsi="Times New Roman" w:cs="Simplified Arabic"/>
                <w:b/>
                <w:bCs/>
                <w:sz w:val="14"/>
                <w:szCs w:val="14"/>
                <w:rtl/>
              </w:rPr>
            </w:pPr>
            <w:r w:rsidRPr="008E58B6">
              <w:rPr>
                <w:rFonts w:ascii="Times New Roman" w:eastAsia="Times New Roman" w:hAnsi="Times New Roman" w:cs="Simplified Arabic"/>
                <w:b/>
                <w:bCs/>
                <w:sz w:val="14"/>
                <w:szCs w:val="14"/>
                <w:rtl/>
                <w:lang w:bidi="ar-SA"/>
              </w:rPr>
              <w:t>المعياري (</w:t>
            </w:r>
            <w:r w:rsidRPr="008E58B6">
              <w:rPr>
                <w:rFonts w:ascii="Times New Roman" w:eastAsia="Times New Roman" w:hAnsi="Times New Roman" w:cs="Simplified Arabic"/>
                <w:b/>
                <w:bCs/>
                <w:sz w:val="14"/>
                <w:szCs w:val="14"/>
                <w:lang w:bidi="ar-SA"/>
              </w:rPr>
              <w:t>β</w:t>
            </w:r>
            <w:r w:rsidRPr="008E58B6">
              <w:rPr>
                <w:rFonts w:ascii="Times New Roman" w:eastAsia="Times New Roman" w:hAnsi="Times New Roman" w:cs="Simplified Arabic"/>
                <w:b/>
                <w:bCs/>
                <w:sz w:val="14"/>
                <w:szCs w:val="14"/>
                <w:rtl/>
                <w:lang w:bidi="ar-SA"/>
              </w:rPr>
              <w:t>)</w:t>
            </w:r>
          </w:p>
        </w:tc>
        <w:tc>
          <w:tcPr>
            <w:tcW w:w="731" w:type="dxa"/>
            <w:tcBorders>
              <w:top w:val="single" w:sz="4" w:space="0" w:color="auto"/>
              <w:left w:val="single" w:sz="4" w:space="0" w:color="auto"/>
              <w:bottom w:val="single" w:sz="4" w:space="0" w:color="auto"/>
              <w:right w:val="single" w:sz="4" w:space="0" w:color="auto"/>
            </w:tcBorders>
            <w:shd w:val="clear" w:color="auto" w:fill="8DB3E2"/>
            <w:noWrap/>
            <w:textDirection w:val="btLr"/>
            <w:vAlign w:val="center"/>
            <w:hideMark/>
          </w:tcPr>
          <w:p w14:paraId="6992C4A6" w14:textId="77777777" w:rsidR="008E58B6" w:rsidRPr="008E58B6" w:rsidRDefault="008E58B6" w:rsidP="008E58B6">
            <w:pPr>
              <w:tabs>
                <w:tab w:val="left" w:pos="1088"/>
              </w:tabs>
              <w:spacing w:after="0" w:line="240" w:lineRule="auto"/>
              <w:contextualSpacing/>
              <w:jc w:val="center"/>
              <w:rPr>
                <w:rFonts w:ascii="Times New Roman" w:eastAsia="Times New Roman" w:hAnsi="Times New Roman" w:cs="Simplified Arabic"/>
                <w:b/>
                <w:bCs/>
                <w:sz w:val="14"/>
                <w:szCs w:val="14"/>
                <w:rtl/>
                <w:lang w:bidi="ar-SA"/>
              </w:rPr>
            </w:pPr>
            <w:r w:rsidRPr="008E58B6">
              <w:rPr>
                <w:rFonts w:ascii="Times New Roman" w:eastAsia="Times New Roman" w:hAnsi="Times New Roman" w:cs="Simplified Arabic"/>
                <w:b/>
                <w:bCs/>
                <w:sz w:val="14"/>
                <w:szCs w:val="14"/>
                <w:rtl/>
                <w:lang w:bidi="ar-SA"/>
              </w:rPr>
              <w:t>ثابت الانحدار (</w:t>
            </w:r>
            <w:r w:rsidRPr="008E58B6">
              <w:rPr>
                <w:rFonts w:ascii="Times New Roman" w:eastAsia="Times New Roman" w:hAnsi="Times New Roman" w:cs="Simplified Arabic"/>
                <w:b/>
                <w:bCs/>
                <w:sz w:val="14"/>
                <w:szCs w:val="14"/>
                <w:lang w:bidi="ar-SA"/>
              </w:rPr>
              <w:t>(a</w:t>
            </w:r>
          </w:p>
        </w:tc>
      </w:tr>
      <w:tr w:rsidR="008E58B6" w:rsidRPr="008E58B6" w14:paraId="4BF6E33A" w14:textId="77777777" w:rsidTr="008E58B6">
        <w:trPr>
          <w:trHeight w:val="303"/>
        </w:trPr>
        <w:tc>
          <w:tcPr>
            <w:tcW w:w="17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085E2C0"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rtl/>
                <w:lang w:bidi="ar-SA"/>
              </w:rPr>
              <w:t>التواصل الزواجي</w:t>
            </w:r>
          </w:p>
        </w:tc>
        <w:tc>
          <w:tcPr>
            <w:tcW w:w="649" w:type="dxa"/>
            <w:tcBorders>
              <w:top w:val="single" w:sz="4" w:space="0" w:color="auto"/>
              <w:left w:val="single" w:sz="4" w:space="0" w:color="auto"/>
              <w:bottom w:val="single" w:sz="4" w:space="0" w:color="auto"/>
              <w:right w:val="single" w:sz="4" w:space="0" w:color="auto"/>
            </w:tcBorders>
            <w:noWrap/>
            <w:vAlign w:val="center"/>
            <w:hideMark/>
          </w:tcPr>
          <w:p w14:paraId="7B588C08"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0.614</w:t>
            </w:r>
          </w:p>
        </w:tc>
        <w:tc>
          <w:tcPr>
            <w:tcW w:w="687" w:type="dxa"/>
            <w:tcBorders>
              <w:top w:val="single" w:sz="4" w:space="0" w:color="auto"/>
              <w:left w:val="single" w:sz="4" w:space="0" w:color="auto"/>
              <w:bottom w:val="single" w:sz="4" w:space="0" w:color="auto"/>
              <w:right w:val="single" w:sz="4" w:space="0" w:color="auto"/>
            </w:tcBorders>
            <w:noWrap/>
            <w:vAlign w:val="center"/>
            <w:hideMark/>
          </w:tcPr>
          <w:p w14:paraId="0F00F629"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0.377</w:t>
            </w:r>
          </w:p>
        </w:tc>
        <w:tc>
          <w:tcPr>
            <w:tcW w:w="618" w:type="dxa"/>
            <w:tcBorders>
              <w:top w:val="single" w:sz="4" w:space="0" w:color="auto"/>
              <w:left w:val="single" w:sz="4" w:space="0" w:color="auto"/>
              <w:bottom w:val="single" w:sz="4" w:space="0" w:color="auto"/>
              <w:right w:val="single" w:sz="4" w:space="0" w:color="auto"/>
            </w:tcBorders>
            <w:noWrap/>
            <w:vAlign w:val="center"/>
            <w:hideMark/>
          </w:tcPr>
          <w:p w14:paraId="32F0420F"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0.377</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46231802"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263.003</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4B5CE768"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0.000</w:t>
            </w:r>
          </w:p>
        </w:tc>
        <w:tc>
          <w:tcPr>
            <w:tcW w:w="649" w:type="dxa"/>
            <w:tcBorders>
              <w:top w:val="single" w:sz="4" w:space="0" w:color="auto"/>
              <w:left w:val="single" w:sz="4" w:space="0" w:color="auto"/>
              <w:bottom w:val="single" w:sz="4" w:space="0" w:color="auto"/>
              <w:right w:val="single" w:sz="4" w:space="0" w:color="auto"/>
            </w:tcBorders>
            <w:noWrap/>
            <w:vAlign w:val="center"/>
            <w:hideMark/>
          </w:tcPr>
          <w:p w14:paraId="46266316"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-0.719</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49B428D2"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0.054</w:t>
            </w:r>
          </w:p>
        </w:tc>
        <w:tc>
          <w:tcPr>
            <w:tcW w:w="732" w:type="dxa"/>
            <w:tcBorders>
              <w:top w:val="single" w:sz="4" w:space="0" w:color="auto"/>
              <w:left w:val="single" w:sz="4" w:space="0" w:color="auto"/>
              <w:bottom w:val="single" w:sz="4" w:space="0" w:color="auto"/>
              <w:right w:val="single" w:sz="4" w:space="0" w:color="auto"/>
            </w:tcBorders>
            <w:noWrap/>
            <w:vAlign w:val="center"/>
            <w:hideMark/>
          </w:tcPr>
          <w:p w14:paraId="1F8ED45C"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-13.241</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45759F9E"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0.000</w:t>
            </w:r>
          </w:p>
        </w:tc>
        <w:tc>
          <w:tcPr>
            <w:tcW w:w="789" w:type="dxa"/>
            <w:tcBorders>
              <w:top w:val="single" w:sz="4" w:space="0" w:color="auto"/>
              <w:left w:val="single" w:sz="4" w:space="0" w:color="auto"/>
              <w:bottom w:val="single" w:sz="4" w:space="0" w:color="auto"/>
              <w:right w:val="single" w:sz="4" w:space="0" w:color="auto"/>
            </w:tcBorders>
            <w:vAlign w:val="center"/>
            <w:hideMark/>
          </w:tcPr>
          <w:p w14:paraId="4C795434"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-0.460</w:t>
            </w:r>
          </w:p>
        </w:tc>
        <w:tc>
          <w:tcPr>
            <w:tcW w:w="731" w:type="dxa"/>
            <w:tcBorders>
              <w:top w:val="single" w:sz="4" w:space="0" w:color="auto"/>
              <w:left w:val="single" w:sz="4" w:space="0" w:color="auto"/>
              <w:bottom w:val="single" w:sz="4" w:space="0" w:color="auto"/>
              <w:right w:val="single" w:sz="4" w:space="0" w:color="auto"/>
            </w:tcBorders>
            <w:noWrap/>
            <w:vAlign w:val="center"/>
            <w:hideMark/>
          </w:tcPr>
          <w:p w14:paraId="65A026A1"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6.687</w:t>
            </w:r>
          </w:p>
        </w:tc>
      </w:tr>
      <w:tr w:rsidR="008E58B6" w:rsidRPr="008E58B6" w14:paraId="6B4869BC" w14:textId="77777777" w:rsidTr="008E58B6">
        <w:trPr>
          <w:trHeight w:val="303"/>
        </w:trPr>
        <w:tc>
          <w:tcPr>
            <w:tcW w:w="17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597801C2"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rtl/>
                <w:lang w:bidi="ar-SA"/>
              </w:rPr>
              <w:t>أسلوب الحياة المتحكم- المؤذي</w:t>
            </w:r>
          </w:p>
        </w:tc>
        <w:tc>
          <w:tcPr>
            <w:tcW w:w="649" w:type="dxa"/>
            <w:tcBorders>
              <w:top w:val="single" w:sz="4" w:space="0" w:color="auto"/>
              <w:left w:val="single" w:sz="4" w:space="0" w:color="auto"/>
              <w:bottom w:val="single" w:sz="4" w:space="0" w:color="auto"/>
              <w:right w:val="single" w:sz="4" w:space="0" w:color="auto"/>
            </w:tcBorders>
            <w:noWrap/>
            <w:vAlign w:val="center"/>
            <w:hideMark/>
          </w:tcPr>
          <w:p w14:paraId="6BE85993"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0.702</w:t>
            </w:r>
          </w:p>
        </w:tc>
        <w:tc>
          <w:tcPr>
            <w:tcW w:w="687" w:type="dxa"/>
            <w:tcBorders>
              <w:top w:val="single" w:sz="4" w:space="0" w:color="auto"/>
              <w:left w:val="single" w:sz="4" w:space="0" w:color="auto"/>
              <w:bottom w:val="single" w:sz="4" w:space="0" w:color="auto"/>
              <w:right w:val="single" w:sz="4" w:space="0" w:color="auto"/>
            </w:tcBorders>
            <w:noWrap/>
            <w:vAlign w:val="center"/>
            <w:hideMark/>
          </w:tcPr>
          <w:p w14:paraId="4BC13E09"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0.493</w:t>
            </w:r>
          </w:p>
        </w:tc>
        <w:tc>
          <w:tcPr>
            <w:tcW w:w="618" w:type="dxa"/>
            <w:tcBorders>
              <w:top w:val="single" w:sz="4" w:space="0" w:color="auto"/>
              <w:left w:val="single" w:sz="4" w:space="0" w:color="auto"/>
              <w:bottom w:val="single" w:sz="4" w:space="0" w:color="auto"/>
              <w:right w:val="single" w:sz="4" w:space="0" w:color="auto"/>
            </w:tcBorders>
            <w:noWrap/>
            <w:vAlign w:val="center"/>
            <w:hideMark/>
          </w:tcPr>
          <w:p w14:paraId="4F75ACD2"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0.115</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7073CE0D"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98.523</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25B4B9CB"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0.000</w:t>
            </w:r>
          </w:p>
        </w:tc>
        <w:tc>
          <w:tcPr>
            <w:tcW w:w="649" w:type="dxa"/>
            <w:tcBorders>
              <w:top w:val="single" w:sz="4" w:space="0" w:color="auto"/>
              <w:left w:val="single" w:sz="4" w:space="0" w:color="auto"/>
              <w:bottom w:val="single" w:sz="4" w:space="0" w:color="auto"/>
              <w:right w:val="single" w:sz="4" w:space="0" w:color="auto"/>
            </w:tcBorders>
            <w:noWrap/>
            <w:vAlign w:val="center"/>
            <w:hideMark/>
          </w:tcPr>
          <w:p w14:paraId="214857F8"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0.471</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6F6399E9"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0.048</w:t>
            </w:r>
          </w:p>
        </w:tc>
        <w:tc>
          <w:tcPr>
            <w:tcW w:w="732" w:type="dxa"/>
            <w:tcBorders>
              <w:top w:val="single" w:sz="4" w:space="0" w:color="auto"/>
              <w:left w:val="single" w:sz="4" w:space="0" w:color="auto"/>
              <w:bottom w:val="single" w:sz="4" w:space="0" w:color="auto"/>
              <w:right w:val="single" w:sz="4" w:space="0" w:color="auto"/>
            </w:tcBorders>
            <w:noWrap/>
            <w:vAlign w:val="center"/>
            <w:hideMark/>
          </w:tcPr>
          <w:p w14:paraId="5B147129" w14:textId="77777777" w:rsidR="008E58B6" w:rsidRPr="008E58B6" w:rsidRDefault="008E58B6" w:rsidP="008E58B6">
            <w:pPr>
              <w:bidi w:val="0"/>
              <w:spacing w:after="0" w:line="240" w:lineRule="auto"/>
              <w:contextualSpacing/>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9.721</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3A4612ED"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0.000</w:t>
            </w:r>
          </w:p>
        </w:tc>
        <w:tc>
          <w:tcPr>
            <w:tcW w:w="789" w:type="dxa"/>
            <w:tcBorders>
              <w:top w:val="single" w:sz="4" w:space="0" w:color="auto"/>
              <w:left w:val="single" w:sz="4" w:space="0" w:color="auto"/>
              <w:bottom w:val="single" w:sz="4" w:space="0" w:color="auto"/>
              <w:right w:val="single" w:sz="4" w:space="0" w:color="auto"/>
            </w:tcBorders>
            <w:vAlign w:val="center"/>
            <w:hideMark/>
          </w:tcPr>
          <w:p w14:paraId="2D50F08E"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0.343</w:t>
            </w:r>
          </w:p>
        </w:tc>
        <w:tc>
          <w:tcPr>
            <w:tcW w:w="731" w:type="dxa"/>
            <w:tcBorders>
              <w:top w:val="single" w:sz="4" w:space="0" w:color="auto"/>
              <w:left w:val="single" w:sz="4" w:space="0" w:color="auto"/>
              <w:bottom w:val="single" w:sz="4" w:space="0" w:color="auto"/>
              <w:right w:val="single" w:sz="4" w:space="0" w:color="auto"/>
            </w:tcBorders>
            <w:noWrap/>
            <w:vAlign w:val="center"/>
          </w:tcPr>
          <w:p w14:paraId="152944FD"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p>
        </w:tc>
      </w:tr>
      <w:tr w:rsidR="008E58B6" w:rsidRPr="008E58B6" w14:paraId="57B04D59" w14:textId="77777777" w:rsidTr="008E58B6">
        <w:trPr>
          <w:trHeight w:val="303"/>
        </w:trPr>
        <w:tc>
          <w:tcPr>
            <w:tcW w:w="17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540D4A9B"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rtl/>
                <w:lang w:bidi="ar-SA"/>
              </w:rPr>
              <w:t>نمط الشخصية الوسواسية</w:t>
            </w:r>
          </w:p>
        </w:tc>
        <w:tc>
          <w:tcPr>
            <w:tcW w:w="649" w:type="dxa"/>
            <w:tcBorders>
              <w:top w:val="single" w:sz="4" w:space="0" w:color="auto"/>
              <w:left w:val="single" w:sz="4" w:space="0" w:color="auto"/>
              <w:bottom w:val="single" w:sz="4" w:space="0" w:color="auto"/>
              <w:right w:val="single" w:sz="4" w:space="0" w:color="auto"/>
            </w:tcBorders>
            <w:noWrap/>
            <w:vAlign w:val="center"/>
            <w:hideMark/>
          </w:tcPr>
          <w:p w14:paraId="1CF3F926"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0.725</w:t>
            </w:r>
          </w:p>
        </w:tc>
        <w:tc>
          <w:tcPr>
            <w:tcW w:w="687" w:type="dxa"/>
            <w:tcBorders>
              <w:top w:val="single" w:sz="4" w:space="0" w:color="auto"/>
              <w:left w:val="single" w:sz="4" w:space="0" w:color="auto"/>
              <w:bottom w:val="single" w:sz="4" w:space="0" w:color="auto"/>
              <w:right w:val="single" w:sz="4" w:space="0" w:color="auto"/>
            </w:tcBorders>
            <w:noWrap/>
            <w:vAlign w:val="center"/>
            <w:hideMark/>
          </w:tcPr>
          <w:p w14:paraId="56A9DC4D"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0.526</w:t>
            </w:r>
          </w:p>
        </w:tc>
        <w:tc>
          <w:tcPr>
            <w:tcW w:w="618" w:type="dxa"/>
            <w:tcBorders>
              <w:top w:val="single" w:sz="4" w:space="0" w:color="auto"/>
              <w:left w:val="single" w:sz="4" w:space="0" w:color="auto"/>
              <w:bottom w:val="single" w:sz="4" w:space="0" w:color="auto"/>
              <w:right w:val="single" w:sz="4" w:space="0" w:color="auto"/>
            </w:tcBorders>
            <w:noWrap/>
            <w:vAlign w:val="center"/>
            <w:hideMark/>
          </w:tcPr>
          <w:p w14:paraId="4D756A56"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0.033</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2C7D4274"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30.241</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5C6B347B"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0.000</w:t>
            </w:r>
          </w:p>
        </w:tc>
        <w:tc>
          <w:tcPr>
            <w:tcW w:w="649" w:type="dxa"/>
            <w:tcBorders>
              <w:top w:val="single" w:sz="4" w:space="0" w:color="auto"/>
              <w:left w:val="single" w:sz="4" w:space="0" w:color="auto"/>
              <w:bottom w:val="single" w:sz="4" w:space="0" w:color="auto"/>
              <w:right w:val="single" w:sz="4" w:space="0" w:color="auto"/>
            </w:tcBorders>
            <w:noWrap/>
            <w:vAlign w:val="center"/>
            <w:hideMark/>
          </w:tcPr>
          <w:p w14:paraId="17C93272"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-0.223</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1CA0F823"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0.039</w:t>
            </w:r>
          </w:p>
        </w:tc>
        <w:tc>
          <w:tcPr>
            <w:tcW w:w="732" w:type="dxa"/>
            <w:tcBorders>
              <w:top w:val="single" w:sz="4" w:space="0" w:color="auto"/>
              <w:left w:val="single" w:sz="4" w:space="0" w:color="auto"/>
              <w:bottom w:val="single" w:sz="4" w:space="0" w:color="auto"/>
              <w:right w:val="single" w:sz="4" w:space="0" w:color="auto"/>
            </w:tcBorders>
            <w:noWrap/>
            <w:vAlign w:val="center"/>
            <w:hideMark/>
          </w:tcPr>
          <w:p w14:paraId="665C1D72"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-5.677</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76E28A3C"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0.000</w:t>
            </w:r>
          </w:p>
        </w:tc>
        <w:tc>
          <w:tcPr>
            <w:tcW w:w="789" w:type="dxa"/>
            <w:tcBorders>
              <w:top w:val="single" w:sz="4" w:space="0" w:color="auto"/>
              <w:left w:val="single" w:sz="4" w:space="0" w:color="auto"/>
              <w:bottom w:val="single" w:sz="4" w:space="0" w:color="auto"/>
              <w:right w:val="single" w:sz="4" w:space="0" w:color="auto"/>
            </w:tcBorders>
            <w:vAlign w:val="center"/>
            <w:hideMark/>
          </w:tcPr>
          <w:p w14:paraId="6BDE083F"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-0.189</w:t>
            </w:r>
          </w:p>
        </w:tc>
        <w:tc>
          <w:tcPr>
            <w:tcW w:w="731" w:type="dxa"/>
            <w:tcBorders>
              <w:top w:val="single" w:sz="4" w:space="0" w:color="auto"/>
              <w:left w:val="single" w:sz="4" w:space="0" w:color="auto"/>
              <w:bottom w:val="single" w:sz="4" w:space="0" w:color="auto"/>
              <w:right w:val="single" w:sz="4" w:space="0" w:color="auto"/>
            </w:tcBorders>
            <w:noWrap/>
            <w:vAlign w:val="center"/>
          </w:tcPr>
          <w:p w14:paraId="3FEF3AD1"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p>
        </w:tc>
      </w:tr>
      <w:tr w:rsidR="008E58B6" w:rsidRPr="008E58B6" w14:paraId="4CC048C5" w14:textId="77777777" w:rsidTr="008E58B6">
        <w:trPr>
          <w:trHeight w:val="303"/>
        </w:trPr>
        <w:tc>
          <w:tcPr>
            <w:tcW w:w="17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1943EFA"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rtl/>
                <w:lang w:bidi="ar-SA"/>
              </w:rPr>
              <w:t>أسلوب الحياة المدلل</w:t>
            </w:r>
          </w:p>
        </w:tc>
        <w:tc>
          <w:tcPr>
            <w:tcW w:w="649" w:type="dxa"/>
            <w:tcBorders>
              <w:top w:val="single" w:sz="4" w:space="0" w:color="auto"/>
              <w:left w:val="single" w:sz="4" w:space="0" w:color="auto"/>
              <w:bottom w:val="single" w:sz="4" w:space="0" w:color="auto"/>
              <w:right w:val="single" w:sz="4" w:space="0" w:color="auto"/>
            </w:tcBorders>
            <w:noWrap/>
            <w:vAlign w:val="center"/>
            <w:hideMark/>
          </w:tcPr>
          <w:p w14:paraId="4F40C906"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0.742</w:t>
            </w:r>
          </w:p>
        </w:tc>
        <w:tc>
          <w:tcPr>
            <w:tcW w:w="687" w:type="dxa"/>
            <w:tcBorders>
              <w:top w:val="single" w:sz="4" w:space="0" w:color="auto"/>
              <w:left w:val="single" w:sz="4" w:space="0" w:color="auto"/>
              <w:bottom w:val="single" w:sz="4" w:space="0" w:color="auto"/>
              <w:right w:val="single" w:sz="4" w:space="0" w:color="auto"/>
            </w:tcBorders>
            <w:noWrap/>
            <w:vAlign w:val="center"/>
            <w:hideMark/>
          </w:tcPr>
          <w:p w14:paraId="036CBA9C"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0.550</w:t>
            </w:r>
          </w:p>
        </w:tc>
        <w:tc>
          <w:tcPr>
            <w:tcW w:w="618" w:type="dxa"/>
            <w:tcBorders>
              <w:top w:val="single" w:sz="4" w:space="0" w:color="auto"/>
              <w:left w:val="single" w:sz="4" w:space="0" w:color="auto"/>
              <w:bottom w:val="single" w:sz="4" w:space="0" w:color="auto"/>
              <w:right w:val="single" w:sz="4" w:space="0" w:color="auto"/>
            </w:tcBorders>
            <w:noWrap/>
            <w:vAlign w:val="center"/>
            <w:hideMark/>
          </w:tcPr>
          <w:p w14:paraId="7D3F9476"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0.024</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0B2F7000"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23.006</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35E870AA"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0.000</w:t>
            </w:r>
          </w:p>
        </w:tc>
        <w:tc>
          <w:tcPr>
            <w:tcW w:w="649" w:type="dxa"/>
            <w:tcBorders>
              <w:top w:val="single" w:sz="4" w:space="0" w:color="auto"/>
              <w:left w:val="single" w:sz="4" w:space="0" w:color="auto"/>
              <w:bottom w:val="single" w:sz="4" w:space="0" w:color="auto"/>
              <w:right w:val="single" w:sz="4" w:space="0" w:color="auto"/>
            </w:tcBorders>
            <w:noWrap/>
            <w:vAlign w:val="center"/>
            <w:hideMark/>
          </w:tcPr>
          <w:p w14:paraId="3136FA3B"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0.214</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252A866C"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0.045</w:t>
            </w:r>
          </w:p>
        </w:tc>
        <w:tc>
          <w:tcPr>
            <w:tcW w:w="732" w:type="dxa"/>
            <w:tcBorders>
              <w:top w:val="single" w:sz="4" w:space="0" w:color="auto"/>
              <w:left w:val="single" w:sz="4" w:space="0" w:color="auto"/>
              <w:bottom w:val="single" w:sz="4" w:space="0" w:color="auto"/>
              <w:right w:val="single" w:sz="4" w:space="0" w:color="auto"/>
            </w:tcBorders>
            <w:noWrap/>
            <w:vAlign w:val="center"/>
            <w:hideMark/>
          </w:tcPr>
          <w:p w14:paraId="6B73A0AB"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4.796</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4DE7AC3E"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0.000</w:t>
            </w:r>
          </w:p>
        </w:tc>
        <w:tc>
          <w:tcPr>
            <w:tcW w:w="789" w:type="dxa"/>
            <w:tcBorders>
              <w:top w:val="single" w:sz="4" w:space="0" w:color="auto"/>
              <w:left w:val="single" w:sz="4" w:space="0" w:color="auto"/>
              <w:bottom w:val="single" w:sz="4" w:space="0" w:color="auto"/>
              <w:right w:val="single" w:sz="4" w:space="0" w:color="auto"/>
            </w:tcBorders>
            <w:vAlign w:val="center"/>
            <w:hideMark/>
          </w:tcPr>
          <w:p w14:paraId="4BC7A48F"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0.169</w:t>
            </w:r>
          </w:p>
        </w:tc>
        <w:tc>
          <w:tcPr>
            <w:tcW w:w="731" w:type="dxa"/>
            <w:tcBorders>
              <w:top w:val="single" w:sz="4" w:space="0" w:color="auto"/>
              <w:left w:val="single" w:sz="4" w:space="0" w:color="auto"/>
              <w:bottom w:val="single" w:sz="4" w:space="0" w:color="auto"/>
              <w:right w:val="single" w:sz="4" w:space="0" w:color="auto"/>
            </w:tcBorders>
            <w:noWrap/>
            <w:vAlign w:val="center"/>
          </w:tcPr>
          <w:p w14:paraId="4500DA37"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p>
        </w:tc>
      </w:tr>
      <w:tr w:rsidR="008E58B6" w:rsidRPr="008E58B6" w14:paraId="6C9848B3" w14:textId="77777777" w:rsidTr="008E58B6">
        <w:trPr>
          <w:trHeight w:val="303"/>
        </w:trPr>
        <w:tc>
          <w:tcPr>
            <w:tcW w:w="17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7B490C6"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rtl/>
                <w:lang w:bidi="ar-SA"/>
              </w:rPr>
              <w:t>أسلوب الحياة المذعن</w:t>
            </w:r>
          </w:p>
        </w:tc>
        <w:tc>
          <w:tcPr>
            <w:tcW w:w="649" w:type="dxa"/>
            <w:tcBorders>
              <w:top w:val="single" w:sz="4" w:space="0" w:color="auto"/>
              <w:left w:val="single" w:sz="4" w:space="0" w:color="auto"/>
              <w:bottom w:val="single" w:sz="4" w:space="0" w:color="auto"/>
              <w:right w:val="single" w:sz="4" w:space="0" w:color="auto"/>
            </w:tcBorders>
            <w:noWrap/>
            <w:vAlign w:val="center"/>
            <w:hideMark/>
          </w:tcPr>
          <w:p w14:paraId="3522C24A"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0.743</w:t>
            </w:r>
          </w:p>
        </w:tc>
        <w:tc>
          <w:tcPr>
            <w:tcW w:w="687" w:type="dxa"/>
            <w:tcBorders>
              <w:top w:val="single" w:sz="4" w:space="0" w:color="auto"/>
              <w:left w:val="single" w:sz="4" w:space="0" w:color="auto"/>
              <w:bottom w:val="single" w:sz="4" w:space="0" w:color="auto"/>
              <w:right w:val="single" w:sz="4" w:space="0" w:color="auto"/>
            </w:tcBorders>
            <w:noWrap/>
            <w:vAlign w:val="center"/>
            <w:hideMark/>
          </w:tcPr>
          <w:p w14:paraId="118459DE"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0.552</w:t>
            </w:r>
          </w:p>
        </w:tc>
        <w:tc>
          <w:tcPr>
            <w:tcW w:w="618" w:type="dxa"/>
            <w:tcBorders>
              <w:top w:val="single" w:sz="4" w:space="0" w:color="auto"/>
              <w:left w:val="single" w:sz="4" w:space="0" w:color="auto"/>
              <w:bottom w:val="single" w:sz="4" w:space="0" w:color="auto"/>
              <w:right w:val="single" w:sz="4" w:space="0" w:color="auto"/>
            </w:tcBorders>
            <w:noWrap/>
            <w:vAlign w:val="center"/>
            <w:hideMark/>
          </w:tcPr>
          <w:p w14:paraId="1D7849FB"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0.002</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2ABADBBB"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1.690</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5D8C5B97"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0.194</w:t>
            </w:r>
          </w:p>
        </w:tc>
        <w:tc>
          <w:tcPr>
            <w:tcW w:w="649" w:type="dxa"/>
            <w:tcBorders>
              <w:top w:val="single" w:sz="4" w:space="0" w:color="auto"/>
              <w:left w:val="single" w:sz="4" w:space="0" w:color="auto"/>
              <w:bottom w:val="single" w:sz="4" w:space="0" w:color="auto"/>
              <w:right w:val="single" w:sz="4" w:space="0" w:color="auto"/>
            </w:tcBorders>
            <w:noWrap/>
            <w:vAlign w:val="center"/>
            <w:hideMark/>
          </w:tcPr>
          <w:p w14:paraId="6CA294B5"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-0.076</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342FD053"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0.069</w:t>
            </w:r>
          </w:p>
        </w:tc>
        <w:tc>
          <w:tcPr>
            <w:tcW w:w="732" w:type="dxa"/>
            <w:tcBorders>
              <w:top w:val="single" w:sz="4" w:space="0" w:color="auto"/>
              <w:left w:val="single" w:sz="4" w:space="0" w:color="auto"/>
              <w:bottom w:val="single" w:sz="4" w:space="0" w:color="auto"/>
              <w:right w:val="single" w:sz="4" w:space="0" w:color="auto"/>
            </w:tcBorders>
            <w:noWrap/>
            <w:vAlign w:val="center"/>
            <w:hideMark/>
          </w:tcPr>
          <w:p w14:paraId="2957E1A3"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-1.110</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2B77E9C1"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0.268</w:t>
            </w:r>
          </w:p>
        </w:tc>
        <w:tc>
          <w:tcPr>
            <w:tcW w:w="789" w:type="dxa"/>
            <w:tcBorders>
              <w:top w:val="single" w:sz="4" w:space="0" w:color="auto"/>
              <w:left w:val="single" w:sz="4" w:space="0" w:color="auto"/>
              <w:bottom w:val="single" w:sz="4" w:space="0" w:color="auto"/>
              <w:right w:val="single" w:sz="4" w:space="0" w:color="auto"/>
            </w:tcBorders>
            <w:vAlign w:val="center"/>
            <w:hideMark/>
          </w:tcPr>
          <w:p w14:paraId="324F6C27"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-0.041</w:t>
            </w:r>
          </w:p>
        </w:tc>
        <w:tc>
          <w:tcPr>
            <w:tcW w:w="731" w:type="dxa"/>
            <w:tcBorders>
              <w:top w:val="single" w:sz="4" w:space="0" w:color="auto"/>
              <w:left w:val="single" w:sz="4" w:space="0" w:color="auto"/>
              <w:bottom w:val="single" w:sz="4" w:space="0" w:color="auto"/>
              <w:right w:val="single" w:sz="4" w:space="0" w:color="auto"/>
            </w:tcBorders>
            <w:noWrap/>
            <w:vAlign w:val="center"/>
          </w:tcPr>
          <w:p w14:paraId="2BF4E23F"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p>
        </w:tc>
      </w:tr>
      <w:tr w:rsidR="008E58B6" w:rsidRPr="008E58B6" w14:paraId="0D1C8AE3" w14:textId="77777777" w:rsidTr="008E58B6">
        <w:trPr>
          <w:trHeight w:val="303"/>
        </w:trPr>
        <w:tc>
          <w:tcPr>
            <w:tcW w:w="17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929F59D"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rtl/>
                <w:lang w:bidi="ar-SA"/>
              </w:rPr>
              <w:t>نمط الشخصية التَّجنُبيَّة</w:t>
            </w:r>
          </w:p>
        </w:tc>
        <w:tc>
          <w:tcPr>
            <w:tcW w:w="649" w:type="dxa"/>
            <w:tcBorders>
              <w:top w:val="single" w:sz="4" w:space="0" w:color="auto"/>
              <w:left w:val="single" w:sz="4" w:space="0" w:color="auto"/>
              <w:bottom w:val="single" w:sz="4" w:space="0" w:color="auto"/>
              <w:right w:val="single" w:sz="4" w:space="0" w:color="auto"/>
            </w:tcBorders>
            <w:noWrap/>
            <w:vAlign w:val="center"/>
            <w:hideMark/>
          </w:tcPr>
          <w:p w14:paraId="49C041CE"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0.744</w:t>
            </w:r>
          </w:p>
        </w:tc>
        <w:tc>
          <w:tcPr>
            <w:tcW w:w="687" w:type="dxa"/>
            <w:tcBorders>
              <w:top w:val="single" w:sz="4" w:space="0" w:color="auto"/>
              <w:left w:val="single" w:sz="4" w:space="0" w:color="auto"/>
              <w:bottom w:val="single" w:sz="4" w:space="0" w:color="auto"/>
              <w:right w:val="single" w:sz="4" w:space="0" w:color="auto"/>
            </w:tcBorders>
            <w:noWrap/>
            <w:vAlign w:val="center"/>
            <w:hideMark/>
          </w:tcPr>
          <w:p w14:paraId="6FA95765"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0.553</w:t>
            </w:r>
          </w:p>
        </w:tc>
        <w:tc>
          <w:tcPr>
            <w:tcW w:w="618" w:type="dxa"/>
            <w:tcBorders>
              <w:top w:val="single" w:sz="4" w:space="0" w:color="auto"/>
              <w:left w:val="single" w:sz="4" w:space="0" w:color="auto"/>
              <w:bottom w:val="single" w:sz="4" w:space="0" w:color="auto"/>
              <w:right w:val="single" w:sz="4" w:space="0" w:color="auto"/>
            </w:tcBorders>
            <w:noWrap/>
            <w:vAlign w:val="center"/>
            <w:hideMark/>
          </w:tcPr>
          <w:p w14:paraId="4E8ABC8B"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0.001</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3B700E44"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1.059</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54E02483"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0.304</w:t>
            </w:r>
          </w:p>
        </w:tc>
        <w:tc>
          <w:tcPr>
            <w:tcW w:w="649" w:type="dxa"/>
            <w:tcBorders>
              <w:top w:val="single" w:sz="4" w:space="0" w:color="auto"/>
              <w:left w:val="single" w:sz="4" w:space="0" w:color="auto"/>
              <w:bottom w:val="single" w:sz="4" w:space="0" w:color="auto"/>
              <w:right w:val="single" w:sz="4" w:space="0" w:color="auto"/>
            </w:tcBorders>
            <w:noWrap/>
            <w:vAlign w:val="center"/>
            <w:hideMark/>
          </w:tcPr>
          <w:p w14:paraId="35E59F51"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-0.042</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451DA537"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0.046</w:t>
            </w:r>
          </w:p>
        </w:tc>
        <w:tc>
          <w:tcPr>
            <w:tcW w:w="732" w:type="dxa"/>
            <w:tcBorders>
              <w:top w:val="single" w:sz="4" w:space="0" w:color="auto"/>
              <w:left w:val="single" w:sz="4" w:space="0" w:color="auto"/>
              <w:bottom w:val="single" w:sz="4" w:space="0" w:color="auto"/>
              <w:right w:val="single" w:sz="4" w:space="0" w:color="auto"/>
            </w:tcBorders>
            <w:noWrap/>
            <w:vAlign w:val="center"/>
            <w:hideMark/>
          </w:tcPr>
          <w:p w14:paraId="1D581110"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-0.908</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569363BC"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0.364</w:t>
            </w:r>
          </w:p>
        </w:tc>
        <w:tc>
          <w:tcPr>
            <w:tcW w:w="789" w:type="dxa"/>
            <w:tcBorders>
              <w:top w:val="single" w:sz="4" w:space="0" w:color="auto"/>
              <w:left w:val="single" w:sz="4" w:space="0" w:color="auto"/>
              <w:bottom w:val="single" w:sz="4" w:space="0" w:color="auto"/>
              <w:right w:val="single" w:sz="4" w:space="0" w:color="auto"/>
            </w:tcBorders>
            <w:vAlign w:val="center"/>
            <w:hideMark/>
          </w:tcPr>
          <w:p w14:paraId="6F6603BA"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-0.046</w:t>
            </w:r>
          </w:p>
        </w:tc>
        <w:tc>
          <w:tcPr>
            <w:tcW w:w="731" w:type="dxa"/>
            <w:tcBorders>
              <w:top w:val="single" w:sz="4" w:space="0" w:color="auto"/>
              <w:left w:val="single" w:sz="4" w:space="0" w:color="auto"/>
              <w:bottom w:val="single" w:sz="4" w:space="0" w:color="auto"/>
              <w:right w:val="single" w:sz="4" w:space="0" w:color="auto"/>
            </w:tcBorders>
            <w:noWrap/>
            <w:vAlign w:val="center"/>
          </w:tcPr>
          <w:p w14:paraId="37A9EE02"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p>
        </w:tc>
      </w:tr>
      <w:tr w:rsidR="008E58B6" w:rsidRPr="008E58B6" w14:paraId="0D909764" w14:textId="77777777" w:rsidTr="008E58B6">
        <w:trPr>
          <w:trHeight w:val="303"/>
        </w:trPr>
        <w:tc>
          <w:tcPr>
            <w:tcW w:w="177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B08D6DF"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rtl/>
                <w:lang w:bidi="ar-SA"/>
              </w:rPr>
              <w:t>نمط الشخصية الاعتمادية</w:t>
            </w:r>
          </w:p>
        </w:tc>
        <w:tc>
          <w:tcPr>
            <w:tcW w:w="649" w:type="dxa"/>
            <w:tcBorders>
              <w:top w:val="single" w:sz="4" w:space="0" w:color="auto"/>
              <w:left w:val="single" w:sz="4" w:space="0" w:color="auto"/>
              <w:bottom w:val="single" w:sz="4" w:space="0" w:color="auto"/>
              <w:right w:val="single" w:sz="4" w:space="0" w:color="auto"/>
            </w:tcBorders>
            <w:noWrap/>
            <w:vAlign w:val="center"/>
            <w:hideMark/>
          </w:tcPr>
          <w:p w14:paraId="3D27E987"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0.744</w:t>
            </w:r>
          </w:p>
        </w:tc>
        <w:tc>
          <w:tcPr>
            <w:tcW w:w="687" w:type="dxa"/>
            <w:tcBorders>
              <w:top w:val="single" w:sz="4" w:space="0" w:color="auto"/>
              <w:left w:val="single" w:sz="4" w:space="0" w:color="auto"/>
              <w:bottom w:val="single" w:sz="4" w:space="0" w:color="auto"/>
              <w:right w:val="single" w:sz="4" w:space="0" w:color="auto"/>
            </w:tcBorders>
            <w:noWrap/>
            <w:vAlign w:val="center"/>
            <w:hideMark/>
          </w:tcPr>
          <w:p w14:paraId="3F36A294"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rtl/>
                <w:lang w:bidi="ar-SA"/>
              </w:rPr>
            </w:pPr>
            <w:r w:rsidRPr="008E58B6">
              <w:rPr>
                <w:rFonts w:ascii="Times New Roman" w:eastAsia="Calibri" w:hAnsi="Times New Roman" w:cs="Simplified Arabic"/>
                <w:color w:val="000000"/>
                <w:sz w:val="14"/>
                <w:szCs w:val="14"/>
                <w:lang w:bidi="ar-SA"/>
              </w:rPr>
              <w:t>0.553</w:t>
            </w:r>
          </w:p>
        </w:tc>
        <w:tc>
          <w:tcPr>
            <w:tcW w:w="618" w:type="dxa"/>
            <w:tcBorders>
              <w:top w:val="single" w:sz="4" w:space="0" w:color="auto"/>
              <w:left w:val="single" w:sz="4" w:space="0" w:color="auto"/>
              <w:bottom w:val="single" w:sz="4" w:space="0" w:color="auto"/>
              <w:right w:val="single" w:sz="4" w:space="0" w:color="auto"/>
            </w:tcBorders>
            <w:noWrap/>
            <w:vAlign w:val="center"/>
            <w:hideMark/>
          </w:tcPr>
          <w:p w14:paraId="2E07ECFF"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0.000</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011BB554"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0.014</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1F07FDF5"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0.906</w:t>
            </w:r>
          </w:p>
        </w:tc>
        <w:tc>
          <w:tcPr>
            <w:tcW w:w="649" w:type="dxa"/>
            <w:tcBorders>
              <w:top w:val="single" w:sz="4" w:space="0" w:color="auto"/>
              <w:left w:val="single" w:sz="4" w:space="0" w:color="auto"/>
              <w:bottom w:val="single" w:sz="4" w:space="0" w:color="auto"/>
              <w:right w:val="single" w:sz="4" w:space="0" w:color="auto"/>
            </w:tcBorders>
            <w:noWrap/>
            <w:vAlign w:val="center"/>
            <w:hideMark/>
          </w:tcPr>
          <w:p w14:paraId="10A65A74"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-0.006</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58E8C6D4"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0.051</w:t>
            </w:r>
          </w:p>
        </w:tc>
        <w:tc>
          <w:tcPr>
            <w:tcW w:w="732" w:type="dxa"/>
            <w:tcBorders>
              <w:top w:val="single" w:sz="4" w:space="0" w:color="auto"/>
              <w:left w:val="single" w:sz="4" w:space="0" w:color="auto"/>
              <w:bottom w:val="single" w:sz="4" w:space="0" w:color="auto"/>
              <w:right w:val="single" w:sz="4" w:space="0" w:color="auto"/>
            </w:tcBorders>
            <w:noWrap/>
            <w:vAlign w:val="center"/>
            <w:hideMark/>
          </w:tcPr>
          <w:p w14:paraId="75209B6D"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-0.118</w:t>
            </w:r>
          </w:p>
        </w:tc>
        <w:tc>
          <w:tcPr>
            <w:tcW w:w="598" w:type="dxa"/>
            <w:tcBorders>
              <w:top w:val="single" w:sz="4" w:space="0" w:color="auto"/>
              <w:left w:val="single" w:sz="4" w:space="0" w:color="auto"/>
              <w:bottom w:val="single" w:sz="4" w:space="0" w:color="auto"/>
              <w:right w:val="single" w:sz="4" w:space="0" w:color="auto"/>
            </w:tcBorders>
            <w:noWrap/>
            <w:vAlign w:val="center"/>
            <w:hideMark/>
          </w:tcPr>
          <w:p w14:paraId="7EF79609"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0.906</w:t>
            </w:r>
          </w:p>
        </w:tc>
        <w:tc>
          <w:tcPr>
            <w:tcW w:w="789" w:type="dxa"/>
            <w:tcBorders>
              <w:top w:val="single" w:sz="4" w:space="0" w:color="auto"/>
              <w:left w:val="single" w:sz="4" w:space="0" w:color="auto"/>
              <w:bottom w:val="single" w:sz="4" w:space="0" w:color="auto"/>
              <w:right w:val="single" w:sz="4" w:space="0" w:color="auto"/>
            </w:tcBorders>
            <w:vAlign w:val="center"/>
            <w:hideMark/>
          </w:tcPr>
          <w:p w14:paraId="7B43D7C5"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r w:rsidRPr="008E58B6">
              <w:rPr>
                <w:rFonts w:ascii="Times New Roman" w:eastAsia="Calibri" w:hAnsi="Times New Roman" w:cs="Simplified Arabic"/>
                <w:color w:val="000000"/>
                <w:sz w:val="14"/>
                <w:szCs w:val="14"/>
                <w:lang w:bidi="ar-SA"/>
              </w:rPr>
              <w:t>-0.006</w:t>
            </w:r>
          </w:p>
        </w:tc>
        <w:tc>
          <w:tcPr>
            <w:tcW w:w="731" w:type="dxa"/>
            <w:tcBorders>
              <w:top w:val="single" w:sz="4" w:space="0" w:color="auto"/>
              <w:left w:val="single" w:sz="4" w:space="0" w:color="auto"/>
              <w:bottom w:val="single" w:sz="4" w:space="0" w:color="auto"/>
              <w:right w:val="single" w:sz="4" w:space="0" w:color="auto"/>
            </w:tcBorders>
            <w:noWrap/>
            <w:vAlign w:val="center"/>
          </w:tcPr>
          <w:p w14:paraId="74B98E2F" w14:textId="77777777" w:rsidR="008E58B6" w:rsidRPr="008E58B6" w:rsidRDefault="008E58B6" w:rsidP="008E58B6">
            <w:pPr>
              <w:bidi w:val="0"/>
              <w:spacing w:after="0" w:line="240" w:lineRule="auto"/>
              <w:contextualSpacing/>
              <w:jc w:val="center"/>
              <w:rPr>
                <w:rFonts w:ascii="Times New Roman" w:eastAsia="Calibri" w:hAnsi="Times New Roman" w:cs="Simplified Arabic"/>
                <w:color w:val="000000"/>
                <w:sz w:val="14"/>
                <w:szCs w:val="14"/>
                <w:lang w:bidi="ar-SA"/>
              </w:rPr>
            </w:pPr>
          </w:p>
        </w:tc>
      </w:tr>
    </w:tbl>
    <w:p w14:paraId="7F0C839B" w14:textId="77777777" w:rsidR="008E58B6" w:rsidRPr="008E58B6" w:rsidRDefault="008E58B6" w:rsidP="008E58B6">
      <w:pPr>
        <w:spacing w:after="200" w:line="240" w:lineRule="auto"/>
        <w:ind w:firstLine="288"/>
        <w:contextualSpacing/>
        <w:jc w:val="both"/>
        <w:rPr>
          <w:rFonts w:ascii="Times New Roman" w:eastAsia="Calibri" w:hAnsi="Times New Roman" w:cs="Simplified Arabic"/>
          <w:i/>
          <w:sz w:val="20"/>
          <w:szCs w:val="24"/>
          <w:lang w:bidi="ar-SA"/>
        </w:rPr>
      </w:pPr>
      <w:bookmarkStart w:id="19" w:name="_Hlk28163420"/>
      <w:r w:rsidRPr="008E58B6">
        <w:rPr>
          <w:rFonts w:ascii="Times New Roman" w:eastAsia="Times New Roman" w:hAnsi="Times New Roman" w:cs="Simplified Arabic"/>
          <w:sz w:val="20"/>
          <w:szCs w:val="24"/>
          <w:rtl/>
          <w:lang w:bidi="ar-SA"/>
        </w:rPr>
        <w:t>أظهرت نتائج تحليل الانحدار المتعدد للكرب الزواجي على المتغيرات المتنبئة لدى العينة الكلية في جدول (7) أن المتغيرات الداخلة في معادلة الانحدار للتنبؤ بالكرب الزواجي هي: التواصل الزواجي وأسلوب الحياة المتحكم- المؤذي ونمط الشخصية الوسواسية وأسلوب الحياة المدلل، وقد فسَّـرت ما نسبته (</w:t>
      </w:r>
      <w:r w:rsidRPr="008E58B6">
        <w:rPr>
          <w:rFonts w:ascii="Times New Roman" w:eastAsia="Times New Roman" w:hAnsi="Times New Roman" w:cs="Simplified Arabic"/>
          <w:sz w:val="20"/>
          <w:szCs w:val="24"/>
          <w:lang w:bidi="ar-SA"/>
        </w:rPr>
        <w:t>55</w:t>
      </w:r>
      <w:r w:rsidRPr="008E58B6">
        <w:rPr>
          <w:rFonts w:ascii="Times New Roman" w:eastAsia="Times New Roman" w:hAnsi="Times New Roman" w:cs="Simplified Arabic"/>
          <w:sz w:val="20"/>
          <w:szCs w:val="24"/>
          <w:rtl/>
          <w:lang w:bidi="ar-SA"/>
        </w:rPr>
        <w:t>%) من التباين في الكرب الزواجي، فسَّر منها متغير التواصل الزواجي (</w:t>
      </w:r>
      <w:r w:rsidRPr="008E58B6">
        <w:rPr>
          <w:rFonts w:ascii="Times New Roman" w:eastAsia="Times New Roman" w:hAnsi="Times New Roman" w:cs="Simplified Arabic"/>
          <w:sz w:val="20"/>
          <w:szCs w:val="24"/>
          <w:lang w:bidi="ar-SA"/>
        </w:rPr>
        <w:t>37.7</w:t>
      </w:r>
      <w:r w:rsidRPr="008E58B6">
        <w:rPr>
          <w:rFonts w:ascii="Times New Roman" w:eastAsia="Times New Roman" w:hAnsi="Times New Roman" w:cs="Simplified Arabic"/>
          <w:sz w:val="20"/>
          <w:szCs w:val="24"/>
          <w:rtl/>
          <w:lang w:bidi="ar-SA"/>
        </w:rPr>
        <w:t>%) وفسَّر متغير أسلوب الحياة المتحكم- المؤذي (</w:t>
      </w:r>
      <w:r w:rsidRPr="008E58B6">
        <w:rPr>
          <w:rFonts w:ascii="Times New Roman" w:eastAsia="Times New Roman" w:hAnsi="Times New Roman" w:cs="Simplified Arabic"/>
          <w:sz w:val="20"/>
          <w:szCs w:val="24"/>
          <w:lang w:bidi="ar-SA"/>
        </w:rPr>
        <w:t xml:space="preserve">11.5 </w:t>
      </w:r>
      <w:r w:rsidRPr="008E58B6">
        <w:rPr>
          <w:rFonts w:ascii="Times New Roman" w:eastAsia="Times New Roman" w:hAnsi="Times New Roman" w:cs="Simplified Arabic"/>
          <w:sz w:val="20"/>
          <w:szCs w:val="24"/>
          <w:rtl/>
          <w:lang w:bidi="ar-SA"/>
        </w:rPr>
        <w:t>%)، كما فسَّر متغير نمط الشخصية الوسواسية (</w:t>
      </w:r>
      <w:r w:rsidRPr="008E58B6">
        <w:rPr>
          <w:rFonts w:ascii="Times New Roman" w:eastAsia="Times New Roman" w:hAnsi="Times New Roman" w:cs="Simplified Arabic"/>
          <w:sz w:val="20"/>
          <w:szCs w:val="24"/>
          <w:lang w:bidi="ar-SA"/>
        </w:rPr>
        <w:t>3.3</w:t>
      </w:r>
      <w:r w:rsidRPr="008E58B6">
        <w:rPr>
          <w:rFonts w:ascii="Times New Roman" w:eastAsia="Times New Roman" w:hAnsi="Times New Roman" w:cs="Simplified Arabic"/>
          <w:sz w:val="20"/>
          <w:szCs w:val="24"/>
          <w:rtl/>
          <w:lang w:bidi="ar-SA"/>
        </w:rPr>
        <w:t xml:space="preserve">%) </w:t>
      </w:r>
      <w:bookmarkStart w:id="20" w:name="_Hlk28163878"/>
      <w:r w:rsidRPr="008E58B6">
        <w:rPr>
          <w:rFonts w:ascii="Times New Roman" w:eastAsia="Times New Roman" w:hAnsi="Times New Roman" w:cs="Simplified Arabic"/>
          <w:sz w:val="20"/>
          <w:szCs w:val="24"/>
          <w:rtl/>
          <w:lang w:bidi="ar-SA"/>
        </w:rPr>
        <w:t xml:space="preserve">وفسَّر متغير أسلوب الحياة </w:t>
      </w:r>
      <w:bookmarkEnd w:id="19"/>
      <w:r w:rsidRPr="008E58B6">
        <w:rPr>
          <w:rFonts w:ascii="Times New Roman" w:eastAsia="Times New Roman" w:hAnsi="Times New Roman" w:cs="Simplified Arabic"/>
          <w:sz w:val="20"/>
          <w:szCs w:val="24"/>
          <w:rtl/>
          <w:lang w:bidi="ar-SA"/>
        </w:rPr>
        <w:t>المدلل (</w:t>
      </w:r>
      <w:r w:rsidRPr="008E58B6">
        <w:rPr>
          <w:rFonts w:ascii="Times New Roman" w:eastAsia="Times New Roman" w:hAnsi="Times New Roman" w:cs="Simplified Arabic"/>
          <w:sz w:val="20"/>
          <w:szCs w:val="24"/>
          <w:lang w:bidi="ar-SA"/>
        </w:rPr>
        <w:t>2.4</w:t>
      </w:r>
      <w:r w:rsidRPr="008E58B6">
        <w:rPr>
          <w:rFonts w:ascii="Times New Roman" w:eastAsia="Times New Roman" w:hAnsi="Times New Roman" w:cs="Simplified Arabic"/>
          <w:sz w:val="20"/>
          <w:szCs w:val="24"/>
          <w:rtl/>
          <w:lang w:bidi="ar-SA"/>
        </w:rPr>
        <w:t>%)، وكانت الزيادة في نسبة التباين المفسَّر لهذه المتغيرات داله إحصائيًا على مستوى (</w:t>
      </w:r>
      <w:r w:rsidRPr="008E58B6">
        <w:rPr>
          <w:rFonts w:ascii="Times New Roman" w:eastAsia="Times New Roman" w:hAnsi="Times New Roman" w:cs="Simplified Arabic"/>
          <w:sz w:val="20"/>
          <w:szCs w:val="24"/>
          <w:lang w:bidi="ar-SA"/>
        </w:rPr>
        <w:t>0.05</w:t>
      </w:r>
      <w:r w:rsidRPr="008E58B6">
        <w:rPr>
          <w:rFonts w:ascii="Times New Roman" w:eastAsia="Times New Roman" w:hAnsi="Times New Roman" w:cs="Simplified Arabic"/>
          <w:sz w:val="20"/>
          <w:szCs w:val="24"/>
          <w:rtl/>
          <w:lang w:bidi="ar-SA"/>
        </w:rPr>
        <w:t>)، في حين كانت الزيادة في نسبة التباين المفسَّر التي أضافتها متغيرات (أسلوب الحياة المذعن ونمط الشخصية التَّجنُبيَّة ونمط الشخصية الاعتمادية) غير دالة إحصائيًا على مستوى (</w:t>
      </w:r>
      <w:r w:rsidRPr="008E58B6">
        <w:rPr>
          <w:rFonts w:ascii="Times New Roman" w:eastAsia="Times New Roman" w:hAnsi="Times New Roman" w:cs="Simplified Arabic"/>
          <w:sz w:val="20"/>
          <w:szCs w:val="24"/>
          <w:lang w:bidi="ar-SA"/>
        </w:rPr>
        <w:t>0.01</w:t>
      </w:r>
      <w:r w:rsidRPr="008E58B6">
        <w:rPr>
          <w:rFonts w:ascii="Times New Roman" w:eastAsia="Times New Roman" w:hAnsi="Times New Roman" w:cs="Simplified Arabic"/>
          <w:sz w:val="20"/>
          <w:szCs w:val="24"/>
          <w:rtl/>
          <w:lang w:bidi="ar-SA"/>
        </w:rPr>
        <w:t xml:space="preserve">)، </w:t>
      </w:r>
      <w:bookmarkEnd w:id="20"/>
      <w:r w:rsidRPr="008E58B6">
        <w:rPr>
          <w:rFonts w:ascii="Times New Roman" w:eastAsia="Times New Roman" w:hAnsi="Times New Roman" w:cs="Simplified Arabic"/>
          <w:sz w:val="20"/>
          <w:szCs w:val="24"/>
          <w:rtl/>
          <w:lang w:bidi="ar-SA"/>
        </w:rPr>
        <w:t xml:space="preserve">وتكون معادلة الانحدار للتنبؤ بالكرب الزواجي لدى العينة الكلية كالآتي: </w:t>
      </w:r>
      <w:r w:rsidRPr="008E58B6">
        <w:rPr>
          <w:rFonts w:ascii="Times New Roman" w:eastAsia="Times New Roman" w:hAnsi="Times New Roman" w:cs="Simplified Arabic"/>
          <w:sz w:val="20"/>
          <w:szCs w:val="24"/>
          <w:rtl/>
        </w:rPr>
        <w:t>(</w:t>
      </w:r>
      <w:r w:rsidR="002E2390">
        <w:rPr>
          <w:rFonts w:ascii="Times New Roman" w:eastAsia="Calibri" w:hAnsi="Times New Roman" w:cs="Simplified Arabic"/>
          <w:sz w:val="20"/>
          <w:szCs w:val="24"/>
        </w:rPr>
        <w:pict w14:anchorId="30170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15pt" equationxml="&lt;">
            <v:imagedata r:id="rId6" o:title="" chromakey="white"/>
          </v:shape>
        </w:pict>
      </w:r>
      <w:r w:rsidRPr="008E58B6">
        <w:rPr>
          <w:rFonts w:ascii="Times New Roman" w:eastAsia="Times New Roman" w:hAnsi="Times New Roman" w:cs="Simplified Arabic"/>
          <w:sz w:val="20"/>
          <w:szCs w:val="24"/>
          <w:rtl/>
        </w:rPr>
        <w:t>)</w:t>
      </w:r>
      <w:r w:rsidRPr="008E58B6">
        <w:rPr>
          <w:rFonts w:ascii="Times New Roman" w:eastAsia="Calibri" w:hAnsi="Times New Roman" w:cs="Simplified Arabic"/>
          <w:i/>
          <w:sz w:val="20"/>
          <w:szCs w:val="24"/>
          <w:rtl/>
          <w:lang w:bidi="ar-SA"/>
        </w:rPr>
        <w:t xml:space="preserve"> </w:t>
      </w:r>
      <w:r w:rsidRPr="008E58B6">
        <w:rPr>
          <w:rFonts w:ascii="Times New Roman" w:eastAsia="Calibri" w:hAnsi="Times New Roman" w:cs="Simplified Arabic"/>
          <w:sz w:val="20"/>
          <w:szCs w:val="24"/>
          <w:rtl/>
          <w:lang w:bidi="ar-SA"/>
        </w:rPr>
        <w:t xml:space="preserve">حيث تمثل </w:t>
      </w:r>
      <w:r w:rsidRPr="008E58B6">
        <w:rPr>
          <w:rFonts w:ascii="Times New Roman" w:eastAsia="Times New Roman" w:hAnsi="Times New Roman" w:cs="Simplified Arabic"/>
          <w:sz w:val="20"/>
          <w:szCs w:val="24"/>
          <w:lang w:bidi="ar-SA"/>
        </w:rPr>
        <w:t xml:space="preserve">  </w:t>
      </w:r>
      <w:r w:rsidRPr="008E58B6">
        <w:rPr>
          <w:rFonts w:ascii="Times New Roman" w:eastAsia="Calibri" w:hAnsi="Times New Roman" w:cs="Simplified Arabic"/>
          <w:sz w:val="20"/>
          <w:szCs w:val="24"/>
          <w:lang w:bidi="ar-SA"/>
        </w:rPr>
        <w:fldChar w:fldCharType="begin"/>
      </w:r>
      <w:r w:rsidRPr="008E58B6">
        <w:rPr>
          <w:rFonts w:ascii="Times New Roman" w:eastAsia="Calibri" w:hAnsi="Times New Roman" w:cs="Simplified Arabic"/>
          <w:sz w:val="20"/>
          <w:szCs w:val="24"/>
          <w:rtl/>
          <w:lang w:bidi="ar-SA"/>
        </w:rPr>
        <w:instrText xml:space="preserve"> </w:instrText>
      </w:r>
      <w:r w:rsidRPr="008E58B6">
        <w:rPr>
          <w:rFonts w:ascii="Times New Roman" w:eastAsia="Calibri" w:hAnsi="Times New Roman" w:cs="Simplified Arabic"/>
          <w:sz w:val="20"/>
          <w:szCs w:val="24"/>
          <w:lang w:bidi="ar-SA"/>
        </w:rPr>
        <w:instrText>QUOTE</w:instrText>
      </w:r>
      <w:r w:rsidRPr="008E58B6">
        <w:rPr>
          <w:rFonts w:ascii="Times New Roman" w:eastAsia="Calibri" w:hAnsi="Times New Roman" w:cs="Simplified Arabic"/>
          <w:sz w:val="20"/>
          <w:szCs w:val="24"/>
          <w:rtl/>
          <w:lang w:bidi="ar-SA"/>
        </w:rPr>
        <w:instrText xml:space="preserve"> </w:instrText>
      </w:r>
      <w:r w:rsidR="002E2390">
        <w:rPr>
          <w:rFonts w:ascii="Times New Roman" w:eastAsia="Calibri" w:hAnsi="Times New Roman" w:cs="Simplified Arabic"/>
          <w:position w:val="-8"/>
          <w:sz w:val="20"/>
          <w:szCs w:val="24"/>
        </w:rPr>
        <w:pict w14:anchorId="7ECFD15C">
          <v:shape id="_x0000_i1026" type="#_x0000_t75" style="width:6.75pt;height:15pt" equationxml="&lt;">
            <v:imagedata r:id="rId7" o:title="" chromakey="white"/>
          </v:shape>
        </w:pict>
      </w:r>
      <w:r w:rsidRPr="008E58B6">
        <w:rPr>
          <w:rFonts w:ascii="Times New Roman" w:eastAsia="Calibri" w:hAnsi="Times New Roman" w:cs="Simplified Arabic"/>
          <w:sz w:val="20"/>
          <w:szCs w:val="24"/>
          <w:rtl/>
          <w:lang w:bidi="ar-SA"/>
        </w:rPr>
        <w:instrText xml:space="preserve"> </w:instrText>
      </w:r>
      <w:r w:rsidRPr="008E58B6">
        <w:rPr>
          <w:rFonts w:ascii="Times New Roman" w:eastAsia="Calibri" w:hAnsi="Times New Roman" w:cs="Simplified Arabic"/>
          <w:sz w:val="20"/>
          <w:szCs w:val="24"/>
          <w:lang w:bidi="ar-SA"/>
        </w:rPr>
        <w:fldChar w:fldCharType="separate"/>
      </w:r>
      <w:r w:rsidR="002E2390">
        <w:rPr>
          <w:rFonts w:ascii="Times New Roman" w:eastAsia="Calibri" w:hAnsi="Times New Roman" w:cs="Simplified Arabic"/>
          <w:position w:val="-8"/>
          <w:sz w:val="20"/>
          <w:szCs w:val="24"/>
        </w:rPr>
        <w:pict w14:anchorId="059FB1AF">
          <v:shape id="_x0000_i1027" type="#_x0000_t75" style="width:6.75pt;height:15pt" equationxml="&lt;">
            <v:imagedata r:id="rId7" o:title="" chromakey="white"/>
          </v:shape>
        </w:pict>
      </w:r>
      <w:r w:rsidRPr="008E58B6">
        <w:rPr>
          <w:rFonts w:ascii="Times New Roman" w:eastAsia="Calibri" w:hAnsi="Times New Roman" w:cs="Simplified Arabic"/>
          <w:sz w:val="20"/>
          <w:szCs w:val="24"/>
          <w:lang w:bidi="ar-SA"/>
        </w:rPr>
        <w:fldChar w:fldCharType="end"/>
      </w:r>
      <w:r w:rsidRPr="008E58B6">
        <w:rPr>
          <w:rFonts w:ascii="Times New Roman" w:eastAsia="Calibri" w:hAnsi="Times New Roman" w:cs="Simplified Arabic"/>
          <w:sz w:val="20"/>
          <w:szCs w:val="24"/>
          <w:rtl/>
          <w:lang w:bidi="ar-SA"/>
        </w:rPr>
        <w:t>: الكرب الزواجي</w:t>
      </w:r>
      <w:r w:rsidRPr="008E58B6">
        <w:rPr>
          <w:rFonts w:ascii="Times New Roman" w:eastAsia="Times New Roman" w:hAnsi="Times New Roman" w:cs="Simplified Arabic"/>
          <w:sz w:val="20"/>
          <w:szCs w:val="24"/>
          <w:rtl/>
          <w:lang w:bidi="ar-SA"/>
        </w:rPr>
        <w:t>،</w:t>
      </w:r>
      <w:r w:rsidRPr="008E58B6">
        <w:rPr>
          <w:rFonts w:ascii="Times New Roman" w:eastAsia="Times New Roman" w:hAnsi="Times New Roman" w:cs="Simplified Arabic"/>
          <w:sz w:val="20"/>
          <w:szCs w:val="24"/>
          <w:rtl/>
          <w:lang w:bidi="ar-SA"/>
        </w:rPr>
        <w:fldChar w:fldCharType="begin"/>
      </w:r>
      <w:r w:rsidRPr="008E58B6">
        <w:rPr>
          <w:rFonts w:ascii="Times New Roman" w:eastAsia="Times New Roman" w:hAnsi="Times New Roman" w:cs="Simplified Arabic"/>
          <w:sz w:val="20"/>
          <w:szCs w:val="24"/>
          <w:rtl/>
          <w:lang w:bidi="ar-SA"/>
        </w:rPr>
        <w:instrText xml:space="preserve"> </w:instrText>
      </w:r>
      <w:r w:rsidRPr="008E58B6">
        <w:rPr>
          <w:rFonts w:ascii="Times New Roman" w:eastAsia="Times New Roman" w:hAnsi="Times New Roman" w:cs="Simplified Arabic"/>
          <w:sz w:val="20"/>
          <w:szCs w:val="24"/>
          <w:lang w:bidi="ar-SA"/>
        </w:rPr>
        <w:instrText>QUOTE</w:instrText>
      </w:r>
      <w:r w:rsidRPr="008E58B6">
        <w:rPr>
          <w:rFonts w:ascii="Times New Roman" w:eastAsia="Times New Roman" w:hAnsi="Times New Roman" w:cs="Simplified Arabic"/>
          <w:sz w:val="20"/>
          <w:szCs w:val="24"/>
          <w:rtl/>
          <w:lang w:bidi="ar-SA"/>
        </w:rPr>
        <w:instrText xml:space="preserve"> </w:instrText>
      </w:r>
      <w:r w:rsidR="002E2390">
        <w:rPr>
          <w:rFonts w:ascii="Times New Roman" w:eastAsia="Calibri" w:hAnsi="Times New Roman" w:cs="Simplified Arabic"/>
          <w:position w:val="-8"/>
          <w:sz w:val="20"/>
          <w:szCs w:val="24"/>
        </w:rPr>
        <w:pict w14:anchorId="5A703268">
          <v:shape id="_x0000_i1028" type="#_x0000_t75" style="width:11.25pt;height:15pt" equationxml="&lt;">
            <v:imagedata r:id="rId8" o:title="" chromakey="white"/>
          </v:shape>
        </w:pict>
      </w:r>
      <w:r w:rsidRPr="008E58B6">
        <w:rPr>
          <w:rFonts w:ascii="Times New Roman" w:eastAsia="Times New Roman" w:hAnsi="Times New Roman" w:cs="Simplified Arabic"/>
          <w:sz w:val="20"/>
          <w:szCs w:val="24"/>
          <w:rtl/>
          <w:lang w:bidi="ar-SA"/>
        </w:rPr>
        <w:instrText xml:space="preserve"> </w:instrText>
      </w:r>
      <w:r w:rsidRPr="008E58B6">
        <w:rPr>
          <w:rFonts w:ascii="Times New Roman" w:eastAsia="Times New Roman" w:hAnsi="Times New Roman" w:cs="Simplified Arabic"/>
          <w:sz w:val="20"/>
          <w:szCs w:val="24"/>
          <w:rtl/>
          <w:lang w:bidi="ar-SA"/>
        </w:rPr>
        <w:fldChar w:fldCharType="separate"/>
      </w:r>
      <w:r w:rsidR="002E2390">
        <w:rPr>
          <w:rFonts w:ascii="Times New Roman" w:eastAsia="Calibri" w:hAnsi="Times New Roman" w:cs="Simplified Arabic"/>
          <w:position w:val="-8"/>
          <w:sz w:val="20"/>
          <w:szCs w:val="24"/>
        </w:rPr>
        <w:pict w14:anchorId="1D4AA397">
          <v:shape id="_x0000_i1029" type="#_x0000_t75" style="width:11.25pt;height:15pt" equationxml="&lt;">
            <v:imagedata r:id="rId8" o:title="" chromakey="white"/>
          </v:shape>
        </w:pict>
      </w:r>
      <w:r w:rsidRPr="008E58B6">
        <w:rPr>
          <w:rFonts w:ascii="Times New Roman" w:eastAsia="Times New Roman" w:hAnsi="Times New Roman" w:cs="Simplified Arabic"/>
          <w:sz w:val="20"/>
          <w:szCs w:val="24"/>
          <w:rtl/>
          <w:lang w:bidi="ar-SA"/>
        </w:rPr>
        <w:fldChar w:fldCharType="end"/>
      </w:r>
      <w:r w:rsidRPr="008E58B6">
        <w:rPr>
          <w:rFonts w:ascii="Times New Roman" w:eastAsia="Times New Roman" w:hAnsi="Times New Roman" w:cs="Simplified Arabic"/>
          <w:sz w:val="20"/>
          <w:szCs w:val="24"/>
          <w:rtl/>
          <w:lang w:bidi="ar-SA"/>
        </w:rPr>
        <w:t xml:space="preserve"> : التواصل الزواجي،</w:t>
      </w:r>
      <w:r w:rsidRPr="008E58B6">
        <w:rPr>
          <w:rFonts w:ascii="Times New Roman" w:eastAsia="Times New Roman" w:hAnsi="Times New Roman" w:cs="Simplified Arabic"/>
          <w:sz w:val="20"/>
          <w:szCs w:val="24"/>
          <w:rtl/>
          <w:lang w:bidi="ar-SA"/>
        </w:rPr>
        <w:fldChar w:fldCharType="begin"/>
      </w:r>
      <w:r w:rsidRPr="008E58B6">
        <w:rPr>
          <w:rFonts w:ascii="Times New Roman" w:eastAsia="Times New Roman" w:hAnsi="Times New Roman" w:cs="Simplified Arabic"/>
          <w:sz w:val="20"/>
          <w:szCs w:val="24"/>
          <w:rtl/>
          <w:lang w:bidi="ar-SA"/>
        </w:rPr>
        <w:instrText xml:space="preserve"> </w:instrText>
      </w:r>
      <w:r w:rsidRPr="008E58B6">
        <w:rPr>
          <w:rFonts w:ascii="Times New Roman" w:eastAsia="Times New Roman" w:hAnsi="Times New Roman" w:cs="Simplified Arabic"/>
          <w:sz w:val="20"/>
          <w:szCs w:val="24"/>
          <w:lang w:bidi="ar-SA"/>
        </w:rPr>
        <w:instrText>QUOTE</w:instrText>
      </w:r>
      <w:r w:rsidRPr="008E58B6">
        <w:rPr>
          <w:rFonts w:ascii="Times New Roman" w:eastAsia="Times New Roman" w:hAnsi="Times New Roman" w:cs="Simplified Arabic"/>
          <w:sz w:val="20"/>
          <w:szCs w:val="24"/>
          <w:rtl/>
          <w:lang w:bidi="ar-SA"/>
        </w:rPr>
        <w:instrText xml:space="preserve"> </w:instrText>
      </w:r>
      <w:r w:rsidR="002E2390">
        <w:rPr>
          <w:rFonts w:ascii="Times New Roman" w:eastAsia="Calibri" w:hAnsi="Times New Roman" w:cs="Simplified Arabic"/>
          <w:position w:val="-8"/>
          <w:sz w:val="20"/>
          <w:szCs w:val="24"/>
        </w:rPr>
        <w:pict w14:anchorId="5372893B">
          <v:shape id="_x0000_i1030" type="#_x0000_t75" style="width:14.25pt;height:15pt" equationxml="&lt;">
            <v:imagedata r:id="rId9" o:title="" chromakey="white"/>
          </v:shape>
        </w:pict>
      </w:r>
      <w:r w:rsidRPr="008E58B6">
        <w:rPr>
          <w:rFonts w:ascii="Times New Roman" w:eastAsia="Times New Roman" w:hAnsi="Times New Roman" w:cs="Simplified Arabic"/>
          <w:sz w:val="20"/>
          <w:szCs w:val="24"/>
          <w:rtl/>
          <w:lang w:bidi="ar-SA"/>
        </w:rPr>
        <w:instrText xml:space="preserve"> </w:instrText>
      </w:r>
      <w:r w:rsidRPr="008E58B6">
        <w:rPr>
          <w:rFonts w:ascii="Times New Roman" w:eastAsia="Times New Roman" w:hAnsi="Times New Roman" w:cs="Simplified Arabic"/>
          <w:sz w:val="20"/>
          <w:szCs w:val="24"/>
          <w:rtl/>
          <w:lang w:bidi="ar-SA"/>
        </w:rPr>
        <w:fldChar w:fldCharType="separate"/>
      </w:r>
      <w:r w:rsidR="002E2390">
        <w:rPr>
          <w:rFonts w:ascii="Times New Roman" w:eastAsia="Calibri" w:hAnsi="Times New Roman" w:cs="Simplified Arabic"/>
          <w:position w:val="-8"/>
          <w:sz w:val="20"/>
          <w:szCs w:val="24"/>
        </w:rPr>
        <w:pict w14:anchorId="6C07912B">
          <v:shape id="_x0000_i1031" type="#_x0000_t75" style="width:14.25pt;height:15pt" equationxml="&lt;">
            <v:imagedata r:id="rId9" o:title="" chromakey="white"/>
          </v:shape>
        </w:pict>
      </w:r>
      <w:r w:rsidRPr="008E58B6">
        <w:rPr>
          <w:rFonts w:ascii="Times New Roman" w:eastAsia="Times New Roman" w:hAnsi="Times New Roman" w:cs="Simplified Arabic"/>
          <w:sz w:val="20"/>
          <w:szCs w:val="24"/>
          <w:rtl/>
          <w:lang w:bidi="ar-SA"/>
        </w:rPr>
        <w:fldChar w:fldCharType="end"/>
      </w:r>
      <w:r w:rsidRPr="008E58B6">
        <w:rPr>
          <w:rFonts w:ascii="Times New Roman" w:eastAsia="Times New Roman" w:hAnsi="Times New Roman" w:cs="Simplified Arabic"/>
          <w:sz w:val="20"/>
          <w:szCs w:val="24"/>
          <w:rtl/>
          <w:lang w:bidi="ar-SA"/>
        </w:rPr>
        <w:t>:</w:t>
      </w:r>
      <w:r w:rsidRPr="008E58B6">
        <w:rPr>
          <w:rFonts w:ascii="Times New Roman" w:eastAsia="Calibri" w:hAnsi="Times New Roman" w:cs="Simplified Arabic"/>
          <w:color w:val="000000"/>
          <w:sz w:val="20"/>
          <w:szCs w:val="24"/>
          <w:rtl/>
          <w:lang w:bidi="ar-SA"/>
        </w:rPr>
        <w:t xml:space="preserve"> أسلوب الحياة المتحكم- المؤذي، </w:t>
      </w:r>
      <w:r w:rsidRPr="008E58B6">
        <w:rPr>
          <w:rFonts w:ascii="Times New Roman" w:eastAsia="Calibri" w:hAnsi="Times New Roman" w:cs="Simplified Arabic"/>
          <w:sz w:val="20"/>
          <w:szCs w:val="24"/>
          <w:rtl/>
          <w:lang w:bidi="ar-SA"/>
        </w:rPr>
        <w:fldChar w:fldCharType="begin"/>
      </w:r>
      <w:r w:rsidRPr="008E58B6">
        <w:rPr>
          <w:rFonts w:ascii="Times New Roman" w:eastAsia="Calibri" w:hAnsi="Times New Roman" w:cs="Simplified Arabic"/>
          <w:sz w:val="20"/>
          <w:szCs w:val="24"/>
          <w:rtl/>
          <w:lang w:bidi="ar-SA"/>
        </w:rPr>
        <w:instrText xml:space="preserve"> </w:instrText>
      </w:r>
      <w:r w:rsidRPr="008E58B6">
        <w:rPr>
          <w:rFonts w:ascii="Times New Roman" w:eastAsia="Calibri" w:hAnsi="Times New Roman" w:cs="Simplified Arabic"/>
          <w:sz w:val="20"/>
          <w:szCs w:val="24"/>
          <w:lang w:bidi="ar-SA"/>
        </w:rPr>
        <w:instrText>QUOTE</w:instrText>
      </w:r>
      <w:r w:rsidRPr="008E58B6">
        <w:rPr>
          <w:rFonts w:ascii="Times New Roman" w:eastAsia="Calibri" w:hAnsi="Times New Roman" w:cs="Simplified Arabic"/>
          <w:sz w:val="20"/>
          <w:szCs w:val="24"/>
          <w:rtl/>
          <w:lang w:bidi="ar-SA"/>
        </w:rPr>
        <w:instrText xml:space="preserve"> </w:instrText>
      </w:r>
      <w:r w:rsidR="002E2390">
        <w:rPr>
          <w:rFonts w:ascii="Times New Roman" w:eastAsia="Calibri" w:hAnsi="Times New Roman" w:cs="Simplified Arabic"/>
          <w:position w:val="-8"/>
          <w:sz w:val="20"/>
          <w:szCs w:val="24"/>
        </w:rPr>
        <w:pict w14:anchorId="79591EAC">
          <v:shape id="_x0000_i1032" type="#_x0000_t75" style="width:12pt;height:15pt" equationxml="&lt;">
            <v:imagedata r:id="rId10" o:title="" chromakey="white"/>
          </v:shape>
        </w:pict>
      </w:r>
      <w:r w:rsidRPr="008E58B6">
        <w:rPr>
          <w:rFonts w:ascii="Times New Roman" w:eastAsia="Calibri" w:hAnsi="Times New Roman" w:cs="Simplified Arabic"/>
          <w:sz w:val="20"/>
          <w:szCs w:val="24"/>
          <w:rtl/>
          <w:lang w:bidi="ar-SA"/>
        </w:rPr>
        <w:instrText xml:space="preserve"> </w:instrText>
      </w:r>
      <w:r w:rsidRPr="008E58B6">
        <w:rPr>
          <w:rFonts w:ascii="Times New Roman" w:eastAsia="Calibri" w:hAnsi="Times New Roman" w:cs="Simplified Arabic"/>
          <w:sz w:val="20"/>
          <w:szCs w:val="24"/>
          <w:rtl/>
          <w:lang w:bidi="ar-SA"/>
        </w:rPr>
        <w:fldChar w:fldCharType="separate"/>
      </w:r>
      <w:r w:rsidR="002E2390">
        <w:rPr>
          <w:rFonts w:ascii="Times New Roman" w:eastAsia="Calibri" w:hAnsi="Times New Roman" w:cs="Simplified Arabic"/>
          <w:position w:val="-8"/>
          <w:sz w:val="20"/>
          <w:szCs w:val="24"/>
        </w:rPr>
        <w:pict w14:anchorId="6AFA96A8">
          <v:shape id="_x0000_i1033" type="#_x0000_t75" style="width:12pt;height:15pt" equationxml="&lt;">
            <v:imagedata r:id="rId10" o:title="" chromakey="white"/>
          </v:shape>
        </w:pict>
      </w:r>
      <w:r w:rsidRPr="008E58B6">
        <w:rPr>
          <w:rFonts w:ascii="Times New Roman" w:eastAsia="Calibri" w:hAnsi="Times New Roman" w:cs="Simplified Arabic"/>
          <w:sz w:val="20"/>
          <w:szCs w:val="24"/>
          <w:rtl/>
          <w:lang w:bidi="ar-SA"/>
        </w:rPr>
        <w:fldChar w:fldCharType="end"/>
      </w:r>
      <w:r w:rsidRPr="008E58B6">
        <w:rPr>
          <w:rFonts w:ascii="Times New Roman" w:eastAsia="Calibri" w:hAnsi="Times New Roman" w:cs="Simplified Arabic"/>
          <w:sz w:val="20"/>
          <w:szCs w:val="24"/>
          <w:rtl/>
          <w:lang w:bidi="ar-SA"/>
        </w:rPr>
        <w:t xml:space="preserve"> : </w:t>
      </w:r>
      <w:r w:rsidRPr="008E58B6">
        <w:rPr>
          <w:rFonts w:ascii="Times New Roman" w:eastAsia="Calibri" w:hAnsi="Times New Roman" w:cs="Simplified Arabic"/>
          <w:color w:val="000000"/>
          <w:sz w:val="20"/>
          <w:szCs w:val="24"/>
          <w:rtl/>
          <w:lang w:bidi="ar-SA"/>
        </w:rPr>
        <w:t>نمط الشخصية الوسواسية</w:t>
      </w:r>
      <w:r w:rsidRPr="008E58B6">
        <w:rPr>
          <w:rFonts w:ascii="Times New Roman" w:eastAsia="Calibri" w:hAnsi="Times New Roman" w:cs="Simplified Arabic"/>
          <w:sz w:val="20"/>
          <w:szCs w:val="24"/>
          <w:rtl/>
          <w:lang w:bidi="ar-SA"/>
        </w:rPr>
        <w:t>،</w:t>
      </w:r>
      <w:r w:rsidRPr="008E58B6">
        <w:rPr>
          <w:rFonts w:ascii="Times New Roman" w:eastAsia="Calibri" w:hAnsi="Times New Roman" w:cs="Simplified Arabic"/>
          <w:sz w:val="20"/>
          <w:szCs w:val="24"/>
          <w:rtl/>
          <w:lang w:bidi="ar-SA"/>
        </w:rPr>
        <w:fldChar w:fldCharType="begin"/>
      </w:r>
      <w:r w:rsidRPr="008E58B6">
        <w:rPr>
          <w:rFonts w:ascii="Times New Roman" w:eastAsia="Calibri" w:hAnsi="Times New Roman" w:cs="Simplified Arabic"/>
          <w:sz w:val="20"/>
          <w:szCs w:val="24"/>
          <w:rtl/>
          <w:lang w:bidi="ar-SA"/>
        </w:rPr>
        <w:instrText xml:space="preserve"> </w:instrText>
      </w:r>
      <w:r w:rsidRPr="008E58B6">
        <w:rPr>
          <w:rFonts w:ascii="Times New Roman" w:eastAsia="Calibri" w:hAnsi="Times New Roman" w:cs="Simplified Arabic"/>
          <w:sz w:val="20"/>
          <w:szCs w:val="24"/>
          <w:lang w:bidi="ar-SA"/>
        </w:rPr>
        <w:instrText>QUOTE</w:instrText>
      </w:r>
      <w:r w:rsidRPr="008E58B6">
        <w:rPr>
          <w:rFonts w:ascii="Times New Roman" w:eastAsia="Calibri" w:hAnsi="Times New Roman" w:cs="Simplified Arabic"/>
          <w:sz w:val="20"/>
          <w:szCs w:val="24"/>
          <w:rtl/>
          <w:lang w:bidi="ar-SA"/>
        </w:rPr>
        <w:instrText xml:space="preserve"> </w:instrText>
      </w:r>
      <w:r w:rsidR="002E2390">
        <w:rPr>
          <w:rFonts w:ascii="Times New Roman" w:eastAsia="Calibri" w:hAnsi="Times New Roman" w:cs="Simplified Arabic"/>
          <w:position w:val="-8"/>
          <w:sz w:val="20"/>
          <w:szCs w:val="24"/>
        </w:rPr>
        <w:pict w14:anchorId="2A7293B5">
          <v:shape id="_x0000_i1034" type="#_x0000_t75" style="width:14.25pt;height:15pt" equationxml="&lt;">
            <v:imagedata r:id="rId11" o:title="" chromakey="white"/>
          </v:shape>
        </w:pict>
      </w:r>
      <w:r w:rsidRPr="008E58B6">
        <w:rPr>
          <w:rFonts w:ascii="Times New Roman" w:eastAsia="Calibri" w:hAnsi="Times New Roman" w:cs="Simplified Arabic"/>
          <w:sz w:val="20"/>
          <w:szCs w:val="24"/>
          <w:rtl/>
          <w:lang w:bidi="ar-SA"/>
        </w:rPr>
        <w:instrText xml:space="preserve"> </w:instrText>
      </w:r>
      <w:r w:rsidRPr="008E58B6">
        <w:rPr>
          <w:rFonts w:ascii="Times New Roman" w:eastAsia="Calibri" w:hAnsi="Times New Roman" w:cs="Simplified Arabic"/>
          <w:sz w:val="20"/>
          <w:szCs w:val="24"/>
          <w:rtl/>
          <w:lang w:bidi="ar-SA"/>
        </w:rPr>
        <w:fldChar w:fldCharType="separate"/>
      </w:r>
      <w:r w:rsidR="002E2390">
        <w:rPr>
          <w:rFonts w:ascii="Times New Roman" w:eastAsia="Calibri" w:hAnsi="Times New Roman" w:cs="Simplified Arabic"/>
          <w:position w:val="-8"/>
          <w:sz w:val="20"/>
          <w:szCs w:val="24"/>
        </w:rPr>
        <w:pict w14:anchorId="08995728">
          <v:shape id="_x0000_i1035" type="#_x0000_t75" style="width:14.25pt;height:15pt" equationxml="&lt;">
            <v:imagedata r:id="rId11" o:title="" chromakey="white"/>
          </v:shape>
        </w:pict>
      </w:r>
      <w:r w:rsidRPr="008E58B6">
        <w:rPr>
          <w:rFonts w:ascii="Times New Roman" w:eastAsia="Calibri" w:hAnsi="Times New Roman" w:cs="Simplified Arabic"/>
          <w:sz w:val="20"/>
          <w:szCs w:val="24"/>
          <w:rtl/>
          <w:lang w:bidi="ar-SA"/>
        </w:rPr>
        <w:fldChar w:fldCharType="end"/>
      </w:r>
      <w:r w:rsidRPr="008E58B6">
        <w:rPr>
          <w:rFonts w:ascii="Times New Roman" w:eastAsia="Calibri" w:hAnsi="Times New Roman" w:cs="Simplified Arabic"/>
          <w:sz w:val="20"/>
          <w:szCs w:val="24"/>
          <w:rtl/>
          <w:lang w:bidi="ar-SA"/>
        </w:rPr>
        <w:t xml:space="preserve">: </w:t>
      </w:r>
      <w:r w:rsidRPr="008E58B6">
        <w:rPr>
          <w:rFonts w:ascii="Times New Roman" w:eastAsia="Calibri" w:hAnsi="Times New Roman" w:cs="Simplified Arabic"/>
          <w:color w:val="000000"/>
          <w:sz w:val="20"/>
          <w:szCs w:val="24"/>
          <w:rtl/>
          <w:lang w:bidi="ar-SA"/>
        </w:rPr>
        <w:t>أسلوب الحياة المدلل</w:t>
      </w:r>
      <w:r w:rsidRPr="008E58B6">
        <w:rPr>
          <w:rFonts w:ascii="Times New Roman" w:eastAsia="Calibri" w:hAnsi="Times New Roman" w:cs="Simplified Arabic"/>
          <w:sz w:val="20"/>
          <w:szCs w:val="24"/>
          <w:rtl/>
          <w:lang w:bidi="ar-SA"/>
        </w:rPr>
        <w:t>.</w:t>
      </w:r>
    </w:p>
    <w:p w14:paraId="1E21DEED" w14:textId="77777777" w:rsidR="008E58B6" w:rsidRPr="008E58B6" w:rsidRDefault="008E58B6" w:rsidP="008E58B6">
      <w:pPr>
        <w:spacing w:after="200" w:line="240" w:lineRule="auto"/>
        <w:contextualSpacing/>
        <w:rPr>
          <w:rFonts w:ascii="Times New Roman" w:eastAsia="Calibri" w:hAnsi="Times New Roman" w:cs="Simplified Arabic"/>
          <w:b/>
          <w:bCs/>
          <w:sz w:val="20"/>
          <w:szCs w:val="24"/>
          <w:rtl/>
        </w:rPr>
      </w:pPr>
      <w:r w:rsidRPr="008E58B6">
        <w:rPr>
          <w:rFonts w:ascii="Times New Roman" w:eastAsia="Calibri" w:hAnsi="Times New Roman" w:cs="Simplified Arabic"/>
          <w:b/>
          <w:bCs/>
          <w:sz w:val="20"/>
          <w:szCs w:val="24"/>
          <w:rtl/>
        </w:rPr>
        <w:t>مناقشة النتائج والتوصيات:</w:t>
      </w:r>
    </w:p>
    <w:p w14:paraId="1471E944"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 xml:space="preserve">بينت نتائج الدراسة أن أبرز أساليب الحياة السائدة لدى المتزوجين تبعاً   لمتغير الجنس،  كانت أسلوب الحياة المدلل، وكانت نسبة انتشارها لدى الذكور أعلى منه لدى الإناث، وقد اختلفت هذه النتيجة مع دراسة سليمان (2007) حيث أشارت لعدم وجود فروق بين الذكور والإناث، ويمكن عزو هذه النتيجة إلى أن عينة الدراسة سواءً الذكور أو الإناث فهم يتوقعون الحصول على ما يريدونه في ظل العلاقة الزوجية القائمة مع الطرف الآخر، كما ويمكن تفسير هذه النتيجة إلى الاختلاف في طبيعة العلاقة الزوجية اليوم عما كانت عليه سابقًا،  نتيجة ما يحصل من تغيرات في المجتمع تدعو الطرفان إلى عدم التنازل عما يرى كل منهما أنه يستحق الحصول عليه، وفي ضوء </w:t>
      </w:r>
      <w:r w:rsidRPr="008E58B6">
        <w:rPr>
          <w:rFonts w:ascii="Times New Roman" w:eastAsia="Times New Roman" w:hAnsi="Times New Roman" w:cs="Simplified Arabic"/>
          <w:color w:val="000000"/>
          <w:sz w:val="20"/>
          <w:szCs w:val="24"/>
          <w:rtl/>
        </w:rPr>
        <w:lastRenderedPageBreak/>
        <w:t>ما يعمد على تقديمه في ظل العلاقة الزوجية القائمة، الأمر الذي يدفع الطرفان نحو توقع الحصول على كل ما يرغب به(</w:t>
      </w:r>
      <w:r w:rsidRPr="008E58B6">
        <w:rPr>
          <w:rFonts w:ascii="Times New Roman" w:eastAsia="Times New Roman" w:hAnsi="Times New Roman" w:cs="Simplified Arabic"/>
          <w:color w:val="000000"/>
          <w:sz w:val="20"/>
          <w:szCs w:val="24"/>
        </w:rPr>
        <w:t>Sweeney, 2019</w:t>
      </w:r>
      <w:r w:rsidRPr="008E58B6">
        <w:rPr>
          <w:rFonts w:ascii="Times New Roman" w:eastAsia="Times New Roman" w:hAnsi="Times New Roman" w:cs="Simplified Arabic"/>
          <w:color w:val="000000"/>
          <w:sz w:val="20"/>
          <w:szCs w:val="24"/>
          <w:rtl/>
        </w:rPr>
        <w:t>‏).</w:t>
      </w:r>
    </w:p>
    <w:p w14:paraId="710E8DE6"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كما وأن الذكر والأنثى وقبل مرحلة الزواج يتطور لديهما أسلوب حياة محدد خلال فترة طفولتهما وما يتبعه من مراحل عمرية تؤدي إلى تكون أسلوب حياة محدد، لا يرغبان بالتخلي عنه عند الارتباط بالشريك (</w:t>
      </w:r>
      <w:r w:rsidRPr="008E58B6">
        <w:rPr>
          <w:rFonts w:ascii="Times New Roman" w:eastAsia="Times New Roman" w:hAnsi="Times New Roman" w:cs="Simplified Arabic"/>
          <w:color w:val="000000"/>
          <w:sz w:val="20"/>
          <w:szCs w:val="24"/>
        </w:rPr>
        <w:t>Meany-Walen &amp; Kottman, 2019</w:t>
      </w:r>
      <w:r w:rsidRPr="008E58B6">
        <w:rPr>
          <w:rFonts w:ascii="Times New Roman" w:eastAsia="Times New Roman" w:hAnsi="Times New Roman" w:cs="Simplified Arabic"/>
          <w:color w:val="000000"/>
          <w:sz w:val="20"/>
          <w:szCs w:val="24"/>
          <w:rtl/>
        </w:rPr>
        <w:t>‏). وتتفق نتائج هذه الدراسة مع دراسة محمدي وسامافي وغازافي (</w:t>
      </w:r>
      <w:r w:rsidRPr="008E58B6">
        <w:rPr>
          <w:rFonts w:ascii="Times New Roman" w:eastAsia="Times New Roman" w:hAnsi="Times New Roman" w:cs="Simplified Arabic"/>
          <w:color w:val="000000"/>
          <w:sz w:val="20"/>
          <w:szCs w:val="24"/>
        </w:rPr>
        <w:t>Mohammadi, Samavi, &amp; Ghazavi, 2016</w:t>
      </w:r>
      <w:r w:rsidRPr="008E58B6">
        <w:rPr>
          <w:rFonts w:ascii="Times New Roman" w:eastAsia="Times New Roman" w:hAnsi="Times New Roman" w:cs="Simplified Arabic"/>
          <w:color w:val="000000"/>
          <w:sz w:val="20"/>
          <w:szCs w:val="24"/>
          <w:rtl/>
        </w:rPr>
        <w:t>) حيث أن هذا الأمر يؤدي إلى الاستمرار في أسلوب حياة محدد لا يتوقعان العمل على تغييره، وبذلك فإن الزوجان ذوي أسلوب الحياة المدلل يعتبران أسلوب حياتهما الوسيلة التي يمكنهما من خلالها العمل على تحقيق أهدافهما والشعور بالذات وبالآخرين، وتحقيق الرضى الزواجي.</w:t>
      </w:r>
    </w:p>
    <w:p w14:paraId="5666933C"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كما وبينت النتائج أن أسلوب الحياة السائد لدى المتزوجين تبعاً لمتغير الوضع الاقتصادي هو أسلوب الحياة المتحكم – المؤذي، ويمكن تفسير هذه النتيجة إلى أن الأفراد المتزوجين وتبعاً لظروفهم الاقتصادية فهم يسعون نحو التحكم بالطرف الآخر وبالأمور التي تتعلق بالأسرة بشكلٍ كامل. كما ويمكن تفسير هذه النتيجة إلى أن الزوجان وفي ظل الظروف الاقتصادية الصعبة التي يمرون بها يسعى كل منهما إلى فرض سيطرته والتحكم،  والذي قد يصل إلى إلحاق الأذى بالطرف الثاني. في حين أن الزوجان الذين يتمتعان بمستوى اقتصادي مرتفع فإنهما يميلان نحو الانخراط في أسلوب الحياة المدلل نظرًا لأن حياتهما مستقرة بشكلٍ أكبر من الناحية الاقتصادية الأمر الذي يدفعهما لعدم التنازل عن أسلوب حياتهما واتباع أسلوب آخر (</w:t>
      </w:r>
      <w:r w:rsidRPr="008E58B6">
        <w:rPr>
          <w:rFonts w:ascii="Times New Roman" w:eastAsia="Times New Roman" w:hAnsi="Times New Roman" w:cs="Simplified Arabic"/>
          <w:color w:val="000000"/>
          <w:sz w:val="20"/>
          <w:szCs w:val="24"/>
        </w:rPr>
        <w:t>Moreno-Maldonado, Ramos, Moreno, &amp; Rivera, 2019</w:t>
      </w:r>
      <w:r w:rsidRPr="008E58B6">
        <w:rPr>
          <w:rFonts w:ascii="Times New Roman" w:eastAsia="Times New Roman" w:hAnsi="Times New Roman" w:cs="Simplified Arabic"/>
          <w:color w:val="000000"/>
          <w:sz w:val="20"/>
          <w:szCs w:val="24"/>
          <w:rtl/>
        </w:rPr>
        <w:t>).</w:t>
      </w:r>
    </w:p>
    <w:p w14:paraId="382B472E"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بينت نتائج الدراسة أن مستوى التواصل الزواجي لدى المتزوجين تبعاً   لمتغير الجنس،  وعدد سنوات الزواج،  والمستوى الاقتصادي كان مرتفعًا، ويمكن عزو هذه النتيجة إلى إدراك عينة الدراسة إلى أهمية التواصل الزواجي، باعتبارها عاملًا مهمًا في بناء علاقة أسرية قوية، وتحقيق التوافق بين الزوجين،  والذي ينعكس إيجابيًا على مستوى استقرار الأسرة، وهذا ما يتفق مع دراسة أوجشي وجميله وأديبسي (</w:t>
      </w:r>
      <w:r w:rsidRPr="008E58B6">
        <w:rPr>
          <w:rFonts w:ascii="Times New Roman" w:eastAsia="Times New Roman" w:hAnsi="Times New Roman" w:cs="Simplified Arabic"/>
          <w:color w:val="000000"/>
          <w:sz w:val="20"/>
          <w:szCs w:val="24"/>
        </w:rPr>
        <w:t>Ogechi, Jamila, &amp; Adebsi, 2011</w:t>
      </w:r>
      <w:r w:rsidRPr="008E58B6">
        <w:rPr>
          <w:rFonts w:ascii="Times New Roman" w:eastAsia="Times New Roman" w:hAnsi="Times New Roman" w:cs="Simplified Arabic"/>
          <w:color w:val="000000"/>
          <w:sz w:val="20"/>
          <w:szCs w:val="24"/>
          <w:rtl/>
        </w:rPr>
        <w:t>) فيما يتعلق بالإدراك من قبل المتزوجين إلى أن الافتقار للتواصل الفعال بين الزوجين هو الذي يؤدي إلى عدم الاستقرار الزواجي والمشاكل العائلية.</w:t>
      </w:r>
    </w:p>
    <w:p w14:paraId="6F567624"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كما ويمكن تفسير هذه النتيجة إلى أن التواصل الزواجي تعد من أحد المهارات المهمة في الحياة الزوجية نظرًا لما توفره من لغة يتم من خلالها التعبير عن الآراء والأفكار التي تجمع بين الطرفين وتؤثر على حياتهما بشكلٍ مباشر، وبالتالي حل ما يعترضهما من مشاكل، وتحقيق الأهداف التي تجمع الطرفين، وفهم كل طرف للآخر وطبيعته وبالتالي تمكنه من التعامل معها وفقًا لخصائصها وقد اتفقت نتائج هذه الدراسة مع دراسة اوسورو وايكوت واينيانج (</w:t>
      </w:r>
      <w:r w:rsidRPr="008E58B6">
        <w:rPr>
          <w:rFonts w:ascii="Times New Roman" w:eastAsia="Times New Roman" w:hAnsi="Times New Roman" w:cs="Simplified Arabic"/>
          <w:color w:val="000000"/>
          <w:sz w:val="20"/>
          <w:szCs w:val="24"/>
        </w:rPr>
        <w:t>Usoroh, Ekot, &amp; Iyang, 2010</w:t>
      </w:r>
      <w:r w:rsidRPr="008E58B6">
        <w:rPr>
          <w:rFonts w:ascii="Times New Roman" w:eastAsia="Times New Roman" w:hAnsi="Times New Roman" w:cs="Simplified Arabic"/>
          <w:color w:val="000000"/>
          <w:sz w:val="20"/>
          <w:szCs w:val="24"/>
          <w:rtl/>
        </w:rPr>
        <w:t>) التي أشارت إلى الارتباط الإيجابي بين أنماط التواصل الزواجي والاستقرار الزواجي.</w:t>
      </w:r>
    </w:p>
    <w:p w14:paraId="62FF3963"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وفي هذا السياق، يشير تفاكول وناسرابادي وموغادام وسالينيا وريزالي(</w:t>
      </w:r>
      <w:r w:rsidRPr="008E58B6">
        <w:rPr>
          <w:rFonts w:ascii="Times New Roman" w:eastAsia="Times New Roman" w:hAnsi="Times New Roman" w:cs="Simplified Arabic"/>
          <w:color w:val="000000"/>
          <w:sz w:val="20"/>
          <w:szCs w:val="24"/>
        </w:rPr>
        <w:t>Tavakol, Nasrabadi, Moghadam, Salehiniya, &amp; Rezaei, 2017</w:t>
      </w:r>
      <w:r w:rsidRPr="008E58B6">
        <w:rPr>
          <w:rFonts w:ascii="Times New Roman" w:eastAsia="Times New Roman" w:hAnsi="Times New Roman" w:cs="Simplified Arabic"/>
          <w:color w:val="000000"/>
          <w:sz w:val="20"/>
          <w:szCs w:val="24"/>
          <w:rtl/>
        </w:rPr>
        <w:t>) إلى أن التواصل الزواجي يعتبر عاملًا مهمًا يمكن الزوجان من تبادل الأفكار والمشاعر بسهولة،  وهي وسيلة فاعلة أيضًا لتمكينهما من فهم بعضهما البعض، وهذا الأمر ينعكس إيجابيًا على مستويات الرضى لديهما،  وعلى حياتهما الأسرية. وبالتالي،  كلما كان مستوى الاتصال فاعلًا أدى ذلك إلى جعلهما أقرب من بعضهما البعض ويؤدي إلى تخفيض مستويات الكرب الزواجي بينهما.</w:t>
      </w:r>
    </w:p>
    <w:p w14:paraId="744983F9"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 xml:space="preserve">كما وأن الحياة الأسرية المتوازنة والمستقرة تتطلب توفر مستويات عالية من الاتصال الإيجابي المتبادل،  والذي يقوم على النقاش وتبادل وجهات النظر بشكلٍ حر، دون أي قيود، مع تقبل وجهات النظر، والذي يساهم بدوره في </w:t>
      </w:r>
      <w:r w:rsidRPr="008E58B6">
        <w:rPr>
          <w:rFonts w:ascii="Times New Roman" w:eastAsia="Times New Roman" w:hAnsi="Times New Roman" w:cs="Simplified Arabic"/>
          <w:color w:val="000000"/>
          <w:sz w:val="20"/>
          <w:szCs w:val="24"/>
          <w:rtl/>
        </w:rPr>
        <w:lastRenderedPageBreak/>
        <w:t>تجنب حالات الكرب الزواجي وارتفاع مستويات الرضى، وتجنب التوتر الذي قد ينشأ في العلاقة الزوجية،  ونشوء فرص الانفصال بينهما (</w:t>
      </w:r>
      <w:r w:rsidRPr="008E58B6">
        <w:rPr>
          <w:rFonts w:ascii="Times New Roman" w:eastAsia="Times New Roman" w:hAnsi="Times New Roman" w:cs="Simplified Arabic"/>
          <w:color w:val="000000"/>
          <w:sz w:val="20"/>
          <w:szCs w:val="24"/>
        </w:rPr>
        <w:t>Nussbeck, Hilpert, &amp; Bodenmann, 2012</w:t>
      </w:r>
      <w:r w:rsidRPr="008E58B6">
        <w:rPr>
          <w:rFonts w:ascii="Times New Roman" w:eastAsia="Times New Roman" w:hAnsi="Times New Roman" w:cs="Simplified Arabic"/>
          <w:color w:val="000000"/>
          <w:sz w:val="20"/>
          <w:szCs w:val="24"/>
          <w:rtl/>
        </w:rPr>
        <w:t>).</w:t>
      </w:r>
    </w:p>
    <w:p w14:paraId="4358CEB5"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كما ويمكن تفسير هذه النتيجة إلى الزوجين، وفي ظل عدد سنوات الزواج المختلفة تحتاج إلى إحداث التواصل الزواجي المستمر، باعتباره استراتيجية مهمة تلعب دورًا مهمًا في استمرارية العلاقة الزوجية وخفض نسب فشلها. فلضمان استمرارية هذه العلاقة ينبغي أن يدرك الطرفان أهمية التواصل الزواجي المستمر من أجل تحقيق علاقة دائمة وطويلة مع الطرف الآخر. كما وأن الزوجان وعلى مر السنين يصبحان أكثر إدراكًا لطبيعة بعضهما البعض وطريقة تفكيره مما يؤدي إلى قدرتهما على الحفاظ على التواصل بشكلٍ مستمر بأشكاله المختلفة اللفظية وغير اللفظية وزيادة مستوياتها بما يحقق استقرار الأسرة (</w:t>
      </w:r>
      <w:r w:rsidRPr="008E58B6">
        <w:rPr>
          <w:rFonts w:ascii="Times New Roman" w:eastAsia="Times New Roman" w:hAnsi="Times New Roman" w:cs="Simplified Arabic"/>
          <w:color w:val="000000"/>
          <w:sz w:val="20"/>
          <w:szCs w:val="24"/>
        </w:rPr>
        <w:t>Wood, 2020</w:t>
      </w:r>
      <w:r w:rsidRPr="008E58B6">
        <w:rPr>
          <w:rFonts w:ascii="Times New Roman" w:eastAsia="Times New Roman" w:hAnsi="Times New Roman" w:cs="Simplified Arabic"/>
          <w:color w:val="000000"/>
          <w:sz w:val="20"/>
          <w:szCs w:val="24"/>
          <w:rtl/>
        </w:rPr>
        <w:t>).</w:t>
      </w:r>
    </w:p>
    <w:p w14:paraId="40FEDB48"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إذ أن غياب التواصل بين الزوجين يضع علاقتهما الزوجية في خطر، قد يصل بهما إلى الطلاق، خاصةً في بداية الحياة الزوجية والتي يعتبر التواصل بين الطرفين أمرًا مهمًا ليتمكن كل منهما تعرف طبيعة الآخر وطريقة تفكيره، من أجل العمل على تحقيق التوافق وإدراك الطرفان للطريقة المناسبة في التعامل، وعدم الوصول إلى مرحلة يحتاجان فيها إلى طلب النصح حول الطرق المناسبة للتواصل سواءً من قبل الأهل أو الأصدقاء أو من قبل المرشد الأسري (</w:t>
      </w:r>
      <w:r w:rsidRPr="008E58B6">
        <w:rPr>
          <w:rFonts w:ascii="Times New Roman" w:eastAsia="Times New Roman" w:hAnsi="Times New Roman" w:cs="Simplified Arabic"/>
          <w:color w:val="000000"/>
          <w:sz w:val="20"/>
          <w:szCs w:val="24"/>
        </w:rPr>
        <w:t>Nooroney, Jaafar, Hassan, &amp; Noah, 2019</w:t>
      </w:r>
      <w:r w:rsidRPr="008E58B6">
        <w:rPr>
          <w:rFonts w:ascii="Times New Roman" w:eastAsia="Times New Roman" w:hAnsi="Times New Roman" w:cs="Simplified Arabic"/>
          <w:color w:val="000000"/>
          <w:sz w:val="20"/>
          <w:szCs w:val="24"/>
          <w:rtl/>
        </w:rPr>
        <w:t>).</w:t>
      </w:r>
    </w:p>
    <w:p w14:paraId="0C2F37B8"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إذ أن التغير في مستويات التواصل بين الزوجين تؤثر بشكلٍ مباشر في رضى الزوجين عن حياتهما الزوجية، إذ أن مستويات التواصل المنخفضة تؤثر سلبًا على الزوجين بعكس مستويات التواصل المرتفعة والأكثر إيجابية وفاعلية، وقد اتفقت نتائج هذه الدراسة مع دراسة لافنير وكارني وبرادبوري (</w:t>
      </w:r>
      <w:r w:rsidRPr="008E58B6">
        <w:rPr>
          <w:rFonts w:ascii="Times New Roman" w:eastAsia="Times New Roman" w:hAnsi="Times New Roman" w:cs="Simplified Arabic"/>
          <w:color w:val="000000"/>
          <w:sz w:val="20"/>
          <w:szCs w:val="24"/>
        </w:rPr>
        <w:t>Lavner, Karney, &amp; Bradbury, 2016</w:t>
      </w:r>
      <w:r w:rsidRPr="008E58B6">
        <w:rPr>
          <w:rFonts w:ascii="Times New Roman" w:eastAsia="Times New Roman" w:hAnsi="Times New Roman" w:cs="Simplified Arabic"/>
          <w:color w:val="000000"/>
          <w:sz w:val="20"/>
          <w:szCs w:val="24"/>
          <w:rtl/>
        </w:rPr>
        <w:t>) التي تشير إلى أن التواصل الزواجي هو أحد العوامل القادرة على التنبؤ بمستويات الرضى والتغير الذي يحصل فيها لدى الأفراد المتزوجين، وخاصةً أولئك المتزوجين حديثًا.</w:t>
      </w:r>
    </w:p>
    <w:p w14:paraId="0A794A2A"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بيّنت نتائج الدراسة أن مستوى الكرب الزواجي لدى المتزوجين تبعاً لمتغير الجنس، وعدد سنوات الزواج،  والمستوى الاقتصادي كان متوسطًا، ويمكن تفسير هذه النتيجة إلى أن الأزواج وعلى اختلاف عدد سنوات الزواج،  والمستوى الاقتصادي فإنهم يمرون بمجموعة من الظروف التي تعترض حياتهما الزوجية والتي قد تؤدي إلى ارتفاع مستويات الضغوط لدى الطرفان مما يؤدي إلى حدوث مستويات من الكرب الزواجي بينهم. فالكرب الزواجي هو جزء من العلاقة الزوجية،  والتي تنشأ نتيجة مجموعة من المواقف التي يمر بها خلالها الطرفان، يواجهان خلالها صعوبة في التعامل مع ما ينشأ بينهما من خلاف، وقد اختلفت نتيجة هذه الدراسة مع دراسة أروما (</w:t>
      </w:r>
      <w:r w:rsidRPr="008E58B6">
        <w:rPr>
          <w:rFonts w:ascii="Times New Roman" w:eastAsia="Times New Roman" w:hAnsi="Times New Roman" w:cs="Simplified Arabic"/>
          <w:color w:val="000000"/>
          <w:sz w:val="20"/>
          <w:szCs w:val="24"/>
        </w:rPr>
        <w:t>Aromaa, 2016</w:t>
      </w:r>
      <w:r w:rsidRPr="008E58B6">
        <w:rPr>
          <w:rFonts w:ascii="Times New Roman" w:eastAsia="Times New Roman" w:hAnsi="Times New Roman" w:cs="Simplified Arabic"/>
          <w:color w:val="000000"/>
          <w:sz w:val="20"/>
          <w:szCs w:val="24"/>
          <w:rtl/>
        </w:rPr>
        <w:t>) التي أشارت نتائجها إلى ارتفاع مستوى الكرب الزواجي لدى الأزواج.</w:t>
      </w:r>
    </w:p>
    <w:p w14:paraId="6A1EE933"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وتعتبر هذه النتيجة مفاجئة نوعًا ما نظرًا لأن مستويات التواصل الزواجي لدى عينة الدراسة كانت مرتفعة، إذ بينت دراسة لانغات ونجينغا (</w:t>
      </w:r>
      <w:r w:rsidRPr="008E58B6">
        <w:rPr>
          <w:rFonts w:ascii="Times New Roman" w:eastAsia="Times New Roman" w:hAnsi="Times New Roman" w:cs="Simplified Arabic"/>
          <w:color w:val="000000"/>
          <w:sz w:val="20"/>
          <w:szCs w:val="24"/>
        </w:rPr>
        <w:t>Langat &amp; Njenga, 2015</w:t>
      </w:r>
      <w:r w:rsidRPr="008E58B6">
        <w:rPr>
          <w:rFonts w:ascii="Times New Roman" w:eastAsia="Times New Roman" w:hAnsi="Times New Roman" w:cs="Simplified Arabic"/>
          <w:color w:val="000000"/>
          <w:sz w:val="20"/>
          <w:szCs w:val="24"/>
          <w:rtl/>
        </w:rPr>
        <w:t>) إلى أن أحد العوامل التي تؤدي إلى حدوث الكرب الزواجي هو تدني مستويات التواصل الزواجي، وفي هذا السياق يمكن القول بأن التواصل الزواجي وإن كان مرتفعًا لدى عينة الدراسة فقد لا يكون دائمًا إيجابيًا وبناءً، إذ أن التواصل غير الفعال بين الزوجين هو أحد العوامل التي تؤدي إلى حدوث الكرب الزواجي،  الأمر الذي يفسر وجود مستويات متوسطة من الكرب الزواجي لدى عينة الدراسة.</w:t>
      </w:r>
    </w:p>
    <w:p w14:paraId="3EE52F5B"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ويمكن تفسير هذه النتيجة إلى أن الزوجان وفي ظل العلاقة الزوجية فهما يرتبطان ببعضهما في العديد من الأمور،  والتي غالبًا ما تكون تصوراتهما نحوها مختلفة، ونظرًا لأن لكل فرد طبيعة وطريقة تفكير ونظرة غالبًا ما تكون مختلفة عن الطرف الآخر، فإن هذا الأمر قد يؤدي إلى حدوث بعض الخلافات بين الزوجين،  بسبب التعارض الحاصل في وجهات النظر والأفكار، وهذا الأمر يؤدي إلى حصول مجموعة من الاضطرابات في الحياة الزوجية، والتي غالبًا لا تصل بهما إلى إنهاء العلاقة الزوجية (</w:t>
      </w:r>
      <w:r w:rsidRPr="008E58B6">
        <w:rPr>
          <w:rFonts w:ascii="Times New Roman" w:eastAsia="Times New Roman" w:hAnsi="Times New Roman" w:cs="Simplified Arabic"/>
          <w:color w:val="000000"/>
          <w:sz w:val="20"/>
          <w:szCs w:val="24"/>
        </w:rPr>
        <w:t>Garcia &amp; Umberson, 2019</w:t>
      </w:r>
      <w:r w:rsidRPr="008E58B6">
        <w:rPr>
          <w:rFonts w:ascii="Times New Roman" w:eastAsia="Times New Roman" w:hAnsi="Times New Roman" w:cs="Simplified Arabic"/>
          <w:color w:val="000000"/>
          <w:sz w:val="20"/>
          <w:szCs w:val="24"/>
          <w:rtl/>
        </w:rPr>
        <w:t>‏).</w:t>
      </w:r>
    </w:p>
    <w:p w14:paraId="79568A20"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lastRenderedPageBreak/>
        <w:t>ونظرًا لما يعترض الزوجان من ضغوط سواءً على مستوى العمل أو العائلة، وما قد تمر به العائلة من ظروف اقتصادية واجتماعية صعبة، فقد يتولد لديهما مستويات من القلق والتوتر والضغط،  الأمر الذي يدفعهما إلى تفريغها في الطرف الآخر، وهذا الأمر يؤدي إلى حدوثٍ مؤقت للكرب الزواجي، والذي لا يستمر أثره لفترة طويلة.</w:t>
      </w:r>
    </w:p>
    <w:p w14:paraId="07FDE630"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ونظرًا لأن المجتمع الأردني هو مجتمع إسلامي فغالبًا ما يتم بناء الحياة الزوجية بين طرفين مختلفين في الطباع والشخصيات وطرق التفكير، ولذلك فإن الزوجان وفي بداية الحياة الزوجية غالبًا ما يواجهان صعوبة في التأقلم مع نمط الحياة الجديدة،  وعلى الاختلاف في طبيعة شخصية الطرف الآخر،  بالإضافة إلى الفروق الحسية والوجدانية بينهما.</w:t>
      </w:r>
    </w:p>
    <w:p w14:paraId="32747CF4"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وتختلف نتائج هذه الدراسة مع نتائج دراسة نويبات (2013) والتي أشارت إلى أن مستوى الكرب الزواجي مرتفع لدى المتزوجين. كما وتختلف نتيجة الدراسة مع نتيجة دراسة بن زاهي (2015) والتي أشارت إلى أن مستويات الكرب الزواجي لدى الزوجات منخفضة.</w:t>
      </w:r>
    </w:p>
    <w:p w14:paraId="39EA7B5A"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وبينت نتائج الدراسة أن (التواصل الزواجي وأسلوب الحياة المتحكم- المؤذي ونمط الشخصية الوسواسية وأسلوب الحياة المدلل) فسَّـرت ما نسبته (</w:t>
      </w:r>
      <w:r w:rsidRPr="008E58B6">
        <w:rPr>
          <w:rFonts w:ascii="Times New Roman" w:eastAsia="Times New Roman" w:hAnsi="Times New Roman" w:cs="Simplified Arabic"/>
          <w:color w:val="000000"/>
          <w:sz w:val="20"/>
          <w:szCs w:val="24"/>
        </w:rPr>
        <w:t>55</w:t>
      </w:r>
      <w:r w:rsidRPr="008E58B6">
        <w:rPr>
          <w:rFonts w:ascii="Times New Roman" w:eastAsia="Times New Roman" w:hAnsi="Times New Roman" w:cs="Simplified Arabic"/>
          <w:color w:val="000000"/>
          <w:sz w:val="20"/>
          <w:szCs w:val="24"/>
          <w:rtl/>
        </w:rPr>
        <w:t>%) من التباين في الكرب الزواجي. ويمكن تفسير هذه النتيجة إلى أن التواصل الزواجي وما يتخلله من قدرة على الاستماع والتعبير يعد أحد العوامل المهمة في الحد من الكرب الزواجي في الحياة الزوجية،  نظرًا لما يحققه من قدرة على نقل الرسائل والمعاني بين الزوجين وتوضيح وجهات النظر المختلفة.</w:t>
      </w:r>
    </w:p>
    <w:p w14:paraId="738AF5F2"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كما ويشير لافندر وكارني وبرادبري (</w:t>
      </w:r>
      <w:r w:rsidRPr="008E58B6">
        <w:rPr>
          <w:rFonts w:ascii="Times New Roman" w:eastAsia="Times New Roman" w:hAnsi="Times New Roman" w:cs="Simplified Arabic"/>
          <w:color w:val="000000"/>
          <w:sz w:val="20"/>
          <w:szCs w:val="24"/>
        </w:rPr>
        <w:t>Lavner, Karney, &amp; Bradbury, 2016</w:t>
      </w:r>
      <w:r w:rsidRPr="008E58B6">
        <w:rPr>
          <w:rFonts w:ascii="Times New Roman" w:eastAsia="Times New Roman" w:hAnsi="Times New Roman" w:cs="Simplified Arabic"/>
          <w:color w:val="000000"/>
          <w:sz w:val="20"/>
          <w:szCs w:val="24"/>
          <w:rtl/>
        </w:rPr>
        <w:t>) إلى أن التواصل الزواجي الفعال متنبئ رئيسي في مستوى نجاح العلاقة الزوجية،  وتحقيق الرضى الزواجي، فالتواصل الفعال بين الزوجين يؤدي إلى امتلاك الزوجين قدرة على التعامل مع ما يعترضهما من مواقف،  مما يؤدي إلى تحقيق الاستقرار الأسري،  كما وينعكس إيجابيًا على العلاقة وأسلوب الحياة لديهما خاصةً لدى المتزوجين حديثًا. إذ أن أساليب التواصل الزواجي السلبية غالبًا ما تؤدي إلى حدوث العديد من المشاكل الزوجية،  نظرًا لسوء الفهم المتحقق بين الزوجين،  والذي يؤدي إلى ارتفاع مستوى الضغوط النفسية التي يعاني منها الزوجين وهذا الأمر يؤدي الى ارتفاع مستوى الكرب الزواجي الذي ينشئ بين الزوجين، والذي ينعكس في نفس الوقت سلبًا على الأبناء، وتتفق نتائج هذه الدراسة مع دراسة ماركمان (</w:t>
      </w:r>
      <w:r w:rsidRPr="008E58B6">
        <w:rPr>
          <w:rFonts w:ascii="Times New Roman" w:eastAsia="Times New Roman" w:hAnsi="Times New Roman" w:cs="Simplified Arabic"/>
          <w:color w:val="000000"/>
          <w:sz w:val="20"/>
          <w:szCs w:val="24"/>
        </w:rPr>
        <w:t>Markman et al., 2010</w:t>
      </w:r>
      <w:r w:rsidRPr="008E58B6">
        <w:rPr>
          <w:rFonts w:ascii="Times New Roman" w:eastAsia="Times New Roman" w:hAnsi="Times New Roman" w:cs="Simplified Arabic"/>
          <w:color w:val="000000"/>
          <w:sz w:val="20"/>
          <w:szCs w:val="24"/>
          <w:rtl/>
        </w:rPr>
        <w:t xml:space="preserve">) التي تشير إلى وجود ارتباط  قوي بين التواصل غير الفعال والكرب الزواجي وأنه يتنبأ بوجوده. </w:t>
      </w:r>
    </w:p>
    <w:p w14:paraId="350A4558"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كما ويمكن تفسير النتيجة إلى أن الأفراد الذين ينتمون إلى أسلوب الحياة المتحكم – المؤذي غالبًا ما يتملكهم رغبة قوية في التحكم بمن حولهم، نتيجة الشعور الذي يتملكهم بأنهم غير قادرين أن يسيطروا على حياتهم،  كما وقد يعود ذلك إلى تدني مستويات الثقة بمن حولهم،  وهذا الأمر يدفعهم إلى أن يعمدوا على تنفيذ كل شيء بطريقتهم الخاصة. وهذا الأمر غالبًا ما يؤدي إلى حدوث العديد من المشاكل بين الزوجين، مما يؤدي إلى ارتفاع مستويات الكرب الزواجي بين طرفي العلاقة الزوجية نتيجة رغبة أحد الطرفين فرض سيطرته على الطرف الآخر، كما وتتفق هذه النتيجة مع دراسة كازاكيفيوسويت (</w:t>
      </w:r>
      <w:r w:rsidRPr="008E58B6">
        <w:rPr>
          <w:rFonts w:ascii="Times New Roman" w:eastAsia="Times New Roman" w:hAnsi="Times New Roman" w:cs="Simplified Arabic"/>
          <w:color w:val="000000"/>
          <w:sz w:val="20"/>
          <w:szCs w:val="24"/>
        </w:rPr>
        <w:t>Kazakeviciue et al., 2013</w:t>
      </w:r>
      <w:r w:rsidRPr="008E58B6">
        <w:rPr>
          <w:rFonts w:ascii="Times New Roman" w:eastAsia="Times New Roman" w:hAnsi="Times New Roman" w:cs="Simplified Arabic"/>
          <w:color w:val="000000"/>
          <w:sz w:val="20"/>
          <w:szCs w:val="24"/>
          <w:rtl/>
        </w:rPr>
        <w:t>)  التي تشير لأن الأسلوب المتحكم لديه ضعف في مهارات حل الصراعات. وبينت النتائج أن أسلوب الحياة المدلل أيضًا كان عاملًا من عوامل التنبؤ في الكرب الزاوجي، ويمكن تفسير النتيجة إلى أن الأفراد ضمن هذا الأسلوب من الحياة يكونون قد حظوا خلال حياتهم على أسلوب حياة محدد يحظون خلاله بما يرغبون، فإنهم يرفضون العمل على تغييره نتيجة الارتباط بطرف آخر، أو أن يعمدوا على تقديم مجموعة من التنازلات في إطار العلاقة الزوجية،  وفي النفس الوقت يتوقعون الحصول على كل ما يرغبون به، وهذا الأمر قد يؤدي إلى حدوث مستويات من الكرب الزواجي بين الطرفين مما يخل في مستوى استقرار الأسرة (</w:t>
      </w:r>
      <w:r w:rsidRPr="008E58B6">
        <w:rPr>
          <w:rFonts w:ascii="Times New Roman" w:eastAsia="Times New Roman" w:hAnsi="Times New Roman" w:cs="Simplified Arabic"/>
          <w:color w:val="000000"/>
          <w:sz w:val="20"/>
          <w:szCs w:val="24"/>
        </w:rPr>
        <w:t xml:space="preserve">Taylor &amp; Kottman, 2019  </w:t>
      </w:r>
      <w:r w:rsidRPr="008E58B6">
        <w:rPr>
          <w:rFonts w:ascii="Times New Roman" w:eastAsia="Times New Roman" w:hAnsi="Times New Roman" w:cs="Simplified Arabic"/>
          <w:color w:val="000000"/>
          <w:sz w:val="20"/>
          <w:szCs w:val="24"/>
          <w:rtl/>
        </w:rPr>
        <w:t>).</w:t>
      </w:r>
    </w:p>
    <w:p w14:paraId="66130155"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lastRenderedPageBreak/>
        <w:t>وأشارت نتائج الدراسة إلى أن نمط الشخصية الوسواسية كانت أيضًا من عوامل التنبؤ بالكرب الزواجي، وهذا يتفق مع دراسة موفراد (</w:t>
      </w:r>
      <w:r w:rsidRPr="008E58B6">
        <w:rPr>
          <w:rFonts w:ascii="Times New Roman" w:eastAsia="Times New Roman" w:hAnsi="Times New Roman" w:cs="Simplified Arabic"/>
          <w:color w:val="000000"/>
          <w:sz w:val="20"/>
          <w:szCs w:val="24"/>
        </w:rPr>
        <w:t>Mofrad et al., 2018</w:t>
      </w:r>
      <w:r w:rsidRPr="008E58B6">
        <w:rPr>
          <w:rFonts w:ascii="Times New Roman" w:eastAsia="Times New Roman" w:hAnsi="Times New Roman" w:cs="Simplified Arabic"/>
          <w:color w:val="000000"/>
          <w:sz w:val="20"/>
          <w:szCs w:val="24"/>
          <w:rtl/>
        </w:rPr>
        <w:t>) بأن لأعراض اضطراب الشخصية الوسواسية القدرة على التنبؤ بالكرب الزواجي، وهذا الأمر يعود إلى ما يمتلكه أصحاب هذه الشخصية من مستويات مرتفعة من القلق، والذي يعمدون من خلال إلى الميل نحو النظام والدقة والانضباط، في سبيل تحقيق التوازن في حياتهم. ويمكن تفسير النتيجة إلى أن أصحاب الشخصية الوسواسية تكون مستويات الاتصال لديهم منخفضة،  ولا يرون في الاتصال أمرًا مهمًا بالرغم من أهميته في الحياة الزوجية وهذا الأمر يؤدي إلى ارتفاع مستويات سوء الفهم الناشئة بين الزوجين مما يؤدي إلى ارتفاع مستويات الكرب الزواجي بينهما، فقد أشار كيفين وآخرون (</w:t>
      </w:r>
      <w:r w:rsidRPr="008E58B6">
        <w:rPr>
          <w:rFonts w:ascii="Times New Roman" w:eastAsia="Times New Roman" w:hAnsi="Times New Roman" w:cs="Simplified Arabic"/>
          <w:color w:val="000000"/>
          <w:sz w:val="20"/>
          <w:szCs w:val="24"/>
        </w:rPr>
        <w:t>Kevin et al. 2005</w:t>
      </w:r>
      <w:r w:rsidRPr="008E58B6">
        <w:rPr>
          <w:rFonts w:ascii="Times New Roman" w:eastAsia="Times New Roman" w:hAnsi="Times New Roman" w:cs="Simplified Arabic"/>
          <w:color w:val="000000"/>
          <w:sz w:val="20"/>
          <w:szCs w:val="24"/>
          <w:rtl/>
        </w:rPr>
        <w:t>) في دراستهم أن يشتركون من المرضى في زيادة المشاعر السلبية وانخفاض المشاعر الإيجابية وانخفاض تقدير الذات.</w:t>
      </w:r>
    </w:p>
    <w:p w14:paraId="0226F4D9" w14:textId="77777777" w:rsidR="008E58B6" w:rsidRPr="008E58B6" w:rsidRDefault="008E58B6" w:rsidP="008E58B6">
      <w:pPr>
        <w:spacing w:after="0" w:line="240" w:lineRule="auto"/>
        <w:ind w:firstLine="288"/>
        <w:contextualSpacing/>
        <w:jc w:val="both"/>
        <w:rPr>
          <w:rFonts w:ascii="Times New Roman" w:eastAsia="Times New Roman" w:hAnsi="Times New Roman" w:cs="Simplified Arabic"/>
          <w:color w:val="000000"/>
          <w:sz w:val="20"/>
          <w:szCs w:val="24"/>
          <w:rtl/>
        </w:rPr>
      </w:pPr>
      <w:r w:rsidRPr="008E58B6">
        <w:rPr>
          <w:rFonts w:ascii="Times New Roman" w:eastAsia="Times New Roman" w:hAnsi="Times New Roman" w:cs="Simplified Arabic"/>
          <w:color w:val="000000"/>
          <w:sz w:val="20"/>
          <w:szCs w:val="24"/>
          <w:rtl/>
        </w:rPr>
        <w:t>في حين كانت الزيادة في نسبة التباين المفسَّر التي أضافتها متغيرات (أسلوب الحياة المذعن ونمط الشخصية التَّجنُبيَّة ونمط الشخصية الاعتمادية) غير دالة إحصائيًا على مستوى (</w:t>
      </w:r>
      <w:r w:rsidRPr="008E58B6">
        <w:rPr>
          <w:rFonts w:ascii="Times New Roman" w:eastAsia="Times New Roman" w:hAnsi="Times New Roman" w:cs="Simplified Arabic"/>
          <w:color w:val="000000"/>
          <w:sz w:val="20"/>
          <w:szCs w:val="24"/>
        </w:rPr>
        <w:t>0.01</w:t>
      </w:r>
      <w:r w:rsidRPr="008E58B6">
        <w:rPr>
          <w:rFonts w:ascii="Times New Roman" w:eastAsia="Times New Roman" w:hAnsi="Times New Roman" w:cs="Simplified Arabic"/>
          <w:color w:val="000000"/>
          <w:sz w:val="20"/>
          <w:szCs w:val="24"/>
          <w:rtl/>
        </w:rPr>
        <w:t>)، ويمكن تفسير هذه النتيجة إلى أن أصحاب أسلوب الحياة المذعن،  ونمط الشخصية التجنبية والشخصية الاعتمادية غالبًا ما يميلون نحو الإذعان والخضوع إلى الآخرين من حولهم،  والاعتماد المفرط على من حولهم،  وهذا الأمر يؤدي بهم إلى قبول ما يقدمه الطرف الآخر من اقتراحات في ظل العلاقة الزوجية، وهذا الأمر يؤدي للحد من حدوث الكرب الزواجي، نظرًا لما يقدمه أصحاب هذا الأسلوب من تنازلات، وهذا ما ينطبق على دراسة ديزني (</w:t>
      </w:r>
      <w:r w:rsidRPr="008E58B6">
        <w:rPr>
          <w:rFonts w:ascii="Times New Roman" w:eastAsia="Times New Roman" w:hAnsi="Times New Roman" w:cs="Simplified Arabic"/>
          <w:color w:val="000000"/>
          <w:sz w:val="20"/>
          <w:szCs w:val="24"/>
        </w:rPr>
        <w:t>Disney, Weinstein, &amp; Oltmanns, 2012</w:t>
      </w:r>
      <w:r w:rsidRPr="008E58B6">
        <w:rPr>
          <w:rFonts w:ascii="Times New Roman" w:eastAsia="Times New Roman" w:hAnsi="Times New Roman" w:cs="Simplified Arabic"/>
          <w:color w:val="000000"/>
          <w:sz w:val="20"/>
          <w:szCs w:val="24"/>
          <w:rtl/>
        </w:rPr>
        <w:t>) التي تشير إلى الارتباط السلبي بين الشخصية التجنبية والكرب الزواجي ووجود الطلاق. ويمكن تفسير النتيجة إلى أن هذه الفئة غالبًا ما يميلون نحو إلقاء المسؤولية على الآخرين وعدم الاعتراض بسبب الخوف الذي يمتلكهم من فكرة الانفصال عن شريكهم،  وهذا الأمر يؤدي بهم إلى الاعتماد الزائد على الآخرين نتيجة عدم القدرة على إدارة حياتهم بأنفسهم.</w:t>
      </w:r>
    </w:p>
    <w:p w14:paraId="2B8BC994" w14:textId="77777777" w:rsidR="008E58B6" w:rsidRPr="008E58B6" w:rsidRDefault="008E58B6" w:rsidP="008E58B6">
      <w:pPr>
        <w:spacing w:after="0" w:line="240" w:lineRule="auto"/>
        <w:contextualSpacing/>
        <w:jc w:val="both"/>
        <w:rPr>
          <w:rFonts w:ascii="Times New Roman" w:eastAsia="Times New Roman" w:hAnsi="Times New Roman" w:cs="Simplified Arabic"/>
          <w:color w:val="000000"/>
          <w:sz w:val="28"/>
          <w:szCs w:val="28"/>
          <w:rtl/>
        </w:rPr>
      </w:pPr>
      <w:r w:rsidRPr="008E58B6">
        <w:rPr>
          <w:rFonts w:ascii="Times New Roman" w:eastAsia="Times New Roman" w:hAnsi="Times New Roman" w:cs="Simplified Arabic"/>
          <w:b/>
          <w:bCs/>
          <w:color w:val="000000"/>
          <w:sz w:val="28"/>
          <w:szCs w:val="28"/>
          <w:rtl/>
        </w:rPr>
        <w:t>التوصيات والمقترحات:</w:t>
      </w:r>
    </w:p>
    <w:p w14:paraId="2CC0F4B5" w14:textId="77777777" w:rsidR="008E58B6" w:rsidRPr="008E58B6" w:rsidRDefault="008E58B6" w:rsidP="008E58B6">
      <w:pPr>
        <w:numPr>
          <w:ilvl w:val="0"/>
          <w:numId w:val="5"/>
        </w:numPr>
        <w:spacing w:line="240" w:lineRule="auto"/>
        <w:ind w:left="504" w:hanging="144"/>
        <w:contextualSpacing/>
        <w:jc w:val="both"/>
        <w:rPr>
          <w:rFonts w:ascii="Times New Roman" w:eastAsia="Times New Roman" w:hAnsi="Times New Roman" w:cs="Simplified Arabic"/>
          <w:b/>
          <w:bCs/>
          <w:color w:val="000000"/>
          <w:sz w:val="20"/>
          <w:szCs w:val="24"/>
          <w:rtl/>
        </w:rPr>
      </w:pPr>
      <w:r w:rsidRPr="008E58B6">
        <w:rPr>
          <w:rFonts w:ascii="Times New Roman" w:eastAsia="Times New Roman" w:hAnsi="Times New Roman" w:cs="Simplified Arabic"/>
          <w:color w:val="000000"/>
          <w:sz w:val="20"/>
          <w:szCs w:val="24"/>
          <w:rtl/>
        </w:rPr>
        <w:t>ضرورة اهتمام المؤسسات الزواجية والمؤسسات الأسرية بظاهرة الكرب الزواجي، وعلاقتها بأساليب الحياة، والتواصل الزواجي، واضطرابات الشخصية، ووضع خطط واستراتيجيات تستهدف خفض الكرب الزواجي لدى الأزواج والتصدي له.</w:t>
      </w:r>
    </w:p>
    <w:p w14:paraId="0178883E" w14:textId="77777777" w:rsidR="008E58B6" w:rsidRPr="008E58B6" w:rsidRDefault="008E58B6" w:rsidP="008E58B6">
      <w:pPr>
        <w:numPr>
          <w:ilvl w:val="0"/>
          <w:numId w:val="5"/>
        </w:numPr>
        <w:spacing w:line="240" w:lineRule="auto"/>
        <w:ind w:left="504" w:hanging="144"/>
        <w:contextualSpacing/>
        <w:jc w:val="both"/>
        <w:rPr>
          <w:rFonts w:ascii="Times New Roman" w:eastAsia="Times New Roman" w:hAnsi="Times New Roman" w:cs="Simplified Arabic"/>
          <w:b/>
          <w:bCs/>
          <w:color w:val="000000"/>
          <w:sz w:val="20"/>
          <w:szCs w:val="24"/>
        </w:rPr>
      </w:pPr>
      <w:r w:rsidRPr="008E58B6">
        <w:rPr>
          <w:rFonts w:ascii="Times New Roman" w:eastAsia="Times New Roman" w:hAnsi="Times New Roman" w:cs="Simplified Arabic"/>
          <w:color w:val="000000"/>
          <w:sz w:val="20"/>
          <w:szCs w:val="24"/>
          <w:rtl/>
        </w:rPr>
        <w:t>ضرورة تصميم وبناء برامج تدريبية تستهدف التواصل الزواجي لدى الأزواج الذين يعانون من الكرب الزواجي لا سيما وأن نتائج الدراسة كشفت عن علاقة سالبة وقوية بين التواصل الزواجي والكرب الزواجي، وكذلك تصميم وبناء برامج تدريبية للحد من اضطرابات الشخصية لدى الأزواج.</w:t>
      </w:r>
    </w:p>
    <w:p w14:paraId="080F66C1" w14:textId="77777777" w:rsidR="008E58B6" w:rsidRPr="008E58B6" w:rsidRDefault="008E58B6" w:rsidP="008E58B6">
      <w:pPr>
        <w:numPr>
          <w:ilvl w:val="0"/>
          <w:numId w:val="5"/>
        </w:numPr>
        <w:spacing w:line="240" w:lineRule="auto"/>
        <w:ind w:left="504" w:hanging="144"/>
        <w:contextualSpacing/>
        <w:jc w:val="both"/>
        <w:rPr>
          <w:rFonts w:ascii="Times New Roman" w:eastAsia="Times New Roman" w:hAnsi="Times New Roman" w:cs="Simplified Arabic"/>
          <w:b/>
          <w:bCs/>
          <w:color w:val="000000"/>
          <w:sz w:val="20"/>
          <w:szCs w:val="24"/>
        </w:rPr>
      </w:pPr>
      <w:r w:rsidRPr="008E58B6">
        <w:rPr>
          <w:rFonts w:ascii="Times New Roman" w:eastAsia="Times New Roman" w:hAnsi="Times New Roman" w:cs="Simplified Arabic"/>
          <w:color w:val="000000"/>
          <w:sz w:val="20"/>
          <w:szCs w:val="24"/>
          <w:rtl/>
        </w:rPr>
        <w:t>توجيه اهتمام العاملين في مجال الإرشاد النفسي إلى وضع الخطوط الرئيسية لطرق الإرشاد والعلاج النفسي، والتي تتناسب وطبيعة الشخصية التي تعاني من الكرب الزواجي.</w:t>
      </w:r>
    </w:p>
    <w:p w14:paraId="51E59E61" w14:textId="77777777" w:rsidR="008E58B6" w:rsidRPr="008E58B6" w:rsidRDefault="008E58B6" w:rsidP="008E58B6">
      <w:pPr>
        <w:numPr>
          <w:ilvl w:val="0"/>
          <w:numId w:val="5"/>
        </w:numPr>
        <w:spacing w:line="240" w:lineRule="auto"/>
        <w:ind w:left="504" w:hanging="144"/>
        <w:contextualSpacing/>
        <w:jc w:val="both"/>
        <w:rPr>
          <w:rFonts w:ascii="Times New Roman" w:eastAsia="Times New Roman" w:hAnsi="Times New Roman" w:cs="Simplified Arabic"/>
          <w:b/>
          <w:bCs/>
          <w:color w:val="000000"/>
          <w:sz w:val="20"/>
          <w:szCs w:val="24"/>
        </w:rPr>
      </w:pPr>
      <w:r w:rsidRPr="008E58B6">
        <w:rPr>
          <w:rFonts w:ascii="Times New Roman" w:eastAsia="Times New Roman" w:hAnsi="Times New Roman" w:cs="Simplified Arabic"/>
          <w:color w:val="000000"/>
          <w:sz w:val="20"/>
          <w:szCs w:val="24"/>
          <w:rtl/>
        </w:rPr>
        <w:t xml:space="preserve">إجراء المزيد من الدراسات العلمية حول موضوع الدراسة الحالي في البيئات غير الأردنية، حيث لم تتوفر دراسات ربطت بشكل مباشر بين هذه المتغيرات في البيئة غير الأردنية وندرتها في البيئات الأجنبية. </w:t>
      </w:r>
    </w:p>
    <w:p w14:paraId="70F9D147" w14:textId="77777777" w:rsidR="008E58B6" w:rsidRPr="008E58B6" w:rsidRDefault="008E58B6" w:rsidP="008E58B6">
      <w:pPr>
        <w:numPr>
          <w:ilvl w:val="0"/>
          <w:numId w:val="5"/>
        </w:numPr>
        <w:spacing w:line="240" w:lineRule="auto"/>
        <w:ind w:left="504" w:hanging="144"/>
        <w:contextualSpacing/>
        <w:jc w:val="both"/>
        <w:rPr>
          <w:rFonts w:ascii="Times New Roman" w:eastAsia="Times New Roman" w:hAnsi="Times New Roman" w:cs="Simplified Arabic"/>
          <w:b/>
          <w:bCs/>
          <w:color w:val="000000"/>
          <w:sz w:val="20"/>
          <w:szCs w:val="24"/>
        </w:rPr>
      </w:pPr>
      <w:r w:rsidRPr="008E58B6">
        <w:rPr>
          <w:rFonts w:ascii="Times New Roman" w:eastAsia="Times New Roman" w:hAnsi="Times New Roman" w:cs="Simplified Arabic"/>
          <w:color w:val="000000"/>
          <w:sz w:val="20"/>
          <w:szCs w:val="24"/>
          <w:rtl/>
        </w:rPr>
        <w:t>إجراء دراسات تبين أهم طرق علاج الكرب الزواجي لدى الأزواج.</w:t>
      </w:r>
    </w:p>
    <w:p w14:paraId="3ADE97D0" w14:textId="77777777" w:rsidR="008E58B6" w:rsidRPr="008E58B6" w:rsidRDefault="008E58B6" w:rsidP="008E58B6">
      <w:pPr>
        <w:numPr>
          <w:ilvl w:val="0"/>
          <w:numId w:val="5"/>
        </w:numPr>
        <w:spacing w:line="240" w:lineRule="auto"/>
        <w:ind w:left="504" w:hanging="144"/>
        <w:contextualSpacing/>
        <w:jc w:val="both"/>
        <w:rPr>
          <w:rFonts w:ascii="Times New Roman" w:eastAsia="Times New Roman" w:hAnsi="Times New Roman" w:cs="Simplified Arabic"/>
          <w:b/>
          <w:bCs/>
          <w:color w:val="000000"/>
          <w:sz w:val="20"/>
          <w:szCs w:val="24"/>
        </w:rPr>
      </w:pPr>
      <w:r w:rsidRPr="008E58B6">
        <w:rPr>
          <w:rFonts w:ascii="Times New Roman" w:eastAsia="Times New Roman" w:hAnsi="Times New Roman" w:cs="Simplified Arabic"/>
          <w:color w:val="000000"/>
          <w:sz w:val="20"/>
          <w:szCs w:val="24"/>
          <w:rtl/>
        </w:rPr>
        <w:t>عقد دورات تدريبية لتنمية مهارات التواصل الزواجي لدى المؤسسات التي تعنى بالأسر كمراكز الإصلاح الأسري.</w:t>
      </w:r>
    </w:p>
    <w:p w14:paraId="0872ECB2" w14:textId="77777777" w:rsidR="008E58B6" w:rsidRPr="008E58B6" w:rsidRDefault="008E58B6" w:rsidP="008E58B6">
      <w:pPr>
        <w:spacing w:line="240" w:lineRule="auto"/>
        <w:jc w:val="both"/>
        <w:rPr>
          <w:rFonts w:ascii="Times New Roman" w:eastAsia="Calibri" w:hAnsi="Times New Roman" w:cs="Simplified Arabic"/>
          <w:b/>
          <w:bCs/>
          <w:sz w:val="28"/>
          <w:szCs w:val="28"/>
          <w:rtl/>
        </w:rPr>
      </w:pPr>
      <w:r w:rsidRPr="008E58B6">
        <w:rPr>
          <w:rFonts w:ascii="Times New Roman" w:eastAsia="Calibri" w:hAnsi="Times New Roman" w:cs="Simplified Arabic"/>
          <w:b/>
          <w:bCs/>
          <w:sz w:val="28"/>
          <w:szCs w:val="28"/>
          <w:rtl/>
        </w:rPr>
        <w:t>المراجع العربية</w:t>
      </w:r>
    </w:p>
    <w:p w14:paraId="3BEF0BE2" w14:textId="77777777" w:rsidR="008E58B6" w:rsidRPr="008E58B6" w:rsidRDefault="008E58B6" w:rsidP="008E58B6">
      <w:pPr>
        <w:spacing w:line="240" w:lineRule="auto"/>
        <w:ind w:left="288" w:hanging="288"/>
        <w:contextualSpacing/>
        <w:jc w:val="both"/>
        <w:rPr>
          <w:rFonts w:ascii="Times New Roman" w:eastAsia="Calibri" w:hAnsi="Times New Roman" w:cs="Simplified Arabic"/>
          <w:b/>
          <w:bCs/>
          <w:sz w:val="20"/>
          <w:szCs w:val="24"/>
        </w:rPr>
      </w:pPr>
      <w:r w:rsidRPr="008E58B6">
        <w:rPr>
          <w:rFonts w:ascii="Times New Roman" w:eastAsia="Calibri" w:hAnsi="Times New Roman" w:cs="Simplified Arabic"/>
          <w:sz w:val="20"/>
          <w:szCs w:val="24"/>
          <w:rtl/>
        </w:rPr>
        <w:lastRenderedPageBreak/>
        <w:t xml:space="preserve">بن زاهي، سعيدة. (2015م). </w:t>
      </w:r>
      <w:r w:rsidRPr="008E58B6">
        <w:rPr>
          <w:rFonts w:ascii="Times New Roman" w:eastAsia="Calibri" w:hAnsi="Times New Roman" w:cs="Simplified Arabic"/>
          <w:i/>
          <w:iCs/>
          <w:sz w:val="20"/>
          <w:szCs w:val="24"/>
          <w:rtl/>
        </w:rPr>
        <w:t>التفكير اللاعقلاني وعلاقته بالكدر الزواجي</w:t>
      </w:r>
      <w:r w:rsidRPr="008E58B6">
        <w:rPr>
          <w:rFonts w:ascii="Times New Roman" w:eastAsia="Calibri" w:hAnsi="Times New Roman" w:cs="Simplified Arabic"/>
          <w:sz w:val="20"/>
          <w:szCs w:val="24"/>
          <w:rtl/>
        </w:rPr>
        <w:t>. رسالة ماجستير منشورة، جامعة قاصدي مرباح ورقلة.</w:t>
      </w:r>
    </w:p>
    <w:p w14:paraId="5CA79ED0" w14:textId="77777777" w:rsidR="008E58B6" w:rsidRPr="008E58B6" w:rsidRDefault="008E58B6" w:rsidP="008E58B6">
      <w:pPr>
        <w:spacing w:line="240" w:lineRule="auto"/>
        <w:ind w:left="288" w:hanging="288"/>
        <w:contextualSpacing/>
        <w:jc w:val="both"/>
        <w:rPr>
          <w:rFonts w:ascii="Times New Roman" w:eastAsia="Calibri" w:hAnsi="Times New Roman" w:cs="Simplified Arabic"/>
          <w:b/>
          <w:bCs/>
          <w:sz w:val="20"/>
          <w:szCs w:val="24"/>
          <w:rtl/>
        </w:rPr>
      </w:pPr>
      <w:r w:rsidRPr="008E58B6">
        <w:rPr>
          <w:rFonts w:ascii="Times New Roman" w:eastAsia="Calibri" w:hAnsi="Times New Roman" w:cs="Simplified Arabic"/>
          <w:sz w:val="20"/>
          <w:szCs w:val="24"/>
          <w:rtl/>
        </w:rPr>
        <w:t xml:space="preserve">الجاف، ورشدي، وعلي، ودياري. (2010م). اضطراب الشخصية الوسواسية القسرية لدى طلبة الجامعةعلى وفق أنموذج العوامل الخمسة. </w:t>
      </w:r>
      <w:r w:rsidRPr="008E58B6">
        <w:rPr>
          <w:rFonts w:ascii="Times New Roman" w:eastAsia="Calibri" w:hAnsi="Times New Roman" w:cs="Simplified Arabic"/>
          <w:i/>
          <w:iCs/>
          <w:sz w:val="20"/>
          <w:szCs w:val="24"/>
          <w:rtl/>
        </w:rPr>
        <w:t>مجلة كلية الآداب</w:t>
      </w:r>
      <w:r w:rsidRPr="008E58B6">
        <w:rPr>
          <w:rFonts w:ascii="Times New Roman" w:eastAsia="Calibri" w:hAnsi="Times New Roman" w:cs="Simplified Arabic"/>
          <w:sz w:val="20"/>
          <w:szCs w:val="24"/>
          <w:rtl/>
        </w:rPr>
        <w:t xml:space="preserve"> (100)، 656-716.</w:t>
      </w:r>
    </w:p>
    <w:p w14:paraId="258476DE" w14:textId="77777777" w:rsidR="008E58B6" w:rsidRPr="008E58B6" w:rsidRDefault="008E58B6" w:rsidP="008E58B6">
      <w:pPr>
        <w:spacing w:line="240" w:lineRule="auto"/>
        <w:ind w:left="288" w:hanging="288"/>
        <w:contextualSpacing/>
        <w:jc w:val="both"/>
        <w:rPr>
          <w:rFonts w:ascii="Times New Roman" w:eastAsia="Calibri" w:hAnsi="Times New Roman" w:cs="Simplified Arabic"/>
          <w:b/>
          <w:bCs/>
          <w:sz w:val="20"/>
          <w:szCs w:val="24"/>
          <w:rtl/>
        </w:rPr>
      </w:pPr>
      <w:r w:rsidRPr="008E58B6">
        <w:rPr>
          <w:rFonts w:ascii="Times New Roman" w:eastAsia="Calibri" w:hAnsi="Times New Roman" w:cs="Simplified Arabic"/>
          <w:sz w:val="20"/>
          <w:szCs w:val="24"/>
          <w:rtl/>
        </w:rPr>
        <w:t xml:space="preserve">الخولي، سناء حسين. (2011م). </w:t>
      </w:r>
      <w:r w:rsidRPr="008E58B6">
        <w:rPr>
          <w:rFonts w:ascii="Times New Roman" w:eastAsia="Calibri" w:hAnsi="Times New Roman" w:cs="Simplified Arabic"/>
          <w:i/>
          <w:iCs/>
          <w:sz w:val="20"/>
          <w:szCs w:val="24"/>
          <w:rtl/>
        </w:rPr>
        <w:t>الأسرة والحياة العائلية</w:t>
      </w:r>
      <w:r w:rsidRPr="008E58B6">
        <w:rPr>
          <w:rFonts w:ascii="Times New Roman" w:eastAsia="Calibri" w:hAnsi="Times New Roman" w:cs="Simplified Arabic"/>
          <w:sz w:val="20"/>
          <w:szCs w:val="24"/>
          <w:rtl/>
        </w:rPr>
        <w:t>. عمان: دار المسيرة للنشر والتوزيع.</w:t>
      </w:r>
    </w:p>
    <w:p w14:paraId="65D0EC4D" w14:textId="77777777" w:rsidR="008E58B6" w:rsidRPr="008E58B6" w:rsidRDefault="008E58B6" w:rsidP="008E58B6">
      <w:pPr>
        <w:spacing w:line="240" w:lineRule="auto"/>
        <w:ind w:left="288" w:hanging="288"/>
        <w:contextualSpacing/>
        <w:jc w:val="both"/>
        <w:rPr>
          <w:rFonts w:ascii="Times New Roman" w:eastAsia="Calibri" w:hAnsi="Times New Roman" w:cs="Simplified Arabic"/>
          <w:b/>
          <w:bCs/>
          <w:sz w:val="20"/>
          <w:szCs w:val="24"/>
          <w:rtl/>
        </w:rPr>
      </w:pPr>
      <w:r w:rsidRPr="008E58B6">
        <w:rPr>
          <w:rFonts w:ascii="Times New Roman" w:eastAsia="Calibri" w:hAnsi="Times New Roman" w:cs="Simplified Arabic"/>
          <w:sz w:val="20"/>
          <w:szCs w:val="24"/>
          <w:rtl/>
        </w:rPr>
        <w:t xml:space="preserve">الشلاش، عمر. (2013م). </w:t>
      </w:r>
      <w:r w:rsidRPr="008E58B6">
        <w:rPr>
          <w:rFonts w:ascii="Times New Roman" w:eastAsia="Calibri" w:hAnsi="Times New Roman" w:cs="Simplified Arabic"/>
          <w:i/>
          <w:iCs/>
          <w:sz w:val="20"/>
          <w:szCs w:val="24"/>
          <w:rtl/>
        </w:rPr>
        <w:t>العوامل المؤثرة المحددة للشخصية الوسواسية القهرية في المجتمع السعودي</w:t>
      </w:r>
      <w:r w:rsidRPr="008E58B6">
        <w:rPr>
          <w:rFonts w:ascii="Times New Roman" w:eastAsia="Calibri" w:hAnsi="Times New Roman" w:cs="Simplified Arabic"/>
          <w:sz w:val="20"/>
          <w:szCs w:val="24"/>
          <w:rtl/>
        </w:rPr>
        <w:t>. رسالة دكتوراة غير منشورة، جامعة الإمام محمد بن سعود الإسلامية، المملكة العربية السعودية.</w:t>
      </w:r>
    </w:p>
    <w:p w14:paraId="1B063505" w14:textId="77777777" w:rsidR="008E58B6" w:rsidRPr="008E58B6" w:rsidRDefault="008E58B6" w:rsidP="008E58B6">
      <w:pPr>
        <w:spacing w:line="240" w:lineRule="auto"/>
        <w:ind w:left="288" w:hanging="288"/>
        <w:contextualSpacing/>
        <w:jc w:val="both"/>
        <w:rPr>
          <w:rFonts w:ascii="Times New Roman" w:eastAsia="Calibri" w:hAnsi="Times New Roman" w:cs="Simplified Arabic"/>
          <w:b/>
          <w:bCs/>
          <w:sz w:val="20"/>
          <w:szCs w:val="24"/>
          <w:rtl/>
        </w:rPr>
      </w:pPr>
      <w:r w:rsidRPr="008E58B6">
        <w:rPr>
          <w:rFonts w:ascii="Times New Roman" w:eastAsia="Calibri" w:hAnsi="Times New Roman" w:cs="Simplified Arabic"/>
          <w:sz w:val="20"/>
          <w:szCs w:val="24"/>
          <w:rtl/>
        </w:rPr>
        <w:t xml:space="preserve">عزيز، سما. (2017م). </w:t>
      </w:r>
      <w:r w:rsidRPr="008E58B6">
        <w:rPr>
          <w:rFonts w:ascii="Times New Roman" w:eastAsia="Calibri" w:hAnsi="Times New Roman" w:cs="Simplified Arabic"/>
          <w:i/>
          <w:iCs/>
          <w:sz w:val="20"/>
          <w:szCs w:val="24"/>
          <w:rtl/>
        </w:rPr>
        <w:t>أساليب الحياة لدى طلبة كلية التربية</w:t>
      </w:r>
      <w:r w:rsidRPr="008E58B6">
        <w:rPr>
          <w:rFonts w:ascii="Times New Roman" w:eastAsia="Calibri" w:hAnsi="Times New Roman" w:cs="Simplified Arabic"/>
          <w:sz w:val="20"/>
          <w:szCs w:val="24"/>
          <w:rtl/>
        </w:rPr>
        <w:t>. رسالة ماجستير غير منشورة. جامعة القادسية، العراق.</w:t>
      </w:r>
    </w:p>
    <w:p w14:paraId="582CBBA2" w14:textId="77777777" w:rsidR="008E58B6" w:rsidRPr="008E58B6" w:rsidRDefault="008E58B6" w:rsidP="008E58B6">
      <w:pPr>
        <w:spacing w:line="240" w:lineRule="auto"/>
        <w:ind w:left="288" w:hanging="288"/>
        <w:contextualSpacing/>
        <w:jc w:val="both"/>
        <w:rPr>
          <w:rFonts w:ascii="Times New Roman" w:eastAsia="Calibri" w:hAnsi="Times New Roman" w:cs="Simplified Arabic"/>
          <w:b/>
          <w:bCs/>
          <w:sz w:val="20"/>
          <w:szCs w:val="24"/>
          <w:rtl/>
        </w:rPr>
      </w:pPr>
      <w:r w:rsidRPr="008E58B6">
        <w:rPr>
          <w:rFonts w:ascii="Times New Roman" w:eastAsia="Calibri" w:hAnsi="Times New Roman" w:cs="Simplified Arabic"/>
          <w:sz w:val="20"/>
          <w:szCs w:val="24"/>
          <w:rtl/>
        </w:rPr>
        <w:t xml:space="preserve">القرني، محمد. (2007م). </w:t>
      </w:r>
      <w:r w:rsidRPr="008E58B6">
        <w:rPr>
          <w:rFonts w:ascii="Times New Roman" w:eastAsia="Calibri" w:hAnsi="Times New Roman" w:cs="Simplified Arabic"/>
          <w:i/>
          <w:iCs/>
          <w:sz w:val="20"/>
          <w:szCs w:val="24"/>
          <w:rtl/>
        </w:rPr>
        <w:t>تصميم برنامج علاجي معرفي سلوكي لتخفيف مستوى الكدر الزواجي وقياس فاعليته</w:t>
      </w:r>
      <w:r w:rsidRPr="008E58B6">
        <w:rPr>
          <w:rFonts w:ascii="Times New Roman" w:eastAsia="Calibri" w:hAnsi="Times New Roman" w:cs="Simplified Arabic"/>
          <w:sz w:val="20"/>
          <w:szCs w:val="24"/>
          <w:rtl/>
        </w:rPr>
        <w:t>. رسالة دكتوراه منشورة، جامعة الملك عبد العزيز. جده.</w:t>
      </w:r>
    </w:p>
    <w:p w14:paraId="4727263E" w14:textId="77777777" w:rsidR="008E58B6" w:rsidRPr="008E58B6" w:rsidRDefault="008E58B6" w:rsidP="008E58B6">
      <w:pPr>
        <w:spacing w:line="240" w:lineRule="auto"/>
        <w:jc w:val="both"/>
        <w:rPr>
          <w:rFonts w:ascii="Times New Roman" w:eastAsia="Calibri" w:hAnsi="Times New Roman" w:cs="Simplified Arabic"/>
          <w:b/>
          <w:bCs/>
          <w:color w:val="222222"/>
          <w:sz w:val="20"/>
          <w:szCs w:val="24"/>
          <w:shd w:val="clear" w:color="auto" w:fill="FFFFFF"/>
          <w:rtl/>
        </w:rPr>
      </w:pPr>
      <w:r w:rsidRPr="008E58B6">
        <w:rPr>
          <w:rFonts w:ascii="Times New Roman" w:eastAsia="Calibri" w:hAnsi="Times New Roman" w:cs="Simplified Arabic"/>
          <w:b/>
          <w:bCs/>
          <w:color w:val="222222"/>
          <w:sz w:val="20"/>
          <w:szCs w:val="24"/>
          <w:shd w:val="clear" w:color="auto" w:fill="FFFFFF"/>
          <w:rtl/>
        </w:rPr>
        <w:t>المراجع الإنجليزية</w:t>
      </w:r>
    </w:p>
    <w:p w14:paraId="43F3040C"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Adler, A. (2013). </w:t>
      </w:r>
      <w:r w:rsidRPr="008E58B6">
        <w:rPr>
          <w:rFonts w:ascii="Times New Roman" w:eastAsia="Calibri" w:hAnsi="Times New Roman" w:cs="Simplified Arabic"/>
          <w:i/>
          <w:iCs/>
          <w:color w:val="000000"/>
          <w:sz w:val="20"/>
          <w:szCs w:val="20"/>
        </w:rPr>
        <w:t>The practice and theory of individual psychology</w:t>
      </w:r>
      <w:r w:rsidRPr="008E58B6">
        <w:rPr>
          <w:rFonts w:ascii="Times New Roman" w:eastAsia="Calibri" w:hAnsi="Times New Roman" w:cs="Simplified Arabic"/>
          <w:color w:val="000000"/>
          <w:sz w:val="20"/>
          <w:szCs w:val="20"/>
        </w:rPr>
        <w:t> (Vol. 133). Routledge: Martino Fine Books.</w:t>
      </w:r>
    </w:p>
    <w:p w14:paraId="5CEF0CEF"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Aghdam,</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G.,</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Ahadi,</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H.,</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&amp; Jamehri,</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F. (2012). A comparison of the effectiveness of communication skills training for marital conflicts and quality of life in female students of Islamic azad university,</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science and research branch. </w:t>
      </w:r>
      <w:r w:rsidRPr="008E58B6">
        <w:rPr>
          <w:rFonts w:ascii="Times New Roman" w:eastAsia="Calibri" w:hAnsi="Times New Roman" w:cs="Simplified Arabic"/>
          <w:i/>
          <w:iCs/>
          <w:color w:val="000000"/>
          <w:sz w:val="20"/>
          <w:szCs w:val="20"/>
        </w:rPr>
        <w:t>Scholars</w:t>
      </w:r>
      <w:r w:rsidRPr="008E58B6">
        <w:rPr>
          <w:rFonts w:ascii="Times New Roman" w:eastAsia="Calibri" w:hAnsi="Times New Roman" w:cs="Simplified Arabic"/>
          <w:color w:val="000000"/>
          <w:sz w:val="20"/>
          <w:szCs w:val="20"/>
        </w:rPr>
        <w:t xml:space="preserve"> </w:t>
      </w:r>
      <w:r w:rsidRPr="008E58B6">
        <w:rPr>
          <w:rFonts w:ascii="Times New Roman" w:eastAsia="Calibri" w:hAnsi="Times New Roman" w:cs="Simplified Arabic"/>
          <w:i/>
          <w:iCs/>
          <w:color w:val="000000"/>
          <w:sz w:val="20"/>
          <w:szCs w:val="20"/>
        </w:rPr>
        <w:t>Research Library Journal,</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3</w:t>
      </w:r>
      <w:r w:rsidRPr="008E58B6">
        <w:rPr>
          <w:rFonts w:ascii="Times New Roman" w:eastAsia="Calibri" w:hAnsi="Times New Roman" w:cs="Simplified Arabic"/>
          <w:color w:val="000000"/>
          <w:sz w:val="20"/>
          <w:szCs w:val="20"/>
        </w:rPr>
        <w:t>(4),1994-2000</w:t>
      </w:r>
    </w:p>
    <w:p w14:paraId="59D01F17"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Ahlqvist</w:t>
      </w:r>
      <w:r w:rsidRPr="008E58B6">
        <w:rPr>
          <w:rFonts w:ascii="Cambria Math" w:eastAsia="Calibri" w:hAnsi="Cambria Math" w:cs="Cambria Math"/>
          <w:color w:val="000000"/>
          <w:sz w:val="20"/>
          <w:szCs w:val="20"/>
        </w:rPr>
        <w:t>‐</w:t>
      </w:r>
      <w:r w:rsidRPr="008E58B6">
        <w:rPr>
          <w:rFonts w:ascii="Times New Roman" w:eastAsia="Calibri" w:hAnsi="Times New Roman" w:cs="Simplified Arabic"/>
          <w:color w:val="000000"/>
          <w:sz w:val="20"/>
          <w:szCs w:val="20"/>
        </w:rPr>
        <w:t>Bj</w:t>
      </w:r>
      <w:r w:rsidRPr="008E58B6">
        <w:rPr>
          <w:rFonts w:ascii="Times New Roman" w:eastAsia="Calibri" w:hAnsi="Times New Roman" w:cs="Times New Roman"/>
          <w:color w:val="000000"/>
          <w:sz w:val="20"/>
          <w:szCs w:val="20"/>
        </w:rPr>
        <w:t>ö</w:t>
      </w:r>
      <w:r w:rsidRPr="008E58B6">
        <w:rPr>
          <w:rFonts w:ascii="Times New Roman" w:eastAsia="Calibri" w:hAnsi="Times New Roman" w:cs="Simplified Arabic"/>
          <w:color w:val="000000"/>
          <w:sz w:val="20"/>
          <w:szCs w:val="20"/>
        </w:rPr>
        <w:t>rkroth, S., Korja, R., Junttila, N., Savonlahti, E., Pajulo, M., Räihä, H., ... &amp; Aromaa, M. (2016).</w:t>
      </w:r>
      <w:r w:rsidRPr="008E58B6">
        <w:rPr>
          <w:rFonts w:ascii="Times New Roman" w:eastAsia="Calibri" w:hAnsi="Times New Roman" w:cs="Simplified Arabic"/>
          <w:sz w:val="20"/>
          <w:szCs w:val="20"/>
        </w:rPr>
        <w:t xml:space="preserve"> </w:t>
      </w:r>
      <w:r w:rsidRPr="008E58B6">
        <w:rPr>
          <w:rFonts w:ascii="Times New Roman" w:eastAsia="Calibri" w:hAnsi="Times New Roman" w:cs="Simplified Arabic"/>
          <w:color w:val="000000"/>
          <w:sz w:val="20"/>
          <w:szCs w:val="20"/>
        </w:rPr>
        <w:t>mothers' and fathers' prenatal representations in relation to marital distress and depressive symptoms. </w:t>
      </w:r>
      <w:r w:rsidRPr="008E58B6">
        <w:rPr>
          <w:rFonts w:ascii="Times New Roman" w:eastAsia="Calibri" w:hAnsi="Times New Roman" w:cs="Simplified Arabic"/>
          <w:i/>
          <w:iCs/>
          <w:color w:val="000000"/>
          <w:sz w:val="20"/>
          <w:szCs w:val="20"/>
        </w:rPr>
        <w:t>Infant Mental Health Journal, 37</w:t>
      </w:r>
      <w:r w:rsidRPr="008E58B6">
        <w:rPr>
          <w:rFonts w:ascii="Times New Roman" w:eastAsia="Calibri" w:hAnsi="Times New Roman" w:cs="Simplified Arabic"/>
          <w:color w:val="000000"/>
          <w:sz w:val="20"/>
          <w:szCs w:val="20"/>
        </w:rPr>
        <w:t>(4), 388-400.</w:t>
      </w:r>
      <w:r w:rsidRPr="008E58B6">
        <w:rPr>
          <w:rFonts w:ascii="Times New Roman" w:eastAsia="Calibri" w:hAnsi="Times New Roman" w:cs="Simplified Arabic"/>
          <w:color w:val="000000"/>
          <w:sz w:val="20"/>
          <w:szCs w:val="20"/>
          <w:rtl/>
        </w:rPr>
        <w:t>‏</w:t>
      </w:r>
    </w:p>
    <w:p w14:paraId="20458F46"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 xml:space="preserve">American Psychiatric Association. (2013). </w:t>
      </w:r>
      <w:r w:rsidRPr="008E58B6">
        <w:rPr>
          <w:rFonts w:ascii="Times New Roman" w:eastAsia="Calibri" w:hAnsi="Times New Roman" w:cs="Simplified Arabic"/>
          <w:i/>
          <w:iCs/>
          <w:color w:val="000000"/>
          <w:sz w:val="20"/>
          <w:szCs w:val="20"/>
        </w:rPr>
        <w:t>Diagnostic and statistical manual of mental disorders</w:t>
      </w:r>
      <w:r w:rsidRPr="008E58B6">
        <w:rPr>
          <w:rFonts w:ascii="Times New Roman" w:eastAsia="Calibri" w:hAnsi="Times New Roman" w:cs="Simplified Arabic"/>
          <w:color w:val="000000"/>
          <w:sz w:val="20"/>
          <w:szCs w:val="20"/>
        </w:rPr>
        <w:t>. Washington, DC: Author</w:t>
      </w:r>
    </w:p>
    <w:p w14:paraId="279622B5"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Ansbacher,</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H.,</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&amp; Ansbacher,</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R. (1964). </w:t>
      </w:r>
      <w:r w:rsidRPr="008E58B6">
        <w:rPr>
          <w:rFonts w:ascii="Times New Roman" w:eastAsia="Calibri" w:hAnsi="Times New Roman" w:cs="Simplified Arabic"/>
          <w:i/>
          <w:iCs/>
          <w:color w:val="000000"/>
          <w:sz w:val="20"/>
          <w:szCs w:val="20"/>
        </w:rPr>
        <w:t>The individual psychology of Alfred-Adler: A systematic presentation in selection from his writing</w:t>
      </w:r>
      <w:r w:rsidRPr="008E58B6">
        <w:rPr>
          <w:rFonts w:ascii="Times New Roman" w:eastAsia="Calibri" w:hAnsi="Times New Roman" w:cs="Simplified Arabic"/>
          <w:color w:val="000000"/>
          <w:sz w:val="20"/>
          <w:szCs w:val="20"/>
        </w:rPr>
        <w:t>. New York: Harper &amp; Row.</w:t>
      </w:r>
    </w:p>
    <w:p w14:paraId="45BE4F06"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 xml:space="preserve">Balci, Y., &amp; Ayranci, V. (2005). Physical evidence against women: evolution of women assaulted by spouses. </w:t>
      </w:r>
      <w:r w:rsidRPr="008E58B6">
        <w:rPr>
          <w:rFonts w:ascii="Times New Roman" w:eastAsia="Calibri" w:hAnsi="Times New Roman" w:cs="Simplified Arabic"/>
          <w:i/>
          <w:iCs/>
          <w:color w:val="000000"/>
          <w:sz w:val="20"/>
          <w:szCs w:val="20"/>
        </w:rPr>
        <w:t>Journal of Clinical Forensic Medicine Physical, 12</w:t>
      </w:r>
      <w:r w:rsidRPr="008E58B6">
        <w:rPr>
          <w:rFonts w:ascii="Times New Roman" w:eastAsia="Calibri" w:hAnsi="Times New Roman" w:cs="Simplified Arabic"/>
          <w:color w:val="000000"/>
          <w:sz w:val="20"/>
          <w:szCs w:val="20"/>
        </w:rPr>
        <w:t>, 1-12.</w:t>
      </w:r>
    </w:p>
    <w:p w14:paraId="30EA67C8"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Bano, Z., Warraich, A., Naz, I., &amp; Shahzadi, A. (2019). Socioeconomic status, dependent personality and nail biting behavior among adults: Evaluation of structural relationship. </w:t>
      </w:r>
      <w:r w:rsidRPr="008E58B6">
        <w:rPr>
          <w:rFonts w:ascii="Times New Roman" w:eastAsia="Calibri" w:hAnsi="Times New Roman" w:cs="Simplified Arabic"/>
          <w:i/>
          <w:iCs/>
          <w:color w:val="000000"/>
          <w:sz w:val="20"/>
          <w:szCs w:val="20"/>
        </w:rPr>
        <w:t>Review of Economics and Development Studies, 5</w:t>
      </w:r>
      <w:r w:rsidRPr="008E58B6">
        <w:rPr>
          <w:rFonts w:ascii="Times New Roman" w:eastAsia="Calibri" w:hAnsi="Times New Roman" w:cs="Simplified Arabic"/>
          <w:color w:val="000000"/>
          <w:sz w:val="20"/>
          <w:szCs w:val="20"/>
        </w:rPr>
        <w:t>(2), 387-396</w:t>
      </w:r>
    </w:p>
    <w:p w14:paraId="2B9C2BE4"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Bokaie, M.,</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Alia,</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F., Farzinrad, B., &amp; Degghan,</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A. (2018). The effectiveness of group counseling based mindfulness on marital stress in women reproductive age: A clinical trial. </w:t>
      </w:r>
      <w:r w:rsidRPr="008E58B6">
        <w:rPr>
          <w:rFonts w:ascii="Times New Roman" w:eastAsia="Calibri" w:hAnsi="Times New Roman" w:cs="Simplified Arabic"/>
          <w:i/>
          <w:iCs/>
          <w:color w:val="000000"/>
          <w:sz w:val="20"/>
          <w:szCs w:val="20"/>
        </w:rPr>
        <w:t>International Journal of Pharmaceutical Research, 10</w:t>
      </w:r>
      <w:r w:rsidRPr="008E58B6">
        <w:rPr>
          <w:rFonts w:ascii="Times New Roman" w:eastAsia="Calibri" w:hAnsi="Times New Roman" w:cs="Simplified Arabic"/>
          <w:color w:val="000000"/>
          <w:sz w:val="20"/>
          <w:szCs w:val="20"/>
        </w:rPr>
        <w:t>(3), 414-422.</w:t>
      </w:r>
    </w:p>
    <w:p w14:paraId="214C8134"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Bornstein, F. (2012). Illuminating a neglected clinical issue: Societal costs of interpersonal dependency and dependent personality disorder. </w:t>
      </w:r>
      <w:r w:rsidRPr="008E58B6">
        <w:rPr>
          <w:rFonts w:ascii="Times New Roman" w:eastAsia="Calibri" w:hAnsi="Times New Roman" w:cs="Simplified Arabic"/>
          <w:i/>
          <w:iCs/>
          <w:color w:val="000000"/>
          <w:sz w:val="20"/>
          <w:szCs w:val="20"/>
        </w:rPr>
        <w:t>Journal of Clinical Psychology, 68</w:t>
      </w:r>
      <w:r w:rsidRPr="008E58B6">
        <w:rPr>
          <w:rFonts w:ascii="Times New Roman" w:eastAsia="Calibri" w:hAnsi="Times New Roman" w:cs="Simplified Arabic"/>
          <w:color w:val="000000"/>
          <w:sz w:val="20"/>
          <w:szCs w:val="20"/>
        </w:rPr>
        <w:t>(7), 766-781.</w:t>
      </w:r>
      <w:r w:rsidRPr="008E58B6">
        <w:rPr>
          <w:rFonts w:ascii="Times New Roman" w:eastAsia="Calibri" w:hAnsi="Times New Roman" w:cs="Simplified Arabic"/>
          <w:color w:val="000000"/>
          <w:sz w:val="20"/>
          <w:szCs w:val="20"/>
          <w:rtl/>
        </w:rPr>
        <w:t>‏</w:t>
      </w:r>
    </w:p>
    <w:p w14:paraId="0F056449"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Bouchard, S., Sabourin, S., Lussier, Y., &amp; Villeneuve, E. (2009). Relationship quality and stability in couples when one partner suffers from borderline personality disorder</w:t>
      </w:r>
      <w:r w:rsidRPr="008E58B6">
        <w:rPr>
          <w:rFonts w:ascii="Times New Roman" w:eastAsia="Calibri" w:hAnsi="Times New Roman" w:cs="Simplified Arabic"/>
          <w:i/>
          <w:iCs/>
          <w:color w:val="000000"/>
          <w:sz w:val="20"/>
          <w:szCs w:val="20"/>
        </w:rPr>
        <w:t>. Journal of Marital and Family Therapy, 35</w:t>
      </w:r>
      <w:r w:rsidRPr="008E58B6">
        <w:rPr>
          <w:rFonts w:ascii="Times New Roman" w:eastAsia="Calibri" w:hAnsi="Times New Roman" w:cs="Simplified Arabic"/>
          <w:color w:val="000000"/>
          <w:sz w:val="20"/>
          <w:szCs w:val="20"/>
        </w:rPr>
        <w:t>(4), 446-455.</w:t>
      </w:r>
      <w:r w:rsidRPr="008E58B6">
        <w:rPr>
          <w:rFonts w:ascii="Times New Roman" w:eastAsia="Calibri" w:hAnsi="Times New Roman" w:cs="Simplified Arabic"/>
          <w:color w:val="000000"/>
          <w:sz w:val="20"/>
          <w:szCs w:val="20"/>
          <w:rtl/>
        </w:rPr>
        <w:t>‏</w:t>
      </w:r>
    </w:p>
    <w:p w14:paraId="5CE5076E"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Bravo,</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C., &amp; Mart´ınez,</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A. (2017). Profiles using indicators of marital communication,</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communication styles,</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and marital satisfaction in Mexican couples. </w:t>
      </w:r>
      <w:r w:rsidRPr="008E58B6">
        <w:rPr>
          <w:rFonts w:ascii="Times New Roman" w:eastAsia="Calibri" w:hAnsi="Times New Roman" w:cs="Simplified Arabic"/>
          <w:i/>
          <w:iCs/>
          <w:color w:val="000000"/>
          <w:sz w:val="20"/>
          <w:szCs w:val="20"/>
        </w:rPr>
        <w:t>Journal of Sex &amp; Marital Therapy,</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43</w:t>
      </w:r>
      <w:r w:rsidRPr="008E58B6">
        <w:rPr>
          <w:rFonts w:ascii="Times New Roman" w:eastAsia="Calibri" w:hAnsi="Times New Roman" w:cs="Simplified Arabic"/>
          <w:color w:val="000000"/>
          <w:sz w:val="20"/>
          <w:szCs w:val="20"/>
        </w:rPr>
        <w:t>(3), 361-376.</w:t>
      </w:r>
    </w:p>
    <w:p w14:paraId="595AE8AB"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Carlson,</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J. &amp; Dermer,</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S. (2017). </w:t>
      </w:r>
      <w:r w:rsidRPr="008E58B6">
        <w:rPr>
          <w:rFonts w:ascii="Times New Roman" w:eastAsia="Calibri" w:hAnsi="Times New Roman" w:cs="Simplified Arabic"/>
          <w:i/>
          <w:iCs/>
          <w:color w:val="000000"/>
          <w:sz w:val="20"/>
          <w:szCs w:val="20"/>
        </w:rPr>
        <w:t>The sage encyclopedia of marriage,</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family,</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and couples counseling</w:t>
      </w:r>
      <w:r w:rsidRPr="008E58B6">
        <w:rPr>
          <w:rFonts w:ascii="Times New Roman" w:eastAsia="Calibri" w:hAnsi="Times New Roman" w:cs="Simplified Arabic"/>
          <w:color w:val="000000"/>
          <w:sz w:val="20"/>
          <w:szCs w:val="20"/>
        </w:rPr>
        <w:t>. California: SAGE Publications,</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Inc.</w:t>
      </w:r>
    </w:p>
    <w:p w14:paraId="0F9CBC92"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 xml:space="preserve">Carlson, J., &amp; Maniacci, P. (2012). </w:t>
      </w:r>
      <w:r w:rsidRPr="008E58B6">
        <w:rPr>
          <w:rFonts w:ascii="Times New Roman" w:eastAsia="Calibri" w:hAnsi="Times New Roman" w:cs="Simplified Arabic"/>
          <w:i/>
          <w:iCs/>
          <w:color w:val="000000"/>
          <w:sz w:val="20"/>
          <w:szCs w:val="20"/>
        </w:rPr>
        <w:t>Alfred adler revisited</w:t>
      </w:r>
      <w:r w:rsidRPr="008E58B6">
        <w:rPr>
          <w:rFonts w:ascii="Times New Roman" w:eastAsia="Calibri" w:hAnsi="Times New Roman" w:cs="Simplified Arabic"/>
          <w:color w:val="000000"/>
          <w:sz w:val="20"/>
          <w:szCs w:val="20"/>
        </w:rPr>
        <w:t xml:space="preserve">. Routledge: Taylor &amp; Francis Group. </w:t>
      </w:r>
    </w:p>
    <w:p w14:paraId="0AFAD55B"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Cornelius, T., Alessi, G., &amp; Shorey, C. (2007). The effectiveness of communication skills training with married couples: Does the issue discussed matter?. </w:t>
      </w:r>
      <w:r w:rsidRPr="008E58B6">
        <w:rPr>
          <w:rFonts w:ascii="Times New Roman" w:eastAsia="Calibri" w:hAnsi="Times New Roman" w:cs="Simplified Arabic"/>
          <w:i/>
          <w:iCs/>
          <w:color w:val="000000"/>
          <w:sz w:val="20"/>
          <w:szCs w:val="20"/>
        </w:rPr>
        <w:t>The Family Journal, 15</w:t>
      </w:r>
      <w:r w:rsidRPr="008E58B6">
        <w:rPr>
          <w:rFonts w:ascii="Times New Roman" w:eastAsia="Calibri" w:hAnsi="Times New Roman" w:cs="Simplified Arabic"/>
          <w:color w:val="000000"/>
          <w:sz w:val="20"/>
          <w:szCs w:val="20"/>
        </w:rPr>
        <w:t>(2), 124-132.</w:t>
      </w:r>
      <w:r w:rsidRPr="008E58B6">
        <w:rPr>
          <w:rFonts w:ascii="Times New Roman" w:eastAsia="Calibri" w:hAnsi="Times New Roman" w:cs="Simplified Arabic"/>
          <w:color w:val="000000"/>
          <w:sz w:val="20"/>
          <w:szCs w:val="20"/>
          <w:rtl/>
        </w:rPr>
        <w:t>‏</w:t>
      </w:r>
    </w:p>
    <w:p w14:paraId="53D7ACE5"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bookmarkStart w:id="21" w:name="_Hlk27221585"/>
      <w:r w:rsidRPr="008E58B6">
        <w:rPr>
          <w:rFonts w:ascii="Times New Roman" w:eastAsia="Calibri" w:hAnsi="Times New Roman" w:cs="Simplified Arabic"/>
          <w:color w:val="000000"/>
          <w:sz w:val="20"/>
          <w:szCs w:val="20"/>
        </w:rPr>
        <w:t>Cramer, V., Torgersen, S., &amp; Kringlen, E. (2006)</w:t>
      </w:r>
      <w:bookmarkEnd w:id="21"/>
      <w:r w:rsidRPr="008E58B6">
        <w:rPr>
          <w:rFonts w:ascii="Times New Roman" w:eastAsia="Calibri" w:hAnsi="Times New Roman" w:cs="Simplified Arabic"/>
          <w:color w:val="000000"/>
          <w:sz w:val="20"/>
          <w:szCs w:val="20"/>
        </w:rPr>
        <w:t xml:space="preserve">. Personality disorders and quality of life: A population study. </w:t>
      </w:r>
      <w:r w:rsidRPr="008E58B6">
        <w:rPr>
          <w:rFonts w:ascii="Times New Roman" w:eastAsia="Calibri" w:hAnsi="Times New Roman" w:cs="Simplified Arabic"/>
          <w:i/>
          <w:iCs/>
          <w:color w:val="000000"/>
          <w:sz w:val="20"/>
          <w:szCs w:val="20"/>
        </w:rPr>
        <w:t>Comprehensive Psychiatry, 47</w:t>
      </w:r>
      <w:r w:rsidRPr="008E58B6">
        <w:rPr>
          <w:rFonts w:ascii="Times New Roman" w:eastAsia="Calibri" w:hAnsi="Times New Roman" w:cs="Simplified Arabic"/>
          <w:color w:val="000000"/>
          <w:sz w:val="20"/>
          <w:szCs w:val="20"/>
        </w:rPr>
        <w:t>, 178-184.</w:t>
      </w:r>
    </w:p>
    <w:p w14:paraId="1410A6CF"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De Francisco Carvalho, L., Pianowski, G., &amp; Gonçalves, P. (2019). Dimensional Clinical Personality Inventory-2: investigating key factors on the assessment of dependent personality disorder. </w:t>
      </w:r>
      <w:r w:rsidRPr="008E58B6">
        <w:rPr>
          <w:rFonts w:ascii="Times New Roman" w:eastAsia="Calibri" w:hAnsi="Times New Roman" w:cs="Simplified Arabic"/>
          <w:i/>
          <w:iCs/>
          <w:color w:val="000000"/>
          <w:sz w:val="20"/>
          <w:szCs w:val="20"/>
        </w:rPr>
        <w:t>Psychology, Health &amp; Medicine, 24</w:t>
      </w:r>
      <w:r w:rsidRPr="008E58B6">
        <w:rPr>
          <w:rFonts w:ascii="Times New Roman" w:eastAsia="Calibri" w:hAnsi="Times New Roman" w:cs="Simplified Arabic"/>
          <w:color w:val="000000"/>
          <w:sz w:val="20"/>
          <w:szCs w:val="20"/>
        </w:rPr>
        <w:t>(6), 732-738.</w:t>
      </w:r>
      <w:r w:rsidRPr="008E58B6">
        <w:rPr>
          <w:rFonts w:ascii="Times New Roman" w:eastAsia="Calibri" w:hAnsi="Times New Roman" w:cs="Simplified Arabic"/>
          <w:color w:val="000000"/>
          <w:sz w:val="20"/>
          <w:szCs w:val="20"/>
          <w:rtl/>
        </w:rPr>
        <w:t>‏</w:t>
      </w:r>
    </w:p>
    <w:p w14:paraId="5DDC0FF7"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lastRenderedPageBreak/>
        <w:t>De Panfilis, C., Schito, G., Riccardi, S., Roscigno, F., &amp;Marchesi, C. (2018). Obsessive-compulsive personality disorder and personality organization: Implications for psychosocial functioning. Clinical Neuropsychiatry: Journal of Treatment Evaluation, 3(2), 56-88.</w:t>
      </w:r>
    </w:p>
    <w:p w14:paraId="5E5D5C7B"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Delatorre, Z., &amp; Wagner, A. (2018). Marital conflict management of married men and women. </w:t>
      </w:r>
      <w:r w:rsidRPr="008E58B6">
        <w:rPr>
          <w:rFonts w:ascii="Times New Roman" w:eastAsia="Calibri" w:hAnsi="Times New Roman" w:cs="Simplified Arabic"/>
          <w:i/>
          <w:iCs/>
          <w:color w:val="000000"/>
          <w:sz w:val="20"/>
          <w:szCs w:val="20"/>
        </w:rPr>
        <w:t>Psico-USF, 23</w:t>
      </w:r>
      <w:r w:rsidRPr="008E58B6">
        <w:rPr>
          <w:rFonts w:ascii="Times New Roman" w:eastAsia="Calibri" w:hAnsi="Times New Roman" w:cs="Simplified Arabic"/>
          <w:color w:val="000000"/>
          <w:sz w:val="20"/>
          <w:szCs w:val="20"/>
        </w:rPr>
        <w:t>(2), 229-240.</w:t>
      </w:r>
      <w:r w:rsidRPr="008E58B6">
        <w:rPr>
          <w:rFonts w:ascii="Times New Roman" w:eastAsia="Calibri" w:hAnsi="Times New Roman" w:cs="Simplified Arabic"/>
          <w:color w:val="000000"/>
          <w:sz w:val="20"/>
          <w:szCs w:val="20"/>
          <w:rtl/>
        </w:rPr>
        <w:t>‏</w:t>
      </w:r>
    </w:p>
    <w:p w14:paraId="3EB1CE26"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Dillman Taylor, D., &amp; Kottman, T. (2019). Assessing the utility and fidelity of the Adlerian play therapy skills checklist using qualitative content analysis</w:t>
      </w:r>
      <w:r w:rsidRPr="008E58B6">
        <w:rPr>
          <w:rFonts w:ascii="Times New Roman" w:eastAsia="Calibri" w:hAnsi="Times New Roman" w:cs="Simplified Arabic"/>
          <w:i/>
          <w:iCs/>
          <w:color w:val="000000"/>
          <w:sz w:val="20"/>
          <w:szCs w:val="20"/>
        </w:rPr>
        <w:t>. International Journal of Play Therapy, 2</w:t>
      </w:r>
      <w:r w:rsidRPr="008E58B6">
        <w:rPr>
          <w:rFonts w:ascii="Times New Roman" w:eastAsia="Calibri" w:hAnsi="Times New Roman" w:cs="Simplified Arabic"/>
          <w:color w:val="000000"/>
          <w:sz w:val="20"/>
          <w:szCs w:val="20"/>
        </w:rPr>
        <w:t>(1), 13-30.</w:t>
      </w:r>
    </w:p>
    <w:p w14:paraId="463E5E1F"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Dimaggio, G., Popolo, R., &amp; Salvatore, G. (2019). Formulation of functioning for avoidant personality disorder in metacognitive interpersonal therapy. In Case Formulation for Personality Disorders (pp.137-160). Academic Press.</w:t>
      </w:r>
      <w:r w:rsidRPr="008E58B6">
        <w:rPr>
          <w:rFonts w:ascii="Times New Roman" w:eastAsia="Calibri" w:hAnsi="Times New Roman" w:cs="Simplified Arabic"/>
          <w:color w:val="000000"/>
          <w:sz w:val="20"/>
          <w:szCs w:val="20"/>
          <w:rtl/>
        </w:rPr>
        <w:t>‏</w:t>
      </w:r>
    </w:p>
    <w:p w14:paraId="61ADAEB1"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Disney, L., Weinstein, Y., &amp;Oltmanns, F. (2012). Personality disorder symptoms are differentially related to divorce frequency. </w:t>
      </w:r>
      <w:r w:rsidRPr="008E58B6">
        <w:rPr>
          <w:rFonts w:ascii="Times New Roman" w:eastAsia="Calibri" w:hAnsi="Times New Roman" w:cs="Simplified Arabic"/>
          <w:i/>
          <w:iCs/>
          <w:color w:val="000000"/>
          <w:sz w:val="20"/>
          <w:szCs w:val="20"/>
        </w:rPr>
        <w:t>Journal of Family Psychology, 26</w:t>
      </w:r>
      <w:r w:rsidRPr="008E58B6">
        <w:rPr>
          <w:rFonts w:ascii="Times New Roman" w:eastAsia="Calibri" w:hAnsi="Times New Roman" w:cs="Simplified Arabic"/>
          <w:color w:val="000000"/>
          <w:sz w:val="20"/>
          <w:szCs w:val="20"/>
        </w:rPr>
        <w:t>(6), 959-990.</w:t>
      </w:r>
      <w:r w:rsidRPr="008E58B6">
        <w:rPr>
          <w:rFonts w:ascii="Times New Roman" w:eastAsia="Calibri" w:hAnsi="Times New Roman" w:cs="Simplified Arabic"/>
          <w:color w:val="000000"/>
          <w:sz w:val="20"/>
          <w:szCs w:val="20"/>
          <w:rtl/>
        </w:rPr>
        <w:t>‏</w:t>
      </w:r>
    </w:p>
    <w:p w14:paraId="5F139790"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Draisey, J., Halldorsson, B., Cooper, P., &amp; Creswell, C. (2019). Associations between family factors, childhood adversity, negative life events and child anxiety disorders: an exploratory study of diagnostic specificity. </w:t>
      </w:r>
      <w:r w:rsidRPr="008E58B6">
        <w:rPr>
          <w:rFonts w:ascii="Times New Roman" w:eastAsia="Calibri" w:hAnsi="Times New Roman" w:cs="Simplified Arabic"/>
          <w:i/>
          <w:iCs/>
          <w:color w:val="000000"/>
          <w:sz w:val="20"/>
          <w:szCs w:val="20"/>
        </w:rPr>
        <w:t>Behavioral and Cognitive Psychotherapy, 2</w:t>
      </w:r>
      <w:r w:rsidRPr="008E58B6">
        <w:rPr>
          <w:rFonts w:ascii="Times New Roman" w:eastAsia="Calibri" w:hAnsi="Times New Roman" w:cs="Simplified Arabic"/>
          <w:color w:val="000000"/>
          <w:sz w:val="20"/>
          <w:szCs w:val="20"/>
        </w:rPr>
        <w:t xml:space="preserve"> (4), 1-15.</w:t>
      </w:r>
      <w:r w:rsidRPr="008E58B6">
        <w:rPr>
          <w:rFonts w:ascii="Times New Roman" w:eastAsia="Calibri" w:hAnsi="Times New Roman" w:cs="Simplified Arabic"/>
          <w:color w:val="000000"/>
          <w:sz w:val="20"/>
          <w:szCs w:val="20"/>
          <w:rtl/>
        </w:rPr>
        <w:t>‏</w:t>
      </w:r>
    </w:p>
    <w:p w14:paraId="0DAA524C"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Esere,</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M.,</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Irouloh,</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B.,</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Ojiah,</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F.,</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Bukoye,</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R.,</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&amp; Chieke,</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D. (2015). Poor communication and faulty cognition on marital stability of married adults in nigeria. </w:t>
      </w:r>
      <w:r w:rsidRPr="008E58B6">
        <w:rPr>
          <w:rFonts w:ascii="Times New Roman" w:eastAsia="Calibri" w:hAnsi="Times New Roman" w:cs="Simplified Arabic"/>
          <w:i/>
          <w:iCs/>
          <w:color w:val="000000"/>
          <w:sz w:val="20"/>
          <w:szCs w:val="20"/>
        </w:rPr>
        <w:t>The Journal of Social Sciences Research, 1</w:t>
      </w:r>
      <w:r w:rsidRPr="008E58B6">
        <w:rPr>
          <w:rFonts w:ascii="Times New Roman" w:eastAsia="Calibri" w:hAnsi="Times New Roman" w:cs="Simplified Arabic"/>
          <w:color w:val="000000"/>
          <w:sz w:val="20"/>
          <w:szCs w:val="20"/>
        </w:rPr>
        <w:t xml:space="preserve"> (5),58-65.</w:t>
      </w:r>
    </w:p>
    <w:p w14:paraId="5A23DF10"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Faith, C. (2009). Dependent personality disorder: a review of etiology and treatment. </w:t>
      </w:r>
      <w:r w:rsidRPr="008E58B6">
        <w:rPr>
          <w:rFonts w:ascii="Times New Roman" w:eastAsia="Calibri" w:hAnsi="Times New Roman" w:cs="Simplified Arabic"/>
          <w:i/>
          <w:iCs/>
          <w:color w:val="000000"/>
          <w:sz w:val="20"/>
          <w:szCs w:val="20"/>
        </w:rPr>
        <w:t>Graduate Journal of Counseling Psychology, 1</w:t>
      </w:r>
      <w:r w:rsidRPr="008E58B6">
        <w:rPr>
          <w:rFonts w:ascii="Times New Roman" w:eastAsia="Calibri" w:hAnsi="Times New Roman" w:cs="Simplified Arabic"/>
          <w:color w:val="000000"/>
          <w:sz w:val="20"/>
          <w:szCs w:val="20"/>
        </w:rPr>
        <w:t>(2), 7-31.</w:t>
      </w:r>
      <w:r w:rsidRPr="008E58B6">
        <w:rPr>
          <w:rFonts w:ascii="Times New Roman" w:eastAsia="Calibri" w:hAnsi="Times New Roman" w:cs="Simplified Arabic"/>
          <w:color w:val="000000"/>
          <w:sz w:val="20"/>
          <w:szCs w:val="20"/>
          <w:rtl/>
        </w:rPr>
        <w:t>‏</w:t>
      </w:r>
    </w:p>
    <w:p w14:paraId="2D313E28"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Garcia, A., &amp; Umberson, D. (2019). Marital strain and psychological distress in same</w:t>
      </w:r>
      <w:r w:rsidRPr="008E58B6">
        <w:rPr>
          <w:rFonts w:ascii="Cambria Math" w:eastAsia="Calibri" w:hAnsi="Cambria Math" w:cs="Cambria Math"/>
          <w:color w:val="000000"/>
          <w:sz w:val="20"/>
          <w:szCs w:val="20"/>
        </w:rPr>
        <w:t>‐</w:t>
      </w:r>
      <w:r w:rsidRPr="008E58B6">
        <w:rPr>
          <w:rFonts w:ascii="Times New Roman" w:eastAsia="Calibri" w:hAnsi="Times New Roman" w:cs="Simplified Arabic"/>
          <w:color w:val="000000"/>
          <w:sz w:val="20"/>
          <w:szCs w:val="20"/>
        </w:rPr>
        <w:t>sex and different</w:t>
      </w:r>
      <w:r w:rsidRPr="008E58B6">
        <w:rPr>
          <w:rFonts w:ascii="Cambria Math" w:eastAsia="Calibri" w:hAnsi="Cambria Math" w:cs="Cambria Math"/>
          <w:color w:val="000000"/>
          <w:sz w:val="20"/>
          <w:szCs w:val="20"/>
        </w:rPr>
        <w:t>‐</w:t>
      </w:r>
      <w:r w:rsidRPr="008E58B6">
        <w:rPr>
          <w:rFonts w:ascii="Times New Roman" w:eastAsia="Calibri" w:hAnsi="Times New Roman" w:cs="Simplified Arabic"/>
          <w:color w:val="000000"/>
          <w:sz w:val="20"/>
          <w:szCs w:val="20"/>
        </w:rPr>
        <w:t>sex couples.</w:t>
      </w:r>
      <w:r w:rsidRPr="008E58B6">
        <w:rPr>
          <w:rFonts w:ascii="Times New Roman" w:eastAsia="Calibri" w:hAnsi="Times New Roman" w:cs="Times New Roman"/>
          <w:color w:val="000000"/>
          <w:sz w:val="20"/>
          <w:szCs w:val="20"/>
        </w:rPr>
        <w:t> </w:t>
      </w:r>
      <w:r w:rsidRPr="008E58B6">
        <w:rPr>
          <w:rFonts w:ascii="Times New Roman" w:eastAsia="Calibri" w:hAnsi="Times New Roman" w:cs="Simplified Arabic"/>
          <w:i/>
          <w:iCs/>
          <w:color w:val="000000"/>
          <w:sz w:val="20"/>
          <w:szCs w:val="20"/>
        </w:rPr>
        <w:t>Journal of Marriage and Family, 81</w:t>
      </w:r>
      <w:r w:rsidRPr="008E58B6">
        <w:rPr>
          <w:rFonts w:ascii="Times New Roman" w:eastAsia="Calibri" w:hAnsi="Times New Roman" w:cs="Simplified Arabic"/>
          <w:color w:val="000000"/>
          <w:sz w:val="20"/>
          <w:szCs w:val="20"/>
        </w:rPr>
        <w:t>(5), 1253-1268.</w:t>
      </w:r>
    </w:p>
    <w:p w14:paraId="552A5A19"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Gilbert,</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J.,</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&amp; Morawski,</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C. (2005). Stress &amp; coping for elementary school children: A case for Including Lifestyle,</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individual psychology. </w:t>
      </w:r>
      <w:r w:rsidRPr="008E58B6">
        <w:rPr>
          <w:rFonts w:ascii="Times New Roman" w:eastAsia="Calibri" w:hAnsi="Times New Roman" w:cs="Simplified Arabic"/>
          <w:i/>
          <w:iCs/>
          <w:color w:val="000000"/>
          <w:sz w:val="20"/>
          <w:szCs w:val="20"/>
        </w:rPr>
        <w:t>Journal of Adlerian Theory,</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Research and Practice,</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61</w:t>
      </w:r>
      <w:r w:rsidRPr="008E58B6">
        <w:rPr>
          <w:rFonts w:ascii="Times New Roman" w:eastAsia="Calibri" w:hAnsi="Times New Roman" w:cs="Simplified Arabic"/>
          <w:color w:val="000000"/>
          <w:sz w:val="20"/>
          <w:szCs w:val="20"/>
        </w:rPr>
        <w:t>(4), 315-328.</w:t>
      </w:r>
    </w:p>
    <w:p w14:paraId="54CF5B8E"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Halldorsson, B., Draisey, J., Cooper, P., &amp; Creswell, C. (2018). Symptoms of social anxiety, depression, and stress in parents of children with social anxiety disorder. </w:t>
      </w:r>
      <w:r w:rsidRPr="008E58B6">
        <w:rPr>
          <w:rFonts w:ascii="Times New Roman" w:eastAsia="Calibri" w:hAnsi="Times New Roman" w:cs="Simplified Arabic"/>
          <w:i/>
          <w:iCs/>
          <w:color w:val="000000"/>
          <w:sz w:val="20"/>
          <w:szCs w:val="20"/>
        </w:rPr>
        <w:t>British Journal of Clinical Psychology, 57</w:t>
      </w:r>
      <w:r w:rsidRPr="008E58B6">
        <w:rPr>
          <w:rFonts w:ascii="Times New Roman" w:eastAsia="Calibri" w:hAnsi="Times New Roman" w:cs="Simplified Arabic"/>
          <w:color w:val="000000"/>
          <w:sz w:val="20"/>
          <w:szCs w:val="20"/>
        </w:rPr>
        <w:t>(2), 148-162.</w:t>
      </w:r>
      <w:r w:rsidRPr="008E58B6">
        <w:rPr>
          <w:rFonts w:ascii="Times New Roman" w:eastAsia="Calibri" w:hAnsi="Times New Roman" w:cs="Simplified Arabic"/>
          <w:color w:val="000000"/>
          <w:sz w:val="20"/>
          <w:szCs w:val="20"/>
          <w:rtl/>
        </w:rPr>
        <w:t>‏</w:t>
      </w:r>
    </w:p>
    <w:p w14:paraId="31F834B2"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Haris,</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F., &amp; Kumar,</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A. (2018). Marital satisfaction and communication skills among married couples. </w:t>
      </w:r>
      <w:r w:rsidRPr="008E58B6">
        <w:rPr>
          <w:rFonts w:ascii="Times New Roman" w:eastAsia="Calibri" w:hAnsi="Times New Roman" w:cs="Simplified Arabic"/>
          <w:i/>
          <w:iCs/>
          <w:color w:val="000000"/>
          <w:sz w:val="20"/>
          <w:szCs w:val="20"/>
        </w:rPr>
        <w:t>Indian Journal of Social Research,</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59</w:t>
      </w:r>
      <w:r w:rsidRPr="008E58B6">
        <w:rPr>
          <w:rFonts w:ascii="Times New Roman" w:eastAsia="Calibri" w:hAnsi="Times New Roman" w:cs="Simplified Arabic"/>
          <w:color w:val="000000"/>
          <w:sz w:val="20"/>
          <w:szCs w:val="20"/>
        </w:rPr>
        <w:t>(1), 35-44.</w:t>
      </w:r>
    </w:p>
    <w:p w14:paraId="1A0A6FE7"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Heene, L., Buysse, A., &amp; Van Oost, P. (2005). Indirect pathways between depressive symptoms and marital distress: The role of conflict communication, attributions, and attachment style. </w:t>
      </w:r>
      <w:r w:rsidRPr="008E58B6">
        <w:rPr>
          <w:rFonts w:ascii="Times New Roman" w:eastAsia="Calibri" w:hAnsi="Times New Roman" w:cs="Simplified Arabic"/>
          <w:i/>
          <w:iCs/>
          <w:color w:val="000000"/>
          <w:sz w:val="20"/>
          <w:szCs w:val="20"/>
        </w:rPr>
        <w:t>Family process, 44</w:t>
      </w:r>
      <w:r w:rsidRPr="008E58B6">
        <w:rPr>
          <w:rFonts w:ascii="Times New Roman" w:eastAsia="Calibri" w:hAnsi="Times New Roman" w:cs="Simplified Arabic"/>
          <w:color w:val="000000"/>
          <w:sz w:val="20"/>
          <w:szCs w:val="20"/>
        </w:rPr>
        <w:t>(4), 413-440.</w:t>
      </w:r>
      <w:r w:rsidRPr="008E58B6">
        <w:rPr>
          <w:rFonts w:ascii="Times New Roman" w:eastAsia="Calibri" w:hAnsi="Times New Roman" w:cs="Simplified Arabic"/>
          <w:color w:val="000000"/>
          <w:sz w:val="20"/>
          <w:szCs w:val="20"/>
          <w:rtl/>
        </w:rPr>
        <w:t>‏</w:t>
      </w:r>
    </w:p>
    <w:p w14:paraId="1D739F3A"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Holthausen, S., &amp; Habel, U. (2018). Sex differences in personality disorders. </w:t>
      </w:r>
      <w:r w:rsidRPr="008E58B6">
        <w:rPr>
          <w:rFonts w:ascii="Times New Roman" w:eastAsia="Calibri" w:hAnsi="Times New Roman" w:cs="Simplified Arabic"/>
          <w:i/>
          <w:iCs/>
          <w:color w:val="000000"/>
          <w:sz w:val="20"/>
          <w:szCs w:val="20"/>
        </w:rPr>
        <w:t>Current psychiatry reports, 20</w:t>
      </w:r>
      <w:r w:rsidRPr="008E58B6">
        <w:rPr>
          <w:rFonts w:ascii="Times New Roman" w:eastAsia="Calibri" w:hAnsi="Times New Roman" w:cs="Simplified Arabic"/>
          <w:color w:val="000000"/>
          <w:sz w:val="20"/>
          <w:szCs w:val="20"/>
        </w:rPr>
        <w:t>(12), 107-210.</w:t>
      </w:r>
      <w:r w:rsidRPr="008E58B6">
        <w:rPr>
          <w:rFonts w:ascii="Times New Roman" w:eastAsia="Calibri" w:hAnsi="Times New Roman" w:cs="Simplified Arabic"/>
          <w:color w:val="000000"/>
          <w:sz w:val="20"/>
          <w:szCs w:val="20"/>
          <w:rtl/>
        </w:rPr>
        <w:t>‏</w:t>
      </w:r>
    </w:p>
    <w:p w14:paraId="77B03149"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Hoveidafar,</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R.,</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Fatehizadeh,</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M.,</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Ahmadi,</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A.,</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Jazayeri,</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R. &amp; Abedi,</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M. (2017). Interactional pathology among couples with borderline personality disorder wives: A qualitative study. Global Journal of Health Science,</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9(8),139-147.</w:t>
      </w:r>
    </w:p>
    <w:p w14:paraId="3D5FA6B8"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Iyiani,</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C.,</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&amp; Ngwy,</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C. (2012). Societal perception of communication strategies among married couples in nsukkam south-eastern,</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Nigeria. </w:t>
      </w:r>
      <w:r w:rsidRPr="008E58B6">
        <w:rPr>
          <w:rFonts w:ascii="Times New Roman" w:eastAsia="Calibri" w:hAnsi="Times New Roman" w:cs="Simplified Arabic"/>
          <w:i/>
          <w:iCs/>
          <w:color w:val="000000"/>
          <w:sz w:val="20"/>
          <w:szCs w:val="20"/>
        </w:rPr>
        <w:t>Sociology Mind,</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2</w:t>
      </w:r>
      <w:r w:rsidRPr="008E58B6">
        <w:rPr>
          <w:rFonts w:ascii="Times New Roman" w:eastAsia="Calibri" w:hAnsi="Times New Roman" w:cs="Simplified Arabic"/>
          <w:color w:val="000000"/>
          <w:sz w:val="20"/>
          <w:szCs w:val="20"/>
        </w:rPr>
        <w:t>(4), 401-406.</w:t>
      </w:r>
    </w:p>
    <w:p w14:paraId="198BBB96"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Johansen, S., Normann</w:t>
      </w:r>
      <w:r w:rsidRPr="008E58B6">
        <w:rPr>
          <w:rFonts w:ascii="Cambria Math" w:eastAsia="Calibri" w:hAnsi="Cambria Math" w:cs="Cambria Math"/>
          <w:color w:val="000000"/>
          <w:sz w:val="20"/>
          <w:szCs w:val="20"/>
        </w:rPr>
        <w:t>‐</w:t>
      </w:r>
      <w:r w:rsidRPr="008E58B6">
        <w:rPr>
          <w:rFonts w:ascii="Times New Roman" w:eastAsia="Calibri" w:hAnsi="Times New Roman" w:cs="Simplified Arabic"/>
          <w:color w:val="000000"/>
          <w:sz w:val="20"/>
          <w:szCs w:val="20"/>
        </w:rPr>
        <w:t>Eide, E., Normann</w:t>
      </w:r>
      <w:r w:rsidRPr="008E58B6">
        <w:rPr>
          <w:rFonts w:ascii="Cambria Math" w:eastAsia="Calibri" w:hAnsi="Cambria Math" w:cs="Cambria Math"/>
          <w:color w:val="000000"/>
          <w:sz w:val="20"/>
          <w:szCs w:val="20"/>
        </w:rPr>
        <w:t>‐</w:t>
      </w:r>
      <w:r w:rsidRPr="008E58B6">
        <w:rPr>
          <w:rFonts w:ascii="Times New Roman" w:eastAsia="Calibri" w:hAnsi="Times New Roman" w:cs="Simplified Arabic"/>
          <w:color w:val="000000"/>
          <w:sz w:val="20"/>
          <w:szCs w:val="20"/>
        </w:rPr>
        <w:t>Eide, T., &amp;Wilberg, T. (2013). Emotional dysfunction in avoidant compared to borderline personality disorder: A study of affect consciousness. </w:t>
      </w:r>
      <w:r w:rsidRPr="008E58B6">
        <w:rPr>
          <w:rFonts w:ascii="Times New Roman" w:eastAsia="Calibri" w:hAnsi="Times New Roman" w:cs="Simplified Arabic"/>
          <w:i/>
          <w:iCs/>
          <w:color w:val="000000"/>
          <w:sz w:val="20"/>
          <w:szCs w:val="20"/>
        </w:rPr>
        <w:t>Scandinavian journal of psychology, 54</w:t>
      </w:r>
      <w:r w:rsidRPr="008E58B6">
        <w:rPr>
          <w:rFonts w:ascii="Times New Roman" w:eastAsia="Calibri" w:hAnsi="Times New Roman" w:cs="Simplified Arabic"/>
          <w:color w:val="000000"/>
          <w:sz w:val="20"/>
          <w:szCs w:val="20"/>
        </w:rPr>
        <w:t>(6), 515-521.</w:t>
      </w:r>
      <w:r w:rsidRPr="008E58B6">
        <w:rPr>
          <w:rFonts w:ascii="Times New Roman" w:eastAsia="Calibri" w:hAnsi="Times New Roman" w:cs="Simplified Arabic"/>
          <w:color w:val="000000"/>
          <w:sz w:val="20"/>
          <w:szCs w:val="20"/>
          <w:rtl/>
        </w:rPr>
        <w:t>‏</w:t>
      </w:r>
    </w:p>
    <w:p w14:paraId="20A81BB2"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Kalantarkousheh,</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S. (2012). Effects of existential Issues training on marital communication among Iranian Women. </w:t>
      </w:r>
      <w:r w:rsidRPr="008E58B6">
        <w:rPr>
          <w:rFonts w:ascii="Times New Roman" w:eastAsia="Calibri" w:hAnsi="Times New Roman" w:cs="Simplified Arabic"/>
          <w:i/>
          <w:iCs/>
          <w:color w:val="000000"/>
          <w:sz w:val="20"/>
          <w:szCs w:val="20"/>
        </w:rPr>
        <w:t>PsihologijskeTeme,</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21</w:t>
      </w:r>
      <w:r w:rsidRPr="008E58B6">
        <w:rPr>
          <w:rFonts w:ascii="Times New Roman" w:eastAsia="Calibri" w:hAnsi="Times New Roman" w:cs="Simplified Arabic"/>
          <w:color w:val="000000"/>
          <w:sz w:val="20"/>
          <w:szCs w:val="20"/>
        </w:rPr>
        <w:t>(2), 213-224.</w:t>
      </w:r>
    </w:p>
    <w:p w14:paraId="6C3B49F6"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Karhan,</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T. (2009). The effect of a couple communication programme on the conflict skills and active conflict tendencies of Turkish. </w:t>
      </w:r>
      <w:r w:rsidRPr="008E58B6">
        <w:rPr>
          <w:rFonts w:ascii="Times New Roman" w:eastAsia="Calibri" w:hAnsi="Times New Roman" w:cs="Simplified Arabic"/>
          <w:i/>
          <w:iCs/>
          <w:color w:val="000000"/>
          <w:sz w:val="20"/>
          <w:szCs w:val="20"/>
        </w:rPr>
        <w:t>Journal of Sex &amp; Marital Therapy,</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35</w:t>
      </w:r>
      <w:r w:rsidRPr="008E58B6">
        <w:rPr>
          <w:rFonts w:ascii="Times New Roman" w:eastAsia="Calibri" w:hAnsi="Times New Roman" w:cs="Simplified Arabic"/>
          <w:color w:val="000000"/>
          <w:sz w:val="20"/>
          <w:szCs w:val="20"/>
        </w:rPr>
        <w:t>,</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220–229</w:t>
      </w:r>
    </w:p>
    <w:p w14:paraId="39915B74"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 xml:space="preserve">Kazakevičiūte, A., Ramanauskaite, J., &amp; Venskute, R. (2013). Adlerian lifestyle and conflict resolution strategies in a Lithuanian organization. </w:t>
      </w:r>
      <w:r w:rsidRPr="008E58B6">
        <w:rPr>
          <w:rFonts w:ascii="Times New Roman" w:eastAsia="Calibri" w:hAnsi="Times New Roman" w:cs="Simplified Arabic"/>
          <w:i/>
          <w:iCs/>
          <w:color w:val="000000"/>
          <w:sz w:val="20"/>
          <w:szCs w:val="20"/>
        </w:rPr>
        <w:t>The Journal of Individual Psychology, 69</w:t>
      </w:r>
      <w:r w:rsidRPr="008E58B6">
        <w:rPr>
          <w:rFonts w:ascii="Times New Roman" w:eastAsia="Calibri" w:hAnsi="Times New Roman" w:cs="Simplified Arabic"/>
          <w:color w:val="000000"/>
          <w:sz w:val="20"/>
          <w:szCs w:val="20"/>
        </w:rPr>
        <w:t xml:space="preserve">(2), 156–167. </w:t>
      </w:r>
    </w:p>
    <w:p w14:paraId="186E3900"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Kellett, S., &amp; Lees, S. (2019). Quasi-experimental evaluation of the effectiveness of cognitive analytic therapy for dependent personality disorder. </w:t>
      </w:r>
      <w:r w:rsidRPr="008E58B6">
        <w:rPr>
          <w:rFonts w:ascii="Times New Roman" w:eastAsia="Calibri" w:hAnsi="Times New Roman" w:cs="Simplified Arabic"/>
          <w:i/>
          <w:iCs/>
          <w:color w:val="000000"/>
          <w:sz w:val="20"/>
          <w:szCs w:val="20"/>
        </w:rPr>
        <w:t>Journal of Psychotherapy Integration, 1</w:t>
      </w:r>
      <w:r w:rsidRPr="008E58B6">
        <w:rPr>
          <w:rFonts w:ascii="Times New Roman" w:eastAsia="Calibri" w:hAnsi="Times New Roman" w:cs="Simplified Arabic"/>
          <w:color w:val="000000"/>
          <w:sz w:val="20"/>
          <w:szCs w:val="20"/>
        </w:rPr>
        <w:t>(2), 87-107.</w:t>
      </w:r>
      <w:r w:rsidRPr="008E58B6">
        <w:rPr>
          <w:rFonts w:ascii="Times New Roman" w:eastAsia="Calibri" w:hAnsi="Times New Roman" w:cs="Simplified Arabic"/>
          <w:color w:val="000000"/>
          <w:sz w:val="20"/>
          <w:szCs w:val="20"/>
          <w:rtl/>
        </w:rPr>
        <w:t>‏</w:t>
      </w:r>
    </w:p>
    <w:p w14:paraId="578D6FE4"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Kellett, S., &amp; Lees, S. (2019). Quasi-experimental N= 1 evaluation of the effectiveness of cognitive analytic therapy for dependent personality disorder. </w:t>
      </w:r>
      <w:r w:rsidRPr="008E58B6">
        <w:rPr>
          <w:rFonts w:ascii="Times New Roman" w:eastAsia="Calibri" w:hAnsi="Times New Roman" w:cs="Simplified Arabic"/>
          <w:i/>
          <w:iCs/>
          <w:color w:val="000000"/>
          <w:sz w:val="20"/>
          <w:szCs w:val="20"/>
        </w:rPr>
        <w:t>Journal of Psychotherapy Integration, 7</w:t>
      </w:r>
      <w:r w:rsidRPr="008E58B6">
        <w:rPr>
          <w:rFonts w:ascii="Times New Roman" w:eastAsia="Calibri" w:hAnsi="Times New Roman" w:cs="Simplified Arabic"/>
          <w:color w:val="000000"/>
          <w:sz w:val="20"/>
          <w:szCs w:val="20"/>
        </w:rPr>
        <w:t>(3), 32-56.</w:t>
      </w:r>
    </w:p>
    <w:p w14:paraId="680A7530"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 xml:space="preserve">Kilicaslan, E., Türe, H., Kasal, I., Çavuş, N., Akyüz, A., Akhan, G., &amp; Besiroglu, L. (2020). Differences in obsessive–compulsive symptom dimensions between patients with epilepsy with </w:t>
      </w:r>
      <w:r w:rsidRPr="008E58B6">
        <w:rPr>
          <w:rFonts w:ascii="Times New Roman" w:eastAsia="Calibri" w:hAnsi="Times New Roman" w:cs="Simplified Arabic"/>
          <w:color w:val="000000"/>
          <w:sz w:val="20"/>
          <w:szCs w:val="20"/>
        </w:rPr>
        <w:lastRenderedPageBreak/>
        <w:t>obsessive–compulsive symptoms and patients with OCD. </w:t>
      </w:r>
      <w:r w:rsidRPr="008E58B6">
        <w:rPr>
          <w:rFonts w:ascii="Times New Roman" w:eastAsia="Calibri" w:hAnsi="Times New Roman" w:cs="Simplified Arabic"/>
          <w:i/>
          <w:iCs/>
          <w:color w:val="000000"/>
          <w:sz w:val="20"/>
          <w:szCs w:val="20"/>
        </w:rPr>
        <w:t>Epilepsy &amp; Behavior, 102</w:t>
      </w:r>
      <w:r w:rsidRPr="008E58B6">
        <w:rPr>
          <w:rFonts w:ascii="Times New Roman" w:eastAsia="Calibri" w:hAnsi="Times New Roman" w:cs="Simplified Arabic"/>
          <w:color w:val="000000"/>
          <w:sz w:val="20"/>
          <w:szCs w:val="20"/>
        </w:rPr>
        <w:t>(2), e106640.</w:t>
      </w:r>
      <w:r w:rsidRPr="008E58B6">
        <w:rPr>
          <w:rFonts w:ascii="Times New Roman" w:eastAsia="Calibri" w:hAnsi="Times New Roman" w:cs="Simplified Arabic"/>
          <w:color w:val="000000"/>
          <w:sz w:val="20"/>
          <w:szCs w:val="20"/>
          <w:rtl/>
        </w:rPr>
        <w:t>‏</w:t>
      </w:r>
    </w:p>
    <w:p w14:paraId="743E99D6"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Komasi,</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S., &amp; Saeidi,</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M. (2016). What is role of sex and age differences in marital conflict and stress of patients under cardiac rehabilitation program. </w:t>
      </w:r>
      <w:r w:rsidRPr="008E58B6">
        <w:rPr>
          <w:rFonts w:ascii="Times New Roman" w:eastAsia="Calibri" w:hAnsi="Times New Roman" w:cs="Simplified Arabic"/>
          <w:i/>
          <w:iCs/>
          <w:color w:val="000000"/>
          <w:sz w:val="20"/>
          <w:szCs w:val="20"/>
        </w:rPr>
        <w:t>ARYA Atheroscler,</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12</w:t>
      </w:r>
      <w:r w:rsidRPr="008E58B6">
        <w:rPr>
          <w:rFonts w:ascii="Times New Roman" w:eastAsia="Calibri" w:hAnsi="Times New Roman" w:cs="Simplified Arabic"/>
          <w:color w:val="000000"/>
          <w:sz w:val="20"/>
          <w:szCs w:val="20"/>
        </w:rPr>
        <w:t>(3), 138-145.</w:t>
      </w:r>
    </w:p>
    <w:p w14:paraId="20A09A0F"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Lampe, L. (2016). Avoidant personality disorder as a social anxiety phenotype: risk factors, associations and treatment. </w:t>
      </w:r>
      <w:r w:rsidRPr="008E58B6">
        <w:rPr>
          <w:rFonts w:ascii="Times New Roman" w:eastAsia="Calibri" w:hAnsi="Times New Roman" w:cs="Simplified Arabic"/>
          <w:i/>
          <w:iCs/>
          <w:color w:val="000000"/>
          <w:sz w:val="20"/>
          <w:szCs w:val="20"/>
        </w:rPr>
        <w:t>Current Opinion in Psychiatry, 29</w:t>
      </w:r>
      <w:r w:rsidRPr="008E58B6">
        <w:rPr>
          <w:rFonts w:ascii="Times New Roman" w:eastAsia="Calibri" w:hAnsi="Times New Roman" w:cs="Simplified Arabic"/>
          <w:color w:val="000000"/>
          <w:sz w:val="20"/>
          <w:szCs w:val="20"/>
        </w:rPr>
        <w:t>(1), 64-69.</w:t>
      </w:r>
      <w:r w:rsidRPr="008E58B6">
        <w:rPr>
          <w:rFonts w:ascii="Times New Roman" w:eastAsia="Calibri" w:hAnsi="Times New Roman" w:cs="Simplified Arabic"/>
          <w:color w:val="000000"/>
          <w:sz w:val="20"/>
          <w:szCs w:val="20"/>
          <w:rtl/>
        </w:rPr>
        <w:t>‏</w:t>
      </w:r>
    </w:p>
    <w:p w14:paraId="4C42F9E8"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Langet,</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J., &amp; Njenga,</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E. (2015). A study of marital conflict management among couples in ainamoi division of Kericho county. </w:t>
      </w:r>
      <w:r w:rsidRPr="008E58B6">
        <w:rPr>
          <w:rFonts w:ascii="Times New Roman" w:eastAsia="Calibri" w:hAnsi="Times New Roman" w:cs="Simplified Arabic"/>
          <w:i/>
          <w:iCs/>
          <w:color w:val="000000"/>
          <w:sz w:val="20"/>
          <w:szCs w:val="20"/>
        </w:rPr>
        <w:t>Journal of Research &amp; Innovation, 3</w:t>
      </w:r>
      <w:r w:rsidRPr="008E58B6">
        <w:rPr>
          <w:rFonts w:ascii="Times New Roman" w:eastAsia="Calibri" w:hAnsi="Times New Roman" w:cs="Simplified Arabic"/>
          <w:color w:val="000000"/>
          <w:sz w:val="20"/>
          <w:szCs w:val="20"/>
        </w:rPr>
        <w:t>(2), 98-109.</w:t>
      </w:r>
    </w:p>
    <w:p w14:paraId="407A058F"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Lavner, A., Karney, R., &amp; Bradbury, N. (2016). Does couples' communication predict marital satisfaction, or does marital satisfaction predict communication. </w:t>
      </w:r>
      <w:r w:rsidRPr="008E58B6">
        <w:rPr>
          <w:rFonts w:ascii="Times New Roman" w:eastAsia="Calibri" w:hAnsi="Times New Roman" w:cs="Simplified Arabic"/>
          <w:i/>
          <w:iCs/>
          <w:color w:val="000000"/>
          <w:sz w:val="20"/>
          <w:szCs w:val="20"/>
        </w:rPr>
        <w:t>Journal of Marriage and Family, 78</w:t>
      </w:r>
      <w:r w:rsidRPr="008E58B6">
        <w:rPr>
          <w:rFonts w:ascii="Times New Roman" w:eastAsia="Calibri" w:hAnsi="Times New Roman" w:cs="Simplified Arabic"/>
          <w:color w:val="000000"/>
          <w:sz w:val="20"/>
          <w:szCs w:val="20"/>
        </w:rPr>
        <w:t>(3), 680-694.</w:t>
      </w:r>
      <w:r w:rsidRPr="008E58B6">
        <w:rPr>
          <w:rFonts w:ascii="Times New Roman" w:eastAsia="Calibri" w:hAnsi="Times New Roman" w:cs="Simplified Arabic"/>
          <w:color w:val="000000"/>
          <w:sz w:val="20"/>
          <w:szCs w:val="20"/>
          <w:rtl/>
        </w:rPr>
        <w:t>‏</w:t>
      </w:r>
    </w:p>
    <w:p w14:paraId="24341558"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Lebow,</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J. (2005). Marital distress. </w:t>
      </w:r>
      <w:r w:rsidRPr="008E58B6">
        <w:rPr>
          <w:rFonts w:ascii="Times New Roman" w:eastAsia="Calibri" w:hAnsi="Times New Roman" w:cs="Simplified Arabic"/>
          <w:i/>
          <w:iCs/>
          <w:color w:val="000000"/>
          <w:sz w:val="20"/>
          <w:szCs w:val="20"/>
        </w:rPr>
        <w:t>Family Therapy Magazine,</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2</w:t>
      </w:r>
      <w:r w:rsidRPr="008E58B6">
        <w:rPr>
          <w:rFonts w:ascii="Times New Roman" w:eastAsia="Calibri" w:hAnsi="Times New Roman" w:cs="Simplified Arabic"/>
          <w:color w:val="000000"/>
          <w:sz w:val="20"/>
          <w:szCs w:val="20"/>
        </w:rPr>
        <w:t>(1),38-45.</w:t>
      </w:r>
    </w:p>
    <w:p w14:paraId="7D239500" w14:textId="77777777" w:rsidR="008E58B6" w:rsidRPr="008E58B6" w:rsidRDefault="008E58B6" w:rsidP="008E58B6">
      <w:pPr>
        <w:bidi w:val="0"/>
        <w:spacing w:after="0" w:line="240" w:lineRule="auto"/>
        <w:ind w:left="720" w:hanging="288"/>
        <w:contextualSpacing/>
        <w:jc w:val="both"/>
        <w:rPr>
          <w:rFonts w:ascii="Times New Roman" w:eastAsia="Calibri" w:hAnsi="Times New Roman" w:cs="Simplified Arabic"/>
          <w:sz w:val="20"/>
          <w:szCs w:val="20"/>
          <w:rtl/>
          <w:lang w:bidi="ar-SA"/>
        </w:rPr>
      </w:pPr>
      <w:r w:rsidRPr="008E58B6">
        <w:rPr>
          <w:rFonts w:ascii="Times New Roman" w:eastAsia="Calibri" w:hAnsi="Times New Roman" w:cs="Simplified Arabic"/>
          <w:sz w:val="20"/>
          <w:szCs w:val="20"/>
          <w:lang w:bidi="ar-SA"/>
        </w:rPr>
        <w:t>Liggett, J., &amp; Sellbom, M. (2018). Examining the DSM-5 alternative model of personality disorders operationalization of obsessive–compulsive personality disorder in a mental health sample. </w:t>
      </w:r>
      <w:r w:rsidRPr="008E58B6">
        <w:rPr>
          <w:rFonts w:ascii="Times New Roman" w:eastAsia="Calibri" w:hAnsi="Times New Roman" w:cs="Simplified Arabic"/>
          <w:i/>
          <w:iCs/>
          <w:sz w:val="20"/>
          <w:szCs w:val="20"/>
          <w:lang w:bidi="ar-SA"/>
        </w:rPr>
        <w:t>Personality Disorders: Theory, Research, and Treatment, 9</w:t>
      </w:r>
      <w:r w:rsidRPr="008E58B6">
        <w:rPr>
          <w:rFonts w:ascii="Times New Roman" w:eastAsia="Calibri" w:hAnsi="Times New Roman" w:cs="Simplified Arabic"/>
          <w:sz w:val="20"/>
          <w:szCs w:val="20"/>
          <w:lang w:bidi="ar-SA"/>
        </w:rPr>
        <w:t>(5), 397.</w:t>
      </w:r>
      <w:r w:rsidRPr="008E58B6">
        <w:rPr>
          <w:rFonts w:ascii="Times New Roman" w:eastAsia="Calibri" w:hAnsi="Times New Roman" w:cs="Simplified Arabic"/>
          <w:sz w:val="20"/>
          <w:szCs w:val="20"/>
          <w:rtl/>
          <w:lang w:bidi="ar-SA"/>
        </w:rPr>
        <w:t>‏</w:t>
      </w:r>
    </w:p>
    <w:p w14:paraId="59181E81"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Loas, G., Cormier, J., &amp; Perez-Diaz, F. (2011). Dependent personality disorder and physical abuse. </w:t>
      </w:r>
      <w:r w:rsidRPr="008E58B6">
        <w:rPr>
          <w:rFonts w:ascii="Times New Roman" w:eastAsia="Calibri" w:hAnsi="Times New Roman" w:cs="Simplified Arabic"/>
          <w:i/>
          <w:iCs/>
          <w:color w:val="000000"/>
          <w:sz w:val="20"/>
          <w:szCs w:val="20"/>
        </w:rPr>
        <w:t>Psychiatry Research, 185</w:t>
      </w:r>
      <w:r w:rsidRPr="008E58B6">
        <w:rPr>
          <w:rFonts w:ascii="Times New Roman" w:eastAsia="Calibri" w:hAnsi="Times New Roman" w:cs="Simplified Arabic"/>
          <w:color w:val="000000"/>
          <w:sz w:val="20"/>
          <w:szCs w:val="20"/>
        </w:rPr>
        <w:t>(1-2), 167-170.</w:t>
      </w:r>
      <w:r w:rsidRPr="008E58B6">
        <w:rPr>
          <w:rFonts w:ascii="Times New Roman" w:eastAsia="Calibri" w:hAnsi="Times New Roman" w:cs="Simplified Arabic"/>
          <w:color w:val="000000"/>
          <w:sz w:val="20"/>
          <w:szCs w:val="20"/>
          <w:rtl/>
        </w:rPr>
        <w:t>‏</w:t>
      </w:r>
    </w:p>
    <w:p w14:paraId="0D571E4C"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 xml:space="preserve">MacDonald, K., Berlow, R., &amp; Thomas, L. (2013). Attachment, affective temperament, and personality disorders: a study of their relationships in psychiatric outpatients. </w:t>
      </w:r>
      <w:r w:rsidRPr="008E58B6">
        <w:rPr>
          <w:rFonts w:ascii="Times New Roman" w:eastAsia="Calibri" w:hAnsi="Times New Roman" w:cs="Simplified Arabic"/>
          <w:i/>
          <w:iCs/>
          <w:color w:val="000000"/>
          <w:sz w:val="20"/>
          <w:szCs w:val="20"/>
        </w:rPr>
        <w:t>Journal of Affective Disorders, 151</w:t>
      </w:r>
      <w:r w:rsidRPr="008E58B6">
        <w:rPr>
          <w:rFonts w:ascii="Times New Roman" w:eastAsia="Calibri" w:hAnsi="Times New Roman" w:cs="Simplified Arabic"/>
          <w:color w:val="000000"/>
          <w:sz w:val="20"/>
          <w:szCs w:val="20"/>
        </w:rPr>
        <w:t>(3), 932–941</w:t>
      </w:r>
    </w:p>
    <w:p w14:paraId="6231FE82"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Mansager,</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E.,</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Gold,</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L.,</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Griffith,</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B.,</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Kal,</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E.,</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Manaster,</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G.,</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McArter,</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G.,</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&amp; Silverman,</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N. (2002). Spirituality in the adlerian forum. </w:t>
      </w:r>
      <w:r w:rsidRPr="008E58B6">
        <w:rPr>
          <w:rFonts w:ascii="Times New Roman" w:eastAsia="Calibri" w:hAnsi="Times New Roman" w:cs="Simplified Arabic"/>
          <w:i/>
          <w:iCs/>
          <w:color w:val="000000"/>
          <w:sz w:val="20"/>
          <w:szCs w:val="20"/>
        </w:rPr>
        <w:t>Journal of Individual Psychology,</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58</w:t>
      </w:r>
      <w:r w:rsidRPr="008E58B6">
        <w:rPr>
          <w:rFonts w:ascii="Times New Roman" w:eastAsia="Calibri" w:hAnsi="Times New Roman" w:cs="Simplified Arabic"/>
          <w:color w:val="000000"/>
          <w:sz w:val="20"/>
          <w:szCs w:val="20"/>
        </w:rPr>
        <w:t xml:space="preserve">(2),177-190. </w:t>
      </w:r>
    </w:p>
    <w:p w14:paraId="32FDA435"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Markman, J., Rhoades, K., Stanley, M., Ragan, P., &amp; Whitton, W. (2010). The premarital communication roots of marital distress and divorce: The first five years of marriage. </w:t>
      </w:r>
      <w:r w:rsidRPr="008E58B6">
        <w:rPr>
          <w:rFonts w:ascii="Times New Roman" w:eastAsia="Calibri" w:hAnsi="Times New Roman" w:cs="Simplified Arabic"/>
          <w:i/>
          <w:iCs/>
          <w:color w:val="000000"/>
          <w:sz w:val="20"/>
          <w:szCs w:val="20"/>
        </w:rPr>
        <w:t>Journal of Family Psychology, 24</w:t>
      </w:r>
      <w:r w:rsidRPr="008E58B6">
        <w:rPr>
          <w:rFonts w:ascii="Times New Roman" w:eastAsia="Calibri" w:hAnsi="Times New Roman" w:cs="Simplified Arabic"/>
          <w:color w:val="000000"/>
          <w:sz w:val="20"/>
          <w:szCs w:val="20"/>
        </w:rPr>
        <w:t>(3), 289-299.</w:t>
      </w:r>
      <w:r w:rsidRPr="008E58B6">
        <w:rPr>
          <w:rFonts w:ascii="Times New Roman" w:eastAsia="Calibri" w:hAnsi="Times New Roman" w:cs="Simplified Arabic"/>
          <w:color w:val="000000"/>
          <w:sz w:val="20"/>
          <w:szCs w:val="20"/>
          <w:rtl/>
        </w:rPr>
        <w:t>‏</w:t>
      </w:r>
    </w:p>
    <w:p w14:paraId="47915D12"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Meany-Walen, K., &amp; Kottman, T. (2019). Group Adlerian play therapy. </w:t>
      </w:r>
      <w:r w:rsidRPr="008E58B6">
        <w:rPr>
          <w:rFonts w:ascii="Times New Roman" w:eastAsia="Calibri" w:hAnsi="Times New Roman" w:cs="Simplified Arabic"/>
          <w:i/>
          <w:iCs/>
          <w:color w:val="000000"/>
          <w:sz w:val="20"/>
          <w:szCs w:val="20"/>
        </w:rPr>
        <w:t>International Journal of Play Therapy, 28</w:t>
      </w:r>
      <w:r w:rsidRPr="008E58B6">
        <w:rPr>
          <w:rFonts w:ascii="Times New Roman" w:eastAsia="Calibri" w:hAnsi="Times New Roman" w:cs="Simplified Arabic"/>
          <w:color w:val="000000"/>
          <w:sz w:val="20"/>
          <w:szCs w:val="20"/>
        </w:rPr>
        <w:t>(1), 1-12.</w:t>
      </w:r>
      <w:r w:rsidRPr="008E58B6">
        <w:rPr>
          <w:rFonts w:ascii="Times New Roman" w:eastAsia="Calibri" w:hAnsi="Times New Roman" w:cs="Simplified Arabic"/>
          <w:color w:val="000000"/>
          <w:sz w:val="20"/>
          <w:szCs w:val="20"/>
          <w:rtl/>
        </w:rPr>
        <w:t>‏</w:t>
      </w:r>
    </w:p>
    <w:p w14:paraId="2EAC50E2"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Michaels,</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M. (2003). Preventing marital distress in remarried couples. </w:t>
      </w:r>
      <w:r w:rsidRPr="008E58B6">
        <w:rPr>
          <w:rFonts w:ascii="Times New Roman" w:eastAsia="Calibri" w:hAnsi="Times New Roman" w:cs="Simplified Arabic"/>
          <w:i/>
          <w:iCs/>
          <w:color w:val="000000"/>
          <w:sz w:val="20"/>
          <w:szCs w:val="20"/>
        </w:rPr>
        <w:t>Journal of Couple &amp; Relationship Therapy,</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2</w:t>
      </w:r>
      <w:r w:rsidRPr="008E58B6">
        <w:rPr>
          <w:rFonts w:ascii="Times New Roman" w:eastAsia="Calibri" w:hAnsi="Times New Roman" w:cs="Simplified Arabic"/>
          <w:color w:val="000000"/>
          <w:sz w:val="20"/>
          <w:szCs w:val="20"/>
        </w:rPr>
        <w:t>(1), 29-42.</w:t>
      </w:r>
    </w:p>
    <w:p w14:paraId="23A7C3AC"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Mofrad, H., Jazayeri, S., Fatehizade, M., Etemadi, O., &amp; Abedi, M. (2018). Construction and Validity and reliability of Survey of Marital Pathology Woman with Symptoms of Obsessive-Compulsive Personality. </w:t>
      </w:r>
      <w:r w:rsidRPr="008E58B6">
        <w:rPr>
          <w:rFonts w:ascii="Times New Roman" w:eastAsia="Calibri" w:hAnsi="Times New Roman" w:cs="Simplified Arabic"/>
          <w:i/>
          <w:iCs/>
          <w:color w:val="000000"/>
          <w:sz w:val="20"/>
          <w:szCs w:val="20"/>
        </w:rPr>
        <w:t>Zahedan Journal of Research in Medical Sciences, 20</w:t>
      </w:r>
      <w:r w:rsidRPr="008E58B6">
        <w:rPr>
          <w:rFonts w:ascii="Times New Roman" w:eastAsia="Calibri" w:hAnsi="Times New Roman" w:cs="Simplified Arabic"/>
          <w:color w:val="000000"/>
          <w:sz w:val="20"/>
          <w:szCs w:val="20"/>
        </w:rPr>
        <w:t>(3), 221-256.</w:t>
      </w:r>
      <w:r w:rsidRPr="008E58B6">
        <w:rPr>
          <w:rFonts w:ascii="Times New Roman" w:eastAsia="Calibri" w:hAnsi="Times New Roman" w:cs="Simplified Arabic"/>
          <w:color w:val="000000"/>
          <w:sz w:val="20"/>
          <w:szCs w:val="20"/>
          <w:rtl/>
        </w:rPr>
        <w:t>‏</w:t>
      </w:r>
    </w:p>
    <w:p w14:paraId="760A6197"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Mohammadi, K., Samavi, A., &amp; Ghazavi, Z. (2016). The relationship between attachment styles and lifestyle with marital satisfaction. </w:t>
      </w:r>
      <w:r w:rsidRPr="008E58B6">
        <w:rPr>
          <w:rFonts w:ascii="Times New Roman" w:eastAsia="Calibri" w:hAnsi="Times New Roman" w:cs="Simplified Arabic"/>
          <w:i/>
          <w:iCs/>
          <w:color w:val="000000"/>
          <w:sz w:val="20"/>
          <w:szCs w:val="20"/>
        </w:rPr>
        <w:t>Iranian Red Crescent Medical Journal, 18</w:t>
      </w:r>
      <w:r w:rsidRPr="008E58B6">
        <w:rPr>
          <w:rFonts w:ascii="Times New Roman" w:eastAsia="Calibri" w:hAnsi="Times New Roman" w:cs="Simplified Arabic"/>
          <w:color w:val="000000"/>
          <w:sz w:val="20"/>
          <w:szCs w:val="20"/>
        </w:rPr>
        <w:t>(4)</w:t>
      </w:r>
      <w:r w:rsidRPr="008E58B6">
        <w:rPr>
          <w:rFonts w:ascii="Times New Roman" w:eastAsia="Calibri" w:hAnsi="Times New Roman" w:cs="Simplified Arabic"/>
          <w:sz w:val="20"/>
          <w:szCs w:val="20"/>
        </w:rPr>
        <w:t xml:space="preserve">, </w:t>
      </w:r>
      <w:r w:rsidRPr="008E58B6">
        <w:rPr>
          <w:rFonts w:ascii="Times New Roman" w:eastAsia="Calibri" w:hAnsi="Times New Roman" w:cs="Simplified Arabic"/>
          <w:color w:val="000000"/>
          <w:sz w:val="20"/>
          <w:szCs w:val="20"/>
        </w:rPr>
        <w:t>e23839.</w:t>
      </w:r>
      <w:r w:rsidRPr="008E58B6">
        <w:rPr>
          <w:rFonts w:ascii="Times New Roman" w:eastAsia="Calibri" w:hAnsi="Times New Roman" w:cs="Simplified Arabic"/>
          <w:color w:val="000000"/>
          <w:sz w:val="20"/>
          <w:szCs w:val="20"/>
          <w:rtl/>
        </w:rPr>
        <w:t>‏</w:t>
      </w:r>
    </w:p>
    <w:p w14:paraId="074EE255"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Molaei,</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M. (2016). Relationship between martial satisfaction and lifestyle. </w:t>
      </w:r>
      <w:r w:rsidRPr="008E58B6">
        <w:rPr>
          <w:rFonts w:ascii="Times New Roman" w:eastAsia="Calibri" w:hAnsi="Times New Roman" w:cs="Simplified Arabic"/>
          <w:i/>
          <w:iCs/>
          <w:color w:val="000000"/>
          <w:sz w:val="20"/>
          <w:szCs w:val="20"/>
        </w:rPr>
        <w:t>International Journal of Humanities and Cultural Studies, 2</w:t>
      </w:r>
      <w:r w:rsidRPr="008E58B6">
        <w:rPr>
          <w:rFonts w:ascii="Times New Roman" w:eastAsia="Calibri" w:hAnsi="Times New Roman" w:cs="Simplified Arabic"/>
          <w:color w:val="000000"/>
          <w:sz w:val="20"/>
          <w:szCs w:val="20"/>
        </w:rPr>
        <w:t>(9),</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874-884.</w:t>
      </w:r>
    </w:p>
    <w:p w14:paraId="784D8FBF"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Moreno-Maldonado, C., Ramos, P., Moreno, C., &amp; Rivera, F. (2019). Direct and indirect influences of objective socioeconomic position on adolescent health: The mediating roles of subjective socioeconomic status and lifestyles</w:t>
      </w:r>
      <w:r w:rsidRPr="008E58B6">
        <w:rPr>
          <w:rFonts w:ascii="Times New Roman" w:eastAsia="Calibri" w:hAnsi="Times New Roman" w:cs="Simplified Arabic"/>
          <w:i/>
          <w:iCs/>
          <w:color w:val="000000"/>
          <w:sz w:val="20"/>
          <w:szCs w:val="20"/>
        </w:rPr>
        <w:t>. International journal of environmental research and public health, 16</w:t>
      </w:r>
      <w:r w:rsidRPr="008E58B6">
        <w:rPr>
          <w:rFonts w:ascii="Times New Roman" w:eastAsia="Calibri" w:hAnsi="Times New Roman" w:cs="Simplified Arabic"/>
          <w:color w:val="000000"/>
          <w:sz w:val="20"/>
          <w:szCs w:val="20"/>
        </w:rPr>
        <w:t>(9),1637.</w:t>
      </w:r>
      <w:r w:rsidRPr="008E58B6">
        <w:rPr>
          <w:rFonts w:ascii="Times New Roman" w:eastAsia="Calibri" w:hAnsi="Times New Roman" w:cs="Simplified Arabic"/>
          <w:color w:val="000000"/>
          <w:sz w:val="20"/>
          <w:szCs w:val="20"/>
          <w:rtl/>
        </w:rPr>
        <w:t>‏</w:t>
      </w:r>
    </w:p>
    <w:p w14:paraId="52908D6B"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Mosak,</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H. (2005). </w:t>
      </w:r>
      <w:r w:rsidRPr="008E58B6">
        <w:rPr>
          <w:rFonts w:ascii="Times New Roman" w:eastAsia="Calibri" w:hAnsi="Times New Roman" w:cs="Simplified Arabic"/>
          <w:i/>
          <w:iCs/>
          <w:color w:val="000000"/>
          <w:sz w:val="20"/>
          <w:szCs w:val="20"/>
        </w:rPr>
        <w:t>Adlerian psychotherapy</w:t>
      </w:r>
      <w:r w:rsidRPr="008E58B6">
        <w:rPr>
          <w:rFonts w:ascii="Times New Roman" w:eastAsia="Calibri" w:hAnsi="Times New Roman" w:cs="Simplified Arabic"/>
          <w:color w:val="000000"/>
          <w:sz w:val="20"/>
          <w:szCs w:val="20"/>
        </w:rPr>
        <w:t>. Thomson Learning: CA.</w:t>
      </w:r>
    </w:p>
    <w:p w14:paraId="0E8E259B"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Nehrt,</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G. (2012). </w:t>
      </w:r>
      <w:r w:rsidRPr="008E58B6">
        <w:rPr>
          <w:rFonts w:ascii="Times New Roman" w:eastAsia="Calibri" w:hAnsi="Times New Roman" w:cs="Simplified Arabic"/>
          <w:i/>
          <w:iCs/>
          <w:color w:val="000000"/>
          <w:sz w:val="20"/>
          <w:szCs w:val="20"/>
        </w:rPr>
        <w:t>Adlerian lifestyle assessment of adolescent substance ysers: A family approach</w:t>
      </w:r>
      <w:r w:rsidRPr="008E58B6">
        <w:rPr>
          <w:rFonts w:ascii="Times New Roman" w:eastAsia="Calibri" w:hAnsi="Times New Roman" w:cs="Simplified Arabic"/>
          <w:color w:val="000000"/>
          <w:sz w:val="20"/>
          <w:szCs w:val="20"/>
        </w:rPr>
        <w:t>,</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Un published Dissertation,</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School of Professional Psychology,</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Chicago–Illinois.</w:t>
      </w:r>
    </w:p>
    <w:p w14:paraId="7E4555B7"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Njenga, W., &amp; Langat, J. (2015). A study of marital conflict management among couples in Ainamoi division of Kericho County. </w:t>
      </w:r>
      <w:r w:rsidRPr="008E58B6">
        <w:rPr>
          <w:rFonts w:ascii="Times New Roman" w:eastAsia="Calibri" w:hAnsi="Times New Roman" w:cs="Simplified Arabic"/>
          <w:i/>
          <w:iCs/>
          <w:color w:val="000000"/>
          <w:sz w:val="20"/>
          <w:szCs w:val="20"/>
        </w:rPr>
        <w:t>Kabarak Journal of Research &amp; Innovation, 3</w:t>
      </w:r>
      <w:r w:rsidRPr="008E58B6">
        <w:rPr>
          <w:rFonts w:ascii="Times New Roman" w:eastAsia="Calibri" w:hAnsi="Times New Roman" w:cs="Simplified Arabic"/>
          <w:color w:val="000000"/>
          <w:sz w:val="20"/>
          <w:szCs w:val="20"/>
        </w:rPr>
        <w:t>(2), 98-109.</w:t>
      </w:r>
      <w:r w:rsidRPr="008E58B6">
        <w:rPr>
          <w:rFonts w:ascii="Times New Roman" w:eastAsia="Calibri" w:hAnsi="Times New Roman" w:cs="Simplified Arabic"/>
          <w:color w:val="000000"/>
          <w:sz w:val="20"/>
          <w:szCs w:val="20"/>
          <w:rtl/>
        </w:rPr>
        <w:t>‏</w:t>
      </w:r>
    </w:p>
    <w:p w14:paraId="44F64657"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Nooroney, N., Jaafar, W., Hassan, A., &amp; Noah, M. (2019). The effect of schema therapy and schema-focused mindfulness therapy on marital communication of Iranian women in Malaysia. </w:t>
      </w:r>
      <w:r w:rsidRPr="008E58B6">
        <w:rPr>
          <w:rFonts w:ascii="Times New Roman" w:eastAsia="Calibri" w:hAnsi="Times New Roman" w:cs="Simplified Arabic"/>
          <w:i/>
          <w:iCs/>
          <w:color w:val="000000"/>
          <w:sz w:val="20"/>
          <w:szCs w:val="20"/>
        </w:rPr>
        <w:t>Konselor, 8</w:t>
      </w:r>
      <w:r w:rsidRPr="008E58B6">
        <w:rPr>
          <w:rFonts w:ascii="Times New Roman" w:eastAsia="Calibri" w:hAnsi="Times New Roman" w:cs="Simplified Arabic"/>
          <w:color w:val="000000"/>
          <w:sz w:val="20"/>
          <w:szCs w:val="20"/>
        </w:rPr>
        <w:t>(3), 445-480.</w:t>
      </w:r>
      <w:r w:rsidRPr="008E58B6">
        <w:rPr>
          <w:rFonts w:ascii="Times New Roman" w:eastAsia="Calibri" w:hAnsi="Times New Roman" w:cs="Simplified Arabic"/>
          <w:color w:val="000000"/>
          <w:sz w:val="20"/>
          <w:szCs w:val="20"/>
          <w:rtl/>
        </w:rPr>
        <w:t>‏</w:t>
      </w:r>
    </w:p>
    <w:p w14:paraId="36F550FF"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Noroozi,</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S.,</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Nazaru,</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A.,</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Rasouli,</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M.,</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Davarniya,</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R. &amp;Garmkhani,</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M. (2015). Effect of brief self-regulation couple therapy (SRCT) on reducing the couples’ marital stress</w:t>
      </w:r>
      <w:r w:rsidRPr="008E58B6">
        <w:rPr>
          <w:rFonts w:ascii="Times New Roman" w:eastAsia="Calibri" w:hAnsi="Times New Roman" w:cs="Simplified Arabic"/>
          <w:i/>
          <w:iCs/>
          <w:color w:val="000000"/>
          <w:sz w:val="20"/>
          <w:szCs w:val="20"/>
        </w:rPr>
        <w:t>. Quarterly of the Horizon of Medical Sciences,</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21</w:t>
      </w:r>
      <w:r w:rsidRPr="008E58B6">
        <w:rPr>
          <w:rFonts w:ascii="Times New Roman" w:eastAsia="Calibri" w:hAnsi="Times New Roman" w:cs="Simplified Arabic"/>
          <w:color w:val="000000"/>
          <w:sz w:val="20"/>
          <w:szCs w:val="20"/>
        </w:rPr>
        <w:t>(1),1-6.</w:t>
      </w:r>
    </w:p>
    <w:p w14:paraId="7C3114DC"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Nussbeck, F., Hilpert, P., &amp; Bodenmann, G. (2012). The association between positive and negative interaction behavior with relationship satisfaction and the intention to separate in married couples. </w:t>
      </w:r>
      <w:r w:rsidRPr="008E58B6">
        <w:rPr>
          <w:rFonts w:ascii="Times New Roman" w:eastAsia="Calibri" w:hAnsi="Times New Roman" w:cs="Simplified Arabic"/>
          <w:i/>
          <w:iCs/>
          <w:color w:val="000000"/>
          <w:sz w:val="20"/>
          <w:szCs w:val="20"/>
        </w:rPr>
        <w:t>Zeitschriftfür Familien forschung, 24</w:t>
      </w:r>
      <w:r w:rsidRPr="008E58B6">
        <w:rPr>
          <w:rFonts w:ascii="Times New Roman" w:eastAsia="Calibri" w:hAnsi="Times New Roman" w:cs="Simplified Arabic"/>
          <w:color w:val="000000"/>
          <w:sz w:val="20"/>
          <w:szCs w:val="20"/>
        </w:rPr>
        <w:t>(1), 85-103.</w:t>
      </w:r>
      <w:r w:rsidRPr="008E58B6">
        <w:rPr>
          <w:rFonts w:ascii="Times New Roman" w:eastAsia="Calibri" w:hAnsi="Times New Roman" w:cs="Simplified Arabic"/>
          <w:color w:val="000000"/>
          <w:sz w:val="20"/>
          <w:szCs w:val="20"/>
          <w:rtl/>
        </w:rPr>
        <w:t>‏</w:t>
      </w:r>
    </w:p>
    <w:p w14:paraId="01FA2E0B"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 xml:space="preserve">Ogechi, M., Jamila, Y., &amp; Adebisi, J. (2011). Influence of spousal communication on marital stability: Implication for conducive home environment, </w:t>
      </w:r>
      <w:r w:rsidRPr="008E58B6">
        <w:rPr>
          <w:rFonts w:ascii="Times New Roman" w:eastAsia="Calibri" w:hAnsi="Times New Roman" w:cs="Simplified Arabic"/>
          <w:i/>
          <w:iCs/>
          <w:color w:val="000000"/>
          <w:sz w:val="20"/>
          <w:szCs w:val="20"/>
        </w:rPr>
        <w:t>Edo Journal of Counselling, 4</w:t>
      </w:r>
      <w:r w:rsidRPr="008E58B6">
        <w:rPr>
          <w:rFonts w:ascii="Times New Roman" w:eastAsia="Calibri" w:hAnsi="Times New Roman" w:cs="Simplified Arabic"/>
          <w:color w:val="000000"/>
          <w:sz w:val="20"/>
          <w:szCs w:val="20"/>
        </w:rPr>
        <w:t>(1&amp; 2), 50-61.</w:t>
      </w:r>
    </w:p>
    <w:p w14:paraId="75C501AF" w14:textId="77777777" w:rsidR="008E58B6" w:rsidRPr="008E58B6" w:rsidRDefault="008E58B6" w:rsidP="008E58B6">
      <w:pPr>
        <w:bidi w:val="0"/>
        <w:spacing w:after="0" w:line="240" w:lineRule="auto"/>
        <w:ind w:left="720" w:hanging="288"/>
        <w:contextualSpacing/>
        <w:jc w:val="both"/>
        <w:rPr>
          <w:rFonts w:ascii="Times New Roman" w:eastAsia="Calibri" w:hAnsi="Times New Roman" w:cs="Simplified Arabic"/>
          <w:sz w:val="20"/>
          <w:szCs w:val="20"/>
          <w:rtl/>
          <w:lang w:bidi="ar-SA"/>
        </w:rPr>
      </w:pPr>
      <w:r w:rsidRPr="008E58B6">
        <w:rPr>
          <w:rFonts w:ascii="Times New Roman" w:eastAsia="Calibri" w:hAnsi="Times New Roman" w:cs="Simplified Arabic"/>
          <w:sz w:val="20"/>
          <w:szCs w:val="20"/>
          <w:lang w:bidi="ar-SA"/>
        </w:rPr>
        <w:t>Olssøn, L., &amp; Dahl, A. (2012). Avoidant personality problems-Their association with somatic and mental health, lifestyle, and social network. A community-based study. </w:t>
      </w:r>
      <w:r w:rsidRPr="008E58B6">
        <w:rPr>
          <w:rFonts w:ascii="Times New Roman" w:eastAsia="Calibri" w:hAnsi="Times New Roman" w:cs="Simplified Arabic"/>
          <w:i/>
          <w:iCs/>
          <w:sz w:val="20"/>
          <w:szCs w:val="20"/>
          <w:lang w:bidi="ar-SA"/>
        </w:rPr>
        <w:t>Comprehensive psychiatry, 53</w:t>
      </w:r>
      <w:r w:rsidRPr="008E58B6">
        <w:rPr>
          <w:rFonts w:ascii="Times New Roman" w:eastAsia="Calibri" w:hAnsi="Times New Roman" w:cs="Simplified Arabic"/>
          <w:sz w:val="20"/>
          <w:szCs w:val="20"/>
          <w:lang w:bidi="ar-SA"/>
        </w:rPr>
        <w:t>(6), 813-821.</w:t>
      </w:r>
      <w:r w:rsidRPr="008E58B6">
        <w:rPr>
          <w:rFonts w:ascii="Times New Roman" w:eastAsia="Calibri" w:hAnsi="Times New Roman" w:cs="Simplified Arabic"/>
          <w:sz w:val="20"/>
          <w:szCs w:val="20"/>
          <w:rtl/>
          <w:lang w:bidi="ar-SA"/>
        </w:rPr>
        <w:t>‏</w:t>
      </w:r>
    </w:p>
    <w:p w14:paraId="21DE7E6E"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lastRenderedPageBreak/>
        <w:t>Paris, J. (2020). </w:t>
      </w:r>
      <w:r w:rsidRPr="008E58B6">
        <w:rPr>
          <w:rFonts w:ascii="Times New Roman" w:eastAsia="Calibri" w:hAnsi="Times New Roman" w:cs="Simplified Arabic"/>
          <w:i/>
          <w:iCs/>
          <w:color w:val="000000"/>
          <w:sz w:val="20"/>
          <w:szCs w:val="20"/>
        </w:rPr>
        <w:t>Treatment of borderline personality disorder: A guide to evidence-based practice</w:t>
      </w:r>
      <w:r w:rsidRPr="008E58B6">
        <w:rPr>
          <w:rFonts w:ascii="Times New Roman" w:eastAsia="Calibri" w:hAnsi="Times New Roman" w:cs="Simplified Arabic"/>
          <w:color w:val="000000"/>
          <w:sz w:val="20"/>
          <w:szCs w:val="20"/>
        </w:rPr>
        <w:t>. Guilford Press.</w:t>
      </w:r>
      <w:r w:rsidRPr="008E58B6">
        <w:rPr>
          <w:rFonts w:ascii="Times New Roman" w:eastAsia="Calibri" w:hAnsi="Times New Roman" w:cs="Simplified Arabic"/>
          <w:color w:val="000000"/>
          <w:sz w:val="20"/>
          <w:szCs w:val="20"/>
          <w:rtl/>
        </w:rPr>
        <w:t>‏</w:t>
      </w:r>
    </w:p>
    <w:p w14:paraId="6FA50312"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Parolin, M., Simonelli, A., Mapelli, D., Sacco, M., &amp; Cristofalo, P. (2016). Parental substance abuse as an early traumatic event. Preliminary findings on neuropsychological and personality functioning in young drug addicts exposed to drugs early. </w:t>
      </w:r>
      <w:r w:rsidRPr="008E58B6">
        <w:rPr>
          <w:rFonts w:ascii="Times New Roman" w:eastAsia="Calibri" w:hAnsi="Times New Roman" w:cs="Simplified Arabic"/>
          <w:i/>
          <w:iCs/>
          <w:color w:val="000000"/>
          <w:sz w:val="20"/>
          <w:szCs w:val="20"/>
        </w:rPr>
        <w:t>Frontiers in Psychology, 7</w:t>
      </w:r>
      <w:r w:rsidRPr="008E58B6">
        <w:rPr>
          <w:rFonts w:ascii="Times New Roman" w:eastAsia="Calibri" w:hAnsi="Times New Roman" w:cs="Simplified Arabic"/>
          <w:color w:val="000000"/>
          <w:sz w:val="20"/>
          <w:szCs w:val="20"/>
        </w:rPr>
        <w:t>(3), 887-988.</w:t>
      </w:r>
    </w:p>
    <w:p w14:paraId="2873C3D3"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Randall, K., &amp; Bodenmann, G. (2017). Stress and its associations with relationship satisfaction. </w:t>
      </w:r>
      <w:r w:rsidRPr="008E58B6">
        <w:rPr>
          <w:rFonts w:ascii="Times New Roman" w:eastAsia="Calibri" w:hAnsi="Times New Roman" w:cs="Simplified Arabic"/>
          <w:i/>
          <w:iCs/>
          <w:color w:val="000000"/>
          <w:sz w:val="20"/>
          <w:szCs w:val="20"/>
        </w:rPr>
        <w:t>Current Opinion in Psychology, 13</w:t>
      </w:r>
      <w:r w:rsidRPr="008E58B6">
        <w:rPr>
          <w:rFonts w:ascii="Times New Roman" w:eastAsia="Calibri" w:hAnsi="Times New Roman" w:cs="Simplified Arabic"/>
          <w:color w:val="000000"/>
          <w:sz w:val="20"/>
          <w:szCs w:val="20"/>
        </w:rPr>
        <w:t>(3), 96-106.</w:t>
      </w:r>
      <w:r w:rsidRPr="008E58B6">
        <w:rPr>
          <w:rFonts w:ascii="Times New Roman" w:eastAsia="Calibri" w:hAnsi="Times New Roman" w:cs="Simplified Arabic"/>
          <w:color w:val="000000"/>
          <w:sz w:val="20"/>
          <w:szCs w:val="20"/>
          <w:rtl/>
        </w:rPr>
        <w:t>‏</w:t>
      </w:r>
    </w:p>
    <w:p w14:paraId="7C2C39E9"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Raynal, P., Melioli, T., &amp; Chabrol, H. (2019). Personality disorder traits in young adults with subclinical obsessive-compulsive symptoms: Not just traits related to obsessive-compulsive personality. </w:t>
      </w:r>
      <w:r w:rsidRPr="008E58B6">
        <w:rPr>
          <w:rFonts w:ascii="Times New Roman" w:eastAsia="Calibri" w:hAnsi="Times New Roman" w:cs="Simplified Arabic"/>
          <w:i/>
          <w:iCs/>
          <w:color w:val="000000"/>
          <w:sz w:val="20"/>
          <w:szCs w:val="20"/>
        </w:rPr>
        <w:t>Bulletin of the Menninger Clinic, 2</w:t>
      </w:r>
      <w:r w:rsidRPr="008E58B6">
        <w:rPr>
          <w:rFonts w:ascii="Times New Roman" w:eastAsia="Calibri" w:hAnsi="Times New Roman" w:cs="Simplified Arabic"/>
          <w:color w:val="000000"/>
          <w:sz w:val="20"/>
          <w:szCs w:val="20"/>
        </w:rPr>
        <w:t>(7),1-20.</w:t>
      </w:r>
      <w:r w:rsidRPr="008E58B6">
        <w:rPr>
          <w:rFonts w:ascii="Times New Roman" w:eastAsia="Calibri" w:hAnsi="Times New Roman" w:cs="Simplified Arabic"/>
          <w:color w:val="000000"/>
          <w:sz w:val="20"/>
          <w:szCs w:val="20"/>
          <w:rtl/>
        </w:rPr>
        <w:t>‏</w:t>
      </w:r>
    </w:p>
    <w:p w14:paraId="47B68BB1"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Reich, J., Schatzberg, A., &amp; Delucchi, K. (2018). Empirical evidence of the effect of personality pathology on the outcome of panic disorder. </w:t>
      </w:r>
      <w:r w:rsidRPr="008E58B6">
        <w:rPr>
          <w:rFonts w:ascii="Times New Roman" w:eastAsia="Calibri" w:hAnsi="Times New Roman" w:cs="Simplified Arabic"/>
          <w:i/>
          <w:iCs/>
          <w:color w:val="000000"/>
          <w:sz w:val="20"/>
          <w:szCs w:val="20"/>
        </w:rPr>
        <w:t>Journal of Psychiatric Research, 107</w:t>
      </w:r>
      <w:r w:rsidRPr="008E58B6">
        <w:rPr>
          <w:rFonts w:ascii="Times New Roman" w:eastAsia="Calibri" w:hAnsi="Times New Roman" w:cs="Simplified Arabic"/>
          <w:color w:val="000000"/>
          <w:sz w:val="20"/>
          <w:szCs w:val="20"/>
        </w:rPr>
        <w:t>, 42-47.</w:t>
      </w:r>
    </w:p>
    <w:p w14:paraId="4119DC71"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Saeidi, M., Zakiei, A., &amp; Komasi, S. (2019). The mediator role of aggression in the relationship between marital stress and depression among patients with coronary artery disease. </w:t>
      </w:r>
      <w:r w:rsidRPr="008E58B6">
        <w:rPr>
          <w:rFonts w:ascii="Times New Roman" w:eastAsia="Calibri" w:hAnsi="Times New Roman" w:cs="Simplified Arabic"/>
          <w:i/>
          <w:iCs/>
          <w:color w:val="000000"/>
          <w:sz w:val="20"/>
          <w:szCs w:val="20"/>
        </w:rPr>
        <w:t>The Malaysian journal of medical sciences, 26</w:t>
      </w:r>
      <w:r w:rsidRPr="008E58B6">
        <w:rPr>
          <w:rFonts w:ascii="Times New Roman" w:eastAsia="Calibri" w:hAnsi="Times New Roman" w:cs="Simplified Arabic"/>
          <w:color w:val="000000"/>
          <w:sz w:val="20"/>
          <w:szCs w:val="20"/>
        </w:rPr>
        <w:t>(4), 94-109.</w:t>
      </w:r>
      <w:r w:rsidRPr="008E58B6">
        <w:rPr>
          <w:rFonts w:ascii="Times New Roman" w:eastAsia="Calibri" w:hAnsi="Times New Roman" w:cs="Simplified Arabic"/>
          <w:color w:val="000000"/>
          <w:sz w:val="20"/>
          <w:szCs w:val="20"/>
          <w:rtl/>
        </w:rPr>
        <w:t>‏</w:t>
      </w:r>
    </w:p>
    <w:p w14:paraId="182ABE69"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Sandberg, G., Yorgason, B., Miller, B., &amp; Hill, J. (2012). Family</w:t>
      </w:r>
      <w:r w:rsidRPr="008E58B6">
        <w:rPr>
          <w:rFonts w:ascii="Cambria Math" w:eastAsia="Calibri" w:hAnsi="Cambria Math" w:cs="Cambria Math"/>
          <w:color w:val="000000"/>
          <w:sz w:val="20"/>
          <w:szCs w:val="20"/>
        </w:rPr>
        <w:t>‐</w:t>
      </w:r>
      <w:r w:rsidRPr="008E58B6">
        <w:rPr>
          <w:rFonts w:ascii="Times New Roman" w:eastAsia="Calibri" w:hAnsi="Times New Roman" w:cs="Simplified Arabic"/>
          <w:color w:val="000000"/>
          <w:sz w:val="20"/>
          <w:szCs w:val="20"/>
        </w:rPr>
        <w:t>to</w:t>
      </w:r>
      <w:r w:rsidRPr="008E58B6">
        <w:rPr>
          <w:rFonts w:ascii="Cambria Math" w:eastAsia="Calibri" w:hAnsi="Cambria Math" w:cs="Cambria Math"/>
          <w:color w:val="000000"/>
          <w:sz w:val="20"/>
          <w:szCs w:val="20"/>
        </w:rPr>
        <w:t>‐</w:t>
      </w:r>
      <w:r w:rsidRPr="008E58B6">
        <w:rPr>
          <w:rFonts w:ascii="Times New Roman" w:eastAsia="Calibri" w:hAnsi="Times New Roman" w:cs="Simplified Arabic"/>
          <w:color w:val="000000"/>
          <w:sz w:val="20"/>
          <w:szCs w:val="20"/>
        </w:rPr>
        <w:t>work spillover in Singapore: Marital distress, physical and mental health, and work satisfaction.</w:t>
      </w:r>
      <w:r w:rsidRPr="008E58B6">
        <w:rPr>
          <w:rFonts w:ascii="Times New Roman" w:eastAsia="Calibri" w:hAnsi="Times New Roman" w:cs="Times New Roman"/>
          <w:color w:val="000000"/>
          <w:sz w:val="20"/>
          <w:szCs w:val="20"/>
        </w:rPr>
        <w:t> </w:t>
      </w:r>
      <w:r w:rsidRPr="008E58B6">
        <w:rPr>
          <w:rFonts w:ascii="Times New Roman" w:eastAsia="Calibri" w:hAnsi="Times New Roman" w:cs="Simplified Arabic"/>
          <w:i/>
          <w:iCs/>
          <w:color w:val="000000"/>
          <w:sz w:val="20"/>
          <w:szCs w:val="20"/>
        </w:rPr>
        <w:t>Family Relations, 61</w:t>
      </w:r>
      <w:r w:rsidRPr="008E58B6">
        <w:rPr>
          <w:rFonts w:ascii="Times New Roman" w:eastAsia="Calibri" w:hAnsi="Times New Roman" w:cs="Simplified Arabic"/>
          <w:color w:val="000000"/>
          <w:sz w:val="20"/>
          <w:szCs w:val="20"/>
        </w:rPr>
        <w:t>(1), 1-15.</w:t>
      </w:r>
      <w:r w:rsidRPr="008E58B6">
        <w:rPr>
          <w:rFonts w:ascii="Times New Roman" w:eastAsia="Calibri" w:hAnsi="Times New Roman" w:cs="Simplified Arabic"/>
          <w:color w:val="000000"/>
          <w:sz w:val="20"/>
          <w:szCs w:val="20"/>
          <w:rtl/>
        </w:rPr>
        <w:t>‏</w:t>
      </w:r>
    </w:p>
    <w:p w14:paraId="3AD77014"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Sarwatay,</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D., &amp; Divatia,</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A. (2016). A study on interpersonal communication between married couples on planned parenthood. </w:t>
      </w:r>
      <w:r w:rsidRPr="008E58B6">
        <w:rPr>
          <w:rFonts w:ascii="Times New Roman" w:eastAsia="Calibri" w:hAnsi="Times New Roman" w:cs="Simplified Arabic"/>
          <w:i/>
          <w:iCs/>
          <w:color w:val="000000"/>
          <w:sz w:val="20"/>
          <w:szCs w:val="20"/>
        </w:rPr>
        <w:t>International Journal of Social Science and Humanity,</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6</w:t>
      </w:r>
      <w:r w:rsidRPr="008E58B6">
        <w:rPr>
          <w:rFonts w:ascii="Times New Roman" w:eastAsia="Calibri" w:hAnsi="Times New Roman" w:cs="Simplified Arabic"/>
          <w:color w:val="000000"/>
          <w:sz w:val="20"/>
          <w:szCs w:val="20"/>
        </w:rPr>
        <w:t>(1), 1-8.</w:t>
      </w:r>
    </w:p>
    <w:p w14:paraId="75F37000"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bookmarkStart w:id="22" w:name="_Hlk26629306"/>
      <w:r w:rsidRPr="008E58B6">
        <w:rPr>
          <w:rFonts w:ascii="Times New Roman" w:eastAsia="Calibri" w:hAnsi="Times New Roman" w:cs="Simplified Arabic"/>
          <w:color w:val="000000"/>
          <w:sz w:val="20"/>
          <w:szCs w:val="20"/>
        </w:rPr>
        <w:t>Scahill, L. (2019)</w:t>
      </w:r>
      <w:bookmarkEnd w:id="22"/>
      <w:r w:rsidRPr="008E58B6">
        <w:rPr>
          <w:rFonts w:ascii="Times New Roman" w:eastAsia="Calibri" w:hAnsi="Times New Roman" w:cs="Simplified Arabic"/>
          <w:color w:val="000000"/>
          <w:sz w:val="20"/>
          <w:szCs w:val="20"/>
        </w:rPr>
        <w:t>. Hoarding and Obsessive-Compulsive Disorder. </w:t>
      </w:r>
      <w:r w:rsidRPr="008E58B6">
        <w:rPr>
          <w:rFonts w:ascii="Times New Roman" w:eastAsia="Calibri" w:hAnsi="Times New Roman" w:cs="Simplified Arabic"/>
          <w:i/>
          <w:iCs/>
          <w:color w:val="000000"/>
          <w:sz w:val="20"/>
          <w:szCs w:val="20"/>
        </w:rPr>
        <w:t>Journal of the American Academy of Child and Adolescent Psychiatry, 58</w:t>
      </w:r>
      <w:r w:rsidRPr="008E58B6">
        <w:rPr>
          <w:rFonts w:ascii="Times New Roman" w:eastAsia="Calibri" w:hAnsi="Times New Roman" w:cs="Simplified Arabic"/>
          <w:color w:val="000000"/>
          <w:sz w:val="20"/>
          <w:szCs w:val="20"/>
        </w:rPr>
        <w:t>(8), 754-800.</w:t>
      </w:r>
    </w:p>
    <w:p w14:paraId="171CADCF"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Smith, D., &amp; Cottler, B. (2020). What's old is new again: updated findings on personality disorders and substance use disorders. </w:t>
      </w:r>
      <w:r w:rsidRPr="008E58B6">
        <w:rPr>
          <w:rFonts w:ascii="Times New Roman" w:eastAsia="Calibri" w:hAnsi="Times New Roman" w:cs="Simplified Arabic"/>
          <w:i/>
          <w:iCs/>
          <w:color w:val="000000"/>
          <w:sz w:val="20"/>
          <w:szCs w:val="20"/>
        </w:rPr>
        <w:t>Current Opinion in Psychiatry, 33</w:t>
      </w:r>
      <w:r w:rsidRPr="008E58B6">
        <w:rPr>
          <w:rFonts w:ascii="Times New Roman" w:eastAsia="Calibri" w:hAnsi="Times New Roman" w:cs="Simplified Arabic"/>
          <w:color w:val="000000"/>
          <w:sz w:val="20"/>
          <w:szCs w:val="20"/>
        </w:rPr>
        <w:t>(1), 51-56.</w:t>
      </w:r>
      <w:r w:rsidRPr="008E58B6">
        <w:rPr>
          <w:rFonts w:ascii="Times New Roman" w:eastAsia="Calibri" w:hAnsi="Times New Roman" w:cs="Simplified Arabic"/>
          <w:color w:val="000000"/>
          <w:sz w:val="20"/>
          <w:szCs w:val="20"/>
          <w:rtl/>
        </w:rPr>
        <w:t>‏</w:t>
      </w:r>
    </w:p>
    <w:p w14:paraId="424490C7"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South,</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S.,</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Turkheimer,</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E.,</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&amp; Oltmanns,</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T. (2008). Personality disorder symptoms and marital functioning. </w:t>
      </w:r>
      <w:r w:rsidRPr="008E58B6">
        <w:rPr>
          <w:rFonts w:ascii="Times New Roman" w:eastAsia="Calibri" w:hAnsi="Times New Roman" w:cs="Simplified Arabic"/>
          <w:i/>
          <w:iCs/>
          <w:color w:val="000000"/>
          <w:sz w:val="20"/>
          <w:szCs w:val="20"/>
        </w:rPr>
        <w:t>Jornal Consult Clin Psychol,</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76</w:t>
      </w:r>
      <w:r w:rsidRPr="008E58B6">
        <w:rPr>
          <w:rFonts w:ascii="Times New Roman" w:eastAsia="Calibri" w:hAnsi="Times New Roman" w:cs="Simplified Arabic"/>
          <w:color w:val="000000"/>
          <w:sz w:val="20"/>
          <w:szCs w:val="20"/>
        </w:rPr>
        <w:t>(5), 769–780.</w:t>
      </w:r>
    </w:p>
    <w:p w14:paraId="5B72ED12"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Sweeney,</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T. (2009). Adlerian counseling and psychotherapy: A practitioner’s approach (5</w:t>
      </w:r>
      <w:r w:rsidRPr="008E58B6">
        <w:rPr>
          <w:rFonts w:ascii="Times New Roman" w:eastAsia="Calibri" w:hAnsi="Times New Roman" w:cs="Simplified Arabic"/>
          <w:color w:val="000000"/>
          <w:sz w:val="20"/>
          <w:szCs w:val="20"/>
          <w:vertAlign w:val="superscript"/>
        </w:rPr>
        <w:t>th</w:t>
      </w:r>
      <w:r w:rsidRPr="008E58B6">
        <w:rPr>
          <w:rFonts w:ascii="Times New Roman" w:eastAsia="Calibri" w:hAnsi="Times New Roman" w:cs="Simplified Arabic"/>
          <w:color w:val="000000"/>
          <w:sz w:val="20"/>
          <w:szCs w:val="20"/>
        </w:rPr>
        <w:t xml:space="preserve"> ed). Routledge:</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Taylor &amp; Francis Group. </w:t>
      </w:r>
    </w:p>
    <w:p w14:paraId="62FDB004"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Tavakol,</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Z.,</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Nasrabadi,</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A.,</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Moghadam,</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Z.,</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Salehiniya,</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H., &amp; Rezaei,</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E. (2017). A review of the factors associated with marital satisfaction. </w:t>
      </w:r>
      <w:r w:rsidRPr="008E58B6">
        <w:rPr>
          <w:rFonts w:ascii="Times New Roman" w:eastAsia="Calibri" w:hAnsi="Times New Roman" w:cs="Simplified Arabic"/>
          <w:i/>
          <w:iCs/>
          <w:color w:val="000000"/>
          <w:sz w:val="20"/>
          <w:szCs w:val="20"/>
        </w:rPr>
        <w:t>Galen Medical Journal,</w:t>
      </w:r>
      <w:r w:rsidRPr="008E58B6">
        <w:rPr>
          <w:rFonts w:ascii="Times New Roman" w:eastAsia="Calibri" w:hAnsi="Times New Roman" w:cs="Simplified Arabic"/>
          <w:i/>
          <w:iCs/>
          <w:color w:val="000000"/>
          <w:sz w:val="20"/>
          <w:szCs w:val="20"/>
          <w:rtl/>
        </w:rPr>
        <w:t xml:space="preserve"> </w:t>
      </w:r>
      <w:r w:rsidRPr="008E58B6">
        <w:rPr>
          <w:rFonts w:ascii="Times New Roman" w:eastAsia="Calibri" w:hAnsi="Times New Roman" w:cs="Simplified Arabic"/>
          <w:i/>
          <w:iCs/>
          <w:color w:val="000000"/>
          <w:sz w:val="20"/>
          <w:szCs w:val="20"/>
        </w:rPr>
        <w:t>6</w:t>
      </w:r>
      <w:r w:rsidRPr="008E58B6">
        <w:rPr>
          <w:rFonts w:ascii="Times New Roman" w:eastAsia="Calibri" w:hAnsi="Times New Roman" w:cs="Simplified Arabic"/>
          <w:color w:val="000000"/>
          <w:sz w:val="20"/>
          <w:szCs w:val="20"/>
        </w:rPr>
        <w:t>(3),197-207.</w:t>
      </w:r>
    </w:p>
    <w:p w14:paraId="3956798C"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Timmons, C., Arbel, R., &amp; Margolin, G. (2017). Daily patterns of stress and conflict in couples: Associations with marital aggression and family-of-origin aggression. </w:t>
      </w:r>
      <w:r w:rsidRPr="008E58B6">
        <w:rPr>
          <w:rFonts w:ascii="Times New Roman" w:eastAsia="Calibri" w:hAnsi="Times New Roman" w:cs="Simplified Arabic"/>
          <w:i/>
          <w:iCs/>
          <w:color w:val="000000"/>
          <w:sz w:val="20"/>
          <w:szCs w:val="20"/>
        </w:rPr>
        <w:t>Journal of family psychology, 31</w:t>
      </w:r>
      <w:r w:rsidRPr="008E58B6">
        <w:rPr>
          <w:rFonts w:ascii="Times New Roman" w:eastAsia="Calibri" w:hAnsi="Times New Roman" w:cs="Simplified Arabic"/>
          <w:color w:val="000000"/>
          <w:sz w:val="20"/>
          <w:szCs w:val="20"/>
        </w:rPr>
        <w:t>(1),</w:t>
      </w:r>
      <w:r w:rsidRPr="008E58B6">
        <w:rPr>
          <w:rFonts w:ascii="Times New Roman" w:eastAsia="Calibri" w:hAnsi="Times New Roman" w:cs="Simplified Arabic"/>
          <w:sz w:val="20"/>
          <w:szCs w:val="20"/>
          <w:rtl/>
        </w:rPr>
        <w:t xml:space="preserve"> </w:t>
      </w:r>
      <w:r w:rsidRPr="008E58B6">
        <w:rPr>
          <w:rFonts w:ascii="Times New Roman" w:eastAsia="Calibri" w:hAnsi="Times New Roman" w:cs="Simplified Arabic" w:hint="cs"/>
          <w:color w:val="000000"/>
          <w:sz w:val="20"/>
          <w:szCs w:val="20"/>
          <w:rtl/>
        </w:rPr>
        <w:t>93-104</w:t>
      </w:r>
      <w:r w:rsidRPr="008E58B6">
        <w:rPr>
          <w:rFonts w:ascii="Times New Roman" w:eastAsia="Calibri" w:hAnsi="Times New Roman" w:cs="Simplified Arabic"/>
          <w:color w:val="000000"/>
          <w:sz w:val="20"/>
          <w:szCs w:val="20"/>
        </w:rPr>
        <w:t>.</w:t>
      </w:r>
      <w:r w:rsidRPr="008E58B6">
        <w:rPr>
          <w:rFonts w:ascii="Times New Roman" w:eastAsia="Calibri" w:hAnsi="Times New Roman" w:cs="Simplified Arabic"/>
          <w:color w:val="000000"/>
          <w:sz w:val="20"/>
          <w:szCs w:val="20"/>
          <w:rtl/>
        </w:rPr>
        <w:t>‏</w:t>
      </w:r>
    </w:p>
    <w:p w14:paraId="4581BF82"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tl/>
        </w:rPr>
        <w:t>‏</w:t>
      </w:r>
      <w:r w:rsidRPr="008E58B6">
        <w:rPr>
          <w:rFonts w:ascii="Times New Roman" w:eastAsia="Calibri" w:hAnsi="Times New Roman" w:cs="Simplified Arabic"/>
          <w:color w:val="000000"/>
          <w:sz w:val="20"/>
          <w:szCs w:val="20"/>
        </w:rPr>
        <w:t xml:space="preserve"> Trull, J., Jahng, S., Tomko, L., Wood, K., &amp; Sher, J. (2010). Revised nears personality disorder diagnoses: Gender, prevalence, and comorbidity with substance dependence disorders. Journal of Personality Disorders, 24(4), 412-426.</w:t>
      </w:r>
      <w:r w:rsidRPr="008E58B6">
        <w:rPr>
          <w:rFonts w:ascii="Times New Roman" w:eastAsia="Calibri" w:hAnsi="Times New Roman" w:cs="Simplified Arabic"/>
          <w:color w:val="000000"/>
          <w:sz w:val="20"/>
          <w:szCs w:val="20"/>
          <w:rtl/>
        </w:rPr>
        <w:t>‏</w:t>
      </w:r>
    </w:p>
    <w:p w14:paraId="1D9CBB4A"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Tyrka, R., Wyche, C., Kelly, M., Price, H., &amp; Carpenter, L. (2009). Childhood maltreatment and adult personality disorder symptoms: influence of maltreatment type. </w:t>
      </w:r>
      <w:r w:rsidRPr="008E58B6">
        <w:rPr>
          <w:rFonts w:ascii="Times New Roman" w:eastAsia="Calibri" w:hAnsi="Times New Roman" w:cs="Simplified Arabic"/>
          <w:i/>
          <w:iCs/>
          <w:color w:val="000000"/>
          <w:sz w:val="20"/>
          <w:szCs w:val="20"/>
        </w:rPr>
        <w:t>Psychiatry Research, 165</w:t>
      </w:r>
      <w:r w:rsidRPr="008E58B6">
        <w:rPr>
          <w:rFonts w:ascii="Times New Roman" w:eastAsia="Calibri" w:hAnsi="Times New Roman" w:cs="Simplified Arabic"/>
          <w:color w:val="000000"/>
          <w:sz w:val="20"/>
          <w:szCs w:val="20"/>
        </w:rPr>
        <w:t>(3), 281-287.</w:t>
      </w:r>
      <w:r w:rsidRPr="008E58B6">
        <w:rPr>
          <w:rFonts w:ascii="Times New Roman" w:eastAsia="Calibri" w:hAnsi="Times New Roman" w:cs="Simplified Arabic"/>
          <w:color w:val="000000"/>
          <w:sz w:val="20"/>
          <w:szCs w:val="20"/>
          <w:rtl/>
        </w:rPr>
        <w:t>‏</w:t>
      </w:r>
    </w:p>
    <w:p w14:paraId="20C9D04A"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highlight w:val="yellow"/>
          <w:rtl/>
        </w:rPr>
      </w:pPr>
      <w:r w:rsidRPr="008E58B6">
        <w:rPr>
          <w:rFonts w:ascii="Times New Roman" w:eastAsia="Calibri" w:hAnsi="Times New Roman" w:cs="Simplified Arabic"/>
          <w:color w:val="000000"/>
          <w:sz w:val="20"/>
          <w:szCs w:val="20"/>
        </w:rPr>
        <w:t>Usoroh, C., Ekot, M., &amp; Inyang, E. S. (2010). SSpousal communication styles and marital stability among civil servants in akwa ibom state. </w:t>
      </w:r>
      <w:r w:rsidRPr="008E58B6">
        <w:rPr>
          <w:rFonts w:ascii="Times New Roman" w:eastAsia="Calibri" w:hAnsi="Times New Roman" w:cs="Simplified Arabic"/>
          <w:i/>
          <w:iCs/>
          <w:color w:val="000000"/>
          <w:sz w:val="20"/>
          <w:szCs w:val="20"/>
        </w:rPr>
        <w:t>Journal of Health and Environmental Research,13</w:t>
      </w:r>
      <w:r w:rsidRPr="008E58B6">
        <w:rPr>
          <w:rFonts w:ascii="Times New Roman" w:eastAsia="Calibri" w:hAnsi="Times New Roman" w:cs="Simplified Arabic"/>
          <w:color w:val="000000"/>
          <w:sz w:val="20"/>
          <w:szCs w:val="20"/>
        </w:rPr>
        <w:t>(3), 74-84.</w:t>
      </w:r>
    </w:p>
    <w:p w14:paraId="79486884"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Vaez, E., &amp; Juhari, R. (2017). Stress and marital satisfaction of married middle eastern students in Malaysia. </w:t>
      </w:r>
      <w:r w:rsidRPr="008E58B6">
        <w:rPr>
          <w:rFonts w:ascii="Times New Roman" w:eastAsia="Calibri" w:hAnsi="Times New Roman" w:cs="Simplified Arabic"/>
          <w:i/>
          <w:iCs/>
          <w:color w:val="000000"/>
          <w:sz w:val="20"/>
          <w:szCs w:val="20"/>
        </w:rPr>
        <w:t>The Family Journal, 25</w:t>
      </w:r>
      <w:r w:rsidRPr="008E58B6">
        <w:rPr>
          <w:rFonts w:ascii="Times New Roman" w:eastAsia="Calibri" w:hAnsi="Times New Roman" w:cs="Simplified Arabic"/>
          <w:color w:val="000000"/>
          <w:sz w:val="20"/>
          <w:szCs w:val="20"/>
        </w:rPr>
        <w:t>(2), 146-155.</w:t>
      </w:r>
      <w:r w:rsidRPr="008E58B6">
        <w:rPr>
          <w:rFonts w:ascii="Times New Roman" w:eastAsia="Calibri" w:hAnsi="Times New Roman" w:cs="Simplified Arabic"/>
          <w:color w:val="000000"/>
          <w:sz w:val="20"/>
          <w:szCs w:val="20"/>
          <w:rtl/>
        </w:rPr>
        <w:t>‏</w:t>
      </w:r>
    </w:p>
    <w:p w14:paraId="69DE94A6"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Vazhappilly, J., &amp; Reyes, S. (2018). Efficacy of emotion-focused couples communication program for enhancing couples’ communication and marital satisfaction among distressed partners. </w:t>
      </w:r>
      <w:r w:rsidRPr="008E58B6">
        <w:rPr>
          <w:rFonts w:ascii="Times New Roman" w:eastAsia="Calibri" w:hAnsi="Times New Roman" w:cs="Simplified Arabic"/>
          <w:i/>
          <w:iCs/>
          <w:color w:val="000000"/>
          <w:sz w:val="20"/>
          <w:szCs w:val="20"/>
        </w:rPr>
        <w:t>Journal</w:t>
      </w:r>
      <w:r w:rsidRPr="008E58B6">
        <w:rPr>
          <w:rFonts w:ascii="Times New Roman" w:eastAsia="Calibri" w:hAnsi="Times New Roman" w:cs="Simplified Arabic"/>
          <w:color w:val="000000"/>
          <w:sz w:val="20"/>
          <w:szCs w:val="20"/>
        </w:rPr>
        <w:t xml:space="preserve"> </w:t>
      </w:r>
      <w:r w:rsidRPr="008E58B6">
        <w:rPr>
          <w:rFonts w:ascii="Times New Roman" w:eastAsia="Calibri" w:hAnsi="Times New Roman" w:cs="Simplified Arabic"/>
          <w:i/>
          <w:iCs/>
          <w:color w:val="000000"/>
          <w:sz w:val="20"/>
          <w:szCs w:val="20"/>
        </w:rPr>
        <w:t>of Contemporary Psychotherapy, 48</w:t>
      </w:r>
      <w:r w:rsidRPr="008E58B6">
        <w:rPr>
          <w:rFonts w:ascii="Times New Roman" w:eastAsia="Calibri" w:hAnsi="Times New Roman" w:cs="Simplified Arabic"/>
          <w:color w:val="000000"/>
          <w:sz w:val="20"/>
          <w:szCs w:val="20"/>
        </w:rPr>
        <w:t>(2), 79-88.</w:t>
      </w:r>
      <w:r w:rsidRPr="008E58B6">
        <w:rPr>
          <w:rFonts w:ascii="Times New Roman" w:eastAsia="Calibri" w:hAnsi="Times New Roman" w:cs="Simplified Arabic"/>
          <w:color w:val="000000"/>
          <w:sz w:val="20"/>
          <w:szCs w:val="20"/>
          <w:rtl/>
        </w:rPr>
        <w:t>‏</w:t>
      </w:r>
    </w:p>
    <w:p w14:paraId="1AF99885"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Vogel,</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 xml:space="preserve">N. (1983). </w:t>
      </w:r>
      <w:r w:rsidRPr="008E58B6">
        <w:rPr>
          <w:rFonts w:ascii="Times New Roman" w:eastAsia="Calibri" w:hAnsi="Times New Roman" w:cs="Simplified Arabic"/>
          <w:i/>
          <w:iCs/>
          <w:color w:val="000000"/>
          <w:sz w:val="20"/>
          <w:szCs w:val="20"/>
        </w:rPr>
        <w:t>Sexual and marital communication and perceived marital adjustment</w:t>
      </w:r>
      <w:r w:rsidRPr="008E58B6">
        <w:rPr>
          <w:rFonts w:ascii="Times New Roman" w:eastAsia="Calibri" w:hAnsi="Times New Roman" w:cs="Simplified Arabic"/>
          <w:color w:val="000000"/>
          <w:sz w:val="20"/>
          <w:szCs w:val="20"/>
        </w:rPr>
        <w:t>. Unpublished master's degree thesis,</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University of British Columbia,</w:t>
      </w:r>
      <w:r w:rsidRPr="008E58B6">
        <w:rPr>
          <w:rFonts w:ascii="Times New Roman" w:eastAsia="Calibri" w:hAnsi="Times New Roman" w:cs="Simplified Arabic"/>
          <w:color w:val="000000"/>
          <w:sz w:val="20"/>
          <w:szCs w:val="20"/>
          <w:rtl/>
        </w:rPr>
        <w:t xml:space="preserve"> </w:t>
      </w:r>
      <w:r w:rsidRPr="008E58B6">
        <w:rPr>
          <w:rFonts w:ascii="Times New Roman" w:eastAsia="Calibri" w:hAnsi="Times New Roman" w:cs="Simplified Arabic"/>
          <w:color w:val="000000"/>
          <w:sz w:val="20"/>
          <w:szCs w:val="20"/>
        </w:rPr>
        <w:t>USA.</w:t>
      </w:r>
    </w:p>
    <w:p w14:paraId="745CF596"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Welander-Vatn, A., Torvik, A., Czajkowski, N., Kendler, S., Reichborn-Kjennerud, T., Knudsen, P., &amp;Ystrom, E. (2019). Relationships among avoidant personality disorder, social anxiety disorder, and normative personality traits: A twin study</w:t>
      </w:r>
      <w:r w:rsidRPr="008E58B6">
        <w:rPr>
          <w:rFonts w:ascii="Times New Roman" w:eastAsia="Calibri" w:hAnsi="Times New Roman" w:cs="Simplified Arabic"/>
          <w:i/>
          <w:iCs/>
          <w:color w:val="000000"/>
          <w:sz w:val="20"/>
          <w:szCs w:val="20"/>
        </w:rPr>
        <w:t>. Journal of Personality Disorders, 33</w:t>
      </w:r>
      <w:r w:rsidRPr="008E58B6">
        <w:rPr>
          <w:rFonts w:ascii="Times New Roman" w:eastAsia="Calibri" w:hAnsi="Times New Roman" w:cs="Simplified Arabic"/>
          <w:color w:val="000000"/>
          <w:sz w:val="20"/>
          <w:szCs w:val="20"/>
        </w:rPr>
        <w:t>(3), 289-309.</w:t>
      </w:r>
      <w:r w:rsidRPr="008E58B6">
        <w:rPr>
          <w:rFonts w:ascii="Times New Roman" w:eastAsia="Calibri" w:hAnsi="Times New Roman" w:cs="Simplified Arabic"/>
          <w:color w:val="000000"/>
          <w:sz w:val="20"/>
          <w:szCs w:val="20"/>
          <w:rtl/>
        </w:rPr>
        <w:t>‏</w:t>
      </w:r>
    </w:p>
    <w:p w14:paraId="2D468271"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t xml:space="preserve">Wheeler, C., Harkness, P., Barkat, Z., &amp; Swartz, D. (1986). Supernovae, super nebulae, and nucleosynthesis. </w:t>
      </w:r>
      <w:r w:rsidRPr="008E58B6">
        <w:rPr>
          <w:rFonts w:ascii="Times New Roman" w:eastAsia="Calibri" w:hAnsi="Times New Roman" w:cs="Simplified Arabic"/>
          <w:i/>
          <w:iCs/>
          <w:color w:val="000000"/>
          <w:sz w:val="20"/>
          <w:szCs w:val="20"/>
        </w:rPr>
        <w:t>Publications of the Astronomical Society of the Pacific, 98</w:t>
      </w:r>
      <w:r w:rsidRPr="008E58B6">
        <w:rPr>
          <w:rFonts w:ascii="Times New Roman" w:eastAsia="Calibri" w:hAnsi="Times New Roman" w:cs="Simplified Arabic"/>
          <w:color w:val="000000"/>
          <w:sz w:val="20"/>
          <w:szCs w:val="20"/>
        </w:rPr>
        <w:t>(608), 1018-1024</w:t>
      </w:r>
    </w:p>
    <w:p w14:paraId="0506E1C7"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 xml:space="preserve">Wilberg, T., Friis, S., Karterud, S., Mehlum, L., Urnes, Ø., &amp;Vaglum, P. (1998). Patterns of short-term course in patients treated in a day unit for personality disorders. </w:t>
      </w:r>
      <w:r w:rsidRPr="008E58B6">
        <w:rPr>
          <w:rFonts w:ascii="Times New Roman" w:eastAsia="Calibri" w:hAnsi="Times New Roman" w:cs="Simplified Arabic"/>
          <w:i/>
          <w:iCs/>
          <w:color w:val="000000"/>
          <w:sz w:val="20"/>
          <w:szCs w:val="20"/>
        </w:rPr>
        <w:t>Comprehensive psychiatry, 39</w:t>
      </w:r>
      <w:r w:rsidRPr="008E58B6">
        <w:rPr>
          <w:rFonts w:ascii="Times New Roman" w:eastAsia="Calibri" w:hAnsi="Times New Roman" w:cs="Simplified Arabic"/>
          <w:color w:val="000000"/>
          <w:sz w:val="20"/>
          <w:szCs w:val="20"/>
        </w:rPr>
        <w:t>(2), 75–84.</w:t>
      </w:r>
    </w:p>
    <w:p w14:paraId="74102FA9"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Pr>
      </w:pPr>
      <w:r w:rsidRPr="008E58B6">
        <w:rPr>
          <w:rFonts w:ascii="Times New Roman" w:eastAsia="Calibri" w:hAnsi="Times New Roman" w:cs="Simplified Arabic"/>
          <w:color w:val="000000"/>
          <w:sz w:val="20"/>
          <w:szCs w:val="20"/>
        </w:rPr>
        <w:lastRenderedPageBreak/>
        <w:t>Wood, A. (2020). Commitment, satisfaction, cohabitation and forgiveness for couples. Doctoral dissertation, Regent University.</w:t>
      </w:r>
      <w:r w:rsidRPr="008E58B6">
        <w:rPr>
          <w:rFonts w:ascii="Times New Roman" w:eastAsia="Calibri" w:hAnsi="Times New Roman" w:cs="Simplified Arabic"/>
          <w:color w:val="000000"/>
          <w:sz w:val="20"/>
          <w:szCs w:val="20"/>
          <w:rtl/>
        </w:rPr>
        <w:t>‏</w:t>
      </w:r>
    </w:p>
    <w:p w14:paraId="2C015238" w14:textId="77777777" w:rsidR="008E58B6" w:rsidRPr="008E58B6" w:rsidRDefault="008E58B6" w:rsidP="008E58B6">
      <w:pPr>
        <w:bidi w:val="0"/>
        <w:spacing w:after="200" w:line="240" w:lineRule="auto"/>
        <w:ind w:left="720" w:hanging="288"/>
        <w:contextualSpacing/>
        <w:jc w:val="both"/>
        <w:rPr>
          <w:rFonts w:ascii="Times New Roman" w:eastAsia="Calibri" w:hAnsi="Times New Roman" w:cs="Simplified Arabic"/>
          <w:color w:val="000000"/>
          <w:sz w:val="20"/>
          <w:szCs w:val="20"/>
          <w:rtl/>
        </w:rPr>
      </w:pPr>
      <w:r w:rsidRPr="008E58B6">
        <w:rPr>
          <w:rFonts w:ascii="Times New Roman" w:eastAsia="Calibri" w:hAnsi="Times New Roman" w:cs="Simplified Arabic"/>
          <w:color w:val="000000"/>
          <w:sz w:val="20"/>
          <w:szCs w:val="20"/>
        </w:rPr>
        <w:t>Yoldas, C., Dogan, B., Kocabas, O., Memis, O., Sevincok, D., &amp; Sevincok, L. (2019). The importance of avoidant personality in social anxiety disorder with and without attention-deficit/hyperactivity disorder. </w:t>
      </w:r>
      <w:r w:rsidRPr="008E58B6">
        <w:rPr>
          <w:rFonts w:ascii="Times New Roman" w:eastAsia="Calibri" w:hAnsi="Times New Roman" w:cs="Simplified Arabic"/>
          <w:i/>
          <w:iCs/>
          <w:color w:val="000000"/>
          <w:sz w:val="20"/>
          <w:szCs w:val="20"/>
        </w:rPr>
        <w:t>ADHD Attention Deficit and Hyperactivity Disorders, 2</w:t>
      </w:r>
      <w:r w:rsidRPr="008E58B6">
        <w:rPr>
          <w:rFonts w:ascii="Times New Roman" w:eastAsia="Calibri" w:hAnsi="Times New Roman" w:cs="Simplified Arabic"/>
          <w:color w:val="000000"/>
          <w:sz w:val="20"/>
          <w:szCs w:val="20"/>
        </w:rPr>
        <w:t>(1), 1-8.</w:t>
      </w:r>
      <w:r w:rsidRPr="008E58B6">
        <w:rPr>
          <w:rFonts w:ascii="Times New Roman" w:eastAsia="Calibri" w:hAnsi="Times New Roman" w:cs="Simplified Arabic"/>
          <w:color w:val="000000"/>
          <w:sz w:val="20"/>
          <w:szCs w:val="20"/>
          <w:rtl/>
        </w:rPr>
        <w:t>‏</w:t>
      </w:r>
    </w:p>
    <w:p w14:paraId="6D4788B3" w14:textId="77777777" w:rsidR="00A50F44" w:rsidRDefault="002E2390"/>
    <w:sectPr w:rsidR="00A50F44" w:rsidSect="00931F50">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SKR HEAD1">
    <w:altName w:val="Arial"/>
    <w:charset w:val="B2"/>
    <w:family w:val="auto"/>
    <w:pitch w:val="variable"/>
    <w:sig w:usb0="00002001" w:usb1="00000000" w:usb2="00000000" w:usb3="00000000" w:csb0="00000040" w:csb1="00000000"/>
  </w:font>
  <w:font w:name="Helvetica Neue">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398A74E"/>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2ACE6B7C"/>
    <w:lvl w:ilvl="0">
      <w:start w:val="1"/>
      <w:numFmt w:val="bullet"/>
      <w:pStyle w:val="2"/>
      <w:lvlText w:val=""/>
      <w:lvlJc w:val="left"/>
      <w:pPr>
        <w:tabs>
          <w:tab w:val="num" w:pos="720"/>
        </w:tabs>
        <w:ind w:left="720" w:hanging="360"/>
      </w:pPr>
      <w:rPr>
        <w:rFonts w:ascii="Symbol" w:hAnsi="Symbol" w:hint="default"/>
      </w:rPr>
    </w:lvl>
  </w:abstractNum>
  <w:abstractNum w:abstractNumId="2" w15:restartNumberingAfterBreak="0">
    <w:nsid w:val="11E93C3F"/>
    <w:multiLevelType w:val="hybridMultilevel"/>
    <w:tmpl w:val="FB126D00"/>
    <w:lvl w:ilvl="0" w:tplc="628E807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490170E"/>
    <w:multiLevelType w:val="hybridMultilevel"/>
    <w:tmpl w:val="626E8DEC"/>
    <w:lvl w:ilvl="0" w:tplc="628E807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D14229B"/>
    <w:multiLevelType w:val="hybridMultilevel"/>
    <w:tmpl w:val="AB5A2CEC"/>
    <w:lvl w:ilvl="0" w:tplc="628E807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73"/>
    <w:rsid w:val="00000623"/>
    <w:rsid w:val="001C3E0C"/>
    <w:rsid w:val="0021505F"/>
    <w:rsid w:val="00220FAE"/>
    <w:rsid w:val="002E2390"/>
    <w:rsid w:val="004749BD"/>
    <w:rsid w:val="005027A2"/>
    <w:rsid w:val="00537373"/>
    <w:rsid w:val="008361A6"/>
    <w:rsid w:val="008E58B6"/>
    <w:rsid w:val="00931F50"/>
    <w:rsid w:val="00BA3D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119A"/>
  <w15:chartTrackingRefBased/>
  <w15:docId w15:val="{7B268C17-EE48-4B68-BC37-74E100D4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rPr>
      <w:lang w:bidi="ar-JO"/>
    </w:rPr>
  </w:style>
  <w:style w:type="paragraph" w:styleId="1">
    <w:name w:val="heading 1"/>
    <w:basedOn w:val="a"/>
    <w:next w:val="a"/>
    <w:link w:val="1Char"/>
    <w:qFormat/>
    <w:rsid w:val="008E58B6"/>
    <w:pPr>
      <w:keepNext/>
      <w:overflowPunct w:val="0"/>
      <w:autoSpaceDE w:val="0"/>
      <w:autoSpaceDN w:val="0"/>
      <w:adjustRightInd w:val="0"/>
      <w:spacing w:before="240" w:after="60" w:line="480" w:lineRule="atLeast"/>
      <w:jc w:val="both"/>
      <w:outlineLvl w:val="0"/>
    </w:pPr>
    <w:rPr>
      <w:rFonts w:ascii="Arial" w:eastAsia="Times New Roman" w:hAnsi="Arial" w:cs="Times New Roman"/>
      <w:b/>
      <w:bCs/>
      <w:kern w:val="28"/>
      <w:sz w:val="28"/>
      <w:szCs w:val="33"/>
      <w:lang w:val="x-none" w:eastAsia="x-none" w:bidi="ar-SA"/>
    </w:rPr>
  </w:style>
  <w:style w:type="paragraph" w:styleId="20">
    <w:name w:val="heading 2"/>
    <w:basedOn w:val="a"/>
    <w:next w:val="a"/>
    <w:link w:val="2Char"/>
    <w:semiHidden/>
    <w:unhideWhenUsed/>
    <w:qFormat/>
    <w:rsid w:val="008E58B6"/>
    <w:pPr>
      <w:keepNext/>
      <w:overflowPunct w:val="0"/>
      <w:autoSpaceDE w:val="0"/>
      <w:autoSpaceDN w:val="0"/>
      <w:adjustRightInd w:val="0"/>
      <w:spacing w:before="240" w:after="60" w:line="480" w:lineRule="atLeast"/>
      <w:jc w:val="both"/>
      <w:outlineLvl w:val="1"/>
    </w:pPr>
    <w:rPr>
      <w:rFonts w:ascii="Arial" w:eastAsia="Times New Roman" w:hAnsi="Arial" w:cs="Times New Roman"/>
      <w:b/>
      <w:bCs/>
      <w:i/>
      <w:iCs/>
      <w:sz w:val="24"/>
      <w:szCs w:val="28"/>
      <w:lang w:val="x-none" w:eastAsia="x-none" w:bidi="ar-SA"/>
    </w:rPr>
  </w:style>
  <w:style w:type="paragraph" w:styleId="30">
    <w:name w:val="heading 3"/>
    <w:basedOn w:val="a"/>
    <w:next w:val="a"/>
    <w:link w:val="3Char"/>
    <w:semiHidden/>
    <w:unhideWhenUsed/>
    <w:qFormat/>
    <w:rsid w:val="008E58B6"/>
    <w:pPr>
      <w:keepNext/>
      <w:overflowPunct w:val="0"/>
      <w:autoSpaceDE w:val="0"/>
      <w:autoSpaceDN w:val="0"/>
      <w:adjustRightInd w:val="0"/>
      <w:spacing w:before="240" w:after="60" w:line="480" w:lineRule="atLeast"/>
      <w:jc w:val="both"/>
      <w:outlineLvl w:val="2"/>
    </w:pPr>
    <w:rPr>
      <w:rFonts w:ascii="Arial" w:eastAsia="Times New Roman" w:hAnsi="Arial" w:cs="Times New Roman"/>
      <w:sz w:val="24"/>
      <w:szCs w:val="28"/>
      <w:lang w:val="x-none" w:eastAsia="x-none" w:bidi="ar-SA"/>
    </w:rPr>
  </w:style>
  <w:style w:type="paragraph" w:styleId="4">
    <w:name w:val="heading 4"/>
    <w:basedOn w:val="a"/>
    <w:next w:val="a"/>
    <w:link w:val="4Char"/>
    <w:semiHidden/>
    <w:unhideWhenUsed/>
    <w:qFormat/>
    <w:rsid w:val="008E58B6"/>
    <w:pPr>
      <w:keepNext/>
      <w:overflowPunct w:val="0"/>
      <w:autoSpaceDE w:val="0"/>
      <w:autoSpaceDN w:val="0"/>
      <w:adjustRightInd w:val="0"/>
      <w:spacing w:before="240" w:after="60" w:line="480" w:lineRule="atLeast"/>
      <w:jc w:val="both"/>
      <w:outlineLvl w:val="3"/>
    </w:pPr>
    <w:rPr>
      <w:rFonts w:ascii="Arial" w:eastAsia="Times New Roman" w:hAnsi="Arial" w:cs="Times New Roman"/>
      <w:b/>
      <w:bCs/>
      <w:sz w:val="24"/>
      <w:szCs w:val="28"/>
      <w:lang w:val="x-none" w:eastAsia="x-none" w:bidi="ar-SA"/>
    </w:rPr>
  </w:style>
  <w:style w:type="paragraph" w:styleId="5">
    <w:name w:val="heading 5"/>
    <w:basedOn w:val="a"/>
    <w:next w:val="a"/>
    <w:link w:val="5Char"/>
    <w:semiHidden/>
    <w:unhideWhenUsed/>
    <w:qFormat/>
    <w:rsid w:val="008E58B6"/>
    <w:pPr>
      <w:overflowPunct w:val="0"/>
      <w:autoSpaceDE w:val="0"/>
      <w:autoSpaceDN w:val="0"/>
      <w:adjustRightInd w:val="0"/>
      <w:spacing w:before="240" w:after="60" w:line="480" w:lineRule="atLeast"/>
      <w:jc w:val="both"/>
      <w:outlineLvl w:val="4"/>
    </w:pPr>
    <w:rPr>
      <w:rFonts w:ascii="Arial" w:eastAsia="Times New Roman" w:hAnsi="Arial" w:cs="Times New Roman"/>
      <w:sz w:val="20"/>
      <w:szCs w:val="26"/>
      <w:lang w:val="x-none" w:eastAsia="x-none" w:bidi="ar-SA"/>
    </w:rPr>
  </w:style>
  <w:style w:type="paragraph" w:styleId="6">
    <w:name w:val="heading 6"/>
    <w:basedOn w:val="a"/>
    <w:next w:val="a"/>
    <w:link w:val="6Char"/>
    <w:semiHidden/>
    <w:unhideWhenUsed/>
    <w:qFormat/>
    <w:rsid w:val="008E58B6"/>
    <w:pPr>
      <w:overflowPunct w:val="0"/>
      <w:autoSpaceDE w:val="0"/>
      <w:autoSpaceDN w:val="0"/>
      <w:adjustRightInd w:val="0"/>
      <w:spacing w:before="240" w:after="60" w:line="480" w:lineRule="atLeast"/>
      <w:jc w:val="both"/>
      <w:outlineLvl w:val="5"/>
    </w:pPr>
    <w:rPr>
      <w:rFonts w:ascii="Times New Roman" w:eastAsia="Times New Roman" w:hAnsi="Times New Roman" w:cs="Times New Roman"/>
      <w:i/>
      <w:iCs/>
      <w:sz w:val="20"/>
      <w:szCs w:val="26"/>
      <w:lang w:val="x-none" w:eastAsia="x-none" w:bidi="ar-SA"/>
    </w:rPr>
  </w:style>
  <w:style w:type="paragraph" w:styleId="7">
    <w:name w:val="heading 7"/>
    <w:basedOn w:val="a"/>
    <w:next w:val="a"/>
    <w:link w:val="7Char"/>
    <w:semiHidden/>
    <w:unhideWhenUsed/>
    <w:qFormat/>
    <w:rsid w:val="008E58B6"/>
    <w:pPr>
      <w:overflowPunct w:val="0"/>
      <w:autoSpaceDE w:val="0"/>
      <w:autoSpaceDN w:val="0"/>
      <w:adjustRightInd w:val="0"/>
      <w:spacing w:before="240" w:after="60" w:line="480" w:lineRule="atLeast"/>
      <w:jc w:val="both"/>
      <w:outlineLvl w:val="6"/>
    </w:pPr>
    <w:rPr>
      <w:rFonts w:ascii="Arial" w:eastAsia="Times New Roman" w:hAnsi="Arial" w:cs="Times New Roman"/>
      <w:sz w:val="24"/>
      <w:szCs w:val="28"/>
      <w:lang w:val="x-none" w:eastAsia="x-none" w:bidi="ar-SA"/>
    </w:rPr>
  </w:style>
  <w:style w:type="paragraph" w:styleId="8">
    <w:name w:val="heading 8"/>
    <w:basedOn w:val="a"/>
    <w:next w:val="a"/>
    <w:link w:val="8Char"/>
    <w:semiHidden/>
    <w:unhideWhenUsed/>
    <w:qFormat/>
    <w:rsid w:val="008E58B6"/>
    <w:pPr>
      <w:overflowPunct w:val="0"/>
      <w:autoSpaceDE w:val="0"/>
      <w:autoSpaceDN w:val="0"/>
      <w:adjustRightInd w:val="0"/>
      <w:spacing w:before="240" w:after="60" w:line="240" w:lineRule="auto"/>
      <w:ind w:firstLine="288"/>
      <w:outlineLvl w:val="7"/>
    </w:pPr>
    <w:rPr>
      <w:rFonts w:ascii="Arial" w:eastAsia="Times New Roman" w:hAnsi="Arial" w:cs="Times New Roman"/>
      <w:i/>
      <w:iCs/>
      <w:sz w:val="20"/>
      <w:szCs w:val="32"/>
      <w:lang w:val="x-none" w:eastAsia="x-none" w:bidi="ar-SA"/>
    </w:rPr>
  </w:style>
  <w:style w:type="paragraph" w:styleId="9">
    <w:name w:val="heading 9"/>
    <w:basedOn w:val="a"/>
    <w:next w:val="a"/>
    <w:link w:val="9Char"/>
    <w:semiHidden/>
    <w:unhideWhenUsed/>
    <w:qFormat/>
    <w:rsid w:val="008E58B6"/>
    <w:pPr>
      <w:overflowPunct w:val="0"/>
      <w:autoSpaceDE w:val="0"/>
      <w:autoSpaceDN w:val="0"/>
      <w:adjustRightInd w:val="0"/>
      <w:spacing w:before="240" w:after="60" w:line="240" w:lineRule="auto"/>
      <w:ind w:firstLine="288"/>
      <w:outlineLvl w:val="8"/>
    </w:pPr>
    <w:rPr>
      <w:rFonts w:ascii="Arial" w:eastAsia="Times New Roman" w:hAnsi="Arial" w:cs="Times New Roman"/>
      <w:b/>
      <w:bCs/>
      <w:i/>
      <w:iCs/>
      <w:sz w:val="18"/>
      <w:szCs w:val="21"/>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8E58B6"/>
    <w:rPr>
      <w:rFonts w:ascii="Arial" w:eastAsia="Times New Roman" w:hAnsi="Arial" w:cs="Times New Roman"/>
      <w:b/>
      <w:bCs/>
      <w:kern w:val="28"/>
      <w:sz w:val="28"/>
      <w:szCs w:val="33"/>
      <w:lang w:val="x-none" w:eastAsia="x-none"/>
    </w:rPr>
  </w:style>
  <w:style w:type="character" w:customStyle="1" w:styleId="2Char">
    <w:name w:val="عنوان 2 Char"/>
    <w:basedOn w:val="a0"/>
    <w:link w:val="20"/>
    <w:semiHidden/>
    <w:rsid w:val="008E58B6"/>
    <w:rPr>
      <w:rFonts w:ascii="Arial" w:eastAsia="Times New Roman" w:hAnsi="Arial" w:cs="Times New Roman"/>
      <w:b/>
      <w:bCs/>
      <w:i/>
      <w:iCs/>
      <w:sz w:val="24"/>
      <w:szCs w:val="28"/>
      <w:lang w:val="x-none" w:eastAsia="x-none"/>
    </w:rPr>
  </w:style>
  <w:style w:type="character" w:customStyle="1" w:styleId="3Char">
    <w:name w:val="عنوان 3 Char"/>
    <w:basedOn w:val="a0"/>
    <w:link w:val="30"/>
    <w:semiHidden/>
    <w:rsid w:val="008E58B6"/>
    <w:rPr>
      <w:rFonts w:ascii="Arial" w:eastAsia="Times New Roman" w:hAnsi="Arial" w:cs="Times New Roman"/>
      <w:sz w:val="24"/>
      <w:szCs w:val="28"/>
      <w:lang w:val="x-none" w:eastAsia="x-none"/>
    </w:rPr>
  </w:style>
  <w:style w:type="character" w:customStyle="1" w:styleId="4Char">
    <w:name w:val="عنوان 4 Char"/>
    <w:basedOn w:val="a0"/>
    <w:link w:val="4"/>
    <w:semiHidden/>
    <w:rsid w:val="008E58B6"/>
    <w:rPr>
      <w:rFonts w:ascii="Arial" w:eastAsia="Times New Roman" w:hAnsi="Arial" w:cs="Times New Roman"/>
      <w:b/>
      <w:bCs/>
      <w:sz w:val="24"/>
      <w:szCs w:val="28"/>
      <w:lang w:val="x-none" w:eastAsia="x-none"/>
    </w:rPr>
  </w:style>
  <w:style w:type="character" w:customStyle="1" w:styleId="5Char">
    <w:name w:val="عنوان 5 Char"/>
    <w:basedOn w:val="a0"/>
    <w:link w:val="5"/>
    <w:semiHidden/>
    <w:rsid w:val="008E58B6"/>
    <w:rPr>
      <w:rFonts w:ascii="Arial" w:eastAsia="Times New Roman" w:hAnsi="Arial" w:cs="Times New Roman"/>
      <w:sz w:val="20"/>
      <w:szCs w:val="26"/>
      <w:lang w:val="x-none" w:eastAsia="x-none"/>
    </w:rPr>
  </w:style>
  <w:style w:type="character" w:customStyle="1" w:styleId="6Char">
    <w:name w:val="عنوان 6 Char"/>
    <w:basedOn w:val="a0"/>
    <w:link w:val="6"/>
    <w:semiHidden/>
    <w:rsid w:val="008E58B6"/>
    <w:rPr>
      <w:rFonts w:ascii="Times New Roman" w:eastAsia="Times New Roman" w:hAnsi="Times New Roman" w:cs="Times New Roman"/>
      <w:i/>
      <w:iCs/>
      <w:sz w:val="20"/>
      <w:szCs w:val="26"/>
      <w:lang w:val="x-none" w:eastAsia="x-none"/>
    </w:rPr>
  </w:style>
  <w:style w:type="character" w:customStyle="1" w:styleId="7Char">
    <w:name w:val="عنوان 7 Char"/>
    <w:basedOn w:val="a0"/>
    <w:link w:val="7"/>
    <w:semiHidden/>
    <w:rsid w:val="008E58B6"/>
    <w:rPr>
      <w:rFonts w:ascii="Arial" w:eastAsia="Times New Roman" w:hAnsi="Arial" w:cs="Times New Roman"/>
      <w:sz w:val="24"/>
      <w:szCs w:val="28"/>
      <w:lang w:val="x-none" w:eastAsia="x-none"/>
    </w:rPr>
  </w:style>
  <w:style w:type="character" w:customStyle="1" w:styleId="8Char">
    <w:name w:val="عنوان 8 Char"/>
    <w:basedOn w:val="a0"/>
    <w:link w:val="8"/>
    <w:semiHidden/>
    <w:rsid w:val="008E58B6"/>
    <w:rPr>
      <w:rFonts w:ascii="Arial" w:eastAsia="Times New Roman" w:hAnsi="Arial" w:cs="Times New Roman"/>
      <w:i/>
      <w:iCs/>
      <w:sz w:val="20"/>
      <w:szCs w:val="32"/>
      <w:lang w:val="x-none" w:eastAsia="x-none"/>
    </w:rPr>
  </w:style>
  <w:style w:type="character" w:customStyle="1" w:styleId="9Char">
    <w:name w:val="عنوان 9 Char"/>
    <w:basedOn w:val="a0"/>
    <w:link w:val="9"/>
    <w:semiHidden/>
    <w:rsid w:val="008E58B6"/>
    <w:rPr>
      <w:rFonts w:ascii="Arial" w:eastAsia="Times New Roman" w:hAnsi="Arial" w:cs="Times New Roman"/>
      <w:b/>
      <w:bCs/>
      <w:i/>
      <w:iCs/>
      <w:sz w:val="18"/>
      <w:szCs w:val="21"/>
      <w:lang w:val="x-none" w:eastAsia="x-none"/>
    </w:rPr>
  </w:style>
  <w:style w:type="numbering" w:customStyle="1" w:styleId="10">
    <w:name w:val="بلا قائمة1"/>
    <w:next w:val="a2"/>
    <w:uiPriority w:val="99"/>
    <w:semiHidden/>
    <w:unhideWhenUsed/>
    <w:rsid w:val="008E58B6"/>
  </w:style>
  <w:style w:type="character" w:styleId="Hyperlink">
    <w:name w:val="Hyperlink"/>
    <w:unhideWhenUsed/>
    <w:rsid w:val="008E58B6"/>
    <w:rPr>
      <w:rFonts w:ascii="Times New Roman" w:hAnsi="Times New Roman" w:cs="Times New Roman" w:hint="default"/>
      <w:color w:val="0000FF"/>
      <w:u w:val="single"/>
    </w:rPr>
  </w:style>
  <w:style w:type="character" w:styleId="a3">
    <w:name w:val="FollowedHyperlink"/>
    <w:uiPriority w:val="99"/>
    <w:semiHidden/>
    <w:unhideWhenUsed/>
    <w:rsid w:val="008E58B6"/>
    <w:rPr>
      <w:color w:val="954F72"/>
      <w:u w:val="single"/>
    </w:rPr>
  </w:style>
  <w:style w:type="paragraph" w:customStyle="1" w:styleId="msonormal0">
    <w:name w:val="msonormal"/>
    <w:basedOn w:val="a"/>
    <w:rsid w:val="008E58B6"/>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1Char0">
    <w:name w:val="جدول محتويات 1 Char"/>
    <w:link w:val="11"/>
    <w:semiHidden/>
    <w:locked/>
    <w:rsid w:val="008E58B6"/>
    <w:rPr>
      <w:rFonts w:ascii="Arial" w:hAnsi="Arial" w:cs="Traditional Arabic"/>
      <w:b/>
      <w:bCs/>
      <w:caps/>
      <w:sz w:val="24"/>
      <w:szCs w:val="28"/>
    </w:rPr>
  </w:style>
  <w:style w:type="paragraph" w:customStyle="1" w:styleId="110">
    <w:name w:val="جدول محتويات 11"/>
    <w:basedOn w:val="a"/>
    <w:next w:val="a"/>
    <w:autoRedefine/>
    <w:semiHidden/>
    <w:unhideWhenUsed/>
    <w:rsid w:val="008E58B6"/>
    <w:pPr>
      <w:spacing w:after="100" w:line="256" w:lineRule="auto"/>
    </w:pPr>
    <w:rPr>
      <w:rFonts w:ascii="Arial" w:hAnsi="Arial" w:cs="Traditional Arabic"/>
      <w:b/>
      <w:bCs/>
      <w:caps/>
      <w:sz w:val="24"/>
      <w:szCs w:val="28"/>
      <w:lang w:bidi="ar-SA"/>
    </w:rPr>
  </w:style>
  <w:style w:type="paragraph" w:styleId="a4">
    <w:name w:val="footnote text"/>
    <w:basedOn w:val="a"/>
    <w:link w:val="Char"/>
    <w:semiHidden/>
    <w:unhideWhenUsed/>
    <w:rsid w:val="008E58B6"/>
    <w:pPr>
      <w:overflowPunct w:val="0"/>
      <w:autoSpaceDE w:val="0"/>
      <w:autoSpaceDN w:val="0"/>
      <w:adjustRightInd w:val="0"/>
      <w:spacing w:before="160" w:after="0" w:line="480" w:lineRule="atLeast"/>
      <w:jc w:val="both"/>
    </w:pPr>
    <w:rPr>
      <w:rFonts w:ascii="Times New Roman" w:eastAsia="Times New Roman" w:hAnsi="Times New Roman" w:cs="Times New Roman"/>
      <w:sz w:val="20"/>
      <w:szCs w:val="24"/>
      <w:lang w:val="x-none" w:eastAsia="x-none" w:bidi="ar-SA"/>
    </w:rPr>
  </w:style>
  <w:style w:type="character" w:customStyle="1" w:styleId="Char">
    <w:name w:val="نص حاشية سفلية Char"/>
    <w:basedOn w:val="a0"/>
    <w:link w:val="a4"/>
    <w:semiHidden/>
    <w:rsid w:val="008E58B6"/>
    <w:rPr>
      <w:rFonts w:ascii="Times New Roman" w:eastAsia="Times New Roman" w:hAnsi="Times New Roman" w:cs="Times New Roman"/>
      <w:sz w:val="20"/>
      <w:szCs w:val="24"/>
      <w:lang w:val="x-none" w:eastAsia="x-none"/>
    </w:rPr>
  </w:style>
  <w:style w:type="paragraph" w:styleId="a5">
    <w:name w:val="header"/>
    <w:basedOn w:val="a"/>
    <w:link w:val="Char0"/>
    <w:semiHidden/>
    <w:unhideWhenUsed/>
    <w:rsid w:val="008E58B6"/>
    <w:pPr>
      <w:tabs>
        <w:tab w:val="center" w:pos="4320"/>
        <w:tab w:val="right" w:pos="8640"/>
      </w:tabs>
      <w:bidi w:val="0"/>
      <w:spacing w:after="0" w:line="240" w:lineRule="auto"/>
    </w:pPr>
    <w:rPr>
      <w:rFonts w:ascii="Calibri" w:eastAsia="Calibri" w:hAnsi="Calibri" w:cs="Times New Roman"/>
      <w:sz w:val="20"/>
      <w:szCs w:val="20"/>
      <w:lang w:val="x-none" w:eastAsia="x-none" w:bidi="ar-SA"/>
    </w:rPr>
  </w:style>
  <w:style w:type="character" w:customStyle="1" w:styleId="Char0">
    <w:name w:val="رأس الصفحة Char"/>
    <w:basedOn w:val="a0"/>
    <w:link w:val="a5"/>
    <w:semiHidden/>
    <w:rsid w:val="008E58B6"/>
    <w:rPr>
      <w:rFonts w:ascii="Calibri" w:eastAsia="Calibri" w:hAnsi="Calibri" w:cs="Times New Roman"/>
      <w:sz w:val="20"/>
      <w:szCs w:val="20"/>
      <w:lang w:val="x-none" w:eastAsia="x-none"/>
    </w:rPr>
  </w:style>
  <w:style w:type="paragraph" w:styleId="a6">
    <w:name w:val="footer"/>
    <w:basedOn w:val="a"/>
    <w:link w:val="Char1"/>
    <w:uiPriority w:val="99"/>
    <w:semiHidden/>
    <w:unhideWhenUsed/>
    <w:rsid w:val="008E58B6"/>
    <w:pPr>
      <w:tabs>
        <w:tab w:val="center" w:pos="4320"/>
        <w:tab w:val="right" w:pos="8640"/>
      </w:tabs>
      <w:bidi w:val="0"/>
      <w:spacing w:after="0" w:line="240" w:lineRule="auto"/>
    </w:pPr>
    <w:rPr>
      <w:rFonts w:ascii="Calibri" w:eastAsia="Calibri" w:hAnsi="Calibri" w:cs="Times New Roman"/>
      <w:sz w:val="20"/>
      <w:szCs w:val="20"/>
      <w:lang w:val="x-none" w:eastAsia="x-none" w:bidi="ar-SA"/>
    </w:rPr>
  </w:style>
  <w:style w:type="character" w:customStyle="1" w:styleId="Char1">
    <w:name w:val="تذييل الصفحة Char"/>
    <w:basedOn w:val="a0"/>
    <w:link w:val="a6"/>
    <w:uiPriority w:val="99"/>
    <w:semiHidden/>
    <w:rsid w:val="008E58B6"/>
    <w:rPr>
      <w:rFonts w:ascii="Calibri" w:eastAsia="Calibri" w:hAnsi="Calibri" w:cs="Times New Roman"/>
      <w:sz w:val="20"/>
      <w:szCs w:val="20"/>
      <w:lang w:val="x-none" w:eastAsia="x-none"/>
    </w:rPr>
  </w:style>
  <w:style w:type="paragraph" w:styleId="a7">
    <w:name w:val="List"/>
    <w:basedOn w:val="a"/>
    <w:semiHidden/>
    <w:unhideWhenUsed/>
    <w:rsid w:val="008E58B6"/>
    <w:pPr>
      <w:overflowPunct w:val="0"/>
      <w:autoSpaceDE w:val="0"/>
      <w:autoSpaceDN w:val="0"/>
      <w:adjustRightInd w:val="0"/>
      <w:spacing w:before="160" w:after="0" w:line="480" w:lineRule="atLeast"/>
      <w:ind w:left="283" w:hanging="283"/>
      <w:jc w:val="both"/>
    </w:pPr>
    <w:rPr>
      <w:rFonts w:ascii="Times New Roman" w:eastAsia="Times New Roman" w:hAnsi="Times New Roman" w:cs="Arial"/>
      <w:sz w:val="24"/>
      <w:szCs w:val="28"/>
      <w:lang w:bidi="ar-SA"/>
    </w:rPr>
  </w:style>
  <w:style w:type="paragraph" w:styleId="21">
    <w:name w:val="List 2"/>
    <w:basedOn w:val="a"/>
    <w:semiHidden/>
    <w:unhideWhenUsed/>
    <w:rsid w:val="008E58B6"/>
    <w:pPr>
      <w:overflowPunct w:val="0"/>
      <w:autoSpaceDE w:val="0"/>
      <w:autoSpaceDN w:val="0"/>
      <w:adjustRightInd w:val="0"/>
      <w:spacing w:before="160" w:after="0" w:line="480" w:lineRule="atLeast"/>
      <w:ind w:left="566" w:hanging="283"/>
      <w:jc w:val="both"/>
    </w:pPr>
    <w:rPr>
      <w:rFonts w:ascii="Times New Roman" w:eastAsia="Times New Roman" w:hAnsi="Times New Roman" w:cs="Arial"/>
      <w:sz w:val="24"/>
      <w:szCs w:val="28"/>
      <w:lang w:bidi="ar-SA"/>
    </w:rPr>
  </w:style>
  <w:style w:type="paragraph" w:styleId="31">
    <w:name w:val="List 3"/>
    <w:basedOn w:val="a"/>
    <w:semiHidden/>
    <w:unhideWhenUsed/>
    <w:rsid w:val="008E58B6"/>
    <w:pPr>
      <w:overflowPunct w:val="0"/>
      <w:autoSpaceDE w:val="0"/>
      <w:autoSpaceDN w:val="0"/>
      <w:adjustRightInd w:val="0"/>
      <w:spacing w:before="160" w:after="0" w:line="480" w:lineRule="atLeast"/>
      <w:ind w:left="849" w:hanging="283"/>
      <w:jc w:val="both"/>
    </w:pPr>
    <w:rPr>
      <w:rFonts w:ascii="Times New Roman" w:eastAsia="Times New Roman" w:hAnsi="Times New Roman" w:cs="Arial"/>
      <w:sz w:val="24"/>
      <w:szCs w:val="28"/>
      <w:lang w:bidi="ar-SA"/>
    </w:rPr>
  </w:style>
  <w:style w:type="paragraph" w:styleId="40">
    <w:name w:val="List 4"/>
    <w:basedOn w:val="a"/>
    <w:semiHidden/>
    <w:unhideWhenUsed/>
    <w:rsid w:val="008E58B6"/>
    <w:pPr>
      <w:overflowPunct w:val="0"/>
      <w:autoSpaceDE w:val="0"/>
      <w:autoSpaceDN w:val="0"/>
      <w:adjustRightInd w:val="0"/>
      <w:spacing w:before="160" w:after="0" w:line="480" w:lineRule="atLeast"/>
      <w:ind w:left="1132" w:hanging="283"/>
      <w:jc w:val="both"/>
    </w:pPr>
    <w:rPr>
      <w:rFonts w:ascii="Times New Roman" w:eastAsia="Times New Roman" w:hAnsi="Times New Roman" w:cs="Arial"/>
      <w:sz w:val="24"/>
      <w:szCs w:val="28"/>
      <w:lang w:bidi="ar-SA"/>
    </w:rPr>
  </w:style>
  <w:style w:type="paragraph" w:styleId="50">
    <w:name w:val="List 5"/>
    <w:basedOn w:val="a"/>
    <w:semiHidden/>
    <w:unhideWhenUsed/>
    <w:rsid w:val="008E58B6"/>
    <w:pPr>
      <w:overflowPunct w:val="0"/>
      <w:autoSpaceDE w:val="0"/>
      <w:autoSpaceDN w:val="0"/>
      <w:adjustRightInd w:val="0"/>
      <w:spacing w:before="160" w:after="0" w:line="480" w:lineRule="atLeast"/>
      <w:ind w:left="1415" w:hanging="283"/>
      <w:jc w:val="both"/>
    </w:pPr>
    <w:rPr>
      <w:rFonts w:ascii="Times New Roman" w:eastAsia="Times New Roman" w:hAnsi="Times New Roman" w:cs="Arial"/>
      <w:sz w:val="24"/>
      <w:szCs w:val="28"/>
      <w:lang w:bidi="ar-SA"/>
    </w:rPr>
  </w:style>
  <w:style w:type="paragraph" w:styleId="2">
    <w:name w:val="List Bullet 2"/>
    <w:basedOn w:val="a"/>
    <w:autoRedefine/>
    <w:semiHidden/>
    <w:unhideWhenUsed/>
    <w:rsid w:val="008E58B6"/>
    <w:pPr>
      <w:numPr>
        <w:numId w:val="1"/>
      </w:numPr>
      <w:overflowPunct w:val="0"/>
      <w:autoSpaceDE w:val="0"/>
      <w:autoSpaceDN w:val="0"/>
      <w:adjustRightInd w:val="0"/>
      <w:spacing w:after="0" w:line="240" w:lineRule="auto"/>
      <w:ind w:left="566" w:hanging="283"/>
      <w:jc w:val="both"/>
    </w:pPr>
    <w:rPr>
      <w:rFonts w:ascii="Times New Roman" w:eastAsia="Times New Roman" w:hAnsi="Times New Roman" w:cs="Arial"/>
      <w:sz w:val="20"/>
      <w:szCs w:val="32"/>
      <w:lang w:bidi="ar-SA"/>
    </w:rPr>
  </w:style>
  <w:style w:type="paragraph" w:styleId="3">
    <w:name w:val="List Bullet 3"/>
    <w:basedOn w:val="a"/>
    <w:autoRedefine/>
    <w:semiHidden/>
    <w:unhideWhenUsed/>
    <w:rsid w:val="008E58B6"/>
    <w:pPr>
      <w:numPr>
        <w:numId w:val="2"/>
      </w:numPr>
      <w:overflowPunct w:val="0"/>
      <w:autoSpaceDE w:val="0"/>
      <w:autoSpaceDN w:val="0"/>
      <w:adjustRightInd w:val="0"/>
      <w:spacing w:after="0" w:line="240" w:lineRule="auto"/>
      <w:ind w:left="849" w:hanging="283"/>
      <w:jc w:val="both"/>
    </w:pPr>
    <w:rPr>
      <w:rFonts w:ascii="Times New Roman" w:eastAsia="Times New Roman" w:hAnsi="Times New Roman" w:cs="Arial"/>
      <w:sz w:val="20"/>
      <w:szCs w:val="32"/>
      <w:lang w:bidi="ar-SA"/>
    </w:rPr>
  </w:style>
  <w:style w:type="paragraph" w:styleId="a8">
    <w:name w:val="Title"/>
    <w:basedOn w:val="a"/>
    <w:next w:val="a"/>
    <w:link w:val="Char2"/>
    <w:qFormat/>
    <w:rsid w:val="008E58B6"/>
    <w:pPr>
      <w:bidi w:val="0"/>
      <w:spacing w:after="0" w:line="240" w:lineRule="auto"/>
      <w:contextualSpacing/>
    </w:pPr>
    <w:rPr>
      <w:rFonts w:ascii="Cambria" w:eastAsia="Times New Roman" w:hAnsi="Cambria" w:cs="Times New Roman"/>
      <w:spacing w:val="-10"/>
      <w:kern w:val="28"/>
      <w:sz w:val="56"/>
      <w:szCs w:val="56"/>
      <w:lang w:val="x-none" w:eastAsia="x-none" w:bidi="ar-SA"/>
    </w:rPr>
  </w:style>
  <w:style w:type="character" w:customStyle="1" w:styleId="Char2">
    <w:name w:val="العنوان Char"/>
    <w:basedOn w:val="a0"/>
    <w:link w:val="a8"/>
    <w:rsid w:val="008E58B6"/>
    <w:rPr>
      <w:rFonts w:ascii="Cambria" w:eastAsia="Times New Roman" w:hAnsi="Cambria" w:cs="Times New Roman"/>
      <w:spacing w:val="-10"/>
      <w:kern w:val="28"/>
      <w:sz w:val="56"/>
      <w:szCs w:val="56"/>
      <w:lang w:val="x-none" w:eastAsia="x-none"/>
    </w:rPr>
  </w:style>
  <w:style w:type="paragraph" w:styleId="a9">
    <w:name w:val="Body Text"/>
    <w:basedOn w:val="a"/>
    <w:link w:val="Char3"/>
    <w:semiHidden/>
    <w:unhideWhenUsed/>
    <w:rsid w:val="008E58B6"/>
    <w:pPr>
      <w:overflowPunct w:val="0"/>
      <w:autoSpaceDE w:val="0"/>
      <w:autoSpaceDN w:val="0"/>
      <w:adjustRightInd w:val="0"/>
      <w:spacing w:before="160" w:after="0" w:line="480" w:lineRule="atLeast"/>
      <w:jc w:val="both"/>
    </w:pPr>
    <w:rPr>
      <w:rFonts w:ascii="Times New Roman" w:eastAsia="Times New Roman" w:hAnsi="Times New Roman" w:cs="Times New Roman"/>
      <w:sz w:val="24"/>
      <w:szCs w:val="28"/>
      <w:lang w:val="x-none" w:eastAsia="x-none" w:bidi="ar-SA"/>
    </w:rPr>
  </w:style>
  <w:style w:type="character" w:customStyle="1" w:styleId="Char3">
    <w:name w:val="نص أساسي Char"/>
    <w:basedOn w:val="a0"/>
    <w:link w:val="a9"/>
    <w:semiHidden/>
    <w:rsid w:val="008E58B6"/>
    <w:rPr>
      <w:rFonts w:ascii="Times New Roman" w:eastAsia="Times New Roman" w:hAnsi="Times New Roman" w:cs="Times New Roman"/>
      <w:sz w:val="24"/>
      <w:szCs w:val="28"/>
      <w:lang w:val="x-none" w:eastAsia="x-none"/>
    </w:rPr>
  </w:style>
  <w:style w:type="paragraph" w:styleId="aa">
    <w:name w:val="Body Text Indent"/>
    <w:basedOn w:val="a"/>
    <w:link w:val="Char4"/>
    <w:semiHidden/>
    <w:unhideWhenUsed/>
    <w:rsid w:val="008E58B6"/>
    <w:pPr>
      <w:overflowPunct w:val="0"/>
      <w:autoSpaceDE w:val="0"/>
      <w:autoSpaceDN w:val="0"/>
      <w:adjustRightInd w:val="0"/>
      <w:spacing w:before="160" w:after="120" w:line="480" w:lineRule="atLeast"/>
      <w:ind w:left="283"/>
      <w:jc w:val="both"/>
    </w:pPr>
    <w:rPr>
      <w:rFonts w:ascii="Times New Roman" w:eastAsia="Times New Roman" w:hAnsi="Times New Roman" w:cs="Times New Roman"/>
      <w:sz w:val="24"/>
      <w:szCs w:val="28"/>
      <w:lang w:val="x-none" w:eastAsia="x-none" w:bidi="ar-SA"/>
    </w:rPr>
  </w:style>
  <w:style w:type="character" w:customStyle="1" w:styleId="Char4">
    <w:name w:val="نص أساسي بمسافة بادئة Char"/>
    <w:basedOn w:val="a0"/>
    <w:link w:val="aa"/>
    <w:semiHidden/>
    <w:rsid w:val="008E58B6"/>
    <w:rPr>
      <w:rFonts w:ascii="Times New Roman" w:eastAsia="Times New Roman" w:hAnsi="Times New Roman" w:cs="Times New Roman"/>
      <w:sz w:val="24"/>
      <w:szCs w:val="28"/>
      <w:lang w:val="x-none" w:eastAsia="x-none"/>
    </w:rPr>
  </w:style>
  <w:style w:type="paragraph" w:styleId="ab">
    <w:name w:val="List Continue"/>
    <w:basedOn w:val="a"/>
    <w:semiHidden/>
    <w:unhideWhenUsed/>
    <w:rsid w:val="008E58B6"/>
    <w:pPr>
      <w:overflowPunct w:val="0"/>
      <w:autoSpaceDE w:val="0"/>
      <w:autoSpaceDN w:val="0"/>
      <w:adjustRightInd w:val="0"/>
      <w:spacing w:before="160" w:after="120" w:line="480" w:lineRule="atLeast"/>
      <w:ind w:left="283"/>
      <w:jc w:val="both"/>
    </w:pPr>
    <w:rPr>
      <w:rFonts w:ascii="Times New Roman" w:eastAsia="Times New Roman" w:hAnsi="Times New Roman" w:cs="Arial"/>
      <w:sz w:val="24"/>
      <w:szCs w:val="28"/>
      <w:lang w:bidi="ar-SA"/>
    </w:rPr>
  </w:style>
  <w:style w:type="paragraph" w:styleId="22">
    <w:name w:val="List Continue 2"/>
    <w:basedOn w:val="a"/>
    <w:semiHidden/>
    <w:unhideWhenUsed/>
    <w:rsid w:val="008E58B6"/>
    <w:pPr>
      <w:overflowPunct w:val="0"/>
      <w:autoSpaceDE w:val="0"/>
      <w:autoSpaceDN w:val="0"/>
      <w:adjustRightInd w:val="0"/>
      <w:spacing w:before="160" w:after="120" w:line="480" w:lineRule="atLeast"/>
      <w:ind w:left="566"/>
      <w:jc w:val="both"/>
    </w:pPr>
    <w:rPr>
      <w:rFonts w:ascii="Times New Roman" w:eastAsia="Times New Roman" w:hAnsi="Times New Roman" w:cs="Arial"/>
      <w:sz w:val="24"/>
      <w:szCs w:val="28"/>
      <w:lang w:bidi="ar-SA"/>
    </w:rPr>
  </w:style>
  <w:style w:type="paragraph" w:styleId="32">
    <w:name w:val="List Continue 3"/>
    <w:basedOn w:val="a"/>
    <w:semiHidden/>
    <w:unhideWhenUsed/>
    <w:rsid w:val="008E58B6"/>
    <w:pPr>
      <w:overflowPunct w:val="0"/>
      <w:autoSpaceDE w:val="0"/>
      <w:autoSpaceDN w:val="0"/>
      <w:adjustRightInd w:val="0"/>
      <w:spacing w:before="160" w:after="120" w:line="480" w:lineRule="atLeast"/>
      <w:ind w:left="849"/>
      <w:jc w:val="both"/>
    </w:pPr>
    <w:rPr>
      <w:rFonts w:ascii="Times New Roman" w:eastAsia="Times New Roman" w:hAnsi="Times New Roman" w:cs="Arial"/>
      <w:sz w:val="24"/>
      <w:szCs w:val="28"/>
      <w:lang w:bidi="ar-SA"/>
    </w:rPr>
  </w:style>
  <w:style w:type="paragraph" w:styleId="ac">
    <w:name w:val="Subtitle"/>
    <w:basedOn w:val="a"/>
    <w:next w:val="a"/>
    <w:link w:val="Char5"/>
    <w:qFormat/>
    <w:rsid w:val="008E58B6"/>
    <w:pPr>
      <w:spacing w:line="256" w:lineRule="auto"/>
    </w:pPr>
    <w:rPr>
      <w:rFonts w:ascii="Cambria" w:eastAsia="Times New Roman" w:hAnsi="Cambria" w:cs="Times New Roman"/>
      <w:i/>
      <w:iCs/>
      <w:color w:val="4F81BD"/>
      <w:spacing w:val="15"/>
      <w:sz w:val="24"/>
      <w:szCs w:val="24"/>
    </w:rPr>
  </w:style>
  <w:style w:type="character" w:customStyle="1" w:styleId="Char5">
    <w:name w:val="عنوان فرعي Char"/>
    <w:basedOn w:val="a0"/>
    <w:link w:val="ac"/>
    <w:rsid w:val="008E58B6"/>
    <w:rPr>
      <w:rFonts w:ascii="Cambria" w:eastAsia="Times New Roman" w:hAnsi="Cambria" w:cs="Times New Roman"/>
      <w:i/>
      <w:iCs/>
      <w:color w:val="4F81BD"/>
      <w:spacing w:val="15"/>
      <w:sz w:val="24"/>
      <w:szCs w:val="24"/>
      <w:lang w:bidi="ar-JO"/>
    </w:rPr>
  </w:style>
  <w:style w:type="paragraph" w:styleId="23">
    <w:name w:val="Body Text 2"/>
    <w:basedOn w:val="a"/>
    <w:link w:val="2Char0"/>
    <w:semiHidden/>
    <w:unhideWhenUsed/>
    <w:rsid w:val="008E58B6"/>
    <w:pPr>
      <w:spacing w:after="120" w:line="480" w:lineRule="auto"/>
    </w:pPr>
    <w:rPr>
      <w:rFonts w:ascii="Times New Roman" w:eastAsia="Times New Roman" w:hAnsi="Times New Roman" w:cs="Times New Roman"/>
      <w:sz w:val="24"/>
      <w:szCs w:val="24"/>
      <w:lang w:val="x-none" w:eastAsia="x-none" w:bidi="ar-SA"/>
    </w:rPr>
  </w:style>
  <w:style w:type="character" w:customStyle="1" w:styleId="2Char0">
    <w:name w:val="نص أساسي 2 Char"/>
    <w:basedOn w:val="a0"/>
    <w:link w:val="23"/>
    <w:semiHidden/>
    <w:rsid w:val="008E58B6"/>
    <w:rPr>
      <w:rFonts w:ascii="Times New Roman" w:eastAsia="Times New Roman" w:hAnsi="Times New Roman" w:cs="Times New Roman"/>
      <w:sz w:val="24"/>
      <w:szCs w:val="24"/>
      <w:lang w:val="x-none" w:eastAsia="x-none"/>
    </w:rPr>
  </w:style>
  <w:style w:type="paragraph" w:styleId="33">
    <w:name w:val="Body Text 3"/>
    <w:basedOn w:val="aa"/>
    <w:link w:val="3Char0"/>
    <w:semiHidden/>
    <w:unhideWhenUsed/>
    <w:rsid w:val="008E58B6"/>
  </w:style>
  <w:style w:type="character" w:customStyle="1" w:styleId="3Char0">
    <w:name w:val="نص أساسي 3 Char"/>
    <w:basedOn w:val="a0"/>
    <w:link w:val="33"/>
    <w:semiHidden/>
    <w:rsid w:val="008E58B6"/>
    <w:rPr>
      <w:rFonts w:ascii="Times New Roman" w:eastAsia="Times New Roman" w:hAnsi="Times New Roman" w:cs="Times New Roman"/>
      <w:sz w:val="24"/>
      <w:szCs w:val="28"/>
      <w:lang w:val="x-none" w:eastAsia="x-none"/>
    </w:rPr>
  </w:style>
  <w:style w:type="paragraph" w:styleId="24">
    <w:name w:val="Body Text Indent 2"/>
    <w:basedOn w:val="a"/>
    <w:link w:val="2Char1"/>
    <w:semiHidden/>
    <w:unhideWhenUsed/>
    <w:rsid w:val="008E58B6"/>
    <w:pPr>
      <w:overflowPunct w:val="0"/>
      <w:autoSpaceDE w:val="0"/>
      <w:autoSpaceDN w:val="0"/>
      <w:adjustRightInd w:val="0"/>
      <w:spacing w:after="0" w:line="240" w:lineRule="auto"/>
      <w:ind w:firstLine="720"/>
      <w:jc w:val="both"/>
    </w:pPr>
    <w:rPr>
      <w:rFonts w:ascii="Times New Roman" w:eastAsia="Times New Roman" w:hAnsi="Times New Roman" w:cs="Times New Roman"/>
      <w:sz w:val="20"/>
      <w:szCs w:val="24"/>
      <w:lang w:val="x-none" w:eastAsia="x-none" w:bidi="ar-SA"/>
    </w:rPr>
  </w:style>
  <w:style w:type="character" w:customStyle="1" w:styleId="2Char1">
    <w:name w:val="نص أساسي بمسافة بادئة 2 Char"/>
    <w:basedOn w:val="a0"/>
    <w:link w:val="24"/>
    <w:semiHidden/>
    <w:rsid w:val="008E58B6"/>
    <w:rPr>
      <w:rFonts w:ascii="Times New Roman" w:eastAsia="Times New Roman" w:hAnsi="Times New Roman" w:cs="Times New Roman"/>
      <w:sz w:val="20"/>
      <w:szCs w:val="24"/>
      <w:lang w:val="x-none" w:eastAsia="x-none"/>
    </w:rPr>
  </w:style>
  <w:style w:type="paragraph" w:styleId="34">
    <w:name w:val="Body Text Indent 3"/>
    <w:basedOn w:val="a"/>
    <w:link w:val="3Char1"/>
    <w:semiHidden/>
    <w:unhideWhenUsed/>
    <w:rsid w:val="008E58B6"/>
    <w:pPr>
      <w:overflowPunct w:val="0"/>
      <w:autoSpaceDE w:val="0"/>
      <w:autoSpaceDN w:val="0"/>
      <w:adjustRightInd w:val="0"/>
      <w:spacing w:before="160" w:after="0" w:line="480" w:lineRule="atLeast"/>
      <w:ind w:firstLine="720"/>
      <w:jc w:val="both"/>
    </w:pPr>
    <w:rPr>
      <w:rFonts w:ascii="Times New Roman" w:eastAsia="Times New Roman" w:hAnsi="Times New Roman" w:cs="Times New Roman"/>
      <w:sz w:val="20"/>
      <w:szCs w:val="28"/>
      <w:lang w:val="x-none" w:eastAsia="x-none" w:bidi="ar-SA"/>
    </w:rPr>
  </w:style>
  <w:style w:type="character" w:customStyle="1" w:styleId="3Char1">
    <w:name w:val="نص أساسي بمسافة بادئة 3 Char"/>
    <w:basedOn w:val="a0"/>
    <w:link w:val="34"/>
    <w:semiHidden/>
    <w:rsid w:val="008E58B6"/>
    <w:rPr>
      <w:rFonts w:ascii="Times New Roman" w:eastAsia="Times New Roman" w:hAnsi="Times New Roman" w:cs="Times New Roman"/>
      <w:sz w:val="20"/>
      <w:szCs w:val="28"/>
      <w:lang w:val="x-none" w:eastAsia="x-none"/>
    </w:rPr>
  </w:style>
  <w:style w:type="paragraph" w:styleId="ad">
    <w:name w:val="Block Text"/>
    <w:basedOn w:val="a"/>
    <w:semiHidden/>
    <w:unhideWhenUsed/>
    <w:rsid w:val="008E58B6"/>
    <w:pPr>
      <w:overflowPunct w:val="0"/>
      <w:autoSpaceDE w:val="0"/>
      <w:autoSpaceDN w:val="0"/>
      <w:adjustRightInd w:val="0"/>
      <w:spacing w:after="0" w:line="240" w:lineRule="auto"/>
      <w:ind w:left="720"/>
      <w:jc w:val="both"/>
    </w:pPr>
    <w:rPr>
      <w:rFonts w:ascii="Times New Roman" w:eastAsia="Times New Roman" w:hAnsi="Times New Roman" w:cs="Traditional Arabic"/>
      <w:sz w:val="24"/>
      <w:szCs w:val="28"/>
      <w:lang w:bidi="ar-SA"/>
    </w:rPr>
  </w:style>
  <w:style w:type="paragraph" w:styleId="ae">
    <w:name w:val="Document Map"/>
    <w:basedOn w:val="a"/>
    <w:link w:val="Char6"/>
    <w:semiHidden/>
    <w:unhideWhenUsed/>
    <w:rsid w:val="008E58B6"/>
    <w:pPr>
      <w:shd w:val="clear" w:color="auto" w:fill="000080"/>
      <w:spacing w:after="0" w:line="240" w:lineRule="auto"/>
    </w:pPr>
    <w:rPr>
      <w:rFonts w:ascii="Tahoma" w:eastAsia="Times New Roman" w:hAnsi="Tahoma" w:cs="Times New Roman"/>
      <w:sz w:val="20"/>
      <w:szCs w:val="20"/>
      <w:lang w:val="x-none" w:eastAsia="x-none" w:bidi="ar-SA"/>
    </w:rPr>
  </w:style>
  <w:style w:type="character" w:customStyle="1" w:styleId="Char6">
    <w:name w:val="خريطة المستند Char"/>
    <w:basedOn w:val="a0"/>
    <w:link w:val="ae"/>
    <w:semiHidden/>
    <w:rsid w:val="008E58B6"/>
    <w:rPr>
      <w:rFonts w:ascii="Tahoma" w:eastAsia="Times New Roman" w:hAnsi="Tahoma" w:cs="Times New Roman"/>
      <w:sz w:val="20"/>
      <w:szCs w:val="20"/>
      <w:shd w:val="clear" w:color="auto" w:fill="000080"/>
      <w:lang w:val="x-none" w:eastAsia="x-none"/>
    </w:rPr>
  </w:style>
  <w:style w:type="paragraph" w:styleId="af">
    <w:name w:val="Plain Text"/>
    <w:basedOn w:val="a"/>
    <w:link w:val="Char7"/>
    <w:semiHidden/>
    <w:unhideWhenUsed/>
    <w:rsid w:val="008E58B6"/>
    <w:pPr>
      <w:overflowPunct w:val="0"/>
      <w:autoSpaceDE w:val="0"/>
      <w:autoSpaceDN w:val="0"/>
      <w:adjustRightInd w:val="0"/>
      <w:spacing w:before="160" w:after="0" w:line="480" w:lineRule="atLeast"/>
      <w:jc w:val="both"/>
    </w:pPr>
    <w:rPr>
      <w:rFonts w:ascii="Times New Roman" w:eastAsia="Times New Roman" w:hAnsi="Times New Roman" w:cs="Times New Roman"/>
      <w:sz w:val="24"/>
      <w:szCs w:val="28"/>
      <w:lang w:val="x-none" w:eastAsia="x-none" w:bidi="ar-SA"/>
    </w:rPr>
  </w:style>
  <w:style w:type="character" w:customStyle="1" w:styleId="Char7">
    <w:name w:val="نص عادي Char"/>
    <w:basedOn w:val="a0"/>
    <w:link w:val="af"/>
    <w:semiHidden/>
    <w:rsid w:val="008E58B6"/>
    <w:rPr>
      <w:rFonts w:ascii="Times New Roman" w:eastAsia="Times New Roman" w:hAnsi="Times New Roman" w:cs="Times New Roman"/>
      <w:sz w:val="24"/>
      <w:szCs w:val="28"/>
      <w:lang w:val="x-none" w:eastAsia="x-none"/>
    </w:rPr>
  </w:style>
  <w:style w:type="paragraph" w:styleId="af0">
    <w:name w:val="Balloon Text"/>
    <w:basedOn w:val="a"/>
    <w:link w:val="Char8"/>
    <w:uiPriority w:val="99"/>
    <w:semiHidden/>
    <w:unhideWhenUsed/>
    <w:rsid w:val="008E58B6"/>
    <w:pPr>
      <w:spacing w:after="0" w:line="240" w:lineRule="auto"/>
    </w:pPr>
    <w:rPr>
      <w:rFonts w:ascii="Tahoma" w:eastAsia="Calibri" w:hAnsi="Tahoma" w:cs="Tahoma"/>
      <w:sz w:val="16"/>
      <w:szCs w:val="16"/>
      <w:lang w:val="x-none" w:eastAsia="x-none"/>
    </w:rPr>
  </w:style>
  <w:style w:type="character" w:customStyle="1" w:styleId="Char8">
    <w:name w:val="نص في بالون Char"/>
    <w:basedOn w:val="a0"/>
    <w:link w:val="af0"/>
    <w:uiPriority w:val="99"/>
    <w:semiHidden/>
    <w:rsid w:val="008E58B6"/>
    <w:rPr>
      <w:rFonts w:ascii="Tahoma" w:eastAsia="Calibri" w:hAnsi="Tahoma" w:cs="Tahoma"/>
      <w:sz w:val="16"/>
      <w:szCs w:val="16"/>
      <w:lang w:val="x-none" w:eastAsia="x-none" w:bidi="ar-JO"/>
    </w:rPr>
  </w:style>
  <w:style w:type="paragraph" w:styleId="af1">
    <w:name w:val="No Spacing"/>
    <w:uiPriority w:val="1"/>
    <w:qFormat/>
    <w:rsid w:val="008E58B6"/>
    <w:pPr>
      <w:spacing w:after="0" w:line="240" w:lineRule="auto"/>
    </w:pPr>
    <w:rPr>
      <w:rFonts w:ascii="Calibri" w:eastAsia="Calibri" w:hAnsi="Calibri" w:cs="Arial"/>
    </w:rPr>
  </w:style>
  <w:style w:type="paragraph" w:styleId="af2">
    <w:name w:val="List Paragraph"/>
    <w:basedOn w:val="a"/>
    <w:uiPriority w:val="34"/>
    <w:qFormat/>
    <w:rsid w:val="008E58B6"/>
    <w:pPr>
      <w:bidi w:val="0"/>
      <w:spacing w:after="200" w:line="276" w:lineRule="auto"/>
      <w:ind w:left="720"/>
      <w:contextualSpacing/>
    </w:pPr>
    <w:rPr>
      <w:rFonts w:ascii="Calibri" w:eastAsia="Calibri" w:hAnsi="Calibri" w:cs="Arial"/>
      <w:lang w:bidi="ar-SA"/>
    </w:rPr>
  </w:style>
  <w:style w:type="paragraph" w:customStyle="1" w:styleId="12">
    <w:name w:val="عنوان فرعي1"/>
    <w:basedOn w:val="a"/>
    <w:next w:val="a"/>
    <w:qFormat/>
    <w:rsid w:val="008E58B6"/>
    <w:pPr>
      <w:spacing w:after="200" w:line="276" w:lineRule="auto"/>
    </w:pPr>
    <w:rPr>
      <w:rFonts w:ascii="Cambria" w:eastAsia="Times New Roman" w:hAnsi="Cambria" w:cs="Times New Roman"/>
      <w:i/>
      <w:iCs/>
      <w:color w:val="4F81BD"/>
      <w:spacing w:val="15"/>
      <w:sz w:val="24"/>
      <w:szCs w:val="24"/>
    </w:rPr>
  </w:style>
  <w:style w:type="paragraph" w:customStyle="1" w:styleId="Char10">
    <w:name w:val="Char1"/>
    <w:basedOn w:val="a"/>
    <w:next w:val="a"/>
    <w:autoRedefine/>
    <w:semiHidden/>
    <w:rsid w:val="008E58B6"/>
    <w:pPr>
      <w:tabs>
        <w:tab w:val="right" w:pos="8448"/>
      </w:tabs>
      <w:overflowPunct w:val="0"/>
      <w:autoSpaceDE w:val="0"/>
      <w:autoSpaceDN w:val="0"/>
      <w:adjustRightInd w:val="0"/>
      <w:spacing w:before="360" w:after="0" w:line="480" w:lineRule="atLeast"/>
    </w:pPr>
    <w:rPr>
      <w:rFonts w:ascii="Arial" w:eastAsia="Calibri" w:hAnsi="Arial" w:cs="Traditional Arabic"/>
      <w:b/>
      <w:bCs/>
      <w:caps/>
      <w:sz w:val="24"/>
      <w:szCs w:val="28"/>
      <w:lang w:bidi="ar-SA"/>
    </w:rPr>
  </w:style>
  <w:style w:type="paragraph" w:customStyle="1" w:styleId="200">
    <w:name w:val="20"/>
    <w:basedOn w:val="a"/>
    <w:rsid w:val="008E58B6"/>
    <w:pPr>
      <w:keepNext/>
      <w:overflowPunct w:val="0"/>
      <w:autoSpaceDE w:val="0"/>
      <w:autoSpaceDN w:val="0"/>
      <w:adjustRightInd w:val="0"/>
      <w:spacing w:before="400" w:after="0" w:line="360" w:lineRule="auto"/>
      <w:jc w:val="both"/>
    </w:pPr>
    <w:rPr>
      <w:rFonts w:ascii="Times New Roman" w:eastAsia="Times New Roman" w:hAnsi="Times New Roman" w:cs="Simplified Arabic"/>
      <w:b/>
      <w:bCs/>
      <w:sz w:val="32"/>
      <w:szCs w:val="32"/>
      <w:lang w:bidi="ar-SA"/>
    </w:rPr>
  </w:style>
  <w:style w:type="paragraph" w:customStyle="1" w:styleId="15">
    <w:name w:val="15"/>
    <w:basedOn w:val="a"/>
    <w:rsid w:val="008E58B6"/>
    <w:pPr>
      <w:keepNext/>
      <w:overflowPunct w:val="0"/>
      <w:autoSpaceDE w:val="0"/>
      <w:autoSpaceDN w:val="0"/>
      <w:adjustRightInd w:val="0"/>
      <w:spacing w:before="300" w:after="0" w:line="360" w:lineRule="auto"/>
      <w:jc w:val="both"/>
    </w:pPr>
    <w:rPr>
      <w:rFonts w:ascii="Times New Roman" w:eastAsia="Times New Roman" w:hAnsi="Times New Roman" w:cs="Simplified Arabic"/>
      <w:b/>
      <w:bCs/>
      <w:sz w:val="24"/>
      <w:szCs w:val="28"/>
      <w:lang w:bidi="ar-SA"/>
    </w:rPr>
  </w:style>
  <w:style w:type="character" w:customStyle="1" w:styleId="1Char1">
    <w:name w:val="1 Char1"/>
    <w:link w:val="13"/>
    <w:locked/>
    <w:rsid w:val="008E58B6"/>
    <w:rPr>
      <w:rFonts w:ascii="Simplified Arabic" w:hAnsi="Simplified Arabic" w:cs="Simplified Arabic"/>
      <w:sz w:val="24"/>
      <w:szCs w:val="28"/>
    </w:rPr>
  </w:style>
  <w:style w:type="paragraph" w:customStyle="1" w:styleId="13">
    <w:name w:val="1"/>
    <w:basedOn w:val="a"/>
    <w:link w:val="1Char1"/>
    <w:rsid w:val="008E58B6"/>
    <w:pPr>
      <w:overflowPunct w:val="0"/>
      <w:autoSpaceDE w:val="0"/>
      <w:autoSpaceDN w:val="0"/>
      <w:adjustRightInd w:val="0"/>
      <w:spacing w:after="0" w:line="360" w:lineRule="auto"/>
      <w:ind w:left="765" w:hanging="765"/>
      <w:jc w:val="both"/>
    </w:pPr>
    <w:rPr>
      <w:rFonts w:ascii="Simplified Arabic" w:hAnsi="Simplified Arabic" w:cs="Simplified Arabic"/>
      <w:sz w:val="24"/>
      <w:szCs w:val="28"/>
      <w:lang w:bidi="ar-SA"/>
    </w:rPr>
  </w:style>
  <w:style w:type="character" w:customStyle="1" w:styleId="CharChar">
    <w:name w:val="ج Char Char"/>
    <w:link w:val="Char9"/>
    <w:locked/>
    <w:rsid w:val="008E58B6"/>
    <w:rPr>
      <w:rFonts w:ascii="Arial" w:hAnsi="Arial" w:cs="Arial"/>
      <w:b/>
      <w:bCs/>
      <w:sz w:val="28"/>
      <w:szCs w:val="28"/>
    </w:rPr>
  </w:style>
  <w:style w:type="paragraph" w:customStyle="1" w:styleId="Char9">
    <w:name w:val="ج Char"/>
    <w:basedOn w:val="a"/>
    <w:link w:val="CharChar"/>
    <w:rsid w:val="008E58B6"/>
    <w:pPr>
      <w:overflowPunct w:val="0"/>
      <w:autoSpaceDE w:val="0"/>
      <w:autoSpaceDN w:val="0"/>
      <w:adjustRightInd w:val="0"/>
      <w:spacing w:before="120" w:after="0" w:line="480" w:lineRule="atLeast"/>
      <w:jc w:val="center"/>
    </w:pPr>
    <w:rPr>
      <w:rFonts w:ascii="Arial" w:hAnsi="Arial" w:cs="Arial"/>
      <w:b/>
      <w:bCs/>
      <w:sz w:val="28"/>
      <w:szCs w:val="28"/>
      <w:lang w:bidi="ar-SA"/>
    </w:rPr>
  </w:style>
  <w:style w:type="character" w:customStyle="1" w:styleId="1CharChar">
    <w:name w:val="1 Char Char"/>
    <w:link w:val="1Char2"/>
    <w:locked/>
    <w:rsid w:val="008E58B6"/>
    <w:rPr>
      <w:rFonts w:ascii="Arial" w:hAnsi="Arial" w:cs="Arial"/>
      <w:sz w:val="24"/>
      <w:szCs w:val="28"/>
    </w:rPr>
  </w:style>
  <w:style w:type="paragraph" w:customStyle="1" w:styleId="1Char2">
    <w:name w:val="1 Char"/>
    <w:basedOn w:val="a"/>
    <w:link w:val="1CharChar"/>
    <w:rsid w:val="008E58B6"/>
    <w:pPr>
      <w:overflowPunct w:val="0"/>
      <w:autoSpaceDE w:val="0"/>
      <w:autoSpaceDN w:val="0"/>
      <w:adjustRightInd w:val="0"/>
      <w:spacing w:before="80" w:after="0" w:line="520" w:lineRule="atLeast"/>
      <w:ind w:left="652" w:hanging="652"/>
      <w:jc w:val="both"/>
    </w:pPr>
    <w:rPr>
      <w:rFonts w:ascii="Arial" w:hAnsi="Arial" w:cs="Arial"/>
      <w:sz w:val="24"/>
      <w:szCs w:val="28"/>
      <w:lang w:bidi="ar-SA"/>
    </w:rPr>
  </w:style>
  <w:style w:type="paragraph" w:customStyle="1" w:styleId="25">
    <w:name w:val="2"/>
    <w:basedOn w:val="a"/>
    <w:rsid w:val="008E58B6"/>
    <w:pPr>
      <w:overflowPunct w:val="0"/>
      <w:autoSpaceDE w:val="0"/>
      <w:autoSpaceDN w:val="0"/>
      <w:adjustRightInd w:val="0"/>
      <w:spacing w:after="0" w:line="360" w:lineRule="auto"/>
      <w:ind w:left="1124" w:hanging="540"/>
      <w:jc w:val="both"/>
    </w:pPr>
    <w:rPr>
      <w:rFonts w:ascii="Times New Roman" w:eastAsia="Times New Roman" w:hAnsi="Times New Roman" w:cs="Simplified Arabic"/>
      <w:sz w:val="24"/>
      <w:szCs w:val="28"/>
      <w:lang w:bidi="ar-SA"/>
    </w:rPr>
  </w:style>
  <w:style w:type="character" w:customStyle="1" w:styleId="20CharChar">
    <w:name w:val="20 Char Char"/>
    <w:link w:val="20Char"/>
    <w:locked/>
    <w:rsid w:val="008E58B6"/>
    <w:rPr>
      <w:rFonts w:ascii="Arial" w:hAnsi="Arial" w:cs="Arial"/>
      <w:b/>
      <w:bCs/>
      <w:sz w:val="24"/>
      <w:szCs w:val="32"/>
    </w:rPr>
  </w:style>
  <w:style w:type="paragraph" w:customStyle="1" w:styleId="20Char">
    <w:name w:val="20 Char"/>
    <w:basedOn w:val="a"/>
    <w:link w:val="20CharChar"/>
    <w:rsid w:val="008E58B6"/>
    <w:pPr>
      <w:keepNext/>
      <w:overflowPunct w:val="0"/>
      <w:autoSpaceDE w:val="0"/>
      <w:autoSpaceDN w:val="0"/>
      <w:adjustRightInd w:val="0"/>
      <w:spacing w:before="400" w:after="0" w:line="480" w:lineRule="atLeast"/>
      <w:jc w:val="both"/>
    </w:pPr>
    <w:rPr>
      <w:rFonts w:ascii="Arial" w:hAnsi="Arial" w:cs="Arial"/>
      <w:b/>
      <w:bCs/>
      <w:sz w:val="24"/>
      <w:szCs w:val="32"/>
      <w:lang w:bidi="ar-SA"/>
    </w:rPr>
  </w:style>
  <w:style w:type="character" w:customStyle="1" w:styleId="15CharChar">
    <w:name w:val="15 Char Char"/>
    <w:link w:val="15Char"/>
    <w:locked/>
    <w:rsid w:val="008E58B6"/>
    <w:rPr>
      <w:rFonts w:ascii="Arial" w:hAnsi="Arial" w:cs="Arial"/>
      <w:b/>
      <w:bCs/>
      <w:sz w:val="24"/>
      <w:szCs w:val="30"/>
    </w:rPr>
  </w:style>
  <w:style w:type="paragraph" w:customStyle="1" w:styleId="15Char">
    <w:name w:val="15 Char"/>
    <w:basedOn w:val="20Char"/>
    <w:link w:val="15CharChar"/>
    <w:rsid w:val="008E58B6"/>
    <w:pPr>
      <w:spacing w:before="300"/>
    </w:pPr>
    <w:rPr>
      <w:szCs w:val="30"/>
    </w:rPr>
  </w:style>
  <w:style w:type="character" w:customStyle="1" w:styleId="CharChar0">
    <w:name w:val="محتوى Char Char"/>
    <w:link w:val="Chara"/>
    <w:locked/>
    <w:rsid w:val="008E58B6"/>
    <w:rPr>
      <w:rFonts w:ascii="Arial" w:hAnsi="Arial" w:cs="Arabic Transparent"/>
      <w:b/>
      <w:bCs/>
      <w:caps/>
      <w:sz w:val="24"/>
      <w:szCs w:val="28"/>
    </w:rPr>
  </w:style>
  <w:style w:type="paragraph" w:customStyle="1" w:styleId="Chara">
    <w:name w:val="محتوى Char"/>
    <w:basedOn w:val="11"/>
    <w:link w:val="CharChar0"/>
    <w:rsid w:val="008E58B6"/>
    <w:pPr>
      <w:tabs>
        <w:tab w:val="right" w:leader="dot" w:pos="8306"/>
      </w:tabs>
      <w:overflowPunct w:val="0"/>
      <w:autoSpaceDE w:val="0"/>
      <w:autoSpaceDN w:val="0"/>
      <w:adjustRightInd w:val="0"/>
      <w:spacing w:after="0" w:line="480" w:lineRule="atLeast"/>
      <w:ind w:right="851"/>
    </w:pPr>
    <w:rPr>
      <w:rFonts w:cs="Arabic Transparent"/>
    </w:rPr>
  </w:style>
  <w:style w:type="paragraph" w:customStyle="1" w:styleId="210">
    <w:name w:val="21"/>
    <w:basedOn w:val="a"/>
    <w:rsid w:val="008E58B6"/>
    <w:pPr>
      <w:overflowPunct w:val="0"/>
      <w:autoSpaceDE w:val="0"/>
      <w:autoSpaceDN w:val="0"/>
      <w:adjustRightInd w:val="0"/>
      <w:spacing w:before="160" w:after="0" w:line="480" w:lineRule="atLeast"/>
      <w:jc w:val="center"/>
    </w:pPr>
    <w:rPr>
      <w:rFonts w:ascii="Times New Roman" w:eastAsia="Times New Roman" w:hAnsi="Times New Roman" w:cs="SKR HEAD1"/>
      <w:sz w:val="24"/>
      <w:szCs w:val="44"/>
      <w:lang w:bidi="ar-SA"/>
    </w:rPr>
  </w:style>
  <w:style w:type="paragraph" w:customStyle="1" w:styleId="BodyText4">
    <w:name w:val="Body Text 4"/>
    <w:basedOn w:val="aa"/>
    <w:rsid w:val="008E58B6"/>
  </w:style>
  <w:style w:type="paragraph" w:customStyle="1" w:styleId="111">
    <w:name w:val="11"/>
    <w:basedOn w:val="Chara"/>
    <w:rsid w:val="008E58B6"/>
    <w:pPr>
      <w:ind w:left="368"/>
    </w:pPr>
    <w:rPr>
      <w:rFonts w:ascii="Times New Roman" w:hAnsi="Times New Roman" w:cs="Arial"/>
    </w:rPr>
  </w:style>
  <w:style w:type="paragraph" w:customStyle="1" w:styleId="af3">
    <w:name w:val="ف"/>
    <w:basedOn w:val="210"/>
    <w:rsid w:val="008E58B6"/>
    <w:pPr>
      <w:jc w:val="both"/>
    </w:pPr>
    <w:rPr>
      <w:rFonts w:cs="Traditional Arabic"/>
      <w:szCs w:val="60"/>
    </w:rPr>
  </w:style>
  <w:style w:type="paragraph" w:customStyle="1" w:styleId="14">
    <w:name w:val="ف1"/>
    <w:basedOn w:val="210"/>
    <w:rsid w:val="008E58B6"/>
    <w:pPr>
      <w:pBdr>
        <w:top w:val="double" w:sz="12" w:space="1" w:color="auto"/>
      </w:pBdr>
      <w:shd w:val="pct5" w:color="auto" w:fill="auto"/>
      <w:jc w:val="both"/>
    </w:pPr>
    <w:rPr>
      <w:rFonts w:cs="Traditional Arabic"/>
      <w:szCs w:val="60"/>
    </w:rPr>
  </w:style>
  <w:style w:type="paragraph" w:customStyle="1" w:styleId="af4">
    <w:name w:val="م"/>
    <w:basedOn w:val="a"/>
    <w:rsid w:val="008E58B6"/>
    <w:pPr>
      <w:overflowPunct w:val="0"/>
      <w:autoSpaceDE w:val="0"/>
      <w:autoSpaceDN w:val="0"/>
      <w:adjustRightInd w:val="0"/>
      <w:spacing w:after="0" w:line="360" w:lineRule="auto"/>
      <w:jc w:val="center"/>
    </w:pPr>
    <w:rPr>
      <w:rFonts w:ascii="Times New Roman" w:eastAsia="Times New Roman" w:hAnsi="Times New Roman" w:cs="Simplified Arabic"/>
      <w:b/>
      <w:bCs/>
      <w:sz w:val="24"/>
      <w:szCs w:val="28"/>
      <w:lang w:bidi="ar-SA"/>
    </w:rPr>
  </w:style>
  <w:style w:type="character" w:customStyle="1" w:styleId="CharChar1">
    <w:name w:val="فهرس جداول Char Char"/>
    <w:link w:val="Charb"/>
    <w:locked/>
    <w:rsid w:val="008E58B6"/>
    <w:rPr>
      <w:rFonts w:ascii="Arial" w:hAnsi="Arial" w:cs="Arabic Transparent"/>
      <w:b/>
      <w:bCs/>
      <w:caps/>
      <w:sz w:val="24"/>
      <w:szCs w:val="28"/>
    </w:rPr>
  </w:style>
  <w:style w:type="paragraph" w:customStyle="1" w:styleId="Charb">
    <w:name w:val="فهرس جداول Char"/>
    <w:basedOn w:val="Chara"/>
    <w:link w:val="CharChar1"/>
    <w:rsid w:val="008E58B6"/>
    <w:pPr>
      <w:spacing w:before="200"/>
      <w:ind w:left="1219" w:right="709" w:hanging="709"/>
    </w:pPr>
  </w:style>
  <w:style w:type="paragraph" w:customStyle="1" w:styleId="41">
    <w:name w:val="4"/>
    <w:basedOn w:val="a"/>
    <w:rsid w:val="008E58B6"/>
    <w:pPr>
      <w:tabs>
        <w:tab w:val="left" w:pos="1927"/>
        <w:tab w:val="left" w:pos="4762"/>
      </w:tabs>
      <w:overflowPunct w:val="0"/>
      <w:autoSpaceDE w:val="0"/>
      <w:autoSpaceDN w:val="0"/>
      <w:adjustRightInd w:val="0"/>
      <w:spacing w:before="160" w:after="0" w:line="480" w:lineRule="atLeast"/>
      <w:jc w:val="both"/>
    </w:pPr>
    <w:rPr>
      <w:rFonts w:ascii="Times New Roman" w:eastAsia="Times New Roman" w:hAnsi="Times New Roman" w:cs="Arial"/>
      <w:sz w:val="24"/>
      <w:szCs w:val="28"/>
      <w:lang w:bidi="ar-SA"/>
    </w:rPr>
  </w:style>
  <w:style w:type="paragraph" w:customStyle="1" w:styleId="af5">
    <w:name w:val="ش"/>
    <w:basedOn w:val="a"/>
    <w:rsid w:val="008E58B6"/>
    <w:pPr>
      <w:tabs>
        <w:tab w:val="left" w:pos="935"/>
        <w:tab w:val="left" w:pos="4478"/>
      </w:tabs>
      <w:overflowPunct w:val="0"/>
      <w:autoSpaceDE w:val="0"/>
      <w:autoSpaceDN w:val="0"/>
      <w:adjustRightInd w:val="0"/>
      <w:spacing w:before="160" w:after="0" w:line="480" w:lineRule="atLeast"/>
      <w:jc w:val="center"/>
    </w:pPr>
    <w:rPr>
      <w:rFonts w:ascii="Times New Roman" w:eastAsia="Times New Roman" w:hAnsi="Times New Roman" w:cs="Arial"/>
      <w:b/>
      <w:bCs/>
      <w:smallCaps/>
      <w:sz w:val="20"/>
      <w:szCs w:val="24"/>
      <w:lang w:bidi="ar-SA"/>
    </w:rPr>
  </w:style>
  <w:style w:type="paragraph" w:customStyle="1" w:styleId="BodyText21">
    <w:name w:val="Body Text 21"/>
    <w:basedOn w:val="a"/>
    <w:rsid w:val="008E58B6"/>
    <w:pPr>
      <w:overflowPunct w:val="0"/>
      <w:autoSpaceDE w:val="0"/>
      <w:autoSpaceDN w:val="0"/>
      <w:adjustRightInd w:val="0"/>
      <w:spacing w:after="120" w:line="240" w:lineRule="auto"/>
      <w:ind w:left="283"/>
      <w:jc w:val="both"/>
    </w:pPr>
    <w:rPr>
      <w:rFonts w:ascii="Times New Roman" w:eastAsia="Times New Roman" w:hAnsi="Times New Roman" w:cs="Arial"/>
      <w:sz w:val="20"/>
      <w:szCs w:val="32"/>
      <w:lang w:bidi="ar-SA"/>
    </w:rPr>
  </w:style>
  <w:style w:type="paragraph" w:customStyle="1" w:styleId="35">
    <w:name w:val="3"/>
    <w:basedOn w:val="a"/>
    <w:rsid w:val="008E58B6"/>
    <w:pPr>
      <w:overflowPunct w:val="0"/>
      <w:autoSpaceDE w:val="0"/>
      <w:autoSpaceDN w:val="0"/>
      <w:adjustRightInd w:val="0"/>
      <w:spacing w:before="80" w:after="0" w:line="520" w:lineRule="atLeast"/>
      <w:ind w:left="1785" w:hanging="709"/>
      <w:jc w:val="both"/>
    </w:pPr>
    <w:rPr>
      <w:rFonts w:ascii="Times New Roman" w:eastAsia="Times New Roman" w:hAnsi="Times New Roman" w:cs="Arial"/>
      <w:sz w:val="24"/>
      <w:szCs w:val="28"/>
      <w:lang w:bidi="ar-SA"/>
    </w:rPr>
  </w:style>
  <w:style w:type="paragraph" w:customStyle="1" w:styleId="51">
    <w:name w:val="5"/>
    <w:basedOn w:val="a"/>
    <w:rsid w:val="008E58B6"/>
    <w:pPr>
      <w:overflowPunct w:val="0"/>
      <w:autoSpaceDE w:val="0"/>
      <w:autoSpaceDN w:val="0"/>
      <w:adjustRightInd w:val="0"/>
      <w:spacing w:before="160" w:after="0" w:line="480" w:lineRule="atLeast"/>
      <w:jc w:val="both"/>
    </w:pPr>
    <w:rPr>
      <w:rFonts w:ascii="Times New Roman" w:eastAsia="Times New Roman" w:hAnsi="Times New Roman" w:cs="Arial"/>
      <w:sz w:val="24"/>
      <w:szCs w:val="28"/>
      <w:lang w:bidi="ar-SA"/>
    </w:rPr>
  </w:style>
  <w:style w:type="paragraph" w:customStyle="1" w:styleId="99">
    <w:name w:val="99"/>
    <w:basedOn w:val="Chara"/>
    <w:rsid w:val="008E58B6"/>
    <w:pPr>
      <w:ind w:left="368"/>
    </w:pPr>
  </w:style>
  <w:style w:type="paragraph" w:customStyle="1" w:styleId="120">
    <w:name w:val="12"/>
    <w:basedOn w:val="Chara"/>
    <w:rsid w:val="008E58B6"/>
    <w:pPr>
      <w:ind w:left="651"/>
    </w:pPr>
    <w:rPr>
      <w:rFonts w:ascii="Times New Roman" w:hAnsi="Times New Roman" w:cs="Arial"/>
    </w:rPr>
  </w:style>
  <w:style w:type="paragraph" w:customStyle="1" w:styleId="54">
    <w:name w:val="54"/>
    <w:basedOn w:val="Char9"/>
    <w:rsid w:val="008E58B6"/>
  </w:style>
  <w:style w:type="paragraph" w:customStyle="1" w:styleId="af6">
    <w:name w:val="ح"/>
    <w:basedOn w:val="a"/>
    <w:rsid w:val="008E58B6"/>
    <w:pPr>
      <w:overflowPunct w:val="0"/>
      <w:autoSpaceDE w:val="0"/>
      <w:autoSpaceDN w:val="0"/>
      <w:adjustRightInd w:val="0"/>
      <w:spacing w:before="160" w:after="0" w:line="480" w:lineRule="atLeast"/>
      <w:jc w:val="center"/>
    </w:pPr>
    <w:rPr>
      <w:rFonts w:ascii="Times New Roman" w:eastAsia="Times New Roman" w:hAnsi="Times New Roman" w:cs="Arial"/>
      <w:b/>
      <w:bCs/>
      <w:sz w:val="24"/>
      <w:szCs w:val="28"/>
      <w:lang w:bidi="ar-SA"/>
    </w:rPr>
  </w:style>
  <w:style w:type="paragraph" w:customStyle="1" w:styleId="pp">
    <w:name w:val="pp"/>
    <w:basedOn w:val="a"/>
    <w:rsid w:val="008E58B6"/>
    <w:pPr>
      <w:overflowPunct w:val="0"/>
      <w:autoSpaceDE w:val="0"/>
      <w:autoSpaceDN w:val="0"/>
      <w:bidi w:val="0"/>
      <w:adjustRightInd w:val="0"/>
      <w:spacing w:before="160" w:after="0" w:line="400" w:lineRule="atLeast"/>
      <w:jc w:val="both"/>
    </w:pPr>
    <w:rPr>
      <w:rFonts w:ascii="Times New Roman" w:eastAsia="Times New Roman" w:hAnsi="Times New Roman" w:cs="Arial"/>
      <w:sz w:val="28"/>
      <w:szCs w:val="28"/>
      <w:lang w:bidi="ar-SA"/>
    </w:rPr>
  </w:style>
  <w:style w:type="paragraph" w:customStyle="1" w:styleId="56">
    <w:name w:val="56"/>
    <w:basedOn w:val="a"/>
    <w:rsid w:val="008E58B6"/>
    <w:pPr>
      <w:tabs>
        <w:tab w:val="right" w:leader="dot" w:pos="8306"/>
      </w:tabs>
      <w:overflowPunct w:val="0"/>
      <w:autoSpaceDE w:val="0"/>
      <w:autoSpaceDN w:val="0"/>
      <w:adjustRightInd w:val="0"/>
      <w:spacing w:before="160" w:after="0" w:line="480" w:lineRule="atLeast"/>
      <w:ind w:left="368"/>
      <w:jc w:val="both"/>
    </w:pPr>
    <w:rPr>
      <w:rFonts w:ascii="Times New Roman" w:eastAsia="Times New Roman" w:hAnsi="Times New Roman" w:cs="Arial"/>
      <w:sz w:val="24"/>
      <w:szCs w:val="28"/>
      <w:lang w:bidi="ar-SA"/>
    </w:rPr>
  </w:style>
  <w:style w:type="paragraph" w:customStyle="1" w:styleId="16">
    <w:name w:val="16"/>
    <w:basedOn w:val="20Char"/>
    <w:rsid w:val="008E58B6"/>
    <w:pPr>
      <w:spacing w:before="300"/>
    </w:pPr>
    <w:rPr>
      <w:szCs w:val="30"/>
    </w:rPr>
  </w:style>
  <w:style w:type="paragraph" w:customStyle="1" w:styleId="af7">
    <w:name w:val="سس"/>
    <w:basedOn w:val="Chara"/>
    <w:rsid w:val="008E58B6"/>
    <w:pPr>
      <w:ind w:left="1218" w:hanging="708"/>
    </w:pPr>
    <w:rPr>
      <w:rFonts w:ascii="Times New Roman" w:hAnsi="Times New Roman" w:cs="Arial"/>
    </w:rPr>
  </w:style>
  <w:style w:type="paragraph" w:customStyle="1" w:styleId="101">
    <w:name w:val="101"/>
    <w:basedOn w:val="Chara"/>
    <w:rsid w:val="008E58B6"/>
    <w:rPr>
      <w:rFonts w:cs="Arial"/>
    </w:rPr>
  </w:style>
  <w:style w:type="paragraph" w:customStyle="1" w:styleId="102">
    <w:name w:val="102"/>
    <w:basedOn w:val="101"/>
    <w:rsid w:val="008E58B6"/>
    <w:pPr>
      <w:ind w:left="368"/>
    </w:pPr>
  </w:style>
  <w:style w:type="paragraph" w:customStyle="1" w:styleId="103">
    <w:name w:val="103"/>
    <w:basedOn w:val="Charb"/>
    <w:rsid w:val="008E58B6"/>
    <w:rPr>
      <w:rFonts w:cs="Arial"/>
    </w:rPr>
  </w:style>
  <w:style w:type="paragraph" w:customStyle="1" w:styleId="108">
    <w:name w:val="108"/>
    <w:basedOn w:val="a"/>
    <w:rsid w:val="008E58B6"/>
    <w:pPr>
      <w:tabs>
        <w:tab w:val="left" w:pos="510"/>
        <w:tab w:val="left" w:pos="5046"/>
        <w:tab w:val="right" w:leader="dot" w:pos="8164"/>
      </w:tabs>
      <w:overflowPunct w:val="0"/>
      <w:autoSpaceDE w:val="0"/>
      <w:autoSpaceDN w:val="0"/>
      <w:adjustRightInd w:val="0"/>
      <w:spacing w:after="0" w:line="480" w:lineRule="atLeast"/>
      <w:jc w:val="both"/>
    </w:pPr>
    <w:rPr>
      <w:rFonts w:ascii="Times New Roman" w:eastAsia="Times New Roman" w:hAnsi="Times New Roman" w:cs="Arial"/>
      <w:sz w:val="24"/>
      <w:szCs w:val="28"/>
      <w:lang w:bidi="ar-SA"/>
    </w:rPr>
  </w:style>
  <w:style w:type="paragraph" w:customStyle="1" w:styleId="70">
    <w:name w:val="7"/>
    <w:basedOn w:val="a"/>
    <w:rsid w:val="008E58B6"/>
    <w:pPr>
      <w:overflowPunct w:val="0"/>
      <w:autoSpaceDE w:val="0"/>
      <w:autoSpaceDN w:val="0"/>
      <w:adjustRightInd w:val="0"/>
      <w:spacing w:after="0" w:line="480" w:lineRule="atLeast"/>
      <w:jc w:val="center"/>
    </w:pPr>
    <w:rPr>
      <w:rFonts w:ascii="Times New Roman" w:eastAsia="Times New Roman" w:hAnsi="Times New Roman" w:cs="Arial"/>
      <w:sz w:val="24"/>
      <w:szCs w:val="28"/>
      <w:lang w:bidi="ar-SA"/>
    </w:rPr>
  </w:style>
  <w:style w:type="character" w:customStyle="1" w:styleId="8CharChar">
    <w:name w:val="8 Char Char"/>
    <w:link w:val="8Char0"/>
    <w:locked/>
    <w:rsid w:val="008E58B6"/>
    <w:rPr>
      <w:rFonts w:ascii="Arial" w:hAnsi="Arial" w:cs="Arial"/>
      <w:b/>
      <w:bCs/>
      <w:sz w:val="28"/>
      <w:szCs w:val="28"/>
    </w:rPr>
  </w:style>
  <w:style w:type="paragraph" w:customStyle="1" w:styleId="8Char0">
    <w:name w:val="8 Char"/>
    <w:basedOn w:val="Char9"/>
    <w:link w:val="8CharChar"/>
    <w:rsid w:val="008E58B6"/>
    <w:pPr>
      <w:spacing w:before="160"/>
    </w:pPr>
  </w:style>
  <w:style w:type="paragraph" w:customStyle="1" w:styleId="90">
    <w:name w:val="9"/>
    <w:basedOn w:val="8Char0"/>
    <w:rsid w:val="008E58B6"/>
    <w:pPr>
      <w:spacing w:after="160"/>
    </w:pPr>
  </w:style>
  <w:style w:type="paragraph" w:customStyle="1" w:styleId="77">
    <w:name w:val="77"/>
    <w:basedOn w:val="Chara"/>
    <w:rsid w:val="008E58B6"/>
    <w:rPr>
      <w:rFonts w:cs="Arial"/>
      <w:noProof/>
      <w:sz w:val="28"/>
    </w:rPr>
  </w:style>
  <w:style w:type="character" w:customStyle="1" w:styleId="78CharChar">
    <w:name w:val="78 Char Char"/>
    <w:link w:val="78Char"/>
    <w:locked/>
    <w:rsid w:val="008E58B6"/>
    <w:rPr>
      <w:rFonts w:ascii="Arial" w:hAnsi="Arial" w:cs="Arial"/>
      <w:b/>
      <w:bCs/>
      <w:caps/>
      <w:noProof/>
      <w:sz w:val="24"/>
      <w:szCs w:val="28"/>
    </w:rPr>
  </w:style>
  <w:style w:type="paragraph" w:customStyle="1" w:styleId="78Char">
    <w:name w:val="78 Char"/>
    <w:basedOn w:val="Charb"/>
    <w:link w:val="78CharChar"/>
    <w:rsid w:val="008E58B6"/>
    <w:pPr>
      <w:spacing w:line="400" w:lineRule="atLeast"/>
    </w:pPr>
    <w:rPr>
      <w:rFonts w:cs="Arial"/>
      <w:noProof/>
    </w:rPr>
  </w:style>
  <w:style w:type="paragraph" w:customStyle="1" w:styleId="Style1">
    <w:name w:val="Style1"/>
    <w:basedOn w:val="a"/>
    <w:rsid w:val="008E58B6"/>
    <w:pPr>
      <w:keepNext/>
      <w:overflowPunct w:val="0"/>
      <w:autoSpaceDE w:val="0"/>
      <w:autoSpaceDN w:val="0"/>
      <w:adjustRightInd w:val="0"/>
      <w:spacing w:before="400" w:after="0" w:line="480" w:lineRule="atLeast"/>
      <w:jc w:val="both"/>
    </w:pPr>
    <w:rPr>
      <w:rFonts w:ascii="Times New Roman" w:eastAsia="Times New Roman" w:hAnsi="Times New Roman" w:cs="Arial"/>
      <w:b/>
      <w:bCs/>
      <w:sz w:val="24"/>
      <w:szCs w:val="32"/>
      <w:lang w:bidi="ar-SA"/>
    </w:rPr>
  </w:style>
  <w:style w:type="paragraph" w:customStyle="1" w:styleId="af8">
    <w:name w:val="محتوى"/>
    <w:basedOn w:val="11"/>
    <w:rsid w:val="008E58B6"/>
    <w:pPr>
      <w:tabs>
        <w:tab w:val="right" w:leader="dot" w:pos="8306"/>
      </w:tabs>
      <w:overflowPunct w:val="0"/>
      <w:autoSpaceDE w:val="0"/>
      <w:autoSpaceDN w:val="0"/>
      <w:adjustRightInd w:val="0"/>
      <w:spacing w:after="0" w:line="480" w:lineRule="atLeast"/>
      <w:ind w:right="851"/>
    </w:pPr>
    <w:rPr>
      <w:rFonts w:cs="Arial"/>
      <w:b w:val="0"/>
      <w:bCs w:val="0"/>
      <w:sz w:val="26"/>
      <w:szCs w:val="30"/>
    </w:rPr>
  </w:style>
  <w:style w:type="paragraph" w:customStyle="1" w:styleId="af9">
    <w:name w:val="فهرس جداول"/>
    <w:basedOn w:val="af8"/>
    <w:rsid w:val="008E58B6"/>
    <w:pPr>
      <w:spacing w:before="200"/>
      <w:ind w:left="1219" w:right="709" w:hanging="709"/>
    </w:pPr>
  </w:style>
  <w:style w:type="paragraph" w:customStyle="1" w:styleId="xl30">
    <w:name w:val="xl30"/>
    <w:basedOn w:val="a"/>
    <w:rsid w:val="008E58B6"/>
    <w:pPr>
      <w:bidi w:val="0"/>
      <w:spacing w:before="100" w:beforeAutospacing="1" w:after="100" w:afterAutospacing="1" w:line="240" w:lineRule="auto"/>
      <w:jc w:val="center"/>
    </w:pPr>
    <w:rPr>
      <w:rFonts w:ascii="Arial" w:eastAsia="Times New Roman" w:hAnsi="Arial" w:cs="Arial"/>
      <w:sz w:val="28"/>
      <w:szCs w:val="28"/>
      <w:lang w:eastAsia="ar-SA" w:bidi="ar-SA"/>
    </w:rPr>
  </w:style>
  <w:style w:type="paragraph" w:customStyle="1" w:styleId="xl28">
    <w:name w:val="xl28"/>
    <w:basedOn w:val="a"/>
    <w:rsid w:val="008E58B6"/>
    <w:pPr>
      <w:bidi w:val="0"/>
      <w:spacing w:before="100" w:beforeAutospacing="1" w:after="100" w:afterAutospacing="1" w:line="240" w:lineRule="auto"/>
      <w:jc w:val="center"/>
    </w:pPr>
    <w:rPr>
      <w:rFonts w:ascii="Arial" w:eastAsia="Times New Roman" w:hAnsi="Arial" w:cs="Arial"/>
      <w:sz w:val="24"/>
      <w:szCs w:val="24"/>
      <w:lang w:eastAsia="ar-SA" w:bidi="ar-SA"/>
    </w:rPr>
  </w:style>
  <w:style w:type="paragraph" w:customStyle="1" w:styleId="xl25">
    <w:name w:val="xl25"/>
    <w:basedOn w:val="a"/>
    <w:rsid w:val="008E58B6"/>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eastAsia="Times New Roman" w:hAnsi="Arial" w:cs="Arial"/>
      <w:b/>
      <w:bCs/>
      <w:sz w:val="24"/>
      <w:szCs w:val="24"/>
      <w:lang w:eastAsia="ar-SA" w:bidi="ar-SA"/>
    </w:rPr>
  </w:style>
  <w:style w:type="paragraph" w:customStyle="1" w:styleId="xl33">
    <w:name w:val="xl33"/>
    <w:basedOn w:val="a"/>
    <w:rsid w:val="008E58B6"/>
    <w:pPr>
      <w:bidi w:val="0"/>
      <w:spacing w:before="100" w:beforeAutospacing="1" w:after="100" w:afterAutospacing="1" w:line="240" w:lineRule="auto"/>
    </w:pPr>
    <w:rPr>
      <w:rFonts w:ascii="Arial" w:eastAsia="Times New Roman" w:hAnsi="Arial" w:cs="Arial"/>
      <w:b/>
      <w:bCs/>
      <w:sz w:val="16"/>
      <w:szCs w:val="16"/>
      <w:lang w:eastAsia="ar-SA" w:bidi="ar-SA"/>
    </w:rPr>
  </w:style>
  <w:style w:type="paragraph" w:customStyle="1" w:styleId="afa">
    <w:name w:val="ج"/>
    <w:basedOn w:val="Char9"/>
    <w:rsid w:val="008E58B6"/>
    <w:pPr>
      <w:spacing w:before="0" w:line="360" w:lineRule="auto"/>
    </w:pPr>
    <w:rPr>
      <w:rFonts w:cs="Simplified Arabic"/>
    </w:rPr>
  </w:style>
  <w:style w:type="paragraph" w:customStyle="1" w:styleId="100">
    <w:name w:val="10"/>
    <w:basedOn w:val="Chara"/>
    <w:rsid w:val="008E58B6"/>
    <w:rPr>
      <w:rFonts w:ascii="Times New Roman" w:hAnsi="Times New Roman" w:cs="Arial"/>
    </w:rPr>
  </w:style>
  <w:style w:type="character" w:customStyle="1" w:styleId="17">
    <w:name w:val="ارتباط تشعبي متبع1"/>
    <w:uiPriority w:val="99"/>
    <w:semiHidden/>
    <w:rsid w:val="008E58B6"/>
    <w:rPr>
      <w:color w:val="800080"/>
      <w:u w:val="single"/>
    </w:rPr>
  </w:style>
  <w:style w:type="character" w:customStyle="1" w:styleId="charoverride-1">
    <w:name w:val="charoverride-1"/>
    <w:basedOn w:val="a0"/>
    <w:rsid w:val="008E58B6"/>
  </w:style>
  <w:style w:type="character" w:customStyle="1" w:styleId="hlfld-contribauthor">
    <w:name w:val="hlfld-contribauthor"/>
    <w:basedOn w:val="a0"/>
    <w:rsid w:val="008E58B6"/>
  </w:style>
  <w:style w:type="character" w:customStyle="1" w:styleId="A30">
    <w:name w:val="A3"/>
    <w:uiPriority w:val="99"/>
    <w:rsid w:val="008E58B6"/>
    <w:rPr>
      <w:rFonts w:ascii="Helvetica Neue" w:hAnsi="Helvetica Neue" w:cs="Helvetica Neue" w:hint="default"/>
      <w:color w:val="000000"/>
      <w:sz w:val="22"/>
      <w:szCs w:val="22"/>
    </w:rPr>
  </w:style>
  <w:style w:type="character" w:customStyle="1" w:styleId="medium-bold">
    <w:name w:val="medium-bold"/>
    <w:basedOn w:val="a0"/>
    <w:rsid w:val="008E58B6"/>
  </w:style>
  <w:style w:type="character" w:customStyle="1" w:styleId="medium-bold1">
    <w:name w:val="medium-bold1"/>
    <w:rsid w:val="008E58B6"/>
    <w:rPr>
      <w:rFonts w:ascii="Arial" w:hAnsi="Arial" w:cs="Arial" w:hint="default"/>
      <w:b/>
      <w:bCs/>
      <w:i w:val="0"/>
      <w:iCs w:val="0"/>
      <w:sz w:val="26"/>
      <w:szCs w:val="26"/>
    </w:rPr>
  </w:style>
  <w:style w:type="character" w:customStyle="1" w:styleId="26">
    <w:name w:val="ارتباط تشعبي متبع2"/>
    <w:uiPriority w:val="99"/>
    <w:semiHidden/>
    <w:rsid w:val="008E58B6"/>
    <w:rPr>
      <w:color w:val="954F72"/>
      <w:u w:val="single"/>
    </w:rPr>
  </w:style>
  <w:style w:type="character" w:customStyle="1" w:styleId="Char11">
    <w:name w:val="عنوان فرعي Char1"/>
    <w:basedOn w:val="a0"/>
    <w:uiPriority w:val="11"/>
    <w:rsid w:val="008E58B6"/>
    <w:rPr>
      <w:rFonts w:ascii="Calibri" w:eastAsia="Times New Roman" w:hAnsi="Calibri" w:cs="Arial" w:hint="default"/>
      <w:color w:val="5A5A5A"/>
      <w:spacing w:val="15"/>
      <w:sz w:val="22"/>
      <w:szCs w:val="22"/>
      <w:lang w:bidi="ar-JO"/>
    </w:rPr>
  </w:style>
  <w:style w:type="table" w:styleId="18">
    <w:name w:val="Table Simple 1"/>
    <w:basedOn w:val="a1"/>
    <w:semiHidden/>
    <w:unhideWhenUsed/>
    <w:rsid w:val="008E58B6"/>
    <w:pPr>
      <w:spacing w:after="0" w:line="240" w:lineRule="auto"/>
      <w:jc w:val="right"/>
    </w:pPr>
    <w:rPr>
      <w:rFonts w:ascii="Times New Roman" w:eastAsia="Times New Roman" w:hAnsi="Times New Roman"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6">
    <w:name w:val="Table List 3"/>
    <w:basedOn w:val="a1"/>
    <w:semiHidden/>
    <w:unhideWhenUsed/>
    <w:rsid w:val="008E58B6"/>
    <w:pPr>
      <w:spacing w:after="0" w:line="240" w:lineRule="auto"/>
      <w:jc w:val="right"/>
    </w:pPr>
    <w:rPr>
      <w:rFonts w:ascii="Times New Roman" w:eastAsia="Times New Roman" w:hAnsi="Times New Roman" w:cs="Times New Roman"/>
      <w:sz w:val="20"/>
      <w:szCs w:val="20"/>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52">
    <w:name w:val="Table List 5"/>
    <w:basedOn w:val="a1"/>
    <w:semiHidden/>
    <w:unhideWhenUsed/>
    <w:rsid w:val="008E58B6"/>
    <w:pPr>
      <w:spacing w:after="0" w:line="240" w:lineRule="auto"/>
      <w:jc w:val="right"/>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afb">
    <w:name w:val="Table Grid"/>
    <w:basedOn w:val="a1"/>
    <w:uiPriority w:val="59"/>
    <w:rsid w:val="008E58B6"/>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شبكة جدول1"/>
    <w:basedOn w:val="a1"/>
    <w:rsid w:val="008E58B6"/>
    <w:pPr>
      <w:spacing w:after="0" w:line="240" w:lineRule="auto"/>
      <w:jc w:val="righ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شبكة جدول11"/>
    <w:basedOn w:val="a1"/>
    <w:uiPriority w:val="59"/>
    <w:rsid w:val="008E58B6"/>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
    <w:basedOn w:val="a1"/>
    <w:uiPriority w:val="59"/>
    <w:rsid w:val="008E58B6"/>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link w:val="1Char0"/>
    <w:autoRedefine/>
    <w:semiHidden/>
    <w:unhideWhenUsed/>
    <w:rsid w:val="008E58B6"/>
    <w:pPr>
      <w:spacing w:after="100"/>
    </w:pPr>
    <w:rPr>
      <w:rFonts w:ascii="Arial" w:hAnsi="Arial" w:cs="Traditional Arabic"/>
      <w:b/>
      <w:bCs/>
      <w:caps/>
      <w:sz w:val="24"/>
      <w:szCs w:val="28"/>
      <w:lang w:bidi="ar-SA"/>
    </w:rPr>
  </w:style>
  <w:style w:type="character" w:styleId="afc">
    <w:name w:val="Unresolved Mention"/>
    <w:basedOn w:val="a0"/>
    <w:uiPriority w:val="99"/>
    <w:semiHidden/>
    <w:unhideWhenUsed/>
    <w:rsid w:val="002E2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nshraifin@yahoo.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37</Pages>
  <Words>17163</Words>
  <Characters>97835</Characters>
  <Application>Microsoft Office Word</Application>
  <DocSecurity>0</DocSecurity>
  <Lines>815</Lines>
  <Paragraphs>229</Paragraphs>
  <ScaleCrop>false</ScaleCrop>
  <Company/>
  <LinksUpToDate>false</LinksUpToDate>
  <CharactersWithSpaces>114769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2019-12-30T04:33:00Z</dcterms:created>
  <dcterms:modified xsi:type="dcterms:W3CDTF">2019-12-30T04:59:00Z</dcterms:modified>
</cp:coreProperties>
</file>