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D6AFE" w14:textId="77777777" w:rsidR="00143894" w:rsidRDefault="00143894" w:rsidP="00D56BB6">
      <w:pPr>
        <w:jc w:val="center"/>
        <w:rPr>
          <w:rFonts w:cs="Simplified Arabic"/>
          <w:sz w:val="28"/>
          <w:szCs w:val="28"/>
          <w:rtl/>
        </w:rPr>
      </w:pPr>
    </w:p>
    <w:p w14:paraId="791E8F7A" w14:textId="71AAECA7" w:rsidR="00D56BB6" w:rsidRPr="00785167" w:rsidRDefault="00CE738B" w:rsidP="00D56BB6">
      <w:pPr>
        <w:jc w:val="center"/>
        <w:rPr>
          <w:rFonts w:cs="Simplified Arabic"/>
          <w:b/>
          <w:bCs/>
          <w:sz w:val="32"/>
          <w:szCs w:val="32"/>
        </w:rPr>
      </w:pPr>
      <w:r w:rsidRPr="00785167">
        <w:rPr>
          <w:rFonts w:cs="Simplified Arabic" w:hint="cs"/>
          <w:b/>
          <w:bCs/>
          <w:sz w:val="32"/>
          <w:szCs w:val="32"/>
          <w:rtl/>
        </w:rPr>
        <w:t xml:space="preserve">درجة تطبيق </w:t>
      </w:r>
      <w:r w:rsidR="00A314E2">
        <w:rPr>
          <w:rFonts w:cs="Simplified Arabic" w:hint="cs"/>
          <w:b/>
          <w:bCs/>
          <w:sz w:val="32"/>
          <w:szCs w:val="32"/>
          <w:rtl/>
        </w:rPr>
        <w:t>الإدارة</w:t>
      </w:r>
      <w:r w:rsidRPr="00785167">
        <w:rPr>
          <w:rFonts w:cs="Simplified Arabic" w:hint="cs"/>
          <w:b/>
          <w:bCs/>
          <w:sz w:val="32"/>
          <w:szCs w:val="32"/>
          <w:rtl/>
        </w:rPr>
        <w:t xml:space="preserve"> الذاتية في المدارس الحكومية في فلسطين من وجهة نظر المديرين ومعوقاتها</w:t>
      </w:r>
    </w:p>
    <w:p w14:paraId="58193E80" w14:textId="06DEBF30" w:rsidR="00186030" w:rsidRDefault="00186030" w:rsidP="00D56BB6">
      <w:pPr>
        <w:jc w:val="center"/>
        <w:rPr>
          <w:rFonts w:cs="Simplified Arabic"/>
          <w:b/>
          <w:bCs/>
          <w:sz w:val="28"/>
          <w:szCs w:val="28"/>
        </w:rPr>
      </w:pPr>
    </w:p>
    <w:p w14:paraId="4612DBA1" w14:textId="66A6CC7E" w:rsidR="000904E0" w:rsidRPr="000904E0" w:rsidRDefault="000904E0" w:rsidP="000904E0">
      <w:pPr>
        <w:bidi w:val="0"/>
        <w:spacing w:before="100" w:beforeAutospacing="1" w:after="100" w:afterAutospacing="1" w:line="240" w:lineRule="auto"/>
        <w:jc w:val="center"/>
        <w:rPr>
          <w:rFonts w:ascii="Times New Roman" w:eastAsia="Times New Roman" w:hAnsi="Times New Roman" w:cs="Times New Roman"/>
          <w:b/>
          <w:bCs/>
          <w:sz w:val="28"/>
          <w:szCs w:val="28"/>
        </w:rPr>
      </w:pPr>
      <w:r w:rsidRPr="000904E0">
        <w:rPr>
          <w:rFonts w:ascii="Times New Roman" w:eastAsia="Times New Roman" w:hAnsi="Times New Roman" w:cs="Times New Roman"/>
          <w:b/>
          <w:bCs/>
          <w:sz w:val="28"/>
          <w:szCs w:val="28"/>
        </w:rPr>
        <w:t>The Degree of Application of Self-Management and its Obstacles at Public Schools in Palestine from the Viewpoint of the Principals.</w:t>
      </w:r>
    </w:p>
    <w:p w14:paraId="2A594D76" w14:textId="77777777" w:rsidR="000904E0" w:rsidRPr="000904E0" w:rsidRDefault="000904E0" w:rsidP="00D56BB6">
      <w:pPr>
        <w:jc w:val="center"/>
        <w:rPr>
          <w:rFonts w:cs="Simplified Arabic"/>
          <w:b/>
          <w:bCs/>
          <w:sz w:val="28"/>
          <w:szCs w:val="28"/>
          <w:rtl/>
        </w:rPr>
      </w:pPr>
    </w:p>
    <w:p w14:paraId="33EA0DC9"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إعداد </w:t>
      </w:r>
    </w:p>
    <w:p w14:paraId="351F9B15" w14:textId="401946FA"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د. باسم محمد احمد شلش </w:t>
      </w:r>
    </w:p>
    <w:p w14:paraId="188D3DE9"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أستاذ مشارك </w:t>
      </w:r>
    </w:p>
    <w:p w14:paraId="7D8CDFD8" w14:textId="1D77979C"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في </w:t>
      </w:r>
      <w:r w:rsidR="00A314E2">
        <w:rPr>
          <w:rFonts w:cs="Simplified Arabic" w:hint="cs"/>
          <w:b/>
          <w:bCs/>
          <w:sz w:val="32"/>
          <w:szCs w:val="32"/>
          <w:rtl/>
          <w:lang w:bidi="ar-JO"/>
        </w:rPr>
        <w:t>الإدارة</w:t>
      </w:r>
      <w:r w:rsidRPr="00785167">
        <w:rPr>
          <w:rFonts w:cs="Simplified Arabic" w:hint="cs"/>
          <w:b/>
          <w:bCs/>
          <w:sz w:val="32"/>
          <w:szCs w:val="32"/>
          <w:rtl/>
          <w:lang w:bidi="ar-JO"/>
        </w:rPr>
        <w:t xml:space="preserve"> التربوية </w:t>
      </w:r>
    </w:p>
    <w:p w14:paraId="20745742"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جامعة القدس المفتوحة </w:t>
      </w:r>
    </w:p>
    <w:p w14:paraId="2A444722" w14:textId="77777777" w:rsidR="00D56BB6" w:rsidRPr="00785167" w:rsidRDefault="00D56BB6" w:rsidP="00D56BB6">
      <w:pPr>
        <w:jc w:val="center"/>
        <w:rPr>
          <w:rFonts w:cs="Simplified Arabic"/>
          <w:b/>
          <w:bCs/>
          <w:sz w:val="32"/>
          <w:szCs w:val="32"/>
          <w:rtl/>
          <w:lang w:bidi="ar-JO"/>
        </w:rPr>
      </w:pPr>
      <w:r w:rsidRPr="00785167">
        <w:rPr>
          <w:rFonts w:cs="Simplified Arabic" w:hint="cs"/>
          <w:b/>
          <w:bCs/>
          <w:sz w:val="32"/>
          <w:szCs w:val="32"/>
          <w:rtl/>
          <w:lang w:bidi="ar-JO"/>
        </w:rPr>
        <w:t xml:space="preserve">فلسطين </w:t>
      </w:r>
    </w:p>
    <w:p w14:paraId="1869BA1F" w14:textId="77777777" w:rsidR="00D56BB6" w:rsidRPr="00785167" w:rsidRDefault="00942964" w:rsidP="00D56BB6">
      <w:pPr>
        <w:jc w:val="center"/>
        <w:rPr>
          <w:rFonts w:asciiTheme="majorBidi" w:hAnsiTheme="majorBidi" w:cstheme="majorBidi"/>
          <w:b/>
          <w:bCs/>
          <w:sz w:val="28"/>
          <w:szCs w:val="28"/>
        </w:rPr>
      </w:pPr>
      <w:hyperlink r:id="rId8" w:history="1">
        <w:r w:rsidR="00D56BB6" w:rsidRPr="00785167">
          <w:rPr>
            <w:rStyle w:val="Hyperlink"/>
            <w:rFonts w:asciiTheme="majorBidi" w:hAnsiTheme="majorBidi" w:cstheme="majorBidi"/>
            <w:b/>
            <w:bCs/>
            <w:sz w:val="28"/>
            <w:szCs w:val="28"/>
          </w:rPr>
          <w:t>bshalash@qou.edu</w:t>
        </w:r>
      </w:hyperlink>
    </w:p>
    <w:p w14:paraId="2B15F7C7" w14:textId="77777777" w:rsidR="00D56BB6" w:rsidRDefault="00D56BB6" w:rsidP="00D56BB6">
      <w:pPr>
        <w:jc w:val="center"/>
        <w:rPr>
          <w:rFonts w:cs="Simplified Arabic"/>
          <w:sz w:val="28"/>
          <w:szCs w:val="28"/>
          <w:rtl/>
        </w:rPr>
      </w:pPr>
    </w:p>
    <w:p w14:paraId="04CF4FD5" w14:textId="77777777" w:rsidR="00043992" w:rsidRDefault="00043992" w:rsidP="00D56BB6">
      <w:pPr>
        <w:jc w:val="center"/>
        <w:rPr>
          <w:rFonts w:cs="Simplified Arabic"/>
          <w:sz w:val="28"/>
          <w:szCs w:val="28"/>
          <w:rtl/>
        </w:rPr>
      </w:pPr>
    </w:p>
    <w:p w14:paraId="20365D3F" w14:textId="77777777" w:rsidR="00043992" w:rsidRDefault="00043992" w:rsidP="00D56BB6">
      <w:pPr>
        <w:jc w:val="center"/>
        <w:rPr>
          <w:rFonts w:cs="Simplified Arabic"/>
          <w:sz w:val="28"/>
          <w:szCs w:val="28"/>
          <w:rtl/>
        </w:rPr>
      </w:pPr>
    </w:p>
    <w:p w14:paraId="60A3FC92" w14:textId="77777777" w:rsidR="00043992" w:rsidRDefault="00043992" w:rsidP="00D56BB6">
      <w:pPr>
        <w:jc w:val="center"/>
        <w:rPr>
          <w:rFonts w:cs="Simplified Arabic"/>
          <w:sz w:val="28"/>
          <w:szCs w:val="28"/>
          <w:rtl/>
        </w:rPr>
      </w:pPr>
    </w:p>
    <w:p w14:paraId="0E1D6035" w14:textId="77777777" w:rsidR="00043992" w:rsidRDefault="00043992" w:rsidP="00D56BB6">
      <w:pPr>
        <w:jc w:val="center"/>
        <w:rPr>
          <w:rFonts w:cs="Simplified Arabic"/>
          <w:sz w:val="28"/>
          <w:szCs w:val="28"/>
          <w:rtl/>
        </w:rPr>
      </w:pPr>
    </w:p>
    <w:p w14:paraId="18008BB3" w14:textId="64C0D741" w:rsidR="00043992" w:rsidRDefault="00043992" w:rsidP="00D56BB6">
      <w:pPr>
        <w:jc w:val="center"/>
        <w:rPr>
          <w:rFonts w:cs="Simplified Arabic"/>
          <w:sz w:val="28"/>
          <w:szCs w:val="28"/>
        </w:rPr>
      </w:pPr>
    </w:p>
    <w:p w14:paraId="550EC961" w14:textId="28255791" w:rsidR="00186030" w:rsidRDefault="00186030" w:rsidP="00D56BB6">
      <w:pPr>
        <w:jc w:val="center"/>
        <w:rPr>
          <w:rFonts w:cs="Simplified Arabic"/>
          <w:sz w:val="28"/>
          <w:szCs w:val="28"/>
        </w:rPr>
      </w:pPr>
    </w:p>
    <w:p w14:paraId="3B9D29D2" w14:textId="175A3675" w:rsidR="00FC16BD" w:rsidRDefault="00FC16BD" w:rsidP="00D56BB6">
      <w:pPr>
        <w:jc w:val="center"/>
        <w:rPr>
          <w:rFonts w:cs="Simplified Arabic"/>
          <w:sz w:val="28"/>
          <w:szCs w:val="28"/>
        </w:rPr>
      </w:pPr>
    </w:p>
    <w:p w14:paraId="7AE7DFD2" w14:textId="77777777" w:rsidR="00FC16BD" w:rsidRDefault="00FC16BD" w:rsidP="00D56BB6">
      <w:pPr>
        <w:jc w:val="center"/>
        <w:rPr>
          <w:rFonts w:cs="Simplified Arabic"/>
          <w:sz w:val="28"/>
          <w:szCs w:val="28"/>
          <w:rtl/>
        </w:rPr>
      </w:pPr>
    </w:p>
    <w:p w14:paraId="12BC0E1D" w14:textId="27FFF716" w:rsidR="00043992" w:rsidRPr="00785167" w:rsidRDefault="00043992" w:rsidP="002873BD">
      <w:pPr>
        <w:spacing w:after="0" w:line="240" w:lineRule="auto"/>
        <w:jc w:val="both"/>
        <w:rPr>
          <w:rFonts w:cs="Simplified Arabic"/>
          <w:b/>
          <w:bCs/>
          <w:sz w:val="32"/>
          <w:szCs w:val="32"/>
          <w:rtl/>
        </w:rPr>
      </w:pPr>
      <w:r w:rsidRPr="00785167">
        <w:rPr>
          <w:rFonts w:cs="Simplified Arabic" w:hint="cs"/>
          <w:b/>
          <w:bCs/>
          <w:sz w:val="32"/>
          <w:szCs w:val="32"/>
          <w:rtl/>
        </w:rPr>
        <w:lastRenderedPageBreak/>
        <w:t>ملخص:</w:t>
      </w:r>
    </w:p>
    <w:p w14:paraId="537625AE" w14:textId="7DC996BC" w:rsidR="007C3C6B" w:rsidRPr="00FC16BD" w:rsidRDefault="007C3C6B" w:rsidP="00985270">
      <w:pPr>
        <w:spacing w:line="240" w:lineRule="auto"/>
        <w:jc w:val="both"/>
        <w:rPr>
          <w:rFonts w:cs="Simplified Arabic"/>
          <w:sz w:val="24"/>
          <w:szCs w:val="24"/>
          <w:rtl/>
        </w:rPr>
      </w:pPr>
      <w:r w:rsidRPr="00FC16BD">
        <w:rPr>
          <w:rFonts w:cs="Simplified Arabic" w:hint="cs"/>
          <w:sz w:val="24"/>
          <w:szCs w:val="24"/>
          <w:rtl/>
        </w:rPr>
        <w:t xml:space="preserve">هدفت الدراسة التعرف </w:t>
      </w:r>
      <w:r w:rsidR="00183417">
        <w:rPr>
          <w:rFonts w:cs="Simplified Arabic" w:hint="cs"/>
          <w:sz w:val="24"/>
          <w:szCs w:val="24"/>
          <w:rtl/>
        </w:rPr>
        <w:t>إلى</w:t>
      </w:r>
      <w:r w:rsidRPr="00FC16BD">
        <w:rPr>
          <w:rFonts w:cs="Simplified Arabic" w:hint="cs"/>
          <w:sz w:val="24"/>
          <w:szCs w:val="24"/>
          <w:rtl/>
        </w:rPr>
        <w:t xml:space="preserve"> درجة تطبيق </w:t>
      </w:r>
      <w:r w:rsidR="00A314E2">
        <w:rPr>
          <w:rFonts w:cs="Simplified Arabic" w:hint="cs"/>
          <w:sz w:val="24"/>
          <w:szCs w:val="24"/>
          <w:rtl/>
        </w:rPr>
        <w:t>الإدارة</w:t>
      </w:r>
      <w:r w:rsidRPr="00FC16BD">
        <w:rPr>
          <w:rFonts w:cs="Simplified Arabic" w:hint="cs"/>
          <w:sz w:val="24"/>
          <w:szCs w:val="24"/>
          <w:rtl/>
        </w:rPr>
        <w:t xml:space="preserve"> الذاتية المدرسية في المدارس الحكومية في محافظة سلفيت وأهم معوقاتها في ضوء بعض المتغيرات</w:t>
      </w:r>
      <w:r w:rsidR="00985270">
        <w:rPr>
          <w:rFonts w:cs="Simplified Arabic" w:hint="cs"/>
          <w:sz w:val="24"/>
          <w:szCs w:val="24"/>
          <w:rtl/>
        </w:rPr>
        <w:t>.</w:t>
      </w:r>
      <w:r w:rsidRPr="00FC16BD">
        <w:rPr>
          <w:rFonts w:cs="Simplified Arabic" w:hint="cs"/>
          <w:sz w:val="24"/>
          <w:szCs w:val="24"/>
          <w:rtl/>
        </w:rPr>
        <w:t xml:space="preserve"> وتكونت عينة الدراسة من (</w:t>
      </w:r>
      <w:r w:rsidR="00D87F99" w:rsidRPr="00FC16BD">
        <w:rPr>
          <w:rFonts w:cs="Simplified Arabic" w:hint="cs"/>
          <w:sz w:val="24"/>
          <w:szCs w:val="24"/>
          <w:rtl/>
        </w:rPr>
        <w:t>67</w:t>
      </w:r>
      <w:r w:rsidRPr="00FC16BD">
        <w:rPr>
          <w:rFonts w:cs="Simplified Arabic" w:hint="cs"/>
          <w:sz w:val="24"/>
          <w:szCs w:val="24"/>
          <w:rtl/>
        </w:rPr>
        <w:t>) مديراً ومديرة، واستخدم الباحث</w:t>
      </w:r>
      <w:r w:rsidR="00D87F99" w:rsidRPr="00FC16BD">
        <w:rPr>
          <w:rFonts w:cs="Simplified Arabic" w:hint="cs"/>
          <w:sz w:val="24"/>
          <w:szCs w:val="24"/>
          <w:rtl/>
        </w:rPr>
        <w:t xml:space="preserve"> في دراسته</w:t>
      </w:r>
      <w:r w:rsidRPr="00FC16BD">
        <w:rPr>
          <w:rFonts w:cs="Simplified Arabic" w:hint="cs"/>
          <w:sz w:val="24"/>
          <w:szCs w:val="24"/>
          <w:rtl/>
        </w:rPr>
        <w:t xml:space="preserve"> المنهج الوصفي ولتحقيق أهداف الدراسة أعد الباحث استبانة مكونة من (57) فقرة موزعة على سبعة مجالات، وأظهرت النتائج أن درجة تطبيق </w:t>
      </w:r>
      <w:r w:rsidR="00A314E2">
        <w:rPr>
          <w:rFonts w:cs="Simplified Arabic" w:hint="cs"/>
          <w:sz w:val="24"/>
          <w:szCs w:val="24"/>
          <w:rtl/>
        </w:rPr>
        <w:t>الإدارة</w:t>
      </w:r>
      <w:r w:rsidRPr="00FC16BD">
        <w:rPr>
          <w:rFonts w:cs="Simplified Arabic" w:hint="cs"/>
          <w:sz w:val="24"/>
          <w:szCs w:val="24"/>
          <w:rtl/>
        </w:rPr>
        <w:t xml:space="preserve"> الذاتية في محافظة سلفيت كانت كبيرة على الأداة ككل، وبدرجة تطبيق متوسطة على مجالات تفويض الصلاحيات، وشؤون المعلمين وشؤون الطلبة، وجاءت بدرجة كبيرة على مجالي </w:t>
      </w:r>
      <w:r w:rsidR="00D87F99" w:rsidRPr="00FC16BD">
        <w:rPr>
          <w:rFonts w:cs="Simplified Arabic" w:hint="cs"/>
          <w:sz w:val="24"/>
          <w:szCs w:val="24"/>
          <w:rtl/>
        </w:rPr>
        <w:t>إ</w:t>
      </w:r>
      <w:r w:rsidRPr="00FC16BD">
        <w:rPr>
          <w:rFonts w:cs="Simplified Arabic" w:hint="cs"/>
          <w:sz w:val="24"/>
          <w:szCs w:val="24"/>
          <w:rtl/>
        </w:rPr>
        <w:t xml:space="preserve">دارة المعرفة والمتابعة والمحاسبة، كما أظهرت عدم وجود فروق تعزى </w:t>
      </w:r>
      <w:r w:rsidR="00183417">
        <w:rPr>
          <w:rFonts w:cs="Simplified Arabic" w:hint="cs"/>
          <w:sz w:val="24"/>
          <w:szCs w:val="24"/>
          <w:rtl/>
        </w:rPr>
        <w:t>إلى</w:t>
      </w:r>
      <w:r w:rsidRPr="00FC16BD">
        <w:rPr>
          <w:rFonts w:cs="Simplified Arabic" w:hint="cs"/>
          <w:sz w:val="24"/>
          <w:szCs w:val="24"/>
          <w:rtl/>
        </w:rPr>
        <w:t xml:space="preserve"> متغيرات الدراسة</w:t>
      </w:r>
      <w:r w:rsidR="00186030" w:rsidRPr="00FC16BD">
        <w:rPr>
          <w:rFonts w:cs="Simplified Arabic"/>
          <w:sz w:val="24"/>
          <w:szCs w:val="24"/>
        </w:rPr>
        <w:t xml:space="preserve"> </w:t>
      </w:r>
      <w:r w:rsidRPr="00FC16BD">
        <w:rPr>
          <w:rFonts w:cs="Simplified Arabic" w:hint="cs"/>
          <w:sz w:val="24"/>
          <w:szCs w:val="24"/>
          <w:rtl/>
        </w:rPr>
        <w:t>(الجنس، الخبرة)</w:t>
      </w:r>
      <w:r w:rsidR="00557818">
        <w:rPr>
          <w:rFonts w:cs="Simplified Arabic" w:hint="cs"/>
          <w:sz w:val="24"/>
          <w:szCs w:val="24"/>
          <w:rtl/>
        </w:rPr>
        <w:t>، كما أوصت الدراسة بضرورة منح مديري المدارس مزيداً من الصلاحيات في مجال تفويض الصلاحيات</w:t>
      </w:r>
      <w:r w:rsidRPr="00FC16BD">
        <w:rPr>
          <w:rFonts w:cs="Simplified Arabic" w:hint="cs"/>
          <w:sz w:val="24"/>
          <w:szCs w:val="24"/>
          <w:rtl/>
        </w:rPr>
        <w:t>.</w:t>
      </w:r>
      <w:r w:rsidRPr="00FC16BD">
        <w:rPr>
          <w:rFonts w:cs="Simplified Arabic" w:hint="cs"/>
          <w:vanish/>
          <w:sz w:val="24"/>
          <w:szCs w:val="24"/>
          <w:rtl/>
        </w:rPr>
        <w:t>ظهرتأ</w:t>
      </w:r>
    </w:p>
    <w:p w14:paraId="1F68BCE0" w14:textId="77777777" w:rsidR="00043992" w:rsidRPr="00785167" w:rsidRDefault="00043992" w:rsidP="002873BD">
      <w:pPr>
        <w:spacing w:before="120" w:after="0"/>
        <w:jc w:val="both"/>
        <w:rPr>
          <w:rFonts w:cs="Simplified Arabic"/>
          <w:b/>
          <w:bCs/>
          <w:sz w:val="32"/>
          <w:szCs w:val="32"/>
          <w:rtl/>
          <w:lang w:bidi="ar-JO"/>
        </w:rPr>
      </w:pPr>
      <w:r w:rsidRPr="00785167">
        <w:rPr>
          <w:rFonts w:cs="Simplified Arabic" w:hint="cs"/>
          <w:b/>
          <w:bCs/>
          <w:sz w:val="32"/>
          <w:szCs w:val="32"/>
          <w:rtl/>
          <w:lang w:bidi="ar-JO"/>
        </w:rPr>
        <w:t>الكلمات المفتاحية:</w:t>
      </w:r>
    </w:p>
    <w:p w14:paraId="102297BF" w14:textId="145FFC52" w:rsidR="00F33694" w:rsidRPr="00FC16BD" w:rsidRDefault="00F33694" w:rsidP="00FC16BD">
      <w:pPr>
        <w:spacing w:line="240" w:lineRule="auto"/>
        <w:jc w:val="both"/>
        <w:rPr>
          <w:rFonts w:cs="Simplified Arabic"/>
          <w:sz w:val="24"/>
          <w:szCs w:val="24"/>
          <w:rtl/>
          <w:lang w:bidi="ar-JO"/>
        </w:rPr>
      </w:pPr>
      <w:r w:rsidRPr="00FC16BD">
        <w:rPr>
          <w:rFonts w:cs="Simplified Arabic" w:hint="cs"/>
          <w:sz w:val="24"/>
          <w:szCs w:val="24"/>
          <w:rtl/>
          <w:lang w:bidi="ar-JO"/>
        </w:rPr>
        <w:t xml:space="preserve">درجة تطبيق، </w:t>
      </w:r>
      <w:r w:rsidR="00A314E2">
        <w:rPr>
          <w:rFonts w:cs="Simplified Arabic" w:hint="cs"/>
          <w:sz w:val="24"/>
          <w:szCs w:val="24"/>
          <w:rtl/>
          <w:lang w:bidi="ar-JO"/>
        </w:rPr>
        <w:t>الإدارة</w:t>
      </w:r>
      <w:r w:rsidRPr="00FC16BD">
        <w:rPr>
          <w:rFonts w:cs="Simplified Arabic" w:hint="cs"/>
          <w:sz w:val="24"/>
          <w:szCs w:val="24"/>
          <w:rtl/>
          <w:lang w:bidi="ar-JO"/>
        </w:rPr>
        <w:t xml:space="preserve"> الذاتية، </w:t>
      </w:r>
      <w:r w:rsidR="00557818">
        <w:rPr>
          <w:rFonts w:cs="Simplified Arabic" w:hint="cs"/>
          <w:sz w:val="24"/>
          <w:szCs w:val="24"/>
          <w:rtl/>
          <w:lang w:bidi="ar-JO"/>
        </w:rPr>
        <w:t>المدارس الحكومية</w:t>
      </w:r>
      <w:r w:rsidRPr="00FC16BD">
        <w:rPr>
          <w:rFonts w:cs="Simplified Arabic" w:hint="cs"/>
          <w:sz w:val="24"/>
          <w:szCs w:val="24"/>
          <w:rtl/>
          <w:lang w:bidi="ar-JO"/>
        </w:rPr>
        <w:t xml:space="preserve">. </w:t>
      </w:r>
    </w:p>
    <w:p w14:paraId="4A678052" w14:textId="77777777" w:rsidR="00A24BB2" w:rsidRDefault="00A24BB2" w:rsidP="00754E8F">
      <w:pPr>
        <w:bidi w:val="0"/>
        <w:jc w:val="lowKashida"/>
        <w:rPr>
          <w:rFonts w:asciiTheme="majorBidi" w:hAnsiTheme="majorBidi" w:cstheme="majorBidi"/>
          <w:b/>
          <w:bCs/>
          <w:sz w:val="28"/>
          <w:szCs w:val="28"/>
        </w:rPr>
      </w:pPr>
    </w:p>
    <w:p w14:paraId="7BDD47FA" w14:textId="35C4651B" w:rsidR="00043992" w:rsidRPr="00754E8F" w:rsidRDefault="00043992" w:rsidP="00A24BB2">
      <w:pPr>
        <w:bidi w:val="0"/>
        <w:jc w:val="lowKashida"/>
        <w:rPr>
          <w:rFonts w:asciiTheme="majorBidi" w:hAnsiTheme="majorBidi" w:cstheme="majorBidi"/>
          <w:b/>
          <w:bCs/>
          <w:sz w:val="28"/>
          <w:szCs w:val="28"/>
        </w:rPr>
      </w:pPr>
      <w:r w:rsidRPr="00754E8F">
        <w:rPr>
          <w:rFonts w:asciiTheme="majorBidi" w:hAnsiTheme="majorBidi" w:cstheme="majorBidi"/>
          <w:b/>
          <w:bCs/>
          <w:sz w:val="28"/>
          <w:szCs w:val="28"/>
        </w:rPr>
        <w:t xml:space="preserve">Abstract: </w:t>
      </w:r>
    </w:p>
    <w:p w14:paraId="6D85D0F2" w14:textId="77777777" w:rsidR="000904E0" w:rsidRPr="000904E0" w:rsidRDefault="000904E0" w:rsidP="000904E0">
      <w:pPr>
        <w:bidi w:val="0"/>
        <w:spacing w:before="100" w:beforeAutospacing="1" w:after="100" w:afterAutospacing="1" w:line="240" w:lineRule="auto"/>
        <w:jc w:val="mediumKashida"/>
        <w:rPr>
          <w:rFonts w:ascii="Times New Roman" w:eastAsia="Times New Roman" w:hAnsi="Times New Roman" w:cs="Times New Roman"/>
          <w:sz w:val="24"/>
          <w:szCs w:val="24"/>
        </w:rPr>
      </w:pPr>
      <w:r w:rsidRPr="000904E0">
        <w:rPr>
          <w:rFonts w:ascii="Times New Roman" w:eastAsia="Times New Roman" w:hAnsi="Times New Roman" w:cs="Times New Roman"/>
          <w:sz w:val="24"/>
          <w:szCs w:val="24"/>
        </w:rPr>
        <w:t xml:space="preserve">The aim of this study is to know the degree of application of school self-management and its obstacles at Public Schools in Salfeet Governorate as some changes have happened. The sample of the study includes 67 headmaster and headmistress. Furthermore, the study applies the descriptive approach and it uses a questionnaire of 57 parts about seven different fields. The study shows that the degree of application of school self-management at Salfeet Governorate was overall high and it was middle concerning the Delegation of Authorities and Teachers and Students Affairs; however, it was high in both Knowledge Management Field and Follow-up and Accounting Field. In addition, the study shows there were no differences concerning the study variables (gender, experience). At the end, the study recommends the importance of giving the principals more righteousness in the field of Delegation of Authorities. </w:t>
      </w:r>
    </w:p>
    <w:p w14:paraId="75FF952A" w14:textId="77777777" w:rsidR="00754E8F" w:rsidRPr="00785167" w:rsidRDefault="00754E8F" w:rsidP="00754E8F">
      <w:pPr>
        <w:bidi w:val="0"/>
        <w:jc w:val="lowKashida"/>
        <w:rPr>
          <w:rStyle w:val="tlid-translation"/>
          <w:rFonts w:asciiTheme="majorBidi" w:hAnsiTheme="majorBidi" w:cstheme="majorBidi"/>
          <w:b/>
          <w:bCs/>
          <w:sz w:val="28"/>
          <w:szCs w:val="28"/>
          <w:lang w:val="en"/>
        </w:rPr>
      </w:pPr>
      <w:r w:rsidRPr="00785167">
        <w:rPr>
          <w:rStyle w:val="tlid-translation"/>
          <w:rFonts w:asciiTheme="majorBidi" w:hAnsiTheme="majorBidi" w:cstheme="majorBidi"/>
          <w:b/>
          <w:bCs/>
          <w:sz w:val="28"/>
          <w:szCs w:val="28"/>
          <w:lang w:val="en"/>
        </w:rPr>
        <w:t>key words:</w:t>
      </w:r>
    </w:p>
    <w:p w14:paraId="0EE1ACA0" w14:textId="799DB3B7" w:rsidR="00F33694" w:rsidRPr="006C7C30" w:rsidRDefault="00754E8F" w:rsidP="00754E8F">
      <w:pPr>
        <w:bidi w:val="0"/>
        <w:jc w:val="lowKashida"/>
        <w:rPr>
          <w:rStyle w:val="tlid-translation"/>
          <w:rFonts w:asciiTheme="majorBidi" w:hAnsiTheme="majorBidi" w:cstheme="majorBidi"/>
          <w:sz w:val="24"/>
          <w:szCs w:val="24"/>
          <w:lang w:val="en"/>
        </w:rPr>
      </w:pPr>
      <w:r w:rsidRPr="00FC16BD">
        <w:rPr>
          <w:rStyle w:val="tlid-translation"/>
          <w:rFonts w:asciiTheme="majorBidi" w:hAnsiTheme="majorBidi" w:cstheme="majorBidi"/>
          <w:sz w:val="24"/>
          <w:szCs w:val="24"/>
          <w:lang w:val="en"/>
        </w:rPr>
        <w:t xml:space="preserve">Degree of application, self-management, </w:t>
      </w:r>
      <w:r w:rsidR="006C7C30" w:rsidRPr="006C7C30">
        <w:rPr>
          <w:rStyle w:val="tlid-translation"/>
          <w:rFonts w:asciiTheme="majorBidi" w:hAnsiTheme="majorBidi" w:cstheme="majorBidi"/>
          <w:sz w:val="24"/>
          <w:szCs w:val="24"/>
          <w:lang w:val="en"/>
        </w:rPr>
        <w:t>government schools</w:t>
      </w:r>
      <w:r w:rsidRPr="006C7C30">
        <w:rPr>
          <w:rStyle w:val="tlid-translation"/>
          <w:rFonts w:asciiTheme="majorBidi" w:hAnsiTheme="majorBidi" w:cstheme="majorBidi"/>
          <w:sz w:val="24"/>
          <w:szCs w:val="24"/>
          <w:lang w:val="en"/>
        </w:rPr>
        <w:t>.</w:t>
      </w:r>
    </w:p>
    <w:p w14:paraId="3144DD1A" w14:textId="77777777" w:rsidR="00754E8F" w:rsidRDefault="00754E8F" w:rsidP="00043992">
      <w:pPr>
        <w:jc w:val="right"/>
        <w:rPr>
          <w:rFonts w:cs="Simplified Arabic"/>
          <w:b/>
          <w:bCs/>
          <w:sz w:val="28"/>
          <w:szCs w:val="28"/>
          <w:rtl/>
        </w:rPr>
      </w:pPr>
    </w:p>
    <w:p w14:paraId="02A8324C" w14:textId="77777777" w:rsidR="00F33694" w:rsidRDefault="00F33694" w:rsidP="00043992">
      <w:pPr>
        <w:jc w:val="right"/>
        <w:rPr>
          <w:rFonts w:cs="Simplified Arabic"/>
          <w:b/>
          <w:bCs/>
          <w:sz w:val="28"/>
          <w:szCs w:val="28"/>
          <w:rtl/>
        </w:rPr>
      </w:pPr>
    </w:p>
    <w:p w14:paraId="099E3B9E" w14:textId="77777777" w:rsidR="00F33694" w:rsidRDefault="00F33694" w:rsidP="00043992">
      <w:pPr>
        <w:jc w:val="right"/>
        <w:rPr>
          <w:rFonts w:cs="Simplified Arabic"/>
          <w:b/>
          <w:bCs/>
          <w:sz w:val="28"/>
          <w:szCs w:val="28"/>
          <w:rtl/>
        </w:rPr>
      </w:pPr>
    </w:p>
    <w:p w14:paraId="1661E41C" w14:textId="77777777" w:rsidR="00F33694" w:rsidRDefault="00F33694" w:rsidP="00043992">
      <w:pPr>
        <w:jc w:val="right"/>
        <w:rPr>
          <w:rFonts w:cs="Simplified Arabic"/>
          <w:b/>
          <w:bCs/>
          <w:sz w:val="28"/>
          <w:szCs w:val="28"/>
          <w:rtl/>
        </w:rPr>
      </w:pPr>
    </w:p>
    <w:p w14:paraId="4478CA1F" w14:textId="77777777" w:rsidR="00F33694" w:rsidRDefault="00F33694" w:rsidP="00043992">
      <w:pPr>
        <w:jc w:val="right"/>
        <w:rPr>
          <w:rFonts w:cs="Simplified Arabic"/>
          <w:b/>
          <w:bCs/>
          <w:sz w:val="28"/>
          <w:szCs w:val="28"/>
          <w:rtl/>
        </w:rPr>
      </w:pPr>
    </w:p>
    <w:p w14:paraId="68EEEE8C" w14:textId="77777777" w:rsidR="00F33694" w:rsidRDefault="00F33694" w:rsidP="00043992">
      <w:pPr>
        <w:jc w:val="right"/>
        <w:rPr>
          <w:rFonts w:cs="Simplified Arabic"/>
          <w:b/>
          <w:bCs/>
          <w:sz w:val="28"/>
          <w:szCs w:val="28"/>
          <w:rtl/>
        </w:rPr>
      </w:pPr>
    </w:p>
    <w:p w14:paraId="31426CF1" w14:textId="77777777" w:rsidR="00F33694" w:rsidRDefault="00F33694" w:rsidP="00043992">
      <w:pPr>
        <w:jc w:val="right"/>
        <w:rPr>
          <w:rFonts w:cs="Simplified Arabic"/>
          <w:b/>
          <w:bCs/>
          <w:sz w:val="28"/>
          <w:szCs w:val="28"/>
          <w:rtl/>
        </w:rPr>
      </w:pPr>
    </w:p>
    <w:p w14:paraId="228065BD" w14:textId="0582447D" w:rsidR="006C7C30" w:rsidRPr="00785167" w:rsidRDefault="00043992" w:rsidP="00661A21">
      <w:pPr>
        <w:spacing w:after="0"/>
        <w:jc w:val="both"/>
        <w:rPr>
          <w:rFonts w:cs="Simplified Arabic"/>
          <w:b/>
          <w:bCs/>
          <w:sz w:val="32"/>
          <w:szCs w:val="32"/>
          <w:rtl/>
        </w:rPr>
      </w:pPr>
      <w:r w:rsidRPr="00785167">
        <w:rPr>
          <w:rFonts w:cs="Simplified Arabic" w:hint="cs"/>
          <w:b/>
          <w:bCs/>
          <w:sz w:val="32"/>
          <w:szCs w:val="32"/>
          <w:rtl/>
        </w:rPr>
        <w:lastRenderedPageBreak/>
        <w:t>مقدمة الدراسة:</w:t>
      </w:r>
    </w:p>
    <w:p w14:paraId="6F98B5C2" w14:textId="652CCFA4" w:rsidR="00043992" w:rsidRPr="00AA0676" w:rsidRDefault="006C7C30" w:rsidP="00661A21">
      <w:pPr>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يتصف هذا العصر بالسرعة والتطور، حيث يشمل كافة مجالات الحياة التعليمية والاجتماعية والتكنولوجية، ويعتبر التعليم ركيزة هذا التطور الذي يبنى عليه، فمعظم الدول تحقق تطورها وتقدمها بالتركيز على العلم من خلال المدرسة، التي تعتبر ركيزة التنمية الشاملة. حيث </w:t>
      </w:r>
      <w:r w:rsidR="00043992" w:rsidRPr="00AA0676">
        <w:rPr>
          <w:rFonts w:ascii="Simplified Arabic" w:hAnsi="Simplified Arabic" w:cs="Simplified Arabic"/>
          <w:sz w:val="24"/>
          <w:szCs w:val="24"/>
          <w:rtl/>
        </w:rPr>
        <w:t>تعتبر المدرسة اليوم وحدة التطوير المجتمعية في كل أنحاء العالم، فهي الركيزة التي يعول عليها في نهضته. لذا بدأ الاهتمام في جميع عناصرها بدءً من إدارتها وليس انتهاءً بطلبتها، مروراً ببيئتها ومناخها لتغيير دورها، حيث يتحول تمركز العملية التعليمية نحو طلبتها، ولتحقيق ذلك كان لا بد من النظر في دور مدير المدرسة والذي كان في وقت من الأوقات منفذاً للتعليمات الصادرة من الجهات المختصة</w:t>
      </w:r>
      <w:r w:rsidR="00CC1AA6" w:rsidRPr="00AA0676">
        <w:rPr>
          <w:rFonts w:ascii="Simplified Arabic" w:hAnsi="Simplified Arabic" w:cs="Simplified Arabic"/>
          <w:sz w:val="24"/>
          <w:szCs w:val="24"/>
          <w:rtl/>
        </w:rPr>
        <w:t>، التي في أغلب الأحيان كانت صادرة من جهات بعيدة عن الميدان</w:t>
      </w:r>
      <w:r w:rsidR="000F0325" w:rsidRPr="00AA0676">
        <w:rPr>
          <w:rFonts w:ascii="Simplified Arabic" w:hAnsi="Simplified Arabic" w:cs="Simplified Arabic"/>
          <w:sz w:val="24"/>
          <w:szCs w:val="24"/>
          <w:rtl/>
        </w:rPr>
        <w:t>،</w:t>
      </w:r>
      <w:r w:rsidR="00CC1AA6" w:rsidRPr="00AA0676">
        <w:rPr>
          <w:rFonts w:ascii="Simplified Arabic" w:hAnsi="Simplified Arabic" w:cs="Simplified Arabic"/>
          <w:sz w:val="24"/>
          <w:szCs w:val="24"/>
          <w:rtl/>
        </w:rPr>
        <w:t xml:space="preserve"> من هنا جاءت فكرة المدرسة المدارة ذاتياً أو المستقلة. </w:t>
      </w:r>
      <w:r w:rsidR="000F0325" w:rsidRPr="00AA0676">
        <w:rPr>
          <w:rFonts w:ascii="Simplified Arabic" w:hAnsi="Simplified Arabic" w:cs="Simplified Arabic"/>
          <w:sz w:val="24"/>
          <w:szCs w:val="24"/>
          <w:rtl/>
        </w:rPr>
        <w:t xml:space="preserve">حيث </w:t>
      </w:r>
      <w:r w:rsidR="00CC1AA6" w:rsidRPr="00AA0676">
        <w:rPr>
          <w:rFonts w:ascii="Simplified Arabic" w:hAnsi="Simplified Arabic" w:cs="Simplified Arabic"/>
          <w:sz w:val="24"/>
          <w:szCs w:val="24"/>
          <w:rtl/>
        </w:rPr>
        <w:t xml:space="preserve">يرى العديد من الباحثين </w:t>
      </w:r>
      <w:r w:rsidR="00DE698D">
        <w:rPr>
          <w:rFonts w:ascii="Simplified Arabic" w:hAnsi="Simplified Arabic" w:cs="Simplified Arabic"/>
          <w:sz w:val="24"/>
          <w:szCs w:val="24"/>
          <w:rtl/>
        </w:rPr>
        <w:t>الأهمية</w:t>
      </w:r>
      <w:r w:rsidR="00CC1AA6" w:rsidRPr="00AA0676">
        <w:rPr>
          <w:rFonts w:ascii="Simplified Arabic" w:hAnsi="Simplified Arabic" w:cs="Simplified Arabic"/>
          <w:sz w:val="24"/>
          <w:szCs w:val="24"/>
          <w:rtl/>
        </w:rPr>
        <w:t xml:space="preserve"> البالغة لمدير المدرسة كقائد تربوي قادر على النهوض بمدرسته وتأثيره على ال</w:t>
      </w:r>
      <w:r w:rsidR="000F0325" w:rsidRPr="00AA0676">
        <w:rPr>
          <w:rFonts w:ascii="Simplified Arabic" w:hAnsi="Simplified Arabic" w:cs="Simplified Arabic"/>
          <w:sz w:val="24"/>
          <w:szCs w:val="24"/>
          <w:rtl/>
        </w:rPr>
        <w:t>مناخ التنظيمي وبيئة العمل فيها. (</w:t>
      </w:r>
      <w:r w:rsidR="000F0325" w:rsidRPr="007A0ACA">
        <w:rPr>
          <w:rFonts w:asciiTheme="majorBidi" w:hAnsiTheme="majorBidi" w:cstheme="majorBidi"/>
          <w:sz w:val="24"/>
          <w:szCs w:val="24"/>
        </w:rPr>
        <w:t>Fullan,</w:t>
      </w:r>
      <w:r w:rsidR="00356B61">
        <w:rPr>
          <w:rFonts w:asciiTheme="majorBidi" w:hAnsiTheme="majorBidi" w:cstheme="majorBidi"/>
          <w:sz w:val="24"/>
          <w:szCs w:val="24"/>
        </w:rPr>
        <w:t xml:space="preserve"> </w:t>
      </w:r>
      <w:r w:rsidR="000F0325" w:rsidRPr="007A0ACA">
        <w:rPr>
          <w:rFonts w:asciiTheme="majorBidi" w:hAnsiTheme="majorBidi" w:cstheme="majorBidi"/>
          <w:sz w:val="24"/>
          <w:szCs w:val="24"/>
        </w:rPr>
        <w:t>2014</w:t>
      </w:r>
      <w:r w:rsidR="000F0325" w:rsidRPr="00AA0676">
        <w:rPr>
          <w:rFonts w:ascii="Simplified Arabic" w:hAnsi="Simplified Arabic" w:cs="Simplified Arabic"/>
          <w:sz w:val="24"/>
          <w:szCs w:val="24"/>
          <w:rtl/>
          <w:lang w:bidi="ar-JO"/>
        </w:rPr>
        <w:t>)</w:t>
      </w:r>
      <w:r w:rsidR="00CC1AA6" w:rsidRPr="00AA0676">
        <w:rPr>
          <w:rFonts w:ascii="Simplified Arabic" w:hAnsi="Simplified Arabic" w:cs="Simplified Arabic"/>
          <w:sz w:val="24"/>
          <w:szCs w:val="24"/>
          <w:rtl/>
        </w:rPr>
        <w:t xml:space="preserve"> </w:t>
      </w:r>
      <w:r w:rsidR="00043992" w:rsidRPr="00AA0676">
        <w:rPr>
          <w:rFonts w:ascii="Simplified Arabic" w:hAnsi="Simplified Arabic" w:cs="Simplified Arabic"/>
          <w:sz w:val="24"/>
          <w:szCs w:val="24"/>
          <w:rtl/>
        </w:rPr>
        <w:t xml:space="preserve"> </w:t>
      </w:r>
    </w:p>
    <w:p w14:paraId="5081C777" w14:textId="08CE6B21" w:rsidR="00CC1AA6" w:rsidRPr="00AA0676" w:rsidRDefault="00356B61" w:rsidP="00661A21">
      <w:pPr>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وت</w:t>
      </w:r>
      <w:r w:rsidR="00CC1AA6" w:rsidRPr="00AA0676">
        <w:rPr>
          <w:rFonts w:ascii="Simplified Arabic" w:hAnsi="Simplified Arabic" w:cs="Simplified Arabic"/>
          <w:sz w:val="24"/>
          <w:szCs w:val="24"/>
          <w:rtl/>
        </w:rPr>
        <w:t xml:space="preserve">حويل المدرسة </w:t>
      </w:r>
      <w:r w:rsidR="00183417">
        <w:rPr>
          <w:rFonts w:ascii="Simplified Arabic" w:hAnsi="Simplified Arabic" w:cs="Simplified Arabic"/>
          <w:sz w:val="24"/>
          <w:szCs w:val="24"/>
          <w:rtl/>
        </w:rPr>
        <w:t>إلى</w:t>
      </w:r>
      <w:r w:rsidR="00CC1AA6" w:rsidRPr="00AA0676">
        <w:rPr>
          <w:rFonts w:ascii="Simplified Arabic" w:hAnsi="Simplified Arabic" w:cs="Simplified Arabic"/>
          <w:sz w:val="24"/>
          <w:szCs w:val="24"/>
          <w:rtl/>
        </w:rPr>
        <w:t xml:space="preserve"> </w:t>
      </w:r>
      <w:r w:rsidR="00A314E2">
        <w:rPr>
          <w:rFonts w:ascii="Simplified Arabic" w:hAnsi="Simplified Arabic" w:cs="Simplified Arabic" w:hint="cs"/>
          <w:sz w:val="24"/>
          <w:szCs w:val="24"/>
          <w:rtl/>
        </w:rPr>
        <w:t>الإدارة</w:t>
      </w:r>
      <w:r w:rsidR="006C7C30">
        <w:rPr>
          <w:rFonts w:ascii="Simplified Arabic" w:hAnsi="Simplified Arabic" w:cs="Simplified Arabic" w:hint="cs"/>
          <w:sz w:val="24"/>
          <w:szCs w:val="24"/>
          <w:rtl/>
        </w:rPr>
        <w:t xml:space="preserve"> الذاتية</w:t>
      </w:r>
      <w:r w:rsidR="00CC1AA6" w:rsidRPr="00AA0676">
        <w:rPr>
          <w:rFonts w:ascii="Simplified Arabic" w:hAnsi="Simplified Arabic" w:cs="Simplified Arabic"/>
          <w:sz w:val="24"/>
          <w:szCs w:val="24"/>
          <w:rtl/>
        </w:rPr>
        <w:t xml:space="preserve">، يسهم في خلق قادة تربويين قادرين على النهوض بالمدرسة، واتخاذ القرارات في الوقت المناسب، ومشاركة العاملين فيها بالتخطيط والتنفيذ. </w:t>
      </w:r>
      <w:r w:rsidR="006C7C30">
        <w:rPr>
          <w:rFonts w:ascii="Simplified Arabic" w:hAnsi="Simplified Arabic" w:cs="Simplified Arabic" w:hint="cs"/>
          <w:sz w:val="24"/>
          <w:szCs w:val="24"/>
          <w:rtl/>
        </w:rPr>
        <w:t>(</w:t>
      </w:r>
      <w:r w:rsidR="006C7C30" w:rsidRPr="00AA0676">
        <w:rPr>
          <w:rFonts w:ascii="Simplified Arabic" w:hAnsi="Simplified Arabic" w:cs="Simplified Arabic"/>
          <w:sz w:val="24"/>
          <w:szCs w:val="24"/>
          <w:rtl/>
        </w:rPr>
        <w:t>العجمي</w:t>
      </w:r>
      <w:r w:rsidR="006C7C30">
        <w:rPr>
          <w:rFonts w:ascii="Simplified Arabic" w:hAnsi="Simplified Arabic" w:cs="Simplified Arabic" w:hint="cs"/>
          <w:sz w:val="24"/>
          <w:szCs w:val="24"/>
          <w:rtl/>
        </w:rPr>
        <w:t xml:space="preserve">، </w:t>
      </w:r>
      <w:r w:rsidR="006C7C30" w:rsidRPr="00AA0676">
        <w:rPr>
          <w:rFonts w:ascii="Simplified Arabic" w:hAnsi="Simplified Arabic" w:cs="Simplified Arabic"/>
          <w:sz w:val="24"/>
          <w:szCs w:val="24"/>
          <w:rtl/>
        </w:rPr>
        <w:t>2010)</w:t>
      </w:r>
    </w:p>
    <w:p w14:paraId="1DCE00F7" w14:textId="08B0D401" w:rsidR="007259C2" w:rsidRPr="00AA0676" w:rsidRDefault="007259C2" w:rsidP="00661A21">
      <w:pPr>
        <w:spacing w:after="120"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 xml:space="preserve">وتتأثر المدرسة بشكل كبير بإدارتها، وقدرتها على توجيه جهود العاملين لبلوغ الأهداف المنشودة بأقل جهد، وبأقل فترة زمنية ممكنة، والمساعدة على جعل المدرسة قادرة ذاتياً على بناء خططها بنفسها في ضوء تحسين التعليم المبني على المعايير، وهكذا تعتبر </w:t>
      </w:r>
      <w:r w:rsidR="00A314E2">
        <w:rPr>
          <w:rFonts w:ascii="Simplified Arabic" w:hAnsi="Simplified Arabic" w:cs="Simplified Arabic"/>
          <w:sz w:val="24"/>
          <w:szCs w:val="24"/>
          <w:rtl/>
        </w:rPr>
        <w:t>الإدارة</w:t>
      </w:r>
      <w:r w:rsidRPr="00AA0676">
        <w:rPr>
          <w:rFonts w:ascii="Simplified Arabic" w:hAnsi="Simplified Arabic" w:cs="Simplified Arabic"/>
          <w:sz w:val="24"/>
          <w:szCs w:val="24"/>
          <w:rtl/>
        </w:rPr>
        <w:t xml:space="preserve"> الذاتية مدخلاً مهماً من مداخل </w:t>
      </w:r>
      <w:r w:rsidR="00A314E2">
        <w:rPr>
          <w:rFonts w:ascii="Simplified Arabic" w:hAnsi="Simplified Arabic" w:cs="Simplified Arabic"/>
          <w:sz w:val="24"/>
          <w:szCs w:val="24"/>
          <w:rtl/>
        </w:rPr>
        <w:t>الإدارة</w:t>
      </w:r>
      <w:r w:rsidRPr="00AA0676">
        <w:rPr>
          <w:rFonts w:ascii="Simplified Arabic" w:hAnsi="Simplified Arabic" w:cs="Simplified Arabic"/>
          <w:sz w:val="24"/>
          <w:szCs w:val="24"/>
          <w:rtl/>
        </w:rPr>
        <w:t xml:space="preserve"> الحديثة القادرة على تحمل المسؤولية والمسائلة، وتتيح </w:t>
      </w:r>
      <w:r w:rsidR="00A314E2">
        <w:rPr>
          <w:rFonts w:ascii="Simplified Arabic" w:hAnsi="Simplified Arabic" w:cs="Simplified Arabic"/>
          <w:sz w:val="24"/>
          <w:szCs w:val="24"/>
          <w:rtl/>
        </w:rPr>
        <w:t>الإدارة</w:t>
      </w:r>
      <w:r w:rsidRPr="00AA0676">
        <w:rPr>
          <w:rFonts w:ascii="Simplified Arabic" w:hAnsi="Simplified Arabic" w:cs="Simplified Arabic"/>
          <w:sz w:val="24"/>
          <w:szCs w:val="24"/>
          <w:rtl/>
        </w:rPr>
        <w:t xml:space="preserve"> الذاتية مزيداً من الصلاحيات الممنوحة للمدير دون الرجوع </w:t>
      </w:r>
      <w:r w:rsidR="00183417">
        <w:rPr>
          <w:rFonts w:ascii="Simplified Arabic" w:hAnsi="Simplified Arabic" w:cs="Simplified Arabic"/>
          <w:sz w:val="24"/>
          <w:szCs w:val="24"/>
          <w:rtl/>
        </w:rPr>
        <w:t>إلى</w:t>
      </w:r>
      <w:r w:rsidRPr="00AA0676">
        <w:rPr>
          <w:rFonts w:ascii="Simplified Arabic" w:hAnsi="Simplified Arabic" w:cs="Simplified Arabic"/>
          <w:sz w:val="24"/>
          <w:szCs w:val="24"/>
          <w:rtl/>
        </w:rPr>
        <w:t xml:space="preserve"> </w:t>
      </w:r>
      <w:r w:rsidR="00A314E2">
        <w:rPr>
          <w:rFonts w:ascii="Simplified Arabic" w:hAnsi="Simplified Arabic" w:cs="Simplified Arabic"/>
          <w:sz w:val="24"/>
          <w:szCs w:val="24"/>
          <w:rtl/>
        </w:rPr>
        <w:t>الإدارة</w:t>
      </w:r>
      <w:r w:rsidRPr="00AA0676">
        <w:rPr>
          <w:rFonts w:ascii="Simplified Arabic" w:hAnsi="Simplified Arabic" w:cs="Simplified Arabic"/>
          <w:sz w:val="24"/>
          <w:szCs w:val="24"/>
          <w:rtl/>
        </w:rPr>
        <w:t xml:space="preserve"> التعليمية المسؤولة عنه، وخاصة إمكانية انفتاحها على المجتمع ا</w:t>
      </w:r>
      <w:r w:rsidR="00A47EF8" w:rsidRPr="00AA0676">
        <w:rPr>
          <w:rFonts w:ascii="Simplified Arabic" w:hAnsi="Simplified Arabic" w:cs="Simplified Arabic"/>
          <w:sz w:val="24"/>
          <w:szCs w:val="24"/>
          <w:rtl/>
        </w:rPr>
        <w:t>لمحلي والمؤسسات التربوية الأخرى، وقدرتها على تطوير ذاتها مع خضوعها للتقويم الداخلي والخارجي و</w:t>
      </w:r>
      <w:r w:rsidR="000F0325" w:rsidRPr="00AA0676">
        <w:rPr>
          <w:rFonts w:ascii="Simplified Arabic" w:hAnsi="Simplified Arabic" w:cs="Simplified Arabic"/>
          <w:sz w:val="24"/>
          <w:szCs w:val="24"/>
          <w:rtl/>
        </w:rPr>
        <w:t>إ</w:t>
      </w:r>
      <w:r w:rsidR="00A47EF8" w:rsidRPr="00AA0676">
        <w:rPr>
          <w:rFonts w:ascii="Simplified Arabic" w:hAnsi="Simplified Arabic" w:cs="Simplified Arabic"/>
          <w:sz w:val="24"/>
          <w:szCs w:val="24"/>
          <w:rtl/>
        </w:rPr>
        <w:t>تاحة الفرصة لمشاركة العا</w:t>
      </w:r>
      <w:r w:rsidR="000F0325" w:rsidRPr="00AA0676">
        <w:rPr>
          <w:rFonts w:ascii="Simplified Arabic" w:hAnsi="Simplified Arabic" w:cs="Simplified Arabic"/>
          <w:sz w:val="24"/>
          <w:szCs w:val="24"/>
          <w:rtl/>
        </w:rPr>
        <w:t>ملين فيها في عمليات صنع القرار.</w:t>
      </w:r>
      <w:r w:rsidR="00A24BB2" w:rsidRPr="00AA0676">
        <w:rPr>
          <w:rFonts w:ascii="Simplified Arabic" w:hAnsi="Simplified Arabic" w:cs="Simplified Arabic"/>
          <w:sz w:val="24"/>
          <w:szCs w:val="24"/>
        </w:rPr>
        <w:t xml:space="preserve"> </w:t>
      </w:r>
      <w:r w:rsidR="000F0325" w:rsidRPr="00AA0676">
        <w:rPr>
          <w:rFonts w:ascii="Simplified Arabic" w:hAnsi="Simplified Arabic" w:cs="Simplified Arabic"/>
          <w:sz w:val="24"/>
          <w:szCs w:val="24"/>
          <w:rtl/>
        </w:rPr>
        <w:t>(جبران والشمري،</w:t>
      </w:r>
      <w:r w:rsidR="00A24BB2" w:rsidRPr="00AA0676">
        <w:rPr>
          <w:rFonts w:ascii="Simplified Arabic" w:hAnsi="Simplified Arabic" w:cs="Simplified Arabic"/>
          <w:sz w:val="24"/>
          <w:szCs w:val="24"/>
        </w:rPr>
        <w:t xml:space="preserve"> </w:t>
      </w:r>
      <w:r w:rsidR="000F0325" w:rsidRPr="00AA0676">
        <w:rPr>
          <w:rFonts w:ascii="Simplified Arabic" w:hAnsi="Simplified Arabic" w:cs="Simplified Arabic"/>
          <w:sz w:val="24"/>
          <w:szCs w:val="24"/>
          <w:rtl/>
        </w:rPr>
        <w:t>2011)</w:t>
      </w:r>
    </w:p>
    <w:p w14:paraId="0307CA51" w14:textId="7C849D00" w:rsidR="00A47EF8" w:rsidRPr="00AA0676" w:rsidRDefault="00A47EF8" w:rsidP="00661A21">
      <w:pPr>
        <w:spacing w:after="120"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 xml:space="preserve">والمدرسة العصرية شأنها شأن كل المؤسسات الاقتصادية والإجتماعية، تبحث في النهاية </w:t>
      </w:r>
      <w:r w:rsidR="001E1D1D" w:rsidRPr="00AA0676">
        <w:rPr>
          <w:rFonts w:ascii="Simplified Arabic" w:hAnsi="Simplified Arabic" w:cs="Simplified Arabic"/>
          <w:sz w:val="24"/>
          <w:szCs w:val="24"/>
          <w:rtl/>
        </w:rPr>
        <w:t xml:space="preserve">عن تميز أدائها ومخرجاتها، لذا تحتاج </w:t>
      </w:r>
      <w:r w:rsidR="00183417">
        <w:rPr>
          <w:rFonts w:ascii="Simplified Arabic" w:hAnsi="Simplified Arabic" w:cs="Simplified Arabic"/>
          <w:sz w:val="24"/>
          <w:szCs w:val="24"/>
          <w:rtl/>
        </w:rPr>
        <w:t>إلى</w:t>
      </w:r>
      <w:r w:rsidR="001E1D1D" w:rsidRPr="00AA0676">
        <w:rPr>
          <w:rFonts w:ascii="Simplified Arabic" w:hAnsi="Simplified Arabic" w:cs="Simplified Arabic"/>
          <w:sz w:val="24"/>
          <w:szCs w:val="24"/>
          <w:rtl/>
        </w:rPr>
        <w:t xml:space="preserve"> إدارة ل</w:t>
      </w:r>
      <w:r w:rsidR="000F0325" w:rsidRPr="00AA0676">
        <w:rPr>
          <w:rFonts w:ascii="Simplified Arabic" w:hAnsi="Simplified Arabic" w:cs="Simplified Arabic"/>
          <w:sz w:val="24"/>
          <w:szCs w:val="24"/>
          <w:rtl/>
        </w:rPr>
        <w:t>د</w:t>
      </w:r>
      <w:r w:rsidR="001E1D1D" w:rsidRPr="00AA0676">
        <w:rPr>
          <w:rFonts w:ascii="Simplified Arabic" w:hAnsi="Simplified Arabic" w:cs="Simplified Arabic"/>
          <w:sz w:val="24"/>
          <w:szCs w:val="24"/>
          <w:rtl/>
        </w:rPr>
        <w:t xml:space="preserve">يها تفويض ومرونة في إدارة ذاتها، قائمة على التخطيط السليم والمشاركة الفاعلة لكل عناصرها، منفتحة على محيطها قادرة على النهوض برسالتها وتحقيق أهدافها المحددة لها. </w:t>
      </w:r>
    </w:p>
    <w:p w14:paraId="5CE93CF2" w14:textId="2B4456D8" w:rsidR="001E1D1D" w:rsidRPr="00AA0676" w:rsidRDefault="001E1D1D" w:rsidP="00661A21">
      <w:pPr>
        <w:spacing w:after="120" w:line="240" w:lineRule="auto"/>
        <w:jc w:val="both"/>
        <w:rPr>
          <w:rFonts w:ascii="Simplified Arabic" w:hAnsi="Simplified Arabic" w:cs="Simplified Arabic"/>
          <w:sz w:val="24"/>
          <w:szCs w:val="24"/>
          <w:rtl/>
        </w:rPr>
      </w:pPr>
      <w:r w:rsidRPr="00AA0676">
        <w:rPr>
          <w:rFonts w:ascii="Simplified Arabic" w:hAnsi="Simplified Arabic" w:cs="Simplified Arabic"/>
          <w:sz w:val="24"/>
          <w:szCs w:val="24"/>
          <w:rtl/>
        </w:rPr>
        <w:t xml:space="preserve">وتعتبر </w:t>
      </w:r>
      <w:r w:rsidR="00A314E2">
        <w:rPr>
          <w:rFonts w:ascii="Simplified Arabic" w:hAnsi="Simplified Arabic" w:cs="Simplified Arabic"/>
          <w:sz w:val="24"/>
          <w:szCs w:val="24"/>
          <w:rtl/>
        </w:rPr>
        <w:t>الإدارة</w:t>
      </w:r>
      <w:r w:rsidRPr="00AA0676">
        <w:rPr>
          <w:rFonts w:ascii="Simplified Arabic" w:hAnsi="Simplified Arabic" w:cs="Simplified Arabic"/>
          <w:sz w:val="24"/>
          <w:szCs w:val="24"/>
          <w:rtl/>
        </w:rPr>
        <w:t xml:space="preserve"> الذاتية مدخلاً إدارياً حديثاً في </w:t>
      </w:r>
      <w:r w:rsidR="00A314E2">
        <w:rPr>
          <w:rFonts w:ascii="Simplified Arabic" w:hAnsi="Simplified Arabic" w:cs="Simplified Arabic"/>
          <w:sz w:val="24"/>
          <w:szCs w:val="24"/>
          <w:rtl/>
        </w:rPr>
        <w:t>الإدارة</w:t>
      </w:r>
      <w:r w:rsidRPr="00AA0676">
        <w:rPr>
          <w:rFonts w:ascii="Simplified Arabic" w:hAnsi="Simplified Arabic" w:cs="Simplified Arabic"/>
          <w:sz w:val="24"/>
          <w:szCs w:val="24"/>
          <w:rtl/>
        </w:rPr>
        <w:t xml:space="preserve"> المدرسية، قائماً على الانفتاح الداخلي على عناصر المدرسة، والخارجي على مؤسسات المجتمع، يعطي الإدارات المدرسية صلاحيات كبيرة تستطيع من خلالها تنفيذ خطتها بمرونة قابلة للتطبيق وب</w:t>
      </w:r>
      <w:r w:rsidR="000F0325" w:rsidRPr="00AA0676">
        <w:rPr>
          <w:rFonts w:ascii="Simplified Arabic" w:hAnsi="Simplified Arabic" w:cs="Simplified Arabic"/>
          <w:sz w:val="24"/>
          <w:szCs w:val="24"/>
          <w:rtl/>
        </w:rPr>
        <w:t>ت</w:t>
      </w:r>
      <w:r w:rsidRPr="00AA0676">
        <w:rPr>
          <w:rFonts w:ascii="Simplified Arabic" w:hAnsi="Simplified Arabic" w:cs="Simplified Arabic"/>
          <w:sz w:val="24"/>
          <w:szCs w:val="24"/>
          <w:rtl/>
        </w:rPr>
        <w:t>مويل خارجي.</w:t>
      </w:r>
    </w:p>
    <w:p w14:paraId="7AD4009B" w14:textId="7B839F96" w:rsidR="001E1D1D" w:rsidRDefault="006C7C30" w:rsidP="00661A21">
      <w:pPr>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ويرى الباحث أن</w:t>
      </w:r>
      <w:r w:rsidR="001E1D1D" w:rsidRPr="00AA0676">
        <w:rPr>
          <w:rFonts w:ascii="Simplified Arabic" w:hAnsi="Simplified Arabic" w:cs="Simplified Arabic"/>
          <w:sz w:val="24"/>
          <w:szCs w:val="24"/>
          <w:rtl/>
        </w:rPr>
        <w:t xml:space="preserve"> النظام التعليمي في فلسطين نظاماً مركزياً لا يتيح للإدارة المدرسية المشاركة في صنع القرار واتخاذه،</w:t>
      </w:r>
      <w:r>
        <w:rPr>
          <w:rFonts w:ascii="Simplified Arabic" w:hAnsi="Simplified Arabic" w:cs="Simplified Arabic" w:hint="cs"/>
          <w:sz w:val="24"/>
          <w:szCs w:val="24"/>
          <w:rtl/>
        </w:rPr>
        <w:t xml:space="preserve"> من هنا</w:t>
      </w:r>
      <w:r w:rsidR="001E1D1D" w:rsidRPr="00AA0676">
        <w:rPr>
          <w:rFonts w:ascii="Simplified Arabic" w:hAnsi="Simplified Arabic" w:cs="Simplified Arabic"/>
          <w:sz w:val="24"/>
          <w:szCs w:val="24"/>
          <w:rtl/>
        </w:rPr>
        <w:t xml:space="preserve"> بدأت وزارة التربية</w:t>
      </w:r>
      <w:r w:rsidR="00287FC1" w:rsidRPr="00AA0676">
        <w:rPr>
          <w:rFonts w:ascii="Simplified Arabic" w:hAnsi="Simplified Arabic" w:cs="Simplified Arabic"/>
          <w:sz w:val="24"/>
          <w:szCs w:val="24"/>
          <w:rtl/>
        </w:rPr>
        <w:t xml:space="preserve"> والتعليم</w:t>
      </w:r>
      <w:r w:rsidR="001E1D1D" w:rsidRPr="00AA0676">
        <w:rPr>
          <w:rFonts w:ascii="Simplified Arabic" w:hAnsi="Simplified Arabic" w:cs="Simplified Arabic"/>
          <w:sz w:val="24"/>
          <w:szCs w:val="24"/>
          <w:rtl/>
        </w:rPr>
        <w:t xml:space="preserve"> في الخمس سنوات الأخيرة بالتفكير جدياً في منح الكثير من الصلاحيات لمديري المدارس، والانتقال </w:t>
      </w:r>
      <w:r w:rsidR="00183417">
        <w:rPr>
          <w:rFonts w:ascii="Simplified Arabic" w:hAnsi="Simplified Arabic" w:cs="Simplified Arabic"/>
          <w:sz w:val="24"/>
          <w:szCs w:val="24"/>
          <w:rtl/>
        </w:rPr>
        <w:t>إلى</w:t>
      </w:r>
      <w:r w:rsidR="001E1D1D" w:rsidRPr="00AA0676">
        <w:rPr>
          <w:rFonts w:ascii="Simplified Arabic" w:hAnsi="Simplified Arabic" w:cs="Simplified Arabic"/>
          <w:sz w:val="24"/>
          <w:szCs w:val="24"/>
          <w:rtl/>
        </w:rPr>
        <w:t xml:space="preserve"> مفهوم </w:t>
      </w:r>
      <w:r w:rsidR="00A314E2">
        <w:rPr>
          <w:rFonts w:ascii="Simplified Arabic" w:hAnsi="Simplified Arabic" w:cs="Simplified Arabic"/>
          <w:sz w:val="24"/>
          <w:szCs w:val="24"/>
          <w:rtl/>
        </w:rPr>
        <w:t>الإدارة</w:t>
      </w:r>
      <w:r w:rsidR="001E1D1D" w:rsidRPr="00AA0676">
        <w:rPr>
          <w:rFonts w:ascii="Simplified Arabic" w:hAnsi="Simplified Arabic" w:cs="Simplified Arabic"/>
          <w:sz w:val="24"/>
          <w:szCs w:val="24"/>
          <w:rtl/>
        </w:rPr>
        <w:t xml:space="preserve"> الذاتية، </w:t>
      </w:r>
      <w:r>
        <w:rPr>
          <w:rFonts w:ascii="Simplified Arabic" w:hAnsi="Simplified Arabic" w:cs="Simplified Arabic" w:hint="cs"/>
          <w:sz w:val="24"/>
          <w:szCs w:val="24"/>
          <w:rtl/>
        </w:rPr>
        <w:t>لذ</w:t>
      </w:r>
      <w:r w:rsidR="005569AC">
        <w:rPr>
          <w:rFonts w:ascii="Simplified Arabic" w:hAnsi="Simplified Arabic" w:cs="Simplified Arabic" w:hint="cs"/>
          <w:sz w:val="24"/>
          <w:szCs w:val="24"/>
          <w:rtl/>
        </w:rPr>
        <w:t xml:space="preserve">ا </w:t>
      </w:r>
      <w:r w:rsidR="001E1D1D" w:rsidRPr="00AA0676">
        <w:rPr>
          <w:rFonts w:ascii="Simplified Arabic" w:hAnsi="Simplified Arabic" w:cs="Simplified Arabic"/>
          <w:sz w:val="24"/>
          <w:szCs w:val="24"/>
          <w:rtl/>
        </w:rPr>
        <w:t xml:space="preserve">جاءت هذه الدراسة لمعرفة </w:t>
      </w:r>
      <w:r w:rsidR="00287FC1" w:rsidRPr="00AA0676">
        <w:rPr>
          <w:rFonts w:ascii="Simplified Arabic" w:hAnsi="Simplified Arabic" w:cs="Simplified Arabic"/>
          <w:sz w:val="24"/>
          <w:szCs w:val="24"/>
          <w:rtl/>
        </w:rPr>
        <w:t xml:space="preserve">درجة تطبيق </w:t>
      </w:r>
      <w:r w:rsidR="00A314E2">
        <w:rPr>
          <w:rFonts w:ascii="Simplified Arabic" w:hAnsi="Simplified Arabic" w:cs="Simplified Arabic"/>
          <w:sz w:val="24"/>
          <w:szCs w:val="24"/>
          <w:rtl/>
        </w:rPr>
        <w:t>الإدارة</w:t>
      </w:r>
      <w:r w:rsidR="00287FC1" w:rsidRPr="00AA0676">
        <w:rPr>
          <w:rFonts w:ascii="Simplified Arabic" w:hAnsi="Simplified Arabic" w:cs="Simplified Arabic"/>
          <w:sz w:val="24"/>
          <w:szCs w:val="24"/>
          <w:rtl/>
        </w:rPr>
        <w:t xml:space="preserve"> الذاتية في المدارس الحكومية</w:t>
      </w:r>
      <w:r w:rsidR="001E1D1D" w:rsidRPr="00AA0676">
        <w:rPr>
          <w:rFonts w:ascii="Simplified Arabic" w:hAnsi="Simplified Arabic" w:cs="Simplified Arabic"/>
          <w:sz w:val="24"/>
          <w:szCs w:val="24"/>
          <w:rtl/>
        </w:rPr>
        <w:t>، والمعوقات التي تواجههم في ذلك.</w:t>
      </w:r>
      <w:r w:rsidR="000F0325" w:rsidRPr="00AA0676">
        <w:rPr>
          <w:rFonts w:ascii="Simplified Arabic" w:hAnsi="Simplified Arabic" w:cs="Simplified Arabic"/>
          <w:sz w:val="24"/>
          <w:szCs w:val="24"/>
          <w:rtl/>
        </w:rPr>
        <w:t xml:space="preserve"> </w:t>
      </w:r>
      <w:r w:rsidR="00985270" w:rsidRPr="00AA0676">
        <w:rPr>
          <w:rFonts w:ascii="Simplified Arabic" w:hAnsi="Simplified Arabic" w:cs="Simplified Arabic"/>
          <w:sz w:val="24"/>
          <w:szCs w:val="24"/>
          <w:rtl/>
        </w:rPr>
        <w:t>إذ</w:t>
      </w:r>
      <w:r w:rsidR="001567CD" w:rsidRPr="00AA0676">
        <w:rPr>
          <w:rFonts w:ascii="Simplified Arabic" w:hAnsi="Simplified Arabic" w:cs="Simplified Arabic"/>
          <w:sz w:val="24"/>
          <w:szCs w:val="24"/>
          <w:rtl/>
        </w:rPr>
        <w:t xml:space="preserve"> </w:t>
      </w:r>
      <w:r w:rsidR="00287FC1" w:rsidRPr="00AA0676">
        <w:rPr>
          <w:rFonts w:ascii="Simplified Arabic" w:hAnsi="Simplified Arabic" w:cs="Simplified Arabic"/>
          <w:sz w:val="24"/>
          <w:szCs w:val="24"/>
          <w:rtl/>
        </w:rPr>
        <w:t>يعد</w:t>
      </w:r>
      <w:r w:rsidR="000F0325" w:rsidRPr="00AA0676">
        <w:rPr>
          <w:rFonts w:ascii="Simplified Arabic" w:hAnsi="Simplified Arabic" w:cs="Simplified Arabic"/>
          <w:sz w:val="24"/>
          <w:szCs w:val="24"/>
          <w:rtl/>
        </w:rPr>
        <w:t xml:space="preserve"> مفهوم </w:t>
      </w:r>
      <w:r w:rsidR="00A314E2">
        <w:rPr>
          <w:rFonts w:ascii="Simplified Arabic" w:hAnsi="Simplified Arabic" w:cs="Simplified Arabic"/>
          <w:sz w:val="24"/>
          <w:szCs w:val="24"/>
          <w:rtl/>
        </w:rPr>
        <w:t>الإدارة</w:t>
      </w:r>
      <w:r w:rsidR="000F0325" w:rsidRPr="00AA0676">
        <w:rPr>
          <w:rFonts w:ascii="Simplified Arabic" w:hAnsi="Simplified Arabic" w:cs="Simplified Arabic"/>
          <w:sz w:val="24"/>
          <w:szCs w:val="24"/>
          <w:rtl/>
        </w:rPr>
        <w:t xml:space="preserve"> الذاتية للمدرسة </w:t>
      </w:r>
      <w:r w:rsidR="00287FC1" w:rsidRPr="00AA0676">
        <w:rPr>
          <w:rFonts w:ascii="Simplified Arabic" w:hAnsi="Simplified Arabic" w:cs="Simplified Arabic"/>
          <w:sz w:val="24"/>
          <w:szCs w:val="24"/>
          <w:rtl/>
        </w:rPr>
        <w:t xml:space="preserve">مفهوماً حديثاً في فلسطين، </w:t>
      </w:r>
      <w:r w:rsidR="001567CD" w:rsidRPr="00AA0676">
        <w:rPr>
          <w:rFonts w:ascii="Simplified Arabic" w:hAnsi="Simplified Arabic" w:cs="Simplified Arabic"/>
          <w:sz w:val="24"/>
          <w:szCs w:val="24"/>
          <w:rtl/>
        </w:rPr>
        <w:t>و</w:t>
      </w:r>
      <w:r w:rsidR="00287FC1" w:rsidRPr="00AA0676">
        <w:rPr>
          <w:rFonts w:ascii="Simplified Arabic" w:hAnsi="Simplified Arabic" w:cs="Simplified Arabic"/>
          <w:sz w:val="24"/>
          <w:szCs w:val="24"/>
          <w:rtl/>
        </w:rPr>
        <w:t>يرى كل</w:t>
      </w:r>
      <w:r w:rsidR="001E1D1D" w:rsidRPr="00AA0676">
        <w:rPr>
          <w:rFonts w:ascii="Simplified Arabic" w:hAnsi="Simplified Arabic" w:cs="Simplified Arabic"/>
          <w:sz w:val="24"/>
          <w:szCs w:val="24"/>
          <w:rtl/>
        </w:rPr>
        <w:t xml:space="preserve"> </w:t>
      </w:r>
      <w:r w:rsidR="00287FC1" w:rsidRPr="00AA0676">
        <w:rPr>
          <w:rFonts w:ascii="Simplified Arabic" w:hAnsi="Simplified Arabic" w:cs="Simplified Arabic"/>
          <w:sz w:val="24"/>
          <w:szCs w:val="24"/>
          <w:rtl/>
        </w:rPr>
        <w:t>م</w:t>
      </w:r>
      <w:r w:rsidR="00FD6384" w:rsidRPr="00AA0676">
        <w:rPr>
          <w:rFonts w:ascii="Simplified Arabic" w:hAnsi="Simplified Arabic" w:cs="Simplified Arabic"/>
          <w:sz w:val="24"/>
          <w:szCs w:val="24"/>
          <w:rtl/>
        </w:rPr>
        <w:t xml:space="preserve">ن </w:t>
      </w:r>
      <w:r w:rsidR="001E1D1D" w:rsidRPr="00AA0676">
        <w:rPr>
          <w:rFonts w:ascii="Simplified Arabic" w:hAnsi="Simplified Arabic" w:cs="Simplified Arabic"/>
          <w:sz w:val="24"/>
          <w:szCs w:val="24"/>
          <w:rtl/>
        </w:rPr>
        <w:t>عل</w:t>
      </w:r>
      <w:r w:rsidR="00683E4D" w:rsidRPr="00AA0676">
        <w:rPr>
          <w:rFonts w:ascii="Simplified Arabic" w:hAnsi="Simplified Arabic" w:cs="Simplified Arabic"/>
          <w:sz w:val="24"/>
          <w:szCs w:val="24"/>
          <w:rtl/>
        </w:rPr>
        <w:t>ي</w:t>
      </w:r>
      <w:r w:rsidR="001E1D1D" w:rsidRPr="00AA0676">
        <w:rPr>
          <w:rFonts w:ascii="Simplified Arabic" w:hAnsi="Simplified Arabic" w:cs="Simplified Arabic"/>
          <w:sz w:val="24"/>
          <w:szCs w:val="24"/>
          <w:rtl/>
        </w:rPr>
        <w:t xml:space="preserve"> ورجب</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001E1D1D" w:rsidRPr="00AA0676">
        <w:rPr>
          <w:rFonts w:ascii="Simplified Arabic" w:hAnsi="Simplified Arabic" w:cs="Simplified Arabic"/>
          <w:sz w:val="24"/>
          <w:szCs w:val="24"/>
          <w:rtl/>
        </w:rPr>
        <w:t xml:space="preserve">2010) أن </w:t>
      </w:r>
      <w:r w:rsidR="00A314E2">
        <w:rPr>
          <w:rFonts w:ascii="Simplified Arabic" w:hAnsi="Simplified Arabic" w:cs="Simplified Arabic"/>
          <w:sz w:val="24"/>
          <w:szCs w:val="24"/>
          <w:rtl/>
        </w:rPr>
        <w:t>الإدارة</w:t>
      </w:r>
      <w:r w:rsidR="001E1D1D" w:rsidRPr="00AA0676">
        <w:rPr>
          <w:rFonts w:ascii="Simplified Arabic" w:hAnsi="Simplified Arabic" w:cs="Simplified Arabic"/>
          <w:sz w:val="24"/>
          <w:szCs w:val="24"/>
          <w:rtl/>
        </w:rPr>
        <w:t xml:space="preserve"> الذاتية تعتمد على الصلاحيات التي تفوض لمدير المدرسة، بحيث يكون مسؤولاً عن العديد من القرارات المتعلقة بالميزانية والموظفين، وتعميم المناهج الدراسية في المدرسة بدلاً من مديريات التعليم، وذلك بمشاركة المعلمين وأولياء الأمور والطلاب أنفسهم</w:t>
      </w:r>
      <w:r w:rsidR="00287FC1" w:rsidRPr="00AA0676">
        <w:rPr>
          <w:rFonts w:ascii="Simplified Arabic" w:hAnsi="Simplified Arabic" w:cs="Simplified Arabic"/>
          <w:sz w:val="24"/>
          <w:szCs w:val="24"/>
          <w:rtl/>
        </w:rPr>
        <w:t>، ويعتبر</w:t>
      </w:r>
      <w:r w:rsidR="001E1D1D" w:rsidRPr="00AA0676">
        <w:rPr>
          <w:rFonts w:ascii="Simplified Arabic" w:hAnsi="Simplified Arabic" w:cs="Simplified Arabic"/>
          <w:sz w:val="24"/>
          <w:szCs w:val="24"/>
          <w:rtl/>
        </w:rPr>
        <w:t xml:space="preserve"> سرور</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001E1D1D" w:rsidRPr="00AA0676">
        <w:rPr>
          <w:rFonts w:ascii="Simplified Arabic" w:hAnsi="Simplified Arabic" w:cs="Simplified Arabic"/>
          <w:sz w:val="24"/>
          <w:szCs w:val="24"/>
          <w:rtl/>
        </w:rPr>
        <w:t xml:space="preserve">2008) أن </w:t>
      </w:r>
      <w:r w:rsidR="00A314E2">
        <w:rPr>
          <w:rFonts w:ascii="Simplified Arabic" w:hAnsi="Simplified Arabic" w:cs="Simplified Arabic"/>
          <w:sz w:val="24"/>
          <w:szCs w:val="24"/>
          <w:rtl/>
        </w:rPr>
        <w:t>الإدارة</w:t>
      </w:r>
      <w:r w:rsidR="001E1D1D" w:rsidRPr="00AA0676">
        <w:rPr>
          <w:rFonts w:ascii="Simplified Arabic" w:hAnsi="Simplified Arabic" w:cs="Simplified Arabic"/>
          <w:sz w:val="24"/>
          <w:szCs w:val="24"/>
          <w:rtl/>
        </w:rPr>
        <w:t xml:space="preserve"> الذاتية بمعناها العام هي التحول </w:t>
      </w:r>
      <w:r w:rsidR="00183417">
        <w:rPr>
          <w:rFonts w:ascii="Simplified Arabic" w:hAnsi="Simplified Arabic" w:cs="Simplified Arabic"/>
          <w:sz w:val="24"/>
          <w:szCs w:val="24"/>
          <w:rtl/>
        </w:rPr>
        <w:t>إلى</w:t>
      </w:r>
      <w:r w:rsidR="001E1D1D" w:rsidRPr="00AA0676">
        <w:rPr>
          <w:rFonts w:ascii="Simplified Arabic" w:hAnsi="Simplified Arabic" w:cs="Simplified Arabic"/>
          <w:sz w:val="24"/>
          <w:szCs w:val="24"/>
          <w:rtl/>
        </w:rPr>
        <w:t xml:space="preserve"> </w:t>
      </w:r>
      <w:r w:rsidR="00A314E2">
        <w:rPr>
          <w:rFonts w:ascii="Simplified Arabic" w:hAnsi="Simplified Arabic" w:cs="Simplified Arabic"/>
          <w:sz w:val="24"/>
          <w:szCs w:val="24"/>
          <w:rtl/>
        </w:rPr>
        <w:t>الإدارة</w:t>
      </w:r>
      <w:r w:rsidR="001E1D1D" w:rsidRPr="00AA0676">
        <w:rPr>
          <w:rFonts w:ascii="Simplified Arabic" w:hAnsi="Simplified Arabic" w:cs="Simplified Arabic"/>
          <w:sz w:val="24"/>
          <w:szCs w:val="24"/>
          <w:rtl/>
        </w:rPr>
        <w:t xml:space="preserve"> اللامركزية في المدارس، وإعطاء الفرصة للعاملين والمتأثرين بها لصناعة القرار الذي يسهم في تحسين مخرجاتها والعمل على تطوير المهارات اللازمة للطلبة، وإشراكهم في العمليات المدرسية.  </w:t>
      </w:r>
    </w:p>
    <w:p w14:paraId="3EDB5087" w14:textId="02A3D600" w:rsidR="00F2010B" w:rsidRPr="00F2010B" w:rsidRDefault="00F2010B" w:rsidP="00661A21">
      <w:pPr>
        <w:spacing w:after="120" w:line="240" w:lineRule="auto"/>
        <w:jc w:val="both"/>
        <w:rPr>
          <w:rFonts w:ascii="Simplified Arabic" w:hAnsi="Simplified Arabic" w:cs="Simplified Arabic"/>
          <w:b/>
          <w:bCs/>
          <w:sz w:val="24"/>
          <w:szCs w:val="24"/>
          <w:rtl/>
        </w:rPr>
      </w:pPr>
      <w:r w:rsidRPr="00F2010B">
        <w:rPr>
          <w:rFonts w:ascii="Simplified Arabic" w:hAnsi="Simplified Arabic" w:cs="Simplified Arabic" w:hint="cs"/>
          <w:b/>
          <w:bCs/>
          <w:sz w:val="24"/>
          <w:szCs w:val="24"/>
          <w:rtl/>
        </w:rPr>
        <w:t xml:space="preserve">مفهوم </w:t>
      </w:r>
      <w:r w:rsidR="00A314E2">
        <w:rPr>
          <w:rFonts w:ascii="Simplified Arabic" w:hAnsi="Simplified Arabic" w:cs="Simplified Arabic" w:hint="cs"/>
          <w:b/>
          <w:bCs/>
          <w:sz w:val="24"/>
          <w:szCs w:val="24"/>
          <w:rtl/>
        </w:rPr>
        <w:t>الإدارة</w:t>
      </w:r>
      <w:r w:rsidRPr="00F2010B">
        <w:rPr>
          <w:rFonts w:ascii="Simplified Arabic" w:hAnsi="Simplified Arabic" w:cs="Simplified Arabic" w:hint="cs"/>
          <w:b/>
          <w:bCs/>
          <w:sz w:val="24"/>
          <w:szCs w:val="24"/>
          <w:rtl/>
        </w:rPr>
        <w:t xml:space="preserve"> الذاتية:</w:t>
      </w:r>
    </w:p>
    <w:p w14:paraId="32283258" w14:textId="1BE09876" w:rsidR="00D850E6" w:rsidRPr="00AA0676" w:rsidRDefault="00EF57FA"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rPr>
        <w:t>وأورد العجمي</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(2011) تعريفاً ل</w:t>
      </w:r>
      <w:r w:rsidRPr="00AA0676">
        <w:rPr>
          <w:rFonts w:ascii="Simplified Arabic" w:hAnsi="Simplified Arabic" w:cs="Simplified Arabic"/>
          <w:sz w:val="24"/>
          <w:szCs w:val="24"/>
          <w:rtl/>
        </w:rPr>
        <w:t xml:space="preserve"> ديفيد</w:t>
      </w:r>
      <w:r w:rsidR="00DA2040">
        <w:rPr>
          <w:rFonts w:ascii="Simplified Arabic" w:hAnsi="Simplified Arabic" w:cs="Simplified Arabic" w:hint="cs"/>
          <w:sz w:val="24"/>
          <w:szCs w:val="24"/>
          <w:rtl/>
        </w:rPr>
        <w:t xml:space="preserve"> </w:t>
      </w:r>
      <w:r w:rsidR="00FD6384" w:rsidRPr="00AA0676">
        <w:rPr>
          <w:rFonts w:ascii="Simplified Arabic" w:hAnsi="Simplified Arabic" w:cs="Simplified Arabic"/>
          <w:sz w:val="24"/>
          <w:szCs w:val="24"/>
          <w:rtl/>
        </w:rPr>
        <w:t>(</w:t>
      </w:r>
      <w:r w:rsidRPr="007A0ACA">
        <w:rPr>
          <w:rFonts w:asciiTheme="majorBidi" w:hAnsiTheme="majorBidi" w:cstheme="majorBidi"/>
          <w:sz w:val="24"/>
          <w:szCs w:val="24"/>
        </w:rPr>
        <w:t>David</w:t>
      </w:r>
      <w:r w:rsidRPr="00AA0676">
        <w:rPr>
          <w:rFonts w:ascii="Simplified Arabic" w:hAnsi="Simplified Arabic" w:cs="Simplified Arabic"/>
          <w:sz w:val="24"/>
          <w:szCs w:val="24"/>
          <w:rtl/>
          <w:lang w:bidi="ar-JO"/>
        </w:rPr>
        <w:t xml:space="preserve">) على أنها إعادة صياغة مهام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المدرسية وفق ظروف المدرسة ذاتها وسماتها واحتياجاتها، حيث تصبح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المدرسية أكثر استقلالية في توظيف الموارد المتاحة لتفعيل الأنشطة لتطوير المدرسة، كما أورد تعريفاً ل(</w:t>
      </w:r>
      <w:r w:rsidRPr="00EA3E06">
        <w:rPr>
          <w:rFonts w:asciiTheme="majorBidi" w:hAnsiTheme="majorBidi" w:cstheme="majorBidi"/>
          <w:sz w:val="24"/>
          <w:szCs w:val="24"/>
          <w:lang w:bidi="ar-JO"/>
        </w:rPr>
        <w:t>cheng</w:t>
      </w:r>
      <w:r w:rsidRPr="00AA0676">
        <w:rPr>
          <w:rFonts w:ascii="Simplified Arabic" w:hAnsi="Simplified Arabic" w:cs="Simplified Arabic"/>
          <w:sz w:val="24"/>
          <w:szCs w:val="24"/>
          <w:rtl/>
          <w:lang w:bidi="ar-JO"/>
        </w:rPr>
        <w:t xml:space="preserve">) باعتبارها عملية تغيير في </w:t>
      </w:r>
      <w:r w:rsidR="00D850E6" w:rsidRPr="00AA0676">
        <w:rPr>
          <w:rFonts w:ascii="Simplified Arabic" w:hAnsi="Simplified Arabic" w:cs="Simplified Arabic"/>
          <w:sz w:val="24"/>
          <w:szCs w:val="24"/>
          <w:rtl/>
          <w:lang w:bidi="ar-JO"/>
        </w:rPr>
        <w:t xml:space="preserve">مهام الأنشطة المدرسية حيث تصبح حيوية قادرة على حل مشاكل المدرسة وتطويرها. </w:t>
      </w:r>
    </w:p>
    <w:p w14:paraId="4B203382" w14:textId="77777777" w:rsidR="00173B0E" w:rsidRPr="00AA0676" w:rsidRDefault="00D850E6"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lastRenderedPageBreak/>
        <w:t>ويرى الباحث أ</w:t>
      </w:r>
      <w:r w:rsidR="00173B0E" w:rsidRPr="00AA0676">
        <w:rPr>
          <w:rFonts w:ascii="Simplified Arabic" w:hAnsi="Simplified Arabic" w:cs="Simplified Arabic"/>
          <w:sz w:val="24"/>
          <w:szCs w:val="24"/>
          <w:rtl/>
          <w:lang w:bidi="ar-JO"/>
        </w:rPr>
        <w:t xml:space="preserve">ن معظم التعريفات تتلخص في إعطاء المدرسة صلاحيات أكبر وخاصة في مجال تفعيل الأنشطة والمشاركة مع العاملين والطلبة، كما تشمل التعريفات العلاقة مع المجتمع المحلي وأهمية ذلك في تطوير البنى التحتية للمدرسة. </w:t>
      </w:r>
    </w:p>
    <w:p w14:paraId="2D64DE64" w14:textId="1732C61F" w:rsidR="00173B0E" w:rsidRPr="00D1740C" w:rsidRDefault="00173B0E" w:rsidP="00661A21">
      <w:pPr>
        <w:spacing w:after="120" w:line="240" w:lineRule="auto"/>
        <w:jc w:val="both"/>
        <w:rPr>
          <w:rFonts w:ascii="Simplified Arabic" w:hAnsi="Simplified Arabic" w:cs="Simplified Arabic"/>
          <w:b/>
          <w:bCs/>
          <w:sz w:val="24"/>
          <w:szCs w:val="24"/>
          <w:rtl/>
          <w:lang w:bidi="ar-JO"/>
        </w:rPr>
      </w:pPr>
      <w:r w:rsidRPr="00D1740C">
        <w:rPr>
          <w:rFonts w:ascii="Simplified Arabic" w:hAnsi="Simplified Arabic" w:cs="Simplified Arabic"/>
          <w:b/>
          <w:bCs/>
          <w:sz w:val="24"/>
          <w:szCs w:val="24"/>
          <w:rtl/>
          <w:lang w:bidi="ar-JO"/>
        </w:rPr>
        <w:t xml:space="preserve">وتقوم </w:t>
      </w:r>
      <w:r w:rsidR="00A314E2">
        <w:rPr>
          <w:rFonts w:ascii="Simplified Arabic" w:hAnsi="Simplified Arabic" w:cs="Simplified Arabic"/>
          <w:b/>
          <w:bCs/>
          <w:sz w:val="24"/>
          <w:szCs w:val="24"/>
          <w:rtl/>
          <w:lang w:bidi="ar-JO"/>
        </w:rPr>
        <w:t>الإدارة</w:t>
      </w:r>
      <w:r w:rsidRPr="00D1740C">
        <w:rPr>
          <w:rFonts w:ascii="Simplified Arabic" w:hAnsi="Simplified Arabic" w:cs="Simplified Arabic"/>
          <w:b/>
          <w:bCs/>
          <w:sz w:val="24"/>
          <w:szCs w:val="24"/>
          <w:rtl/>
          <w:lang w:bidi="ar-JO"/>
        </w:rPr>
        <w:t xml:space="preserve"> الذاتية على أسس ومبادئ أهمها: </w:t>
      </w:r>
    </w:p>
    <w:p w14:paraId="11B465D7" w14:textId="77777777" w:rsidR="00CE7088" w:rsidRPr="00AA0676" w:rsidRDefault="00173B0E"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المشاركة في ص</w:t>
      </w:r>
      <w:r w:rsidR="00CE7088" w:rsidRPr="00AA0676">
        <w:rPr>
          <w:rFonts w:ascii="Simplified Arabic" w:hAnsi="Simplified Arabic" w:cs="Simplified Arabic"/>
          <w:sz w:val="24"/>
          <w:szCs w:val="24"/>
          <w:rtl/>
          <w:lang w:bidi="ar-JO"/>
        </w:rPr>
        <w:t>ناعة القرار، حيث تتشارك إدارة العاملين وأولياء الأمور والطلبة والمجتمع في صناعة القرار في المدرسة.</w:t>
      </w:r>
    </w:p>
    <w:p w14:paraId="50B3B5D5" w14:textId="540AAFA6" w:rsidR="00EF57FA" w:rsidRPr="00AA0676" w:rsidRDefault="00436843"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لا مركزية الس</w:t>
      </w:r>
      <w:r w:rsidR="00A43AF1" w:rsidRPr="00AA0676">
        <w:rPr>
          <w:rFonts w:ascii="Simplified Arabic" w:hAnsi="Simplified Arabic" w:cs="Simplified Arabic"/>
          <w:sz w:val="24"/>
          <w:szCs w:val="24"/>
          <w:rtl/>
          <w:lang w:bidi="ar-JO"/>
        </w:rPr>
        <w:t>لط</w:t>
      </w:r>
      <w:r w:rsidRPr="00AA0676">
        <w:rPr>
          <w:rFonts w:ascii="Simplified Arabic" w:hAnsi="Simplified Arabic" w:cs="Simplified Arabic"/>
          <w:sz w:val="24"/>
          <w:szCs w:val="24"/>
          <w:rtl/>
          <w:lang w:bidi="ar-JO"/>
        </w:rPr>
        <w:t xml:space="preserve">ة، ويعتبر ذلك نمطاً إدارياً قوامه تبسيط الإجراءات الإدارية، وتقليل الأعباء عن الإدارات المركزية. </w:t>
      </w:r>
    </w:p>
    <w:p w14:paraId="19538638" w14:textId="719446B1" w:rsidR="00436843" w:rsidRPr="00AA0676" w:rsidRDefault="00436843"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 xml:space="preserve">المساءلة عن النتائج وتعتبر </w:t>
      </w:r>
      <w:r w:rsidR="00DA5B62" w:rsidRPr="00AA0676">
        <w:rPr>
          <w:rFonts w:ascii="Simplified Arabic" w:hAnsi="Simplified Arabic" w:cs="Simplified Arabic"/>
          <w:sz w:val="24"/>
          <w:szCs w:val="24"/>
          <w:rtl/>
          <w:lang w:bidi="ar-JO"/>
        </w:rPr>
        <w:t xml:space="preserve">المساءلة والشفافية مفهومان مرتبطان أشد الارتباط بمفهوم المشاركة المجتمعية في التعليم وبخاصة في ظل </w:t>
      </w:r>
      <w:r w:rsidR="00A314E2">
        <w:rPr>
          <w:rFonts w:ascii="Simplified Arabic" w:hAnsi="Simplified Arabic" w:cs="Simplified Arabic"/>
          <w:sz w:val="24"/>
          <w:szCs w:val="24"/>
          <w:rtl/>
          <w:lang w:bidi="ar-JO"/>
        </w:rPr>
        <w:t>الإدارة</w:t>
      </w:r>
      <w:r w:rsidR="00DA5B62" w:rsidRPr="00AA0676">
        <w:rPr>
          <w:rFonts w:ascii="Simplified Arabic" w:hAnsi="Simplified Arabic" w:cs="Simplified Arabic"/>
          <w:sz w:val="24"/>
          <w:szCs w:val="24"/>
          <w:rtl/>
          <w:lang w:bidi="ar-JO"/>
        </w:rPr>
        <w:t xml:space="preserve"> الذاتية. </w:t>
      </w:r>
    </w:p>
    <w:p w14:paraId="3450E404" w14:textId="3190779E" w:rsidR="00DA5B62" w:rsidRPr="00AA0676" w:rsidRDefault="00DA5B62" w:rsidP="00AA0676">
      <w:pPr>
        <w:pStyle w:val="ListParagraph"/>
        <w:numPr>
          <w:ilvl w:val="0"/>
          <w:numId w:val="1"/>
        </w:numPr>
        <w:spacing w:line="240" w:lineRule="auto"/>
        <w:jc w:val="both"/>
        <w:rPr>
          <w:rFonts w:ascii="Simplified Arabic" w:hAnsi="Simplified Arabic" w:cs="Simplified Arabic"/>
          <w:sz w:val="24"/>
          <w:szCs w:val="24"/>
          <w:lang w:bidi="ar-JO"/>
        </w:rPr>
      </w:pPr>
      <w:r w:rsidRPr="00AA0676">
        <w:rPr>
          <w:rFonts w:ascii="Simplified Arabic" w:hAnsi="Simplified Arabic" w:cs="Simplified Arabic"/>
          <w:sz w:val="24"/>
          <w:szCs w:val="24"/>
          <w:rtl/>
          <w:lang w:bidi="ar-JO"/>
        </w:rPr>
        <w:t xml:space="preserve">تحسين ظروف الطلبة وهنا يأتي دور المدرسة في ظل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لتحويل العملية التعليمية ل</w:t>
      </w:r>
      <w:r w:rsidR="001567CD" w:rsidRPr="00AA0676">
        <w:rPr>
          <w:rFonts w:ascii="Simplified Arabic" w:hAnsi="Simplified Arabic" w:cs="Simplified Arabic"/>
          <w:sz w:val="24"/>
          <w:szCs w:val="24"/>
          <w:rtl/>
          <w:lang w:bidi="ar-JO"/>
        </w:rPr>
        <w:t>ل</w:t>
      </w:r>
      <w:r w:rsidRPr="00AA0676">
        <w:rPr>
          <w:rFonts w:ascii="Simplified Arabic" w:hAnsi="Simplified Arabic" w:cs="Simplified Arabic"/>
          <w:sz w:val="24"/>
          <w:szCs w:val="24"/>
          <w:rtl/>
          <w:lang w:bidi="ar-JO"/>
        </w:rPr>
        <w:t xml:space="preserve">تمركز حول المتعلم، حيث تنمية مهاراته. </w:t>
      </w:r>
    </w:p>
    <w:p w14:paraId="0AD9F413" w14:textId="29513B91" w:rsidR="009F77C1" w:rsidRPr="00451787" w:rsidRDefault="00DA5B62" w:rsidP="00661A21">
      <w:pPr>
        <w:pStyle w:val="ListParagraph"/>
        <w:numPr>
          <w:ilvl w:val="0"/>
          <w:numId w:val="1"/>
        </w:num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التنمية المهنية للعاملين، حيث يتم تحديد احتياجات العاملين واخضاعهم لبرامج التنمية المهنية.</w:t>
      </w:r>
      <w:r w:rsidR="000F0325" w:rsidRPr="00AA0676">
        <w:rPr>
          <w:rFonts w:ascii="Simplified Arabic" w:hAnsi="Simplified Arabic" w:cs="Simplified Arabic"/>
          <w:sz w:val="24"/>
          <w:szCs w:val="24"/>
          <w:rtl/>
          <w:lang w:bidi="ar-JO"/>
        </w:rPr>
        <w:t xml:space="preserve"> (العجمي،</w:t>
      </w:r>
      <w:r w:rsidR="00A24BB2" w:rsidRPr="00AA0676">
        <w:rPr>
          <w:rFonts w:ascii="Simplified Arabic" w:hAnsi="Simplified Arabic" w:cs="Simplified Arabic"/>
          <w:sz w:val="24"/>
          <w:szCs w:val="24"/>
          <w:lang w:bidi="ar-JO"/>
        </w:rPr>
        <w:t xml:space="preserve"> </w:t>
      </w:r>
      <w:r w:rsidR="000F0325" w:rsidRPr="00AA0676">
        <w:rPr>
          <w:rFonts w:ascii="Simplified Arabic" w:hAnsi="Simplified Arabic" w:cs="Simplified Arabic"/>
          <w:sz w:val="24"/>
          <w:szCs w:val="24"/>
          <w:rtl/>
          <w:lang w:bidi="ar-JO"/>
        </w:rPr>
        <w:t>2011</w:t>
      </w:r>
      <w:r w:rsidR="00D1740C">
        <w:rPr>
          <w:rFonts w:ascii="Simplified Arabic" w:hAnsi="Simplified Arabic" w:cs="Simplified Arabic" w:hint="cs"/>
          <w:sz w:val="24"/>
          <w:szCs w:val="24"/>
          <w:rtl/>
          <w:lang w:bidi="ar-JO"/>
        </w:rPr>
        <w:t>:</w:t>
      </w:r>
      <w:r w:rsidR="000F0325" w:rsidRPr="00AA0676">
        <w:rPr>
          <w:rFonts w:ascii="Simplified Arabic" w:hAnsi="Simplified Arabic" w:cs="Simplified Arabic"/>
          <w:sz w:val="24"/>
          <w:szCs w:val="24"/>
          <w:rtl/>
          <w:lang w:bidi="ar-JO"/>
        </w:rPr>
        <w:t xml:space="preserve"> 139).</w:t>
      </w:r>
    </w:p>
    <w:p w14:paraId="595B2A66" w14:textId="3C1B2D73" w:rsidR="009F77C1" w:rsidRPr="009F77C1" w:rsidRDefault="009F77C1" w:rsidP="00661A21">
      <w:pPr>
        <w:spacing w:after="12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أهداف</w:t>
      </w:r>
      <w:r w:rsidRPr="009F77C1">
        <w:rPr>
          <w:rFonts w:ascii="Simplified Arabic" w:hAnsi="Simplified Arabic" w:cs="Simplified Arabic" w:hint="cs"/>
          <w:b/>
          <w:bCs/>
          <w:sz w:val="24"/>
          <w:szCs w:val="24"/>
          <w:rtl/>
        </w:rPr>
        <w:t xml:space="preserve"> </w:t>
      </w:r>
      <w:r w:rsidR="00A314E2">
        <w:rPr>
          <w:rFonts w:ascii="Simplified Arabic" w:hAnsi="Simplified Arabic" w:cs="Simplified Arabic" w:hint="cs"/>
          <w:b/>
          <w:bCs/>
          <w:sz w:val="24"/>
          <w:szCs w:val="24"/>
          <w:rtl/>
        </w:rPr>
        <w:t>الإدارة</w:t>
      </w:r>
      <w:r w:rsidRPr="009F77C1">
        <w:rPr>
          <w:rFonts w:ascii="Simplified Arabic" w:hAnsi="Simplified Arabic" w:cs="Simplified Arabic" w:hint="cs"/>
          <w:b/>
          <w:bCs/>
          <w:sz w:val="24"/>
          <w:szCs w:val="24"/>
          <w:rtl/>
        </w:rPr>
        <w:t xml:space="preserve"> الذاتية:</w:t>
      </w:r>
    </w:p>
    <w:p w14:paraId="55D29AB1" w14:textId="3E60F05C" w:rsidR="004A47C9" w:rsidRPr="00AA0676" w:rsidRDefault="00DA5B62"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وتهدف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زيادة مشاركة أولياء الأمور والمجتمع المحلي في عمليات </w:t>
      </w:r>
      <w:r w:rsidR="000F0325" w:rsidRPr="00AA0676">
        <w:rPr>
          <w:rFonts w:ascii="Simplified Arabic" w:hAnsi="Simplified Arabic" w:cs="Simplified Arabic"/>
          <w:sz w:val="24"/>
          <w:szCs w:val="24"/>
          <w:rtl/>
          <w:lang w:bidi="ar-JO"/>
        </w:rPr>
        <w:t>إ</w:t>
      </w:r>
      <w:r w:rsidRPr="00AA0676">
        <w:rPr>
          <w:rFonts w:ascii="Simplified Arabic" w:hAnsi="Simplified Arabic" w:cs="Simplified Arabic"/>
          <w:sz w:val="24"/>
          <w:szCs w:val="24"/>
          <w:rtl/>
          <w:lang w:bidi="ar-JO"/>
        </w:rPr>
        <w:t>دارة المدرسة، وكذلك التفويض في الصل</w:t>
      </w:r>
      <w:r w:rsidR="004A47C9" w:rsidRPr="00AA0676">
        <w:rPr>
          <w:rFonts w:ascii="Simplified Arabic" w:hAnsi="Simplified Arabic" w:cs="Simplified Arabic"/>
          <w:sz w:val="24"/>
          <w:szCs w:val="24"/>
          <w:rtl/>
          <w:lang w:bidi="ar-JO"/>
        </w:rPr>
        <w:t>احيات للمديرين والمعلمين</w:t>
      </w:r>
      <w:r w:rsidRPr="00AA0676">
        <w:rPr>
          <w:rFonts w:ascii="Simplified Arabic" w:hAnsi="Simplified Arabic" w:cs="Simplified Arabic"/>
          <w:sz w:val="24"/>
          <w:szCs w:val="24"/>
          <w:rtl/>
          <w:lang w:bidi="ar-JO"/>
        </w:rPr>
        <w:t xml:space="preserve"> وتحسين شفافية عمليات التفويض وخاصة </w:t>
      </w:r>
      <w:r w:rsidR="004A47C9" w:rsidRPr="00AA0676">
        <w:rPr>
          <w:rFonts w:ascii="Simplified Arabic" w:hAnsi="Simplified Arabic" w:cs="Simplified Arabic"/>
          <w:sz w:val="24"/>
          <w:szCs w:val="24"/>
          <w:rtl/>
          <w:lang w:bidi="ar-JO"/>
        </w:rPr>
        <w:t>أ</w:t>
      </w:r>
      <w:r w:rsidRPr="00AA0676">
        <w:rPr>
          <w:rFonts w:ascii="Simplified Arabic" w:hAnsi="Simplified Arabic" w:cs="Simplified Arabic"/>
          <w:sz w:val="24"/>
          <w:szCs w:val="24"/>
          <w:rtl/>
          <w:lang w:bidi="ar-JO"/>
        </w:rPr>
        <w:t>ما</w:t>
      </w:r>
      <w:r w:rsidR="004A47C9" w:rsidRPr="00AA0676">
        <w:rPr>
          <w:rFonts w:ascii="Simplified Arabic" w:hAnsi="Simplified Arabic" w:cs="Simplified Arabic"/>
          <w:sz w:val="24"/>
          <w:szCs w:val="24"/>
          <w:rtl/>
          <w:lang w:bidi="ar-JO"/>
        </w:rPr>
        <w:t xml:space="preserve">م المجتمع، كما تهدف </w:t>
      </w:r>
      <w:r w:rsidR="00183417">
        <w:rPr>
          <w:rFonts w:ascii="Simplified Arabic" w:hAnsi="Simplified Arabic" w:cs="Simplified Arabic"/>
          <w:sz w:val="24"/>
          <w:szCs w:val="24"/>
          <w:rtl/>
          <w:lang w:bidi="ar-JO"/>
        </w:rPr>
        <w:t>إلى</w:t>
      </w:r>
      <w:r w:rsidR="004A47C9" w:rsidRPr="00AA0676">
        <w:rPr>
          <w:rFonts w:ascii="Simplified Arabic" w:hAnsi="Simplified Arabic" w:cs="Simplified Arabic"/>
          <w:sz w:val="24"/>
          <w:szCs w:val="24"/>
          <w:rtl/>
          <w:lang w:bidi="ar-JO"/>
        </w:rPr>
        <w:t xml:space="preserve"> تحسين مخرجات التعليم من خلال إشراك المعلمين والطلبة في اتخاذ القرار.</w:t>
      </w:r>
      <w:r w:rsidR="000F0325" w:rsidRPr="00AA0676">
        <w:rPr>
          <w:rFonts w:ascii="Simplified Arabic" w:hAnsi="Simplified Arabic" w:cs="Simplified Arabic"/>
          <w:sz w:val="24"/>
          <w:szCs w:val="24"/>
          <w:rtl/>
          <w:lang w:bidi="ar-JO"/>
        </w:rPr>
        <w:t xml:space="preserve"> (علي</w:t>
      </w:r>
      <w:r w:rsidR="00985270" w:rsidRPr="00AA0676">
        <w:rPr>
          <w:rFonts w:ascii="Simplified Arabic" w:hAnsi="Simplified Arabic" w:cs="Simplified Arabic"/>
          <w:sz w:val="24"/>
          <w:szCs w:val="24"/>
          <w:rtl/>
          <w:lang w:bidi="ar-JO"/>
        </w:rPr>
        <w:t xml:space="preserve"> ورجب</w:t>
      </w:r>
      <w:r w:rsidR="000F0325" w:rsidRPr="00AA0676">
        <w:rPr>
          <w:rFonts w:ascii="Simplified Arabic" w:hAnsi="Simplified Arabic" w:cs="Simplified Arabic"/>
          <w:sz w:val="24"/>
          <w:szCs w:val="24"/>
          <w:rtl/>
          <w:lang w:bidi="ar-JO"/>
        </w:rPr>
        <w:t>،</w:t>
      </w:r>
      <w:r w:rsidR="005153CA" w:rsidRPr="00AA0676">
        <w:rPr>
          <w:rFonts w:ascii="Simplified Arabic" w:hAnsi="Simplified Arabic" w:cs="Simplified Arabic"/>
          <w:sz w:val="24"/>
          <w:szCs w:val="24"/>
          <w:lang w:bidi="ar-JO"/>
        </w:rPr>
        <w:t xml:space="preserve"> </w:t>
      </w:r>
      <w:r w:rsidR="000F0325" w:rsidRPr="00AA0676">
        <w:rPr>
          <w:rFonts w:ascii="Simplified Arabic" w:hAnsi="Simplified Arabic" w:cs="Simplified Arabic"/>
          <w:sz w:val="24"/>
          <w:szCs w:val="24"/>
          <w:rtl/>
          <w:lang w:bidi="ar-JO"/>
        </w:rPr>
        <w:t>2010).</w:t>
      </w:r>
    </w:p>
    <w:p w14:paraId="6794191F" w14:textId="014899C7" w:rsidR="00F544B8" w:rsidRPr="00F2010B" w:rsidRDefault="00F544B8" w:rsidP="00661A21">
      <w:pPr>
        <w:spacing w:after="12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معوقات</w:t>
      </w:r>
      <w:r w:rsidRPr="00F2010B">
        <w:rPr>
          <w:rFonts w:ascii="Simplified Arabic" w:hAnsi="Simplified Arabic" w:cs="Simplified Arabic" w:hint="cs"/>
          <w:b/>
          <w:bCs/>
          <w:sz w:val="24"/>
          <w:szCs w:val="24"/>
          <w:rtl/>
        </w:rPr>
        <w:t xml:space="preserve"> </w:t>
      </w:r>
      <w:r w:rsidR="00A314E2">
        <w:rPr>
          <w:rFonts w:ascii="Simplified Arabic" w:hAnsi="Simplified Arabic" w:cs="Simplified Arabic" w:hint="cs"/>
          <w:b/>
          <w:bCs/>
          <w:sz w:val="24"/>
          <w:szCs w:val="24"/>
          <w:rtl/>
        </w:rPr>
        <w:t>الإدارة</w:t>
      </w:r>
      <w:r w:rsidRPr="00F2010B">
        <w:rPr>
          <w:rFonts w:ascii="Simplified Arabic" w:hAnsi="Simplified Arabic" w:cs="Simplified Arabic" w:hint="cs"/>
          <w:b/>
          <w:bCs/>
          <w:sz w:val="24"/>
          <w:szCs w:val="24"/>
          <w:rtl/>
        </w:rPr>
        <w:t xml:space="preserve"> الذاتية:</w:t>
      </w:r>
    </w:p>
    <w:p w14:paraId="0B856A6C" w14:textId="0AB4903A" w:rsidR="004A47C9" w:rsidRPr="00AA0676" w:rsidRDefault="004A47C9"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ولأن ثقافة التغيير ضعيفة في مجتمعنا، فلقد واجهت عملي</w:t>
      </w:r>
      <w:r w:rsidR="001B7D41" w:rsidRPr="00AA0676">
        <w:rPr>
          <w:rFonts w:ascii="Simplified Arabic" w:hAnsi="Simplified Arabic" w:cs="Simplified Arabic"/>
          <w:sz w:val="24"/>
          <w:szCs w:val="24"/>
          <w:rtl/>
          <w:lang w:bidi="ar-JO"/>
        </w:rPr>
        <w:t xml:space="preserve">ة تطبيق </w:t>
      </w:r>
      <w:r w:rsidR="00A314E2">
        <w:rPr>
          <w:rFonts w:ascii="Simplified Arabic" w:hAnsi="Simplified Arabic" w:cs="Simplified Arabic"/>
          <w:sz w:val="24"/>
          <w:szCs w:val="24"/>
          <w:rtl/>
          <w:lang w:bidi="ar-JO"/>
        </w:rPr>
        <w:t>الإدارة</w:t>
      </w:r>
      <w:r w:rsidR="001B7D41" w:rsidRPr="00AA0676">
        <w:rPr>
          <w:rFonts w:ascii="Simplified Arabic" w:hAnsi="Simplified Arabic" w:cs="Simplified Arabic"/>
          <w:sz w:val="24"/>
          <w:szCs w:val="24"/>
          <w:rtl/>
          <w:lang w:bidi="ar-JO"/>
        </w:rPr>
        <w:t xml:space="preserve"> الذاتية في مدارسنا معوقات عديدة كان أبرزها المعوقات الإدارية والتنظيمية، التي تأخذ وقتاً كبيراً من مدير المدرسة لتنفيذها ومتابعتها. إذ أن عدم مرونة الأنظمة واللوائح يجعل من الصعوبة على مدير المدرسة حل المشاكل الطارئة</w:t>
      </w:r>
      <w:r w:rsidR="000F0325" w:rsidRPr="00AA0676">
        <w:rPr>
          <w:rFonts w:ascii="Simplified Arabic" w:hAnsi="Simplified Arabic" w:cs="Simplified Arabic"/>
          <w:sz w:val="24"/>
          <w:szCs w:val="24"/>
          <w:rtl/>
          <w:lang w:bidi="ar-JO"/>
        </w:rPr>
        <w:t>،</w:t>
      </w:r>
      <w:r w:rsidR="001B7D41" w:rsidRPr="00AA0676">
        <w:rPr>
          <w:rFonts w:ascii="Simplified Arabic" w:hAnsi="Simplified Arabic" w:cs="Simplified Arabic"/>
          <w:sz w:val="24"/>
          <w:szCs w:val="24"/>
          <w:rtl/>
          <w:lang w:bidi="ar-JO"/>
        </w:rPr>
        <w:t xml:space="preserve"> واستنفاذ وقت طويل لمراجعة الدوائر في مديريات التعليم</w:t>
      </w:r>
      <w:r w:rsidR="00FD6384" w:rsidRPr="00AA0676">
        <w:rPr>
          <w:rFonts w:ascii="Simplified Arabic" w:hAnsi="Simplified Arabic" w:cs="Simplified Arabic"/>
          <w:sz w:val="24"/>
          <w:szCs w:val="24"/>
          <w:rtl/>
          <w:lang w:bidi="ar-JO"/>
        </w:rPr>
        <w:t>،</w:t>
      </w:r>
      <w:r w:rsidR="001B7D41" w:rsidRPr="00AA0676">
        <w:rPr>
          <w:rFonts w:ascii="Simplified Arabic" w:hAnsi="Simplified Arabic" w:cs="Simplified Arabic"/>
          <w:sz w:val="24"/>
          <w:szCs w:val="24"/>
          <w:rtl/>
          <w:lang w:bidi="ar-JO"/>
        </w:rPr>
        <w:t xml:space="preserve"> </w:t>
      </w:r>
      <w:r w:rsidR="000F0325" w:rsidRPr="00AA0676">
        <w:rPr>
          <w:rFonts w:ascii="Simplified Arabic" w:hAnsi="Simplified Arabic" w:cs="Simplified Arabic"/>
          <w:sz w:val="24"/>
          <w:szCs w:val="24"/>
          <w:rtl/>
          <w:lang w:bidi="ar-JO"/>
        </w:rPr>
        <w:t>(كنعان، 2009).</w:t>
      </w:r>
    </w:p>
    <w:p w14:paraId="185056DA" w14:textId="45558AB6" w:rsidR="001B7D41" w:rsidRPr="00AA0676" w:rsidRDefault="001B7D41"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كما أن ضعف قناعة القيادات التربوية العليا بأهمية تفويض السلطة يعد من أبرز معوقات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ويعيق تنفيذها ويعتبر ضعف الثقة بين الرؤساء والمرؤوسين إحدى الحجج </w:t>
      </w:r>
      <w:r w:rsidR="000F0325" w:rsidRPr="00AA0676">
        <w:rPr>
          <w:rFonts w:ascii="Simplified Arabic" w:hAnsi="Simplified Arabic" w:cs="Simplified Arabic"/>
          <w:sz w:val="24"/>
          <w:szCs w:val="24"/>
          <w:rtl/>
          <w:lang w:bidi="ar-JO"/>
        </w:rPr>
        <w:t>التي يبديها</w:t>
      </w:r>
      <w:r w:rsidR="00957D7A" w:rsidRPr="00AA0676">
        <w:rPr>
          <w:rFonts w:ascii="Simplified Arabic" w:hAnsi="Simplified Arabic" w:cs="Simplified Arabic"/>
          <w:sz w:val="24"/>
          <w:szCs w:val="24"/>
          <w:rtl/>
          <w:lang w:bidi="ar-JO"/>
        </w:rPr>
        <w:t xml:space="preserve"> القادة التربويين لعدم تفويضهم الصلاحيات</w:t>
      </w:r>
      <w:r w:rsidR="000F0325" w:rsidRPr="00AA0676">
        <w:rPr>
          <w:rFonts w:ascii="Simplified Arabic" w:hAnsi="Simplified Arabic" w:cs="Simplified Arabic"/>
          <w:sz w:val="24"/>
          <w:szCs w:val="24"/>
          <w:rtl/>
          <w:lang w:bidi="ar-JO"/>
        </w:rPr>
        <w:t>،</w:t>
      </w:r>
      <w:r w:rsidR="00957D7A" w:rsidRPr="00AA0676">
        <w:rPr>
          <w:rFonts w:ascii="Simplified Arabic" w:hAnsi="Simplified Arabic" w:cs="Simplified Arabic"/>
          <w:sz w:val="24"/>
          <w:szCs w:val="24"/>
          <w:rtl/>
          <w:lang w:bidi="ar-JO"/>
        </w:rPr>
        <w:t xml:space="preserve"> ويدل ذلك على ضعف هؤلاء القادة في نقل المهارات القياد</w:t>
      </w:r>
      <w:r w:rsidR="000F0325" w:rsidRPr="00AA0676">
        <w:rPr>
          <w:rFonts w:ascii="Simplified Arabic" w:hAnsi="Simplified Arabic" w:cs="Simplified Arabic"/>
          <w:sz w:val="24"/>
          <w:szCs w:val="24"/>
          <w:rtl/>
          <w:lang w:bidi="ar-JO"/>
        </w:rPr>
        <w:t>ي</w:t>
      </w:r>
      <w:r w:rsidR="00957D7A" w:rsidRPr="00AA0676">
        <w:rPr>
          <w:rFonts w:ascii="Simplified Arabic" w:hAnsi="Simplified Arabic" w:cs="Simplified Arabic"/>
          <w:sz w:val="24"/>
          <w:szCs w:val="24"/>
          <w:rtl/>
          <w:lang w:bidi="ar-JO"/>
        </w:rPr>
        <w:t xml:space="preserve">ة </w:t>
      </w:r>
      <w:r w:rsidR="00183417">
        <w:rPr>
          <w:rFonts w:ascii="Simplified Arabic" w:hAnsi="Simplified Arabic" w:cs="Simplified Arabic"/>
          <w:sz w:val="24"/>
          <w:szCs w:val="24"/>
          <w:rtl/>
          <w:lang w:bidi="ar-JO"/>
        </w:rPr>
        <w:t>إلى</w:t>
      </w:r>
      <w:r w:rsidR="00957D7A" w:rsidRPr="00AA0676">
        <w:rPr>
          <w:rFonts w:ascii="Simplified Arabic" w:hAnsi="Simplified Arabic" w:cs="Simplified Arabic"/>
          <w:sz w:val="24"/>
          <w:szCs w:val="24"/>
          <w:rtl/>
          <w:lang w:bidi="ar-JO"/>
        </w:rPr>
        <w:t xml:space="preserve"> مرؤوسيهم، خوفاً من أن يكونوا منافسين </w:t>
      </w:r>
      <w:r w:rsidR="000F0325" w:rsidRPr="00AA0676">
        <w:rPr>
          <w:rFonts w:ascii="Simplified Arabic" w:hAnsi="Simplified Arabic" w:cs="Simplified Arabic"/>
          <w:sz w:val="24"/>
          <w:szCs w:val="24"/>
          <w:rtl/>
          <w:lang w:bidi="ar-JO"/>
        </w:rPr>
        <w:t>لهم</w:t>
      </w:r>
      <w:r w:rsidR="00957D7A" w:rsidRPr="00AA0676">
        <w:rPr>
          <w:rFonts w:ascii="Simplified Arabic" w:hAnsi="Simplified Arabic" w:cs="Simplified Arabic"/>
          <w:sz w:val="24"/>
          <w:szCs w:val="24"/>
          <w:rtl/>
          <w:lang w:bidi="ar-JO"/>
        </w:rPr>
        <w:t>.</w:t>
      </w:r>
      <w:r w:rsidR="000F0325" w:rsidRPr="00AA0676">
        <w:rPr>
          <w:rFonts w:ascii="Simplified Arabic" w:hAnsi="Simplified Arabic" w:cs="Simplified Arabic"/>
          <w:sz w:val="24"/>
          <w:szCs w:val="24"/>
          <w:rtl/>
          <w:lang w:bidi="ar-JO"/>
        </w:rPr>
        <w:t xml:space="preserve"> (العمايرة، 2015)</w:t>
      </w:r>
    </w:p>
    <w:p w14:paraId="4B8BB77E" w14:textId="67B0A8B4" w:rsidR="00A63170" w:rsidRDefault="00957D7A"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وتظهر الدراسات والبحوث السابقة أهمية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للمدارس والمعوقات التي تواجهها، </w:t>
      </w:r>
      <w:r w:rsidR="00A63170">
        <w:rPr>
          <w:rFonts w:ascii="Simplified Arabic" w:hAnsi="Simplified Arabic" w:cs="Simplified Arabic" w:hint="cs"/>
          <w:sz w:val="24"/>
          <w:szCs w:val="24"/>
          <w:rtl/>
          <w:lang w:bidi="ar-JO"/>
        </w:rPr>
        <w:t>ف</w:t>
      </w:r>
      <w:r w:rsidR="00A63170" w:rsidRPr="00AA0676">
        <w:rPr>
          <w:rFonts w:ascii="Simplified Arabic" w:hAnsi="Simplified Arabic" w:cs="Simplified Arabic"/>
          <w:sz w:val="24"/>
          <w:szCs w:val="24"/>
          <w:rtl/>
          <w:lang w:bidi="ar-JO"/>
        </w:rPr>
        <w:t>في دراسة أجرتها محسن</w:t>
      </w:r>
      <w:r w:rsidR="00A63170">
        <w:rPr>
          <w:rFonts w:ascii="Simplified Arabic" w:hAnsi="Simplified Arabic" w:cs="Simplified Arabic" w:hint="cs"/>
          <w:sz w:val="24"/>
          <w:szCs w:val="24"/>
          <w:rtl/>
          <w:lang w:bidi="ar-JO"/>
        </w:rPr>
        <w:t xml:space="preserve"> </w:t>
      </w:r>
      <w:r w:rsidR="00A63170" w:rsidRPr="00AA0676">
        <w:rPr>
          <w:rFonts w:ascii="Simplified Arabic" w:hAnsi="Simplified Arabic" w:cs="Simplified Arabic"/>
          <w:sz w:val="24"/>
          <w:szCs w:val="24"/>
          <w:rtl/>
          <w:lang w:bidi="ar-JO"/>
        </w:rPr>
        <w:t xml:space="preserve">(2019) هدفت التعرف </w:t>
      </w:r>
      <w:r w:rsidR="00183417">
        <w:rPr>
          <w:rFonts w:ascii="Simplified Arabic" w:hAnsi="Simplified Arabic" w:cs="Simplified Arabic"/>
          <w:sz w:val="24"/>
          <w:szCs w:val="24"/>
          <w:rtl/>
          <w:lang w:bidi="ar-JO"/>
        </w:rPr>
        <w:t>إلى</w:t>
      </w:r>
      <w:r w:rsidR="00A63170" w:rsidRPr="00AA0676">
        <w:rPr>
          <w:rFonts w:ascii="Simplified Arabic" w:hAnsi="Simplified Arabic" w:cs="Simplified Arabic"/>
          <w:sz w:val="24"/>
          <w:szCs w:val="24"/>
          <w:rtl/>
          <w:lang w:bidi="ar-JO"/>
        </w:rPr>
        <w:t xml:space="preserve"> درجة تطبيق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لدى مديري المدارس الإبتدائية في محافظة بغداد من وجهة نظرهم، استخدمت الباحثة المنهج الوصفي التحليلي والاستبانة كأداة لجمع البيانات، تكون مجتمع الدراسة من (1352) مديراً و(1105) مديرة، وتكونت عينة الدراسة من (220) مديراً و(180) مديرة، وأظهرت النتائج أن واقع تطبيق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في مدارس بغداد الإبتدائية جاء بدرجة متوسطة، كما أظهرت انه لا فروق تعزى لمتغيري الجنس والخدمة في متوسطات استجابات مديري المدارس نحو تطبيق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في مدارس بغداد الإبتدائية.</w:t>
      </w:r>
    </w:p>
    <w:p w14:paraId="3879AC25" w14:textId="2FB2A4F8" w:rsidR="00A63170" w:rsidRDefault="00B97A81" w:rsidP="00661A21">
      <w:pPr>
        <w:spacing w:after="12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وسعت</w:t>
      </w:r>
      <w:r w:rsidR="00A63170" w:rsidRPr="00AA0676">
        <w:rPr>
          <w:rFonts w:ascii="Simplified Arabic" w:hAnsi="Simplified Arabic" w:cs="Simplified Arabic"/>
          <w:sz w:val="24"/>
          <w:szCs w:val="24"/>
          <w:rtl/>
          <w:lang w:bidi="ar-JO"/>
        </w:rPr>
        <w:t xml:space="preserve"> دراسة أجرتها صيام</w:t>
      </w:r>
      <w:r w:rsidR="00A63170">
        <w:rPr>
          <w:rFonts w:ascii="Simplified Arabic" w:hAnsi="Simplified Arabic" w:cs="Simplified Arabic" w:hint="cs"/>
          <w:sz w:val="24"/>
          <w:szCs w:val="24"/>
          <w:rtl/>
          <w:lang w:bidi="ar-JO"/>
        </w:rPr>
        <w:t xml:space="preserve"> </w:t>
      </w:r>
      <w:r w:rsidR="00A63170" w:rsidRPr="00AA0676">
        <w:rPr>
          <w:rFonts w:ascii="Simplified Arabic" w:hAnsi="Simplified Arabic" w:cs="Simplified Arabic"/>
          <w:sz w:val="24"/>
          <w:szCs w:val="24"/>
          <w:rtl/>
          <w:lang w:bidi="ar-JO"/>
        </w:rPr>
        <w:t xml:space="preserve">(2018) التعرف </w:t>
      </w:r>
      <w:r w:rsidR="00183417">
        <w:rPr>
          <w:rFonts w:ascii="Simplified Arabic" w:hAnsi="Simplified Arabic" w:cs="Simplified Arabic" w:hint="cs"/>
          <w:sz w:val="24"/>
          <w:szCs w:val="24"/>
          <w:rtl/>
          <w:lang w:bidi="ar-JO"/>
        </w:rPr>
        <w:t>إلى</w:t>
      </w:r>
      <w:r w:rsidR="00A63170" w:rsidRPr="00AA0676">
        <w:rPr>
          <w:rFonts w:ascii="Simplified Arabic" w:hAnsi="Simplified Arabic" w:cs="Simplified Arabic"/>
          <w:sz w:val="24"/>
          <w:szCs w:val="24"/>
          <w:rtl/>
          <w:lang w:bidi="ar-JO"/>
        </w:rPr>
        <w:t xml:space="preserve"> واقع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في مدارس المعارف الابتدائية في القدس من وجهة نظر العاملين فيها، وكذلك معرفة أثر متغيرات الجنس، والمؤهل العلمي، التخصص، جنس المدرسة، نوع المنهاج، والمسمى الوظيفي لاستجابات عينة الدراسة، وتكونت عينة الدراسة من (364) من العاملين في هذه المدارس منهم (11) مديراً ومديرة، (257) معلماً ومعلمة و(79) مركزاً ومركزة ولتحقيق أهداف الدراسة استخدمت الباحثة استبانة مكونة من (55) فقرة موزعة على خمسة مجالات ، وتوصلت الدراسة </w:t>
      </w:r>
      <w:r w:rsidR="00183417">
        <w:rPr>
          <w:rFonts w:ascii="Simplified Arabic" w:hAnsi="Simplified Arabic" w:cs="Simplified Arabic"/>
          <w:sz w:val="24"/>
          <w:szCs w:val="24"/>
          <w:rtl/>
          <w:lang w:bidi="ar-JO"/>
        </w:rPr>
        <w:t>إلى</w:t>
      </w:r>
      <w:r w:rsidR="00A63170" w:rsidRPr="00AA0676">
        <w:rPr>
          <w:rFonts w:ascii="Simplified Arabic" w:hAnsi="Simplified Arabic" w:cs="Simplified Arabic"/>
          <w:sz w:val="24"/>
          <w:szCs w:val="24"/>
          <w:rtl/>
          <w:lang w:bidi="ar-JO"/>
        </w:rPr>
        <w:t xml:space="preserve"> أن واقع تطبيق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في مدارس المعارف في شرقي القدس جاء بدرجة متوسطة، والمعوقات كذلك جاءت بدرجة متوسطة وبينت كذلك عدم وجود فروق بين تقديرات عينة الدراسة تعزى لجميع المتغيرات.</w:t>
      </w:r>
    </w:p>
    <w:p w14:paraId="740EEE4B" w14:textId="48F62FC7" w:rsidR="00A63170" w:rsidRPr="003A02ED" w:rsidRDefault="00457A34" w:rsidP="00661A21">
      <w:pPr>
        <w:spacing w:after="120" w:line="240" w:lineRule="auto"/>
        <w:jc w:val="both"/>
        <w:rPr>
          <w:rFonts w:ascii="Simplified Arabic" w:hAnsi="Simplified Arabic" w:cs="Simplified Arabic"/>
          <w:color w:val="FF0000"/>
          <w:sz w:val="24"/>
          <w:szCs w:val="24"/>
          <w:rtl/>
          <w:lang w:bidi="ar-JO"/>
        </w:rPr>
      </w:pPr>
      <w:r>
        <w:rPr>
          <w:rFonts w:ascii="Simplified Arabic" w:hAnsi="Simplified Arabic" w:cs="Simplified Arabic" w:hint="cs"/>
          <w:sz w:val="24"/>
          <w:szCs w:val="24"/>
          <w:rtl/>
          <w:lang w:bidi="ar-JO"/>
        </w:rPr>
        <w:lastRenderedPageBreak/>
        <w:t>وهدفت</w:t>
      </w:r>
      <w:r w:rsidR="00A63170" w:rsidRPr="00AA0676">
        <w:rPr>
          <w:rFonts w:ascii="Simplified Arabic" w:hAnsi="Simplified Arabic" w:cs="Simplified Arabic"/>
          <w:sz w:val="24"/>
          <w:szCs w:val="24"/>
          <w:rtl/>
          <w:lang w:bidi="ar-JO"/>
        </w:rPr>
        <w:t xml:space="preserve"> </w:t>
      </w:r>
      <w:r w:rsidR="00A63170" w:rsidRPr="003A02ED">
        <w:rPr>
          <w:rFonts w:ascii="Simplified Arabic" w:hAnsi="Simplified Arabic" w:cs="Simplified Arabic"/>
          <w:color w:val="000000" w:themeColor="text1"/>
          <w:sz w:val="24"/>
          <w:szCs w:val="24"/>
          <w:rtl/>
          <w:lang w:bidi="ar-JO"/>
        </w:rPr>
        <w:t xml:space="preserve">دراسة </w:t>
      </w:r>
      <w:r w:rsidR="003A02ED" w:rsidRPr="003A02ED">
        <w:rPr>
          <w:rFonts w:ascii="Simplified Arabic" w:hAnsi="Simplified Arabic" w:cs="Simplified Arabic" w:hint="cs"/>
          <w:color w:val="000000" w:themeColor="text1"/>
          <w:sz w:val="24"/>
          <w:szCs w:val="24"/>
          <w:rtl/>
          <w:lang w:bidi="ar-JO"/>
        </w:rPr>
        <w:t>بريسش ودويلز وبينفيل</w:t>
      </w:r>
      <w:r w:rsidR="00A63170" w:rsidRPr="003A02ED">
        <w:rPr>
          <w:rFonts w:ascii="Simplified Arabic" w:hAnsi="Simplified Arabic" w:cs="Simplified Arabic"/>
          <w:color w:val="000000" w:themeColor="text1"/>
          <w:sz w:val="24"/>
          <w:szCs w:val="24"/>
          <w:rtl/>
          <w:lang w:bidi="ar-JO"/>
        </w:rPr>
        <w:t xml:space="preserve"> (</w:t>
      </w:r>
      <w:r w:rsidR="003A02ED" w:rsidRPr="003A02ED">
        <w:rPr>
          <w:rFonts w:asciiTheme="majorBidi" w:hAnsiTheme="majorBidi" w:cstheme="majorBidi"/>
          <w:color w:val="000000" w:themeColor="text1"/>
          <w:sz w:val="24"/>
          <w:szCs w:val="24"/>
          <w:lang w:bidi="ar-JO"/>
        </w:rPr>
        <w:t xml:space="preserve">Briesch, A. Dauiels, B. &amp; Beneville, M., </w:t>
      </w:r>
      <w:r w:rsidR="00A63170" w:rsidRPr="003A02ED">
        <w:rPr>
          <w:rFonts w:asciiTheme="majorBidi" w:hAnsiTheme="majorBidi" w:cstheme="majorBidi"/>
          <w:color w:val="000000" w:themeColor="text1"/>
          <w:sz w:val="24"/>
          <w:szCs w:val="24"/>
          <w:lang w:bidi="ar-JO"/>
        </w:rPr>
        <w:t>201</w:t>
      </w:r>
      <w:r w:rsidR="003A02ED" w:rsidRPr="003A02ED">
        <w:rPr>
          <w:rFonts w:asciiTheme="majorBidi" w:hAnsiTheme="majorBidi" w:cstheme="majorBidi"/>
          <w:color w:val="000000" w:themeColor="text1"/>
          <w:sz w:val="24"/>
          <w:szCs w:val="24"/>
          <w:lang w:bidi="ar-JO"/>
        </w:rPr>
        <w:t>9</w:t>
      </w:r>
      <w:r w:rsidR="00A63170" w:rsidRPr="003A02ED">
        <w:rPr>
          <w:rFonts w:ascii="Simplified Arabic" w:hAnsi="Simplified Arabic" w:cs="Simplified Arabic"/>
          <w:color w:val="000000" w:themeColor="text1"/>
          <w:sz w:val="24"/>
          <w:szCs w:val="24"/>
          <w:rtl/>
          <w:lang w:bidi="ar-JO"/>
        </w:rPr>
        <w:t xml:space="preserve">) </w:t>
      </w:r>
      <w:r w:rsidR="00183417">
        <w:rPr>
          <w:rFonts w:ascii="Simplified Arabic" w:hAnsi="Simplified Arabic" w:cs="Simplified Arabic"/>
          <w:sz w:val="24"/>
          <w:szCs w:val="24"/>
          <w:rtl/>
          <w:lang w:bidi="ar-JO"/>
        </w:rPr>
        <w:t>إلى</w:t>
      </w:r>
      <w:r w:rsidR="00A63170" w:rsidRPr="00AA0676">
        <w:rPr>
          <w:rFonts w:ascii="Simplified Arabic" w:hAnsi="Simplified Arabic" w:cs="Simplified Arabic"/>
          <w:sz w:val="24"/>
          <w:szCs w:val="24"/>
          <w:rtl/>
          <w:lang w:bidi="ar-JO"/>
        </w:rPr>
        <w:t xml:space="preserve"> معرفة العلاقة بين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المدرسية الذاتية وسلوك الطلاب، حيث استخدم الباحثون المنهج النوعي لتحقيق أغراض الدراسة والتي تمت باستخدام تحليل </w:t>
      </w:r>
      <w:r w:rsidR="00183417">
        <w:rPr>
          <w:rFonts w:ascii="Simplified Arabic" w:hAnsi="Simplified Arabic" w:cs="Simplified Arabic"/>
          <w:sz w:val="24"/>
          <w:szCs w:val="24"/>
          <w:rtl/>
          <w:lang w:bidi="ar-JO"/>
        </w:rPr>
        <w:t>الأدب</w:t>
      </w:r>
      <w:r w:rsidR="00A63170" w:rsidRPr="00AA0676">
        <w:rPr>
          <w:rFonts w:ascii="Simplified Arabic" w:hAnsi="Simplified Arabic" w:cs="Simplified Arabic"/>
          <w:sz w:val="24"/>
          <w:szCs w:val="24"/>
          <w:rtl/>
          <w:lang w:bidi="ar-JO"/>
        </w:rPr>
        <w:t xml:space="preserve">يات المنشورة، حيث تمت مراجعة (56) دراسة منشورة، وحدد الباحثون (8) مناهج رئيسية للإدارة الذاتية، حيث توصل الباحثون </w:t>
      </w:r>
      <w:r w:rsidR="00183417">
        <w:rPr>
          <w:rFonts w:ascii="Simplified Arabic" w:hAnsi="Simplified Arabic" w:cs="Simplified Arabic"/>
          <w:sz w:val="24"/>
          <w:szCs w:val="24"/>
          <w:rtl/>
          <w:lang w:bidi="ar-JO"/>
        </w:rPr>
        <w:t>إلى</w:t>
      </w:r>
      <w:r w:rsidR="00A63170" w:rsidRPr="00AA0676">
        <w:rPr>
          <w:rFonts w:ascii="Simplified Arabic" w:hAnsi="Simplified Arabic" w:cs="Simplified Arabic"/>
          <w:sz w:val="24"/>
          <w:szCs w:val="24"/>
          <w:rtl/>
          <w:lang w:bidi="ar-JO"/>
        </w:rPr>
        <w:t xml:space="preserve"> ان العلاقة بين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وسلوك الطلبة كانت إيجابية وذلك بانخفاض السلوك غير المرغوب، مع ملاحظة أن هناك بعض المتغيرات التي كان لها تأثير في سلوك الطلبة مثل مستوى الصف، والزمن، ونوعية التعليم. </w:t>
      </w:r>
    </w:p>
    <w:p w14:paraId="160D0D2D" w14:textId="7D13ECD5" w:rsidR="00A63170" w:rsidRPr="00AA0676" w:rsidRDefault="00A63170"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w:t>
      </w:r>
      <w:r w:rsidR="00A275EF">
        <w:rPr>
          <w:rFonts w:ascii="Simplified Arabic" w:hAnsi="Simplified Arabic" w:cs="Simplified Arabic" w:hint="cs"/>
          <w:sz w:val="24"/>
          <w:szCs w:val="24"/>
          <w:rtl/>
          <w:lang w:bidi="ar-JO"/>
        </w:rPr>
        <w:t>في</w:t>
      </w:r>
      <w:r w:rsidRPr="00AA0676">
        <w:rPr>
          <w:rFonts w:ascii="Simplified Arabic" w:hAnsi="Simplified Arabic" w:cs="Simplified Arabic"/>
          <w:sz w:val="24"/>
          <w:szCs w:val="24"/>
          <w:rtl/>
          <w:lang w:bidi="ar-JO"/>
        </w:rPr>
        <w:t xml:space="preserve"> دراسة البلوي والزبون</w:t>
      </w:r>
      <w:r>
        <w:rPr>
          <w:rFonts w:ascii="Simplified Arabic" w:hAnsi="Simplified Arabic" w:cs="Simplified Arabic" w:hint="cs"/>
          <w:sz w:val="24"/>
          <w:szCs w:val="24"/>
          <w:rtl/>
          <w:lang w:bidi="ar-JO"/>
        </w:rPr>
        <w:t xml:space="preserve"> </w:t>
      </w:r>
      <w:r w:rsidRPr="00AA0676">
        <w:rPr>
          <w:rFonts w:ascii="Simplified Arabic" w:hAnsi="Simplified Arabic" w:cs="Simplified Arabic"/>
          <w:sz w:val="24"/>
          <w:szCs w:val="24"/>
          <w:rtl/>
          <w:lang w:bidi="ar-JO"/>
        </w:rPr>
        <w:t xml:space="preserve">(2017) هدفت لبناء أنموذج للقيادة الذاتية للمدارس في المملكة العربية السعودية وفق مدخلي تحليل النظم وإدارة المعرفة، وتكونت عينة الدراسة من (200) مديراً و(203) مديرة في منطقة تبوك التعليمية، صممت أداة مكونة من (80) فقرة وثمانية مجالات للكشف عند درجة ممارسة الممارسين للإدارة الذاتية، وتوصلت الدراسة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أن درجة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كان متوسطاً، ولم تظهر الدراسة وجود فروق تعزى لمتغير الجنس في استجابات عينة الدراسة، ولم تظهر فروق في جميع المجالات تعزى لمتغير سنوات الخبرة باستثناء مجال البيئة الداعمة والخدمات المساندة وكانت لصالح من لديهم خبرة (10 سنوات فأكثر).  </w:t>
      </w:r>
    </w:p>
    <w:p w14:paraId="0DBF4188" w14:textId="6FDD25B7" w:rsidR="00A63170" w:rsidRDefault="00842086" w:rsidP="00661A21">
      <w:pPr>
        <w:spacing w:after="12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وهدفت</w:t>
      </w:r>
      <w:r w:rsidR="00A63170" w:rsidRPr="00AA0676">
        <w:rPr>
          <w:rFonts w:ascii="Simplified Arabic" w:hAnsi="Simplified Arabic" w:cs="Simplified Arabic"/>
          <w:sz w:val="24"/>
          <w:szCs w:val="24"/>
          <w:rtl/>
          <w:lang w:bidi="ar-JO"/>
        </w:rPr>
        <w:t xml:space="preserve"> دراسة أجراها الشريجة، العنبري، والعازمي</w:t>
      </w:r>
      <w:r w:rsidR="00A63170">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(2017)</w:t>
      </w:r>
      <w:r w:rsidR="00A63170" w:rsidRPr="00AA0676">
        <w:rPr>
          <w:rFonts w:ascii="Simplified Arabic" w:hAnsi="Simplified Arabic" w:cs="Simplified Arabic"/>
          <w:sz w:val="24"/>
          <w:szCs w:val="24"/>
          <w:rtl/>
          <w:lang w:bidi="ar-JO"/>
        </w:rPr>
        <w:t xml:space="preserve"> التعرف </w:t>
      </w:r>
      <w:r w:rsidR="00183417">
        <w:rPr>
          <w:rFonts w:ascii="Simplified Arabic" w:hAnsi="Simplified Arabic" w:cs="Simplified Arabic"/>
          <w:sz w:val="24"/>
          <w:szCs w:val="24"/>
          <w:rtl/>
          <w:lang w:bidi="ar-JO"/>
        </w:rPr>
        <w:t>إلى</w:t>
      </w:r>
      <w:r w:rsidR="00A63170" w:rsidRPr="00AA0676">
        <w:rPr>
          <w:rFonts w:ascii="Simplified Arabic" w:hAnsi="Simplified Arabic" w:cs="Simplified Arabic"/>
          <w:sz w:val="24"/>
          <w:szCs w:val="24"/>
          <w:rtl/>
          <w:lang w:bidi="ar-JO"/>
        </w:rPr>
        <w:t xml:space="preserve"> اتجاهات مديري المدارس الثانوية بالكويت نحو تطبيق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ومعرفة هل هناك فروق في استجابات المديرين تعزى لمتغيري الجنس وسنوات الخدمة، ولتحقيق أهداف الدراسة استخدم الباحثون استبانة مكونة من (37) فقرة، موزعة على ستة مجالات وهي: الشؤون الإدارية، المناهج وطرق التدريس، وشؤون الموظفين، الشؤون الطلابية، المرافق المدرسية، الشؤون المالية. تكونت </w:t>
      </w:r>
      <w:r w:rsidR="003B4E9B">
        <w:rPr>
          <w:rFonts w:ascii="Simplified Arabic" w:hAnsi="Simplified Arabic" w:cs="Simplified Arabic"/>
          <w:sz w:val="24"/>
          <w:szCs w:val="24"/>
          <w:rtl/>
          <w:lang w:bidi="ar-JO"/>
        </w:rPr>
        <w:t>عينة الدراسة من (32) مديرا</w:t>
      </w:r>
      <w:r w:rsidR="003B4E9B">
        <w:rPr>
          <w:rFonts w:ascii="Simplified Arabic" w:hAnsi="Simplified Arabic" w:cs="Simplified Arabic" w:hint="cs"/>
          <w:sz w:val="24"/>
          <w:szCs w:val="24"/>
          <w:rtl/>
          <w:lang w:bidi="ar-JO"/>
        </w:rPr>
        <w:t>ً</w:t>
      </w:r>
      <w:r w:rsidR="00A63170" w:rsidRPr="00AA0676">
        <w:rPr>
          <w:rFonts w:ascii="Simplified Arabic" w:hAnsi="Simplified Arabic" w:cs="Simplified Arabic"/>
          <w:sz w:val="24"/>
          <w:szCs w:val="24"/>
          <w:rtl/>
          <w:lang w:bidi="ar-JO"/>
        </w:rPr>
        <w:t xml:space="preserve"> ومديرة وتوصلت الدراسة </w:t>
      </w:r>
      <w:r w:rsidR="00183417">
        <w:rPr>
          <w:rFonts w:ascii="Simplified Arabic" w:hAnsi="Simplified Arabic" w:cs="Simplified Arabic"/>
          <w:sz w:val="24"/>
          <w:szCs w:val="24"/>
          <w:rtl/>
          <w:lang w:bidi="ar-JO"/>
        </w:rPr>
        <w:t>إلى</w:t>
      </w:r>
      <w:r w:rsidR="00A63170" w:rsidRPr="00AA0676">
        <w:rPr>
          <w:rFonts w:ascii="Simplified Arabic" w:hAnsi="Simplified Arabic" w:cs="Simplified Arabic"/>
          <w:sz w:val="24"/>
          <w:szCs w:val="24"/>
          <w:rtl/>
          <w:lang w:bidi="ar-JO"/>
        </w:rPr>
        <w:t xml:space="preserve"> أن اتجاهات المديرين نحو </w:t>
      </w:r>
      <w:r w:rsidR="00A314E2">
        <w:rPr>
          <w:rFonts w:ascii="Simplified Arabic" w:hAnsi="Simplified Arabic" w:cs="Simplified Arabic"/>
          <w:sz w:val="24"/>
          <w:szCs w:val="24"/>
          <w:rtl/>
          <w:lang w:bidi="ar-JO"/>
        </w:rPr>
        <w:t>الإدارة</w:t>
      </w:r>
      <w:r w:rsidR="00A63170" w:rsidRPr="00AA0676">
        <w:rPr>
          <w:rFonts w:ascii="Simplified Arabic" w:hAnsi="Simplified Arabic" w:cs="Simplified Arabic"/>
          <w:sz w:val="24"/>
          <w:szCs w:val="24"/>
          <w:rtl/>
          <w:lang w:bidi="ar-JO"/>
        </w:rPr>
        <w:t xml:space="preserve"> الذاتية كانت مرتفعة، وفي جميع المجالات عدا مجال المناهج وطرق التدريس، حيث جاءت الاستجابة متوسطة، وظهرت فروق في استجابات عينة الدراسة تعزى لمتغير سنوات الخدمة ولجميع المجالات ماعدا مجالي المناهج وطرق التدريس، وشؤون الموظفين ولصالح من خدم منهم أقل من خمس سنوات.</w:t>
      </w:r>
    </w:p>
    <w:p w14:paraId="48357800" w14:textId="2EC20AE7" w:rsidR="004A6C9C" w:rsidRPr="00AA0676" w:rsidRDefault="00A63170" w:rsidP="00661A21">
      <w:pPr>
        <w:spacing w:after="12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w:t>
      </w:r>
      <w:r w:rsidR="00957D7A" w:rsidRPr="00AA0676">
        <w:rPr>
          <w:rFonts w:ascii="Simplified Arabic" w:hAnsi="Simplified Arabic" w:cs="Simplified Arabic"/>
          <w:sz w:val="24"/>
          <w:szCs w:val="24"/>
          <w:rtl/>
          <w:lang w:bidi="ar-JO"/>
        </w:rPr>
        <w:t>قد سعى سليم</w:t>
      </w:r>
      <w:r w:rsidR="00DA2040">
        <w:rPr>
          <w:rFonts w:ascii="Simplified Arabic" w:hAnsi="Simplified Arabic" w:cs="Simplified Arabic" w:hint="cs"/>
          <w:sz w:val="24"/>
          <w:szCs w:val="24"/>
          <w:rtl/>
          <w:lang w:bidi="ar-JO"/>
        </w:rPr>
        <w:t xml:space="preserve"> </w:t>
      </w:r>
      <w:r w:rsidR="00FD6384" w:rsidRPr="00AA0676">
        <w:rPr>
          <w:rFonts w:ascii="Simplified Arabic" w:hAnsi="Simplified Arabic" w:cs="Simplified Arabic"/>
          <w:sz w:val="24"/>
          <w:szCs w:val="24"/>
          <w:rtl/>
          <w:lang w:bidi="ar-JO"/>
        </w:rPr>
        <w:t>(</w:t>
      </w:r>
      <w:r w:rsidR="00957D7A" w:rsidRPr="00AA0676">
        <w:rPr>
          <w:rFonts w:ascii="Simplified Arabic" w:hAnsi="Simplified Arabic" w:cs="Simplified Arabic"/>
          <w:sz w:val="24"/>
          <w:szCs w:val="24"/>
          <w:rtl/>
          <w:lang w:bidi="ar-JO"/>
        </w:rPr>
        <w:t xml:space="preserve">2015) لمعرفة واقع تطبيق </w:t>
      </w:r>
      <w:r w:rsidR="00A314E2">
        <w:rPr>
          <w:rFonts w:ascii="Simplified Arabic" w:hAnsi="Simplified Arabic" w:cs="Simplified Arabic"/>
          <w:sz w:val="24"/>
          <w:szCs w:val="24"/>
          <w:rtl/>
          <w:lang w:bidi="ar-JO"/>
        </w:rPr>
        <w:t>الإدارة</w:t>
      </w:r>
      <w:r w:rsidR="00957D7A" w:rsidRPr="00AA0676">
        <w:rPr>
          <w:rFonts w:ascii="Simplified Arabic" w:hAnsi="Simplified Arabic" w:cs="Simplified Arabic"/>
          <w:sz w:val="24"/>
          <w:szCs w:val="24"/>
          <w:rtl/>
          <w:lang w:bidi="ar-JO"/>
        </w:rPr>
        <w:t xml:space="preserve"> المدرسية الذاتية في المدارس الحكومية المدارة ذاتياً بمحافظات شمال الضفة الغربية من وجهة نظر المديرين والمعلمين، وكذلك معرفة مدى وجود فروق لمتغيرات الجنس، وسنوات الخبرة، والمؤهل العلمي، وال</w:t>
      </w:r>
      <w:r w:rsidR="004A6C9C" w:rsidRPr="00AA0676">
        <w:rPr>
          <w:rFonts w:ascii="Simplified Arabic" w:hAnsi="Simplified Arabic" w:cs="Simplified Arabic"/>
          <w:sz w:val="24"/>
          <w:szCs w:val="24"/>
          <w:rtl/>
          <w:lang w:bidi="ar-JO"/>
        </w:rPr>
        <w:t>كلية</w:t>
      </w:r>
      <w:r w:rsidR="00957D7A" w:rsidRPr="00AA0676">
        <w:rPr>
          <w:rFonts w:ascii="Simplified Arabic" w:hAnsi="Simplified Arabic" w:cs="Simplified Arabic"/>
          <w:sz w:val="24"/>
          <w:szCs w:val="24"/>
          <w:rtl/>
          <w:lang w:bidi="ar-JO"/>
        </w:rPr>
        <w:t>، والوظيفة، والمديرية</w:t>
      </w:r>
      <w:r w:rsidR="00FD6384" w:rsidRPr="00AA0676">
        <w:rPr>
          <w:rFonts w:ascii="Simplified Arabic" w:hAnsi="Simplified Arabic" w:cs="Simplified Arabic"/>
          <w:sz w:val="24"/>
          <w:szCs w:val="24"/>
          <w:rtl/>
          <w:lang w:bidi="ar-JO"/>
        </w:rPr>
        <w:t xml:space="preserve">، </w:t>
      </w:r>
      <w:r w:rsidR="00957D7A" w:rsidRPr="00AA0676">
        <w:rPr>
          <w:rFonts w:ascii="Simplified Arabic" w:hAnsi="Simplified Arabic" w:cs="Simplified Arabic"/>
          <w:sz w:val="24"/>
          <w:szCs w:val="24"/>
          <w:rtl/>
          <w:lang w:bidi="ar-JO"/>
        </w:rPr>
        <w:t>تكونت عينة الدراسة من</w:t>
      </w:r>
      <w:r w:rsidR="00DA2040">
        <w:rPr>
          <w:rFonts w:ascii="Simplified Arabic" w:hAnsi="Simplified Arabic" w:cs="Simplified Arabic" w:hint="cs"/>
          <w:sz w:val="24"/>
          <w:szCs w:val="24"/>
          <w:rtl/>
          <w:lang w:bidi="ar-JO"/>
        </w:rPr>
        <w:t xml:space="preserve"> </w:t>
      </w:r>
      <w:r w:rsidR="00957D7A" w:rsidRPr="00AA0676">
        <w:rPr>
          <w:rFonts w:ascii="Simplified Arabic" w:hAnsi="Simplified Arabic" w:cs="Simplified Arabic"/>
          <w:sz w:val="24"/>
          <w:szCs w:val="24"/>
          <w:rtl/>
          <w:lang w:bidi="ar-JO"/>
        </w:rPr>
        <w:t xml:space="preserve">(424) مديراً ومعلماً، واستخدم الباحث المنهج الوصفي المسحي، حيث استخدم الاستبانة لهذا الغرض، وأظهرت النتائج أن واقع تطبيق </w:t>
      </w:r>
      <w:r w:rsidR="00A314E2">
        <w:rPr>
          <w:rFonts w:ascii="Simplified Arabic" w:hAnsi="Simplified Arabic" w:cs="Simplified Arabic"/>
          <w:sz w:val="24"/>
          <w:szCs w:val="24"/>
          <w:rtl/>
          <w:lang w:bidi="ar-JO"/>
        </w:rPr>
        <w:t>الإدارة</w:t>
      </w:r>
      <w:r w:rsidR="00957D7A" w:rsidRPr="00AA0676">
        <w:rPr>
          <w:rFonts w:ascii="Simplified Arabic" w:hAnsi="Simplified Arabic" w:cs="Simplified Arabic"/>
          <w:sz w:val="24"/>
          <w:szCs w:val="24"/>
          <w:rtl/>
          <w:lang w:bidi="ar-JO"/>
        </w:rPr>
        <w:t xml:space="preserve"> الذاتية في المدارس الحكومية كان كبيراً، وأنه لا فروق بين متوسطات استجابات المديرين والمعلمين لواقع تطبيق </w:t>
      </w:r>
      <w:r w:rsidR="00A314E2">
        <w:rPr>
          <w:rFonts w:ascii="Simplified Arabic" w:hAnsi="Simplified Arabic" w:cs="Simplified Arabic"/>
          <w:sz w:val="24"/>
          <w:szCs w:val="24"/>
          <w:rtl/>
          <w:lang w:bidi="ar-JO"/>
        </w:rPr>
        <w:t>الإدارة</w:t>
      </w:r>
      <w:r w:rsidR="00957D7A" w:rsidRPr="00AA0676">
        <w:rPr>
          <w:rFonts w:ascii="Simplified Arabic" w:hAnsi="Simplified Arabic" w:cs="Simplified Arabic"/>
          <w:sz w:val="24"/>
          <w:szCs w:val="24"/>
          <w:rtl/>
          <w:lang w:bidi="ar-JO"/>
        </w:rPr>
        <w:t xml:space="preserve"> الذاتية يعزى لمتغير الجنس في جميع المجالات باستثناء مجالي النمو المهني وتفويض الصلاحيات لصالح الذكور، ولا فروق تبعاً لمتغير الخبرة وال</w:t>
      </w:r>
      <w:r w:rsidR="004A6C9C" w:rsidRPr="00AA0676">
        <w:rPr>
          <w:rFonts w:ascii="Simplified Arabic" w:hAnsi="Simplified Arabic" w:cs="Simplified Arabic"/>
          <w:sz w:val="24"/>
          <w:szCs w:val="24"/>
          <w:rtl/>
          <w:lang w:bidi="ar-JO"/>
        </w:rPr>
        <w:t>كلية والوظيفة في جميع المجالات</w:t>
      </w:r>
      <w:r w:rsidR="001567CD" w:rsidRPr="00AA0676">
        <w:rPr>
          <w:rFonts w:ascii="Simplified Arabic" w:hAnsi="Simplified Arabic" w:cs="Simplified Arabic"/>
          <w:sz w:val="24"/>
          <w:szCs w:val="24"/>
          <w:rtl/>
          <w:lang w:bidi="ar-JO"/>
        </w:rPr>
        <w:t>،</w:t>
      </w:r>
      <w:r w:rsidR="004A6C9C" w:rsidRPr="00AA0676">
        <w:rPr>
          <w:rFonts w:ascii="Simplified Arabic" w:hAnsi="Simplified Arabic" w:cs="Simplified Arabic"/>
          <w:sz w:val="24"/>
          <w:szCs w:val="24"/>
          <w:rtl/>
          <w:lang w:bidi="ar-JO"/>
        </w:rPr>
        <w:t xml:space="preserve"> كما لا توجد فروق تعزى لمتغير المؤهل العلمي في جميع المجالات باستثناء مجال المشاركة في اتخاذ القرارات، وأداء الطلبة والمتابعة والمحاسبة والعلاقة مع المجتمع المحلي ولصالح </w:t>
      </w:r>
      <w:r w:rsidR="000F0325" w:rsidRPr="00AA0676">
        <w:rPr>
          <w:rFonts w:ascii="Simplified Arabic" w:hAnsi="Simplified Arabic" w:cs="Simplified Arabic"/>
          <w:sz w:val="24"/>
          <w:szCs w:val="24"/>
          <w:rtl/>
          <w:lang w:bidi="ar-JO"/>
        </w:rPr>
        <w:t xml:space="preserve">حملة </w:t>
      </w:r>
      <w:r w:rsidR="004A6C9C" w:rsidRPr="00AA0676">
        <w:rPr>
          <w:rFonts w:ascii="Simplified Arabic" w:hAnsi="Simplified Arabic" w:cs="Simplified Arabic"/>
          <w:sz w:val="24"/>
          <w:szCs w:val="24"/>
          <w:rtl/>
          <w:lang w:bidi="ar-JO"/>
        </w:rPr>
        <w:t xml:space="preserve">الدبلوم، كما لا توجد </w:t>
      </w:r>
      <w:r w:rsidR="001567CD" w:rsidRPr="00AA0676">
        <w:rPr>
          <w:rFonts w:ascii="Simplified Arabic" w:hAnsi="Simplified Arabic" w:cs="Simplified Arabic"/>
          <w:sz w:val="24"/>
          <w:szCs w:val="24"/>
          <w:rtl/>
          <w:lang w:bidi="ar-JO"/>
        </w:rPr>
        <w:t>ف</w:t>
      </w:r>
      <w:r w:rsidR="004A6C9C" w:rsidRPr="00AA0676">
        <w:rPr>
          <w:rFonts w:ascii="Simplified Arabic" w:hAnsi="Simplified Arabic" w:cs="Simplified Arabic"/>
          <w:sz w:val="24"/>
          <w:szCs w:val="24"/>
          <w:rtl/>
          <w:lang w:bidi="ar-JO"/>
        </w:rPr>
        <w:t>روق تعزى لمتغير المديرية في جميع المجالات باستثناء (المعوقات لإدارية والمالية، ومجال تفويض الصلاحيات).</w:t>
      </w:r>
    </w:p>
    <w:p w14:paraId="46496DA5" w14:textId="735B29D4" w:rsidR="007963DD" w:rsidRDefault="004A6C9C" w:rsidP="00AA0676">
      <w:pPr>
        <w:spacing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وهدفت دراسة الكناني</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2015)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معرفة درجة ممارسة مديري المدارس</w:t>
      </w:r>
      <w:r w:rsidR="000F0325" w:rsidRPr="00AA0676">
        <w:rPr>
          <w:rFonts w:ascii="Simplified Arabic" w:hAnsi="Simplified Arabic" w:cs="Simplified Arabic"/>
          <w:sz w:val="24"/>
          <w:szCs w:val="24"/>
          <w:rtl/>
          <w:lang w:bidi="ar-JO"/>
        </w:rPr>
        <w:t xml:space="preserve"> للإدارة الذاتية</w:t>
      </w:r>
      <w:r w:rsidRPr="00AA0676">
        <w:rPr>
          <w:rFonts w:ascii="Simplified Arabic" w:hAnsi="Simplified Arabic" w:cs="Simplified Arabic"/>
          <w:sz w:val="24"/>
          <w:szCs w:val="24"/>
          <w:rtl/>
          <w:lang w:bidi="ar-JO"/>
        </w:rPr>
        <w:t xml:space="preserve"> في محافظة ا</w:t>
      </w:r>
      <w:r w:rsidR="000F0325" w:rsidRPr="00AA0676">
        <w:rPr>
          <w:rFonts w:ascii="Simplified Arabic" w:hAnsi="Simplified Arabic" w:cs="Simplified Arabic"/>
          <w:sz w:val="24"/>
          <w:szCs w:val="24"/>
          <w:rtl/>
          <w:lang w:bidi="ar-JO"/>
        </w:rPr>
        <w:t xml:space="preserve">لقنفذة </w:t>
      </w:r>
      <w:r w:rsidRPr="00AA0676">
        <w:rPr>
          <w:rFonts w:ascii="Simplified Arabic" w:hAnsi="Simplified Arabic" w:cs="Simplified Arabic"/>
          <w:sz w:val="24"/>
          <w:szCs w:val="24"/>
          <w:rtl/>
          <w:lang w:bidi="ar-JO"/>
        </w:rPr>
        <w:t xml:space="preserve">من وجهة نظرهم، واستخدم الباحث المنهج الوصفي، وتكونت عينة الدراسة من (52) مديراً، وأظهرت نتائج الدراسة أن درجة ممارسة المديرين للإدارة الذاتية جاء بدرجة متوسطة، كما أظهرت النتائج عدم وجود فروق بين متوسطات استجابات المديرين لدرجة ممارسة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تعزى لمتغيرات</w:t>
      </w:r>
      <w:r w:rsidR="005153CA"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(المؤهل العلمي، سنوات الخبرة، التدريب، والتخصص) ووجدت فروق في مجال التنمية المهنية للمعلمين تعزى لمتغير المؤهل العلمي، وفي مجال الشؤون المالية تعزى لمتغير التدريب.</w:t>
      </w:r>
    </w:p>
    <w:p w14:paraId="475B89C1" w14:textId="755C053D" w:rsidR="00A63170" w:rsidRPr="00AA0676" w:rsidRDefault="00A63170"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كما سعت السلمي</w:t>
      </w:r>
      <w:r>
        <w:rPr>
          <w:rFonts w:ascii="Simplified Arabic" w:hAnsi="Simplified Arabic" w:cs="Simplified Arabic" w:hint="cs"/>
          <w:sz w:val="24"/>
          <w:szCs w:val="24"/>
          <w:rtl/>
          <w:lang w:bidi="ar-JO"/>
        </w:rPr>
        <w:t xml:space="preserve"> </w:t>
      </w:r>
      <w:r w:rsidRPr="00AA0676">
        <w:rPr>
          <w:rFonts w:ascii="Simplified Arabic" w:hAnsi="Simplified Arabic" w:cs="Simplified Arabic"/>
          <w:sz w:val="24"/>
          <w:szCs w:val="24"/>
          <w:rtl/>
          <w:lang w:bidi="ar-JO"/>
        </w:rPr>
        <w:t xml:space="preserve">(2015) في دراستها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الوقوف على معوقات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المدارس الثانوية من وجهة نظر المديرات والمعلمات وسبل علاجها، واستخدمت الباحثة المنهج الوصفي المسحي لأغراض الدراسة واستبانتان معدتان للمديرات والمعلمات، وأظهرت النتائج أن تقديرات المديرات والمعلمات في المدرسة الثانوية في مكة المكرمة لدرجة معوقات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جاءت كبيرة، كما أظهرت عدم وجود فروق في تقدير المديرات والمعلمات لمعوقات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تعزى لمتغيرات المؤهل العلمي، وعدد سنوات الخبرة ومكتب التعليم. </w:t>
      </w:r>
    </w:p>
    <w:p w14:paraId="1DC07D3E" w14:textId="5643EC1E" w:rsidR="00A63170" w:rsidRPr="00AA0676" w:rsidRDefault="00A63170"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lastRenderedPageBreak/>
        <w:t>وتناول المطيري</w:t>
      </w:r>
      <w:r>
        <w:rPr>
          <w:rFonts w:ascii="Simplified Arabic" w:hAnsi="Simplified Arabic" w:cs="Simplified Arabic" w:hint="cs"/>
          <w:sz w:val="24"/>
          <w:szCs w:val="24"/>
          <w:rtl/>
          <w:lang w:bidi="ar-JO"/>
        </w:rPr>
        <w:t xml:space="preserve"> </w:t>
      </w:r>
      <w:r w:rsidRPr="00AA0676">
        <w:rPr>
          <w:rFonts w:ascii="Simplified Arabic" w:hAnsi="Simplified Arabic" w:cs="Simplified Arabic"/>
          <w:sz w:val="24"/>
          <w:szCs w:val="24"/>
          <w:rtl/>
          <w:lang w:bidi="ar-JO"/>
        </w:rPr>
        <w:t xml:space="preserve">(2015) في دراسته التعرف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للمدارس الثانوية في كل من أمريكيا وأستراليا وإمكانية الإفادة منها في السعودية، استخدم الباحث مدخل بيريداي كمنهج للمقارنة يعتمد على الوصف، التفسير، والتصنيف، والمقارنة، واستنتج الباحث من تحليل التجربتين أن هناك أوجه تشابه كبيرة بين التجربتين الأمريكية والاسترالية، تكمن في إعطاء المدرسة كافة الصلاحيات في تصريف أمورها المالية والإدارية، مع وجود المساءلة الدائمة، كما يشرعان في إتاحة الفرصة لمشاركة المجتمع المحلي ووضع استراتيجيات لتطوير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وفتح قنوات التواصل مع رجال الأعمال والمؤسسات المجتمعية، وأهم ما يشتركان به هو تغيير أدوار المعلمين والإداريين والتلاميذ في المدرسة، واستنتج الباحث كذلك أنه من الضروري الاستفادة من هذه التجارب المتقدمة في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المملكة العربية السعودية. </w:t>
      </w:r>
    </w:p>
    <w:p w14:paraId="1547A1B3" w14:textId="694496AA" w:rsidR="00A63170" w:rsidRPr="00AA0676" w:rsidRDefault="00A63170"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وقام فالي وداود (</w:t>
      </w:r>
      <w:r w:rsidRPr="009E2D61">
        <w:rPr>
          <w:rFonts w:asciiTheme="majorBidi" w:hAnsiTheme="majorBidi" w:cstheme="majorBidi"/>
          <w:sz w:val="24"/>
          <w:szCs w:val="24"/>
          <w:lang w:bidi="ar-JO"/>
        </w:rPr>
        <w:t xml:space="preserve">Vally &amp; </w:t>
      </w:r>
      <w:r w:rsidR="00A01759" w:rsidRPr="00CD7467">
        <w:rPr>
          <w:rFonts w:asciiTheme="majorBidi" w:hAnsiTheme="majorBidi" w:cstheme="majorBidi"/>
          <w:sz w:val="24"/>
          <w:szCs w:val="24"/>
          <w:lang w:bidi="ar-JO"/>
        </w:rPr>
        <w:t>D</w:t>
      </w:r>
      <w:r w:rsidR="00A01759">
        <w:rPr>
          <w:rFonts w:asciiTheme="majorBidi" w:hAnsiTheme="majorBidi" w:cstheme="majorBidi"/>
          <w:sz w:val="24"/>
          <w:szCs w:val="24"/>
          <w:lang w:bidi="ar-JO"/>
        </w:rPr>
        <w:t>au</w:t>
      </w:r>
      <w:r w:rsidR="00A01759" w:rsidRPr="00CD7467">
        <w:rPr>
          <w:rFonts w:asciiTheme="majorBidi" w:hAnsiTheme="majorBidi" w:cstheme="majorBidi"/>
          <w:sz w:val="24"/>
          <w:szCs w:val="24"/>
          <w:lang w:bidi="ar-JO"/>
        </w:rPr>
        <w:t>d</w:t>
      </w:r>
      <w:r w:rsidRPr="009E2D61">
        <w:rPr>
          <w:rFonts w:asciiTheme="majorBidi" w:hAnsiTheme="majorBidi" w:cstheme="majorBidi"/>
          <w:sz w:val="24"/>
          <w:szCs w:val="24"/>
          <w:lang w:bidi="ar-JO"/>
        </w:rPr>
        <w:t>,</w:t>
      </w:r>
      <w:r w:rsidR="00A01759">
        <w:rPr>
          <w:rFonts w:asciiTheme="majorBidi" w:hAnsiTheme="majorBidi" w:cstheme="majorBidi"/>
          <w:sz w:val="24"/>
          <w:szCs w:val="24"/>
          <w:lang w:bidi="ar-JO"/>
        </w:rPr>
        <w:t xml:space="preserve"> </w:t>
      </w:r>
      <w:r w:rsidRPr="009E2D61">
        <w:rPr>
          <w:rFonts w:asciiTheme="majorBidi" w:hAnsiTheme="majorBidi" w:cstheme="majorBidi"/>
          <w:sz w:val="24"/>
          <w:szCs w:val="24"/>
          <w:lang w:bidi="ar-JO"/>
        </w:rPr>
        <w:t>2015</w:t>
      </w:r>
      <w:r w:rsidRPr="00AA0676">
        <w:rPr>
          <w:rFonts w:ascii="Simplified Arabic" w:hAnsi="Simplified Arabic" w:cs="Simplified Arabic"/>
          <w:sz w:val="24"/>
          <w:szCs w:val="24"/>
          <w:rtl/>
          <w:lang w:bidi="ar-JO"/>
        </w:rPr>
        <w:t xml:space="preserve">) بدراسة هدفت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معرفة سياسة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المدرسية الذاتية في مدارس كوالالمبور، واستخدم الباحثان المنهج النوعي لملاءمته أغراض الدراسة، وأظهرت النتائج أن مديري مدارس كوالالمبور لديهم إدارة فاعلة وجاهزية لتطبيق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التي تتناسب مع مواردهم البشرية، وأنهم لديهم رؤى مستقبلية لتطوير مدارسهم والعاملين فيها. </w:t>
      </w:r>
    </w:p>
    <w:p w14:paraId="0A001E06" w14:textId="415A6487" w:rsidR="007963DD" w:rsidRDefault="007963DD"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أجراها السيسي و</w:t>
      </w:r>
      <w:r w:rsidR="007D1423" w:rsidRPr="00AA0676">
        <w:rPr>
          <w:rFonts w:ascii="Simplified Arabic" w:hAnsi="Simplified Arabic" w:cs="Simplified Arabic"/>
          <w:sz w:val="24"/>
          <w:szCs w:val="24"/>
          <w:rtl/>
          <w:lang w:bidi="ar-JO"/>
        </w:rPr>
        <w:t>ال</w:t>
      </w:r>
      <w:r w:rsidRPr="00AA0676">
        <w:rPr>
          <w:rFonts w:ascii="Simplified Arabic" w:hAnsi="Simplified Arabic" w:cs="Simplified Arabic"/>
          <w:sz w:val="24"/>
          <w:szCs w:val="24"/>
          <w:rtl/>
          <w:lang w:bidi="ar-JO"/>
        </w:rPr>
        <w:t>عروي</w:t>
      </w:r>
      <w:r w:rsidR="00DA2040">
        <w:rPr>
          <w:rFonts w:ascii="Simplified Arabic" w:hAnsi="Simplified Arabic" w:cs="Simplified Arabic" w:hint="cs"/>
          <w:sz w:val="24"/>
          <w:szCs w:val="24"/>
          <w:rtl/>
          <w:lang w:bidi="ar-JO"/>
        </w:rPr>
        <w:t xml:space="preserve"> </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2014) هدفت معرفة إمكانية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المدارس الإبتدائية للبنات بالمدينة المنورة، وكذلك معرفة معوقات ذلك، استخدم الباحثات المنهج الوصفي</w:t>
      </w:r>
      <w:r w:rsidR="000F0325"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 حيث استخدمت</w:t>
      </w:r>
      <w:r w:rsidR="000F0325" w:rsidRPr="00AA0676">
        <w:rPr>
          <w:rFonts w:ascii="Simplified Arabic" w:hAnsi="Simplified Arabic" w:cs="Simplified Arabic"/>
          <w:sz w:val="24"/>
          <w:szCs w:val="24"/>
          <w:rtl/>
          <w:lang w:bidi="ar-JO"/>
        </w:rPr>
        <w:t>ا</w:t>
      </w:r>
      <w:r w:rsidRPr="00AA0676">
        <w:rPr>
          <w:rFonts w:ascii="Simplified Arabic" w:hAnsi="Simplified Arabic" w:cs="Simplified Arabic"/>
          <w:sz w:val="24"/>
          <w:szCs w:val="24"/>
          <w:rtl/>
          <w:lang w:bidi="ar-JO"/>
        </w:rPr>
        <w:t xml:space="preserve"> الإستبانة لذلك، وتكونت عينة الدراسة من (50) مديرة، وأظهرت النتائج أن إمكانية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مدارس المدينة المنورة جاءت بدرجة متوسطة، وأظهرت وجود معوقات إدارية ومالية، حيث جاءت بدرجة كبيرة، بينما جاءت المعوقات البشرية بدر</w:t>
      </w:r>
      <w:r w:rsidR="000F0325" w:rsidRPr="00AA0676">
        <w:rPr>
          <w:rFonts w:ascii="Simplified Arabic" w:hAnsi="Simplified Arabic" w:cs="Simplified Arabic"/>
          <w:sz w:val="24"/>
          <w:szCs w:val="24"/>
          <w:rtl/>
          <w:lang w:bidi="ar-JO"/>
        </w:rPr>
        <w:t>ج</w:t>
      </w:r>
      <w:r w:rsidRPr="00AA0676">
        <w:rPr>
          <w:rFonts w:ascii="Simplified Arabic" w:hAnsi="Simplified Arabic" w:cs="Simplified Arabic"/>
          <w:sz w:val="24"/>
          <w:szCs w:val="24"/>
          <w:rtl/>
          <w:lang w:bidi="ar-JO"/>
        </w:rPr>
        <w:t xml:space="preserve">ة متوسطة. </w:t>
      </w:r>
    </w:p>
    <w:p w14:paraId="24857043" w14:textId="7E9BAB7F" w:rsidR="00A63170" w:rsidRPr="00AA0676" w:rsidRDefault="00A63170"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وفي دراسة قام بها بندار (</w:t>
      </w:r>
      <w:r w:rsidR="00767C58">
        <w:rPr>
          <w:rFonts w:asciiTheme="majorBidi" w:hAnsiTheme="majorBidi" w:cstheme="majorBidi"/>
          <w:sz w:val="24"/>
          <w:szCs w:val="24"/>
          <w:lang w:bidi="ar-JO"/>
        </w:rPr>
        <w:t>Bandu</w:t>
      </w:r>
      <w:r w:rsidRPr="009E2D61">
        <w:rPr>
          <w:rFonts w:asciiTheme="majorBidi" w:hAnsiTheme="majorBidi" w:cstheme="majorBidi"/>
          <w:sz w:val="24"/>
          <w:szCs w:val="24"/>
          <w:lang w:bidi="ar-JO"/>
        </w:rPr>
        <w:t>r,</w:t>
      </w:r>
      <w:r w:rsidR="00767C58">
        <w:rPr>
          <w:rFonts w:asciiTheme="majorBidi" w:hAnsiTheme="majorBidi" w:cstheme="majorBidi"/>
          <w:sz w:val="24"/>
          <w:szCs w:val="24"/>
          <w:lang w:bidi="ar-JO"/>
        </w:rPr>
        <w:t xml:space="preserve"> </w:t>
      </w:r>
      <w:r w:rsidRPr="009E2D61">
        <w:rPr>
          <w:rFonts w:asciiTheme="majorBidi" w:hAnsiTheme="majorBidi" w:cstheme="majorBidi"/>
          <w:sz w:val="24"/>
          <w:szCs w:val="24"/>
          <w:lang w:bidi="ar-JO"/>
        </w:rPr>
        <w:t>2012</w:t>
      </w:r>
      <w:r w:rsidRPr="00AA0676">
        <w:rPr>
          <w:rFonts w:ascii="Simplified Arabic" w:hAnsi="Simplified Arabic" w:cs="Simplified Arabic"/>
          <w:sz w:val="24"/>
          <w:szCs w:val="24"/>
          <w:rtl/>
          <w:lang w:bidi="ar-JO"/>
        </w:rPr>
        <w:t xml:space="preserve">) هدفت التعرف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واقع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المدارس في أندونسيا، واستخدم الباحث المنهج المختلط وقام بجمع البيانات من (504)</w:t>
      </w:r>
      <w:r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 xml:space="preserve">من أعضاء في مجالس المدارس الإدارية، وتوصل الباحث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أن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المدارس الأندونيسية يحدث الكثير من التغييرات وخاصة في مجال ثقافة بيئة العمل، وزيادة المشاركة المجتمعية، وإنجازات الطلبة.</w:t>
      </w:r>
    </w:p>
    <w:p w14:paraId="418C7FCE" w14:textId="3A958F45" w:rsidR="007963DD" w:rsidRPr="00AA0676" w:rsidRDefault="007963DD"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كما هدفت دراسة كل من جبران والشمري</w:t>
      </w:r>
      <w:r w:rsidR="00DA2040">
        <w:rPr>
          <w:rFonts w:ascii="Simplified Arabic" w:hAnsi="Simplified Arabic" w:cs="Simplified Arabic" w:hint="cs"/>
          <w:sz w:val="24"/>
          <w:szCs w:val="24"/>
          <w:rtl/>
          <w:lang w:bidi="ar-JO"/>
        </w:rPr>
        <w:t xml:space="preserve"> </w:t>
      </w:r>
      <w:r w:rsidR="00FD6384" w:rsidRPr="00AA0676">
        <w:rPr>
          <w:rFonts w:ascii="Simplified Arabic" w:hAnsi="Simplified Arabic" w:cs="Simplified Arabic"/>
          <w:sz w:val="24"/>
          <w:szCs w:val="24"/>
          <w:rtl/>
          <w:lang w:bidi="ar-JO"/>
        </w:rPr>
        <w:t>(</w:t>
      </w:r>
      <w:r w:rsidRPr="00AA0676">
        <w:rPr>
          <w:rFonts w:ascii="Simplified Arabic" w:hAnsi="Simplified Arabic" w:cs="Simplified Arabic"/>
          <w:sz w:val="24"/>
          <w:szCs w:val="24"/>
          <w:rtl/>
          <w:lang w:bidi="ar-JO"/>
        </w:rPr>
        <w:t xml:space="preserve">2011)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معرفة درجة إمكانية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المدرسية الذاتية في المدارس الحكومية من وجهة نظر القادة التربويين بمنطقة الرياض بالسعودية، وتكونت عينة الدراسة من (169) مديراً و(138) مديرة للمدارس الحكومية واستخدم الباحثان المنهج الوصفي التحليلي، وأعدا لذلك استبانة مكونة من (40) فقرة معدة للمديرين، وتوصلت النتائج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أن إمكانية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من وجهة ن</w:t>
      </w:r>
      <w:r w:rsidR="00AD1304" w:rsidRPr="00AA0676">
        <w:rPr>
          <w:rFonts w:ascii="Simplified Arabic" w:hAnsi="Simplified Arabic" w:cs="Simplified Arabic"/>
          <w:sz w:val="24"/>
          <w:szCs w:val="24"/>
          <w:rtl/>
          <w:lang w:bidi="ar-JO"/>
        </w:rPr>
        <w:t>ظ</w:t>
      </w:r>
      <w:r w:rsidRPr="00AA0676">
        <w:rPr>
          <w:rFonts w:ascii="Simplified Arabic" w:hAnsi="Simplified Arabic" w:cs="Simplified Arabic"/>
          <w:sz w:val="24"/>
          <w:szCs w:val="24"/>
          <w:rtl/>
          <w:lang w:bidi="ar-JO"/>
        </w:rPr>
        <w:t>ر المديرين جاء بدرجة كبيرة على المجالات وبدرجة كبيرة جداً على مجالات شؤون الطلبة، الأهداف التربوية والإشراف التربوي والشؤون المالية، ثم بدرجة كبيرة لمجالي شؤون المعلمين والعاملين، والمبنى المدرسي، ثم بدرجة متوسطة لمجال المناهج المدرسية.</w:t>
      </w:r>
    </w:p>
    <w:p w14:paraId="564141EC" w14:textId="257378FF" w:rsidR="00F75083" w:rsidRPr="00AA0676" w:rsidRDefault="00E155FB" w:rsidP="00661A21">
      <w:pPr>
        <w:spacing w:after="12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وقام جاميج</w:t>
      </w:r>
      <w:r w:rsidR="003C6F06" w:rsidRPr="00AA0676">
        <w:rPr>
          <w:rFonts w:ascii="Simplified Arabic" w:hAnsi="Simplified Arabic" w:cs="Simplified Arabic"/>
          <w:sz w:val="24"/>
          <w:szCs w:val="24"/>
          <w:rtl/>
          <w:lang w:bidi="ar-JO"/>
        </w:rPr>
        <w:t xml:space="preserve"> (</w:t>
      </w:r>
      <w:r w:rsidRPr="009E2D61">
        <w:rPr>
          <w:rFonts w:asciiTheme="majorBidi" w:hAnsiTheme="majorBidi" w:cstheme="majorBidi"/>
          <w:sz w:val="24"/>
          <w:szCs w:val="24"/>
          <w:lang w:bidi="ar-JO"/>
        </w:rPr>
        <w:t>Gam</w:t>
      </w:r>
      <w:r w:rsidR="00287FC1" w:rsidRPr="009E2D61">
        <w:rPr>
          <w:rFonts w:asciiTheme="majorBidi" w:hAnsiTheme="majorBidi" w:cstheme="majorBidi"/>
          <w:sz w:val="24"/>
          <w:szCs w:val="24"/>
          <w:lang w:bidi="ar-JO"/>
        </w:rPr>
        <w:t>m</w:t>
      </w:r>
      <w:r w:rsidR="00D87F99" w:rsidRPr="009E2D61">
        <w:rPr>
          <w:rFonts w:asciiTheme="majorBidi" w:hAnsiTheme="majorBidi" w:cstheme="majorBidi"/>
          <w:sz w:val="24"/>
          <w:szCs w:val="24"/>
          <w:lang w:bidi="ar-JO"/>
        </w:rPr>
        <w:t>a</w:t>
      </w:r>
      <w:r w:rsidRPr="009E2D61">
        <w:rPr>
          <w:rFonts w:asciiTheme="majorBidi" w:hAnsiTheme="majorBidi" w:cstheme="majorBidi"/>
          <w:sz w:val="24"/>
          <w:szCs w:val="24"/>
          <w:lang w:bidi="ar-JO"/>
        </w:rPr>
        <w:t>g</w:t>
      </w:r>
      <w:r w:rsidR="00D87F99" w:rsidRPr="009E2D61">
        <w:rPr>
          <w:rFonts w:asciiTheme="majorBidi" w:hAnsiTheme="majorBidi" w:cstheme="majorBidi"/>
          <w:sz w:val="24"/>
          <w:szCs w:val="24"/>
          <w:lang w:bidi="ar-JO"/>
        </w:rPr>
        <w:t>e</w:t>
      </w:r>
      <w:r w:rsidRPr="009E2D61">
        <w:rPr>
          <w:rFonts w:asciiTheme="majorBidi" w:hAnsiTheme="majorBidi" w:cstheme="majorBidi"/>
          <w:sz w:val="24"/>
          <w:szCs w:val="24"/>
          <w:lang w:bidi="ar-JO"/>
        </w:rPr>
        <w:t>,</w:t>
      </w:r>
      <w:r w:rsidR="00183417">
        <w:rPr>
          <w:rFonts w:asciiTheme="majorBidi" w:hAnsiTheme="majorBidi" w:cstheme="majorBidi"/>
          <w:sz w:val="24"/>
          <w:szCs w:val="24"/>
          <w:lang w:bidi="ar-JO"/>
        </w:rPr>
        <w:t xml:space="preserve"> </w:t>
      </w:r>
      <w:r w:rsidRPr="009E2D61">
        <w:rPr>
          <w:rFonts w:asciiTheme="majorBidi" w:hAnsiTheme="majorBidi" w:cstheme="majorBidi"/>
          <w:sz w:val="24"/>
          <w:szCs w:val="24"/>
          <w:lang w:bidi="ar-JO"/>
        </w:rPr>
        <w:t>2008</w:t>
      </w:r>
      <w:r w:rsidRPr="00AA0676">
        <w:rPr>
          <w:rFonts w:ascii="Simplified Arabic" w:hAnsi="Simplified Arabic" w:cs="Simplified Arabic"/>
          <w:sz w:val="24"/>
          <w:szCs w:val="24"/>
          <w:rtl/>
          <w:lang w:bidi="ar-JO"/>
        </w:rPr>
        <w:t xml:space="preserve">) بدراسة هدفت تتبع أثر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على مدارس مقاطعتين استراليتين لمدة (30) عاماً تتبعان نظامين مختلفين لتطبيق ذلك، وأظهرت النتائج أن هناك التزاماً عالياً من كلا النظامين في تنفيذ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لتحسين المخرجات المدرسية </w:t>
      </w:r>
      <w:r w:rsidR="00F75083" w:rsidRPr="00AA0676">
        <w:rPr>
          <w:rFonts w:ascii="Simplified Arabic" w:hAnsi="Simplified Arabic" w:cs="Simplified Arabic"/>
          <w:sz w:val="24"/>
          <w:szCs w:val="24"/>
          <w:rtl/>
          <w:lang w:bidi="ar-JO"/>
        </w:rPr>
        <w:t xml:space="preserve">وانجازات الطلبة، كما أظهرت النتائج أن هناك شراكة حقيقية بين المنزل والمدرسة نتيجة الثقة العالية بينهما. </w:t>
      </w:r>
    </w:p>
    <w:p w14:paraId="3556FCB5" w14:textId="22135A88" w:rsidR="000349FA" w:rsidRPr="00AA0676" w:rsidRDefault="000349FA" w:rsidP="00A01759">
      <w:pPr>
        <w:spacing w:after="0" w:line="240" w:lineRule="auto"/>
        <w:jc w:val="both"/>
        <w:rPr>
          <w:rFonts w:ascii="Simplified Arabic" w:hAnsi="Simplified Arabic" w:cs="Simplified Arabic"/>
          <w:sz w:val="24"/>
          <w:szCs w:val="24"/>
          <w:rtl/>
          <w:lang w:bidi="ar-JO"/>
        </w:rPr>
      </w:pPr>
      <w:r w:rsidRPr="00AA0676">
        <w:rPr>
          <w:rFonts w:ascii="Simplified Arabic" w:hAnsi="Simplified Arabic" w:cs="Simplified Arabic"/>
          <w:sz w:val="24"/>
          <w:szCs w:val="24"/>
          <w:rtl/>
          <w:lang w:bidi="ar-JO"/>
        </w:rPr>
        <w:t xml:space="preserve">ومن خلال ما ورد من الدراسات السابقة يرى الباحث أن معظمها هدفت </w:t>
      </w:r>
      <w:r w:rsidR="00183417">
        <w:rPr>
          <w:rFonts w:ascii="Simplified Arabic" w:hAnsi="Simplified Arabic" w:cs="Simplified Arabic"/>
          <w:sz w:val="24"/>
          <w:szCs w:val="24"/>
          <w:rtl/>
          <w:lang w:bidi="ar-JO"/>
        </w:rPr>
        <w:t>إلى</w:t>
      </w:r>
      <w:r w:rsidRPr="00AA0676">
        <w:rPr>
          <w:rFonts w:ascii="Simplified Arabic" w:hAnsi="Simplified Arabic" w:cs="Simplified Arabic"/>
          <w:sz w:val="24"/>
          <w:szCs w:val="24"/>
          <w:rtl/>
          <w:lang w:bidi="ar-JO"/>
        </w:rPr>
        <w:t xml:space="preserve"> معرفة واقع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المدارس وكذلك أهم معوقاتها وتناولت الدراسات مناطق عديدة تحاول تطبيق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في مدارسها، واستخدم العديد منها المنهج الوصفي مثل</w:t>
      </w:r>
      <w:r w:rsidR="00AA0676">
        <w:rPr>
          <w:rFonts w:ascii="Simplified Arabic" w:hAnsi="Simplified Arabic" w:cs="Simplified Arabic" w:hint="cs"/>
          <w:sz w:val="24"/>
          <w:szCs w:val="24"/>
          <w:rtl/>
          <w:lang w:bidi="ar-JO"/>
        </w:rPr>
        <w:t xml:space="preserve"> </w:t>
      </w:r>
      <w:r w:rsidRPr="00AA0676">
        <w:rPr>
          <w:rFonts w:ascii="Simplified Arabic" w:hAnsi="Simplified Arabic" w:cs="Simplified Arabic"/>
          <w:sz w:val="24"/>
          <w:szCs w:val="24"/>
          <w:rtl/>
          <w:lang w:bidi="ar-JO"/>
        </w:rPr>
        <w:t>(سليم،</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و(الكناني،</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و(السيسي و</w:t>
      </w:r>
      <w:r w:rsidR="00857BEF" w:rsidRPr="00AA0676">
        <w:rPr>
          <w:rFonts w:ascii="Simplified Arabic" w:hAnsi="Simplified Arabic" w:cs="Simplified Arabic"/>
          <w:sz w:val="24"/>
          <w:szCs w:val="24"/>
          <w:rtl/>
          <w:lang w:bidi="ar-JO"/>
        </w:rPr>
        <w:t>ال</w:t>
      </w:r>
      <w:r w:rsidRPr="00AA0676">
        <w:rPr>
          <w:rFonts w:ascii="Simplified Arabic" w:hAnsi="Simplified Arabic" w:cs="Simplified Arabic"/>
          <w:sz w:val="24"/>
          <w:szCs w:val="24"/>
          <w:rtl/>
          <w:lang w:bidi="ar-JO"/>
        </w:rPr>
        <w:t>عروي،</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2014) وبعضها استخدم المنهج النوعي مثل دراسة (المطيري،</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ودراسة</w:t>
      </w:r>
      <w:r w:rsidR="00A01759">
        <w:rPr>
          <w:rFonts w:ascii="Simplified Arabic" w:hAnsi="Simplified Arabic" w:cs="Simplified Arabic" w:hint="cs"/>
          <w:sz w:val="24"/>
          <w:szCs w:val="24"/>
          <w:rtl/>
          <w:lang w:bidi="ar-JO"/>
        </w:rPr>
        <w:t xml:space="preserve"> </w:t>
      </w:r>
      <w:r w:rsidR="00A01759" w:rsidRPr="00AA0676">
        <w:rPr>
          <w:rFonts w:ascii="Simplified Arabic" w:hAnsi="Simplified Arabic" w:cs="Simplified Arabic"/>
          <w:sz w:val="24"/>
          <w:szCs w:val="24"/>
          <w:rtl/>
          <w:lang w:bidi="ar-JO"/>
        </w:rPr>
        <w:t>(</w:t>
      </w:r>
      <w:r w:rsidR="00A01759">
        <w:rPr>
          <w:rFonts w:asciiTheme="majorBidi" w:hAnsiTheme="majorBidi" w:cstheme="majorBidi"/>
          <w:sz w:val="24"/>
          <w:szCs w:val="24"/>
          <w:lang w:bidi="ar-JO"/>
        </w:rPr>
        <w:t>(</w:t>
      </w:r>
      <w:r w:rsidR="00A01759" w:rsidRPr="009E2D61">
        <w:rPr>
          <w:rFonts w:asciiTheme="majorBidi" w:hAnsiTheme="majorBidi" w:cstheme="majorBidi"/>
          <w:sz w:val="24"/>
          <w:szCs w:val="24"/>
          <w:lang w:bidi="ar-JO"/>
        </w:rPr>
        <w:t xml:space="preserve">Vally &amp; </w:t>
      </w:r>
      <w:r w:rsidR="00A01759" w:rsidRPr="00CD7467">
        <w:rPr>
          <w:rFonts w:asciiTheme="majorBidi" w:hAnsiTheme="majorBidi" w:cstheme="majorBidi"/>
          <w:sz w:val="24"/>
          <w:szCs w:val="24"/>
          <w:lang w:bidi="ar-JO"/>
        </w:rPr>
        <w:t>D</w:t>
      </w:r>
      <w:r w:rsidR="00A01759">
        <w:rPr>
          <w:rFonts w:asciiTheme="majorBidi" w:hAnsiTheme="majorBidi" w:cstheme="majorBidi"/>
          <w:sz w:val="24"/>
          <w:szCs w:val="24"/>
          <w:lang w:bidi="ar-JO"/>
        </w:rPr>
        <w:t>au</w:t>
      </w:r>
      <w:r w:rsidR="00A01759" w:rsidRPr="00CD7467">
        <w:rPr>
          <w:rFonts w:asciiTheme="majorBidi" w:hAnsiTheme="majorBidi" w:cstheme="majorBidi"/>
          <w:sz w:val="24"/>
          <w:szCs w:val="24"/>
          <w:lang w:bidi="ar-JO"/>
        </w:rPr>
        <w:t>d</w:t>
      </w:r>
      <w:r w:rsidR="00A01759" w:rsidRPr="009E2D61">
        <w:rPr>
          <w:rFonts w:asciiTheme="majorBidi" w:hAnsiTheme="majorBidi" w:cstheme="majorBidi"/>
          <w:sz w:val="24"/>
          <w:szCs w:val="24"/>
          <w:lang w:bidi="ar-JO"/>
        </w:rPr>
        <w:t>,</w:t>
      </w:r>
      <w:r w:rsidR="00A01759">
        <w:rPr>
          <w:rFonts w:asciiTheme="majorBidi" w:hAnsiTheme="majorBidi" w:cstheme="majorBidi"/>
          <w:sz w:val="24"/>
          <w:szCs w:val="24"/>
          <w:lang w:bidi="ar-JO"/>
        </w:rPr>
        <w:t xml:space="preserve"> </w:t>
      </w:r>
      <w:r w:rsidR="00A01759" w:rsidRPr="009E2D61">
        <w:rPr>
          <w:rFonts w:asciiTheme="majorBidi" w:hAnsiTheme="majorBidi" w:cstheme="majorBidi"/>
          <w:sz w:val="24"/>
          <w:szCs w:val="24"/>
          <w:lang w:bidi="ar-JO"/>
        </w:rPr>
        <w:t>2015</w:t>
      </w:r>
      <w:r w:rsidRPr="00AA0676">
        <w:rPr>
          <w:rFonts w:ascii="Simplified Arabic" w:hAnsi="Simplified Arabic" w:cs="Simplified Arabic"/>
          <w:sz w:val="24"/>
          <w:szCs w:val="24"/>
          <w:rtl/>
          <w:lang w:bidi="ar-JO"/>
        </w:rPr>
        <w:t xml:space="preserve"> وتشاركت الدراسات في العديد من مجالات </w:t>
      </w:r>
      <w:r w:rsidR="00A314E2">
        <w:rPr>
          <w:rFonts w:ascii="Simplified Arabic" w:hAnsi="Simplified Arabic" w:cs="Simplified Arabic"/>
          <w:sz w:val="24"/>
          <w:szCs w:val="24"/>
          <w:rtl/>
          <w:lang w:bidi="ar-JO"/>
        </w:rPr>
        <w:t>الإدارة</w:t>
      </w:r>
      <w:r w:rsidRPr="00AA0676">
        <w:rPr>
          <w:rFonts w:ascii="Simplified Arabic" w:hAnsi="Simplified Arabic" w:cs="Simplified Arabic"/>
          <w:sz w:val="24"/>
          <w:szCs w:val="24"/>
          <w:rtl/>
          <w:lang w:bidi="ar-JO"/>
        </w:rPr>
        <w:t xml:space="preserve"> الذاتية فدراسة (سليم،</w:t>
      </w:r>
      <w:r w:rsidR="00B202D5" w:rsidRPr="00AA0676">
        <w:rPr>
          <w:rFonts w:ascii="Simplified Arabic" w:hAnsi="Simplified Arabic" w:cs="Simplified Arabic"/>
          <w:sz w:val="24"/>
          <w:szCs w:val="24"/>
          <w:lang w:bidi="ar-JO"/>
        </w:rPr>
        <w:t xml:space="preserve"> </w:t>
      </w:r>
      <w:r w:rsidRPr="00AA0676">
        <w:rPr>
          <w:rFonts w:ascii="Simplified Arabic" w:hAnsi="Simplified Arabic" w:cs="Simplified Arabic"/>
          <w:sz w:val="24"/>
          <w:szCs w:val="24"/>
          <w:rtl/>
          <w:lang w:bidi="ar-JO"/>
        </w:rPr>
        <w:t>2015) استعرضت ثمانية مجالات كان أبرزها تفويض الصلاحيات والمشاركة في اتخاذ القرار وأداء الطلبة والمتابعة والمحاسبة والمعوقات الإدارية والمالية والمعوقات البشرية والنمو المهني والعلاقة مع المجتمع المحلي، واستخدم (جبران والشمري</w:t>
      </w:r>
      <w:r w:rsidR="00857BEF" w:rsidRPr="00AA0676">
        <w:rPr>
          <w:rFonts w:ascii="Simplified Arabic" w:hAnsi="Simplified Arabic" w:cs="Simplified Arabic"/>
          <w:sz w:val="24"/>
          <w:szCs w:val="24"/>
          <w:rtl/>
          <w:lang w:bidi="ar-JO"/>
        </w:rPr>
        <w:t xml:space="preserve">، </w:t>
      </w:r>
      <w:r w:rsidRPr="00AA0676">
        <w:rPr>
          <w:rFonts w:ascii="Simplified Arabic" w:hAnsi="Simplified Arabic" w:cs="Simplified Arabic"/>
          <w:sz w:val="24"/>
          <w:szCs w:val="24"/>
          <w:rtl/>
          <w:lang w:bidi="ar-JO"/>
        </w:rPr>
        <w:t>2011) في دراسته مجالات شؤون الطلبة، والأهداف التربوية، والإشراف التربوي والشؤون المالية، وشؤون المعلمين والعاملين، والمبنى المدرسي والمناهج المدرسية. ولقد استفاد الباحث من هذه الدراسات في تحديد منهجية دراسته والمجالات الضرورية لذلك.</w:t>
      </w:r>
    </w:p>
    <w:p w14:paraId="652988BD" w14:textId="77777777" w:rsidR="003E1695" w:rsidRPr="00785167" w:rsidRDefault="003E1695" w:rsidP="003B5F86">
      <w:pPr>
        <w:spacing w:after="0"/>
        <w:jc w:val="both"/>
        <w:rPr>
          <w:rFonts w:cs="Simplified Arabic"/>
          <w:b/>
          <w:bCs/>
          <w:sz w:val="32"/>
          <w:szCs w:val="32"/>
          <w:rtl/>
          <w:lang w:bidi="ar-JO"/>
        </w:rPr>
      </w:pPr>
      <w:r w:rsidRPr="00785167">
        <w:rPr>
          <w:rFonts w:cs="Simplified Arabic" w:hint="cs"/>
          <w:b/>
          <w:bCs/>
          <w:sz w:val="32"/>
          <w:szCs w:val="32"/>
          <w:rtl/>
          <w:lang w:bidi="ar-JO"/>
        </w:rPr>
        <w:lastRenderedPageBreak/>
        <w:t xml:space="preserve">مشكلة الدراسة: </w:t>
      </w:r>
    </w:p>
    <w:p w14:paraId="056FA476" w14:textId="3FAEA049" w:rsidR="003E1695" w:rsidRPr="00FC16BD" w:rsidRDefault="003E1695" w:rsidP="00661A21">
      <w:pPr>
        <w:spacing w:after="120" w:line="240" w:lineRule="auto"/>
        <w:jc w:val="both"/>
        <w:rPr>
          <w:rFonts w:cs="Simplified Arabic"/>
          <w:sz w:val="24"/>
          <w:szCs w:val="24"/>
          <w:rtl/>
          <w:lang w:bidi="ar-JO"/>
        </w:rPr>
      </w:pPr>
      <w:r w:rsidRPr="00FC16BD">
        <w:rPr>
          <w:rFonts w:cs="Simplified Arabic" w:hint="cs"/>
          <w:sz w:val="24"/>
          <w:szCs w:val="24"/>
          <w:rtl/>
          <w:lang w:bidi="ar-JO"/>
        </w:rPr>
        <w:t xml:space="preserve">تحاول </w:t>
      </w:r>
      <w:r w:rsidR="00857BEF">
        <w:rPr>
          <w:rFonts w:cs="Simplified Arabic" w:hint="cs"/>
          <w:sz w:val="24"/>
          <w:szCs w:val="24"/>
          <w:rtl/>
          <w:lang w:bidi="ar-JO"/>
        </w:rPr>
        <w:t>السلطة</w:t>
      </w:r>
      <w:r w:rsidRPr="00FC16BD">
        <w:rPr>
          <w:rFonts w:cs="Simplified Arabic" w:hint="cs"/>
          <w:sz w:val="24"/>
          <w:szCs w:val="24"/>
          <w:rtl/>
          <w:lang w:bidi="ar-JO"/>
        </w:rPr>
        <w:t xml:space="preserve"> الفلسطينية ومنذ عام </w:t>
      </w:r>
      <w:r w:rsidR="00F467B8">
        <w:rPr>
          <w:rFonts w:cs="Simplified Arabic" w:hint="cs"/>
          <w:sz w:val="24"/>
          <w:szCs w:val="24"/>
          <w:rtl/>
          <w:lang w:bidi="ar-JO"/>
        </w:rPr>
        <w:t>(1994)</w:t>
      </w:r>
      <w:r w:rsidRPr="00FC16BD">
        <w:rPr>
          <w:rFonts w:cs="Simplified Arabic" w:hint="cs"/>
          <w:sz w:val="24"/>
          <w:szCs w:val="24"/>
          <w:rtl/>
          <w:lang w:bidi="ar-JO"/>
        </w:rPr>
        <w:t xml:space="preserve"> إحداث تغي</w:t>
      </w:r>
      <w:r w:rsidR="00D87F99" w:rsidRPr="00FC16BD">
        <w:rPr>
          <w:rFonts w:cs="Simplified Arabic" w:hint="cs"/>
          <w:sz w:val="24"/>
          <w:szCs w:val="24"/>
          <w:rtl/>
          <w:lang w:bidi="ar-JO"/>
        </w:rPr>
        <w:t>ي</w:t>
      </w:r>
      <w:r w:rsidRPr="00FC16BD">
        <w:rPr>
          <w:rFonts w:cs="Simplified Arabic" w:hint="cs"/>
          <w:sz w:val="24"/>
          <w:szCs w:val="24"/>
          <w:rtl/>
          <w:lang w:bidi="ar-JO"/>
        </w:rPr>
        <w:t>ر في المؤسسات التعليمية في فلسطين، آخذ</w:t>
      </w:r>
      <w:r w:rsidR="00857BEF">
        <w:rPr>
          <w:rFonts w:cs="Simplified Arabic" w:hint="cs"/>
          <w:sz w:val="24"/>
          <w:szCs w:val="24"/>
          <w:rtl/>
          <w:lang w:bidi="ar-JO"/>
        </w:rPr>
        <w:t>ه</w:t>
      </w:r>
      <w:r w:rsidRPr="00FC16BD">
        <w:rPr>
          <w:rFonts w:cs="Simplified Arabic" w:hint="cs"/>
          <w:sz w:val="24"/>
          <w:szCs w:val="24"/>
          <w:rtl/>
          <w:lang w:bidi="ar-JO"/>
        </w:rPr>
        <w:t xml:space="preserve"> بعين الاعتبار التجارب الإقليمية والدولية، ولأن إدارة المدرسة هي الأكثر تأثيراً في المدارس فلقد انصب جل اهتمامها عليها، فأخضعت</w:t>
      </w:r>
      <w:r w:rsidR="001567CD">
        <w:rPr>
          <w:rFonts w:cs="Simplified Arabic" w:hint="cs"/>
          <w:sz w:val="24"/>
          <w:szCs w:val="24"/>
          <w:rtl/>
          <w:lang w:bidi="ar-JO"/>
        </w:rPr>
        <w:t xml:space="preserve"> المديرين</w:t>
      </w:r>
      <w:r w:rsidRPr="00FC16BD">
        <w:rPr>
          <w:rFonts w:cs="Simplified Arabic" w:hint="cs"/>
          <w:sz w:val="24"/>
          <w:szCs w:val="24"/>
          <w:rtl/>
          <w:lang w:bidi="ar-JO"/>
        </w:rPr>
        <w:t xml:space="preserve"> للعديد من الدورات المحلية والدولية، كما تبنت العديد من الأنماط الإدارية الحديثة، ولأن </w:t>
      </w:r>
      <w:r w:rsidR="00A314E2">
        <w:rPr>
          <w:rFonts w:cs="Simplified Arabic" w:hint="cs"/>
          <w:sz w:val="24"/>
          <w:szCs w:val="24"/>
          <w:rtl/>
          <w:lang w:bidi="ar-JO"/>
        </w:rPr>
        <w:t>الإدارة</w:t>
      </w:r>
      <w:r w:rsidRPr="00FC16BD">
        <w:rPr>
          <w:rFonts w:cs="Simplified Arabic" w:hint="cs"/>
          <w:sz w:val="24"/>
          <w:szCs w:val="24"/>
          <w:rtl/>
          <w:lang w:bidi="ar-JO"/>
        </w:rPr>
        <w:t xml:space="preserve"> الذاتية للمدارس</w:t>
      </w:r>
      <w:r w:rsidR="00D56792">
        <w:rPr>
          <w:rFonts w:cs="Simplified Arabic" w:hint="cs"/>
          <w:sz w:val="24"/>
          <w:szCs w:val="24"/>
          <w:rtl/>
          <w:lang w:bidi="ar-JO"/>
        </w:rPr>
        <w:t>-</w:t>
      </w:r>
      <w:r w:rsidRPr="00FC16BD">
        <w:rPr>
          <w:rFonts w:cs="Simplified Arabic" w:hint="cs"/>
          <w:sz w:val="24"/>
          <w:szCs w:val="24"/>
          <w:rtl/>
          <w:lang w:bidi="ar-JO"/>
        </w:rPr>
        <w:t xml:space="preserve"> وذلك من خلال تفويض الصلاحيات وترك الحرية لمديري المدارس لإقامة علاقات تشابكية مع المجتمع المح</w:t>
      </w:r>
      <w:r w:rsidR="008C6F3D" w:rsidRPr="00FC16BD">
        <w:rPr>
          <w:rFonts w:cs="Simplified Arabic" w:hint="cs"/>
          <w:sz w:val="24"/>
          <w:szCs w:val="24"/>
          <w:rtl/>
          <w:lang w:bidi="ar-JO"/>
        </w:rPr>
        <w:t>لي</w:t>
      </w:r>
      <w:r w:rsidR="00D56792">
        <w:rPr>
          <w:rFonts w:cs="Simplified Arabic" w:hint="cs"/>
          <w:sz w:val="24"/>
          <w:szCs w:val="24"/>
          <w:rtl/>
          <w:lang w:bidi="ar-JO"/>
        </w:rPr>
        <w:t>-</w:t>
      </w:r>
      <w:r w:rsidR="008C6F3D" w:rsidRPr="00FC16BD">
        <w:rPr>
          <w:rFonts w:cs="Simplified Arabic" w:hint="cs"/>
          <w:sz w:val="24"/>
          <w:szCs w:val="24"/>
          <w:rtl/>
          <w:lang w:bidi="ar-JO"/>
        </w:rPr>
        <w:t xml:space="preserve"> </w:t>
      </w:r>
      <w:r w:rsidRPr="00FC16BD">
        <w:rPr>
          <w:rFonts w:cs="Simplified Arabic" w:hint="cs"/>
          <w:sz w:val="24"/>
          <w:szCs w:val="24"/>
          <w:rtl/>
          <w:lang w:bidi="ar-JO"/>
        </w:rPr>
        <w:t xml:space="preserve">كانت إحدى المحاولات في </w:t>
      </w:r>
      <w:r w:rsidR="00A314E2">
        <w:rPr>
          <w:rFonts w:cs="Simplified Arabic" w:hint="cs"/>
          <w:sz w:val="24"/>
          <w:szCs w:val="24"/>
          <w:rtl/>
          <w:lang w:bidi="ar-JO"/>
        </w:rPr>
        <w:t>الإدارة</w:t>
      </w:r>
      <w:r w:rsidRPr="00FC16BD">
        <w:rPr>
          <w:rFonts w:cs="Simplified Arabic" w:hint="cs"/>
          <w:sz w:val="24"/>
          <w:szCs w:val="24"/>
          <w:rtl/>
          <w:lang w:bidi="ar-JO"/>
        </w:rPr>
        <w:t xml:space="preserve"> المدرسية، للحد من المركزية الإدارية والبيروقراطية التي يهد</w:t>
      </w:r>
      <w:r w:rsidR="008C6F3D" w:rsidRPr="00FC16BD">
        <w:rPr>
          <w:rFonts w:cs="Simplified Arabic" w:hint="cs"/>
          <w:sz w:val="24"/>
          <w:szCs w:val="24"/>
          <w:rtl/>
          <w:lang w:bidi="ar-JO"/>
        </w:rPr>
        <w:t>ر</w:t>
      </w:r>
      <w:r w:rsidRPr="00FC16BD">
        <w:rPr>
          <w:rFonts w:cs="Simplified Arabic" w:hint="cs"/>
          <w:sz w:val="24"/>
          <w:szCs w:val="24"/>
          <w:rtl/>
          <w:lang w:bidi="ar-JO"/>
        </w:rPr>
        <w:t xml:space="preserve">ان الوقت والجهد، ومن خلال إطلاع الباحث على العديد من التجارب في هذا المجال، وعمله لسنوات كمدير مدرسة ثانوية، جاءت هذه الدراسة </w:t>
      </w:r>
      <w:r w:rsidR="00287FC1" w:rsidRPr="00FC16BD">
        <w:rPr>
          <w:rFonts w:cs="Simplified Arabic" w:hint="cs"/>
          <w:sz w:val="24"/>
          <w:szCs w:val="24"/>
          <w:rtl/>
          <w:lang w:bidi="ar-JO"/>
        </w:rPr>
        <w:t xml:space="preserve">لتبين درجة تطبيق </w:t>
      </w:r>
      <w:r w:rsidR="00A314E2">
        <w:rPr>
          <w:rFonts w:cs="Simplified Arabic" w:hint="cs"/>
          <w:sz w:val="24"/>
          <w:szCs w:val="24"/>
          <w:rtl/>
          <w:lang w:bidi="ar-JO"/>
        </w:rPr>
        <w:t>الإدارة</w:t>
      </w:r>
      <w:r w:rsidR="00287FC1" w:rsidRPr="00FC16BD">
        <w:rPr>
          <w:rFonts w:cs="Simplified Arabic" w:hint="cs"/>
          <w:sz w:val="24"/>
          <w:szCs w:val="24"/>
          <w:rtl/>
          <w:lang w:bidi="ar-JO"/>
        </w:rPr>
        <w:t xml:space="preserve"> الذاتية في المدارس الحكومية في محافظة سلفيت من وجهة نظر مديري هذه المدارس ومعوقات ذلك.</w:t>
      </w:r>
    </w:p>
    <w:p w14:paraId="270508A1" w14:textId="77777777" w:rsidR="003E1695" w:rsidRPr="00FC16BD" w:rsidRDefault="003E1695" w:rsidP="00FC16BD">
      <w:pPr>
        <w:spacing w:line="240" w:lineRule="auto"/>
        <w:jc w:val="both"/>
        <w:rPr>
          <w:rFonts w:cs="Simplified Arabic"/>
          <w:sz w:val="24"/>
          <w:szCs w:val="24"/>
          <w:rtl/>
          <w:lang w:bidi="ar-JO"/>
        </w:rPr>
      </w:pPr>
      <w:r w:rsidRPr="00FC16BD">
        <w:rPr>
          <w:rFonts w:cs="Simplified Arabic" w:hint="cs"/>
          <w:sz w:val="24"/>
          <w:szCs w:val="24"/>
          <w:rtl/>
          <w:lang w:bidi="ar-JO"/>
        </w:rPr>
        <w:t xml:space="preserve">وتتلخص مشكلة الدراسة في الأسئلة التالية: </w:t>
      </w:r>
    </w:p>
    <w:p w14:paraId="0728C017" w14:textId="465E43F3" w:rsidR="003E1695" w:rsidRPr="00FC16BD" w:rsidRDefault="003E1695" w:rsidP="00661A21">
      <w:pPr>
        <w:spacing w:after="120" w:line="240" w:lineRule="auto"/>
        <w:jc w:val="both"/>
        <w:rPr>
          <w:rFonts w:cs="Simplified Arabic"/>
          <w:b/>
          <w:bCs/>
          <w:sz w:val="24"/>
          <w:szCs w:val="24"/>
          <w:rtl/>
          <w:lang w:bidi="ar-JO"/>
        </w:rPr>
      </w:pPr>
      <w:r w:rsidRPr="00FC16BD">
        <w:rPr>
          <w:rFonts w:cs="Simplified Arabic" w:hint="cs"/>
          <w:b/>
          <w:bCs/>
          <w:sz w:val="24"/>
          <w:szCs w:val="24"/>
          <w:rtl/>
          <w:lang w:bidi="ar-JO"/>
        </w:rPr>
        <w:t xml:space="preserve">السؤال الأول: </w:t>
      </w:r>
      <w:r w:rsidR="00F467B8">
        <w:rPr>
          <w:rFonts w:cs="Simplified Arabic" w:hint="cs"/>
          <w:b/>
          <w:bCs/>
          <w:sz w:val="24"/>
          <w:szCs w:val="24"/>
          <w:rtl/>
          <w:lang w:bidi="ar-JO"/>
        </w:rPr>
        <w:t xml:space="preserve">ما </w:t>
      </w:r>
      <w:r w:rsidR="00DD5D48" w:rsidRPr="00FC16BD">
        <w:rPr>
          <w:rFonts w:cs="Simplified Arabic" w:hint="cs"/>
          <w:b/>
          <w:bCs/>
          <w:sz w:val="24"/>
          <w:szCs w:val="24"/>
          <w:rtl/>
          <w:lang w:bidi="ar-JO"/>
        </w:rPr>
        <w:t xml:space="preserve">درجة تطبيق </w:t>
      </w:r>
      <w:r w:rsidR="00A314E2">
        <w:rPr>
          <w:rFonts w:cs="Simplified Arabic" w:hint="cs"/>
          <w:b/>
          <w:bCs/>
          <w:sz w:val="24"/>
          <w:szCs w:val="24"/>
          <w:rtl/>
          <w:lang w:bidi="ar-JO"/>
        </w:rPr>
        <w:t>الإدارة</w:t>
      </w:r>
      <w:r w:rsidR="00DD5D48" w:rsidRPr="00FC16BD">
        <w:rPr>
          <w:rFonts w:cs="Simplified Arabic" w:hint="cs"/>
          <w:b/>
          <w:bCs/>
          <w:sz w:val="24"/>
          <w:szCs w:val="24"/>
          <w:rtl/>
          <w:lang w:bidi="ar-JO"/>
        </w:rPr>
        <w:t xml:space="preserve"> الذاتية في المدارس الحكومية في محافظة سلفيت من وجهة نظر مديريها ومعوقات ذلك</w:t>
      </w:r>
      <w:r w:rsidR="00F467B8">
        <w:rPr>
          <w:rFonts w:cs="Simplified Arabic" w:hint="cs"/>
          <w:b/>
          <w:bCs/>
          <w:sz w:val="24"/>
          <w:szCs w:val="24"/>
          <w:rtl/>
          <w:lang w:bidi="ar-JO"/>
        </w:rPr>
        <w:t>؟</w:t>
      </w:r>
    </w:p>
    <w:p w14:paraId="415DDD4A" w14:textId="1EB414A7" w:rsidR="003E1695" w:rsidRPr="00FC16BD" w:rsidRDefault="003E1695" w:rsidP="00661A21">
      <w:pPr>
        <w:spacing w:after="120" w:line="240" w:lineRule="auto"/>
        <w:jc w:val="both"/>
        <w:rPr>
          <w:rFonts w:cs="Simplified Arabic"/>
          <w:b/>
          <w:bCs/>
          <w:sz w:val="24"/>
          <w:szCs w:val="24"/>
          <w:rtl/>
          <w:lang w:bidi="ar-JO"/>
        </w:rPr>
      </w:pPr>
      <w:r w:rsidRPr="00FC16BD">
        <w:rPr>
          <w:rFonts w:cs="Simplified Arabic" w:hint="cs"/>
          <w:b/>
          <w:bCs/>
          <w:sz w:val="24"/>
          <w:szCs w:val="24"/>
          <w:rtl/>
          <w:lang w:bidi="ar-JO"/>
        </w:rPr>
        <w:t>السؤال</w:t>
      </w:r>
      <w:r w:rsidR="008C6F3D" w:rsidRPr="00FC16BD">
        <w:rPr>
          <w:rFonts w:cs="Simplified Arabic" w:hint="cs"/>
          <w:b/>
          <w:bCs/>
          <w:sz w:val="24"/>
          <w:szCs w:val="24"/>
          <w:rtl/>
          <w:lang w:bidi="ar-JO"/>
        </w:rPr>
        <w:t xml:space="preserve"> الثاني: ما المعوقات التي تواجه</w:t>
      </w:r>
      <w:r w:rsidRPr="00FC16BD">
        <w:rPr>
          <w:rFonts w:cs="Simplified Arabic" w:hint="cs"/>
          <w:b/>
          <w:bCs/>
          <w:sz w:val="24"/>
          <w:szCs w:val="24"/>
          <w:rtl/>
          <w:lang w:bidi="ar-JO"/>
        </w:rPr>
        <w:t xml:space="preserve"> مديري المدارس الحكومية في محافظة سلفيت نحو </w:t>
      </w:r>
      <w:r w:rsidR="00DD5D48" w:rsidRPr="00FC16BD">
        <w:rPr>
          <w:rFonts w:cs="Simplified Arabic" w:hint="cs"/>
          <w:b/>
          <w:bCs/>
          <w:sz w:val="24"/>
          <w:szCs w:val="24"/>
          <w:rtl/>
          <w:lang w:bidi="ar-JO"/>
        </w:rPr>
        <w:t xml:space="preserve">تطبيق </w:t>
      </w:r>
      <w:r w:rsidR="00A314E2">
        <w:rPr>
          <w:rFonts w:cs="Simplified Arabic" w:hint="cs"/>
          <w:b/>
          <w:bCs/>
          <w:sz w:val="24"/>
          <w:szCs w:val="24"/>
          <w:rtl/>
          <w:lang w:bidi="ar-JO"/>
        </w:rPr>
        <w:t>الإدارة</w:t>
      </w:r>
      <w:r w:rsidRPr="00FC16BD">
        <w:rPr>
          <w:rFonts w:cs="Simplified Arabic" w:hint="cs"/>
          <w:b/>
          <w:bCs/>
          <w:sz w:val="24"/>
          <w:szCs w:val="24"/>
          <w:rtl/>
          <w:lang w:bidi="ar-JO"/>
        </w:rPr>
        <w:t xml:space="preserve"> الذاتية</w:t>
      </w:r>
      <w:r w:rsidR="00F467B8">
        <w:rPr>
          <w:rFonts w:cs="Simplified Arabic" w:hint="cs"/>
          <w:b/>
          <w:bCs/>
          <w:sz w:val="24"/>
          <w:szCs w:val="24"/>
          <w:rtl/>
          <w:lang w:bidi="ar-JO"/>
        </w:rPr>
        <w:t>؟</w:t>
      </w:r>
    </w:p>
    <w:p w14:paraId="5D9144B1" w14:textId="0E67A223" w:rsidR="00F467B8" w:rsidRDefault="003E1695" w:rsidP="00661A21">
      <w:pPr>
        <w:spacing w:after="120" w:line="240" w:lineRule="auto"/>
        <w:jc w:val="both"/>
        <w:rPr>
          <w:rFonts w:cs="Simplified Arabic"/>
          <w:b/>
          <w:bCs/>
          <w:sz w:val="24"/>
          <w:szCs w:val="24"/>
          <w:rtl/>
          <w:lang w:bidi="ar-JO"/>
        </w:rPr>
      </w:pPr>
      <w:r w:rsidRPr="00FC16BD">
        <w:rPr>
          <w:rFonts w:cs="Simplified Arabic" w:hint="cs"/>
          <w:b/>
          <w:bCs/>
          <w:sz w:val="24"/>
          <w:szCs w:val="24"/>
          <w:rtl/>
          <w:lang w:bidi="ar-JO"/>
        </w:rPr>
        <w:t xml:space="preserve">السؤال الثالث: هل تختلف </w:t>
      </w:r>
      <w:r w:rsidR="00DD5D48" w:rsidRPr="00FC16BD">
        <w:rPr>
          <w:rFonts w:cs="Simplified Arabic" w:hint="cs"/>
          <w:b/>
          <w:bCs/>
          <w:sz w:val="24"/>
          <w:szCs w:val="24"/>
          <w:rtl/>
          <w:lang w:bidi="ar-JO"/>
        </w:rPr>
        <w:t>استجابات المديري</w:t>
      </w:r>
      <w:r w:rsidR="00D87F99" w:rsidRPr="00FC16BD">
        <w:rPr>
          <w:rFonts w:cs="Simplified Arabic" w:hint="cs"/>
          <w:b/>
          <w:bCs/>
          <w:sz w:val="24"/>
          <w:szCs w:val="24"/>
          <w:rtl/>
          <w:lang w:bidi="ar-JO"/>
        </w:rPr>
        <w:t>ن</w:t>
      </w:r>
      <w:r w:rsidR="00DD5D48" w:rsidRPr="00FC16BD">
        <w:rPr>
          <w:rFonts w:cs="Simplified Arabic" w:hint="cs"/>
          <w:b/>
          <w:bCs/>
          <w:sz w:val="24"/>
          <w:szCs w:val="24"/>
          <w:rtl/>
          <w:lang w:bidi="ar-JO"/>
        </w:rPr>
        <w:t xml:space="preserve"> نحو تطبيق</w:t>
      </w:r>
      <w:r w:rsidRPr="00FC16BD">
        <w:rPr>
          <w:rFonts w:cs="Simplified Arabic" w:hint="cs"/>
          <w:b/>
          <w:bCs/>
          <w:sz w:val="24"/>
          <w:szCs w:val="24"/>
          <w:rtl/>
          <w:lang w:bidi="ar-JO"/>
        </w:rPr>
        <w:t xml:space="preserve"> </w:t>
      </w:r>
      <w:r w:rsidR="00A314E2">
        <w:rPr>
          <w:rFonts w:cs="Simplified Arabic" w:hint="cs"/>
          <w:b/>
          <w:bCs/>
          <w:sz w:val="24"/>
          <w:szCs w:val="24"/>
          <w:rtl/>
          <w:lang w:bidi="ar-JO"/>
        </w:rPr>
        <w:t>الإدارة</w:t>
      </w:r>
      <w:r w:rsidRPr="00FC16BD">
        <w:rPr>
          <w:rFonts w:cs="Simplified Arabic" w:hint="cs"/>
          <w:b/>
          <w:bCs/>
          <w:sz w:val="24"/>
          <w:szCs w:val="24"/>
          <w:rtl/>
          <w:lang w:bidi="ar-JO"/>
        </w:rPr>
        <w:t xml:space="preserve"> الذاتية تبعاً لمتغيرات الجنس، وسنوات الخبرة</w:t>
      </w:r>
      <w:r w:rsidR="00F467B8">
        <w:rPr>
          <w:rFonts w:cs="Simplified Arabic" w:hint="cs"/>
          <w:b/>
          <w:bCs/>
          <w:sz w:val="24"/>
          <w:szCs w:val="24"/>
          <w:rtl/>
          <w:lang w:bidi="ar-JO"/>
        </w:rPr>
        <w:t>؟</w:t>
      </w:r>
    </w:p>
    <w:p w14:paraId="48FF3CCB" w14:textId="37C541F9" w:rsidR="003E1695" w:rsidRPr="00FC16BD" w:rsidRDefault="00F467B8" w:rsidP="00661A21">
      <w:pPr>
        <w:spacing w:after="120" w:line="240" w:lineRule="auto"/>
        <w:jc w:val="both"/>
        <w:rPr>
          <w:rFonts w:cs="Simplified Arabic"/>
          <w:b/>
          <w:bCs/>
          <w:sz w:val="24"/>
          <w:szCs w:val="24"/>
          <w:rtl/>
          <w:lang w:bidi="ar-JO"/>
        </w:rPr>
      </w:pPr>
      <w:r>
        <w:rPr>
          <w:rFonts w:cs="Simplified Arabic" w:hint="cs"/>
          <w:b/>
          <w:bCs/>
          <w:sz w:val="24"/>
          <w:szCs w:val="24"/>
          <w:rtl/>
          <w:lang w:bidi="ar-JO"/>
        </w:rPr>
        <w:t>السؤال الرابع: ما هي التوصيات اللازمة لسبل حل المعوقات؟</w:t>
      </w:r>
      <w:r w:rsidR="003E1695" w:rsidRPr="00FC16BD">
        <w:rPr>
          <w:rFonts w:cs="Simplified Arabic" w:hint="cs"/>
          <w:b/>
          <w:bCs/>
          <w:sz w:val="24"/>
          <w:szCs w:val="24"/>
          <w:rtl/>
          <w:lang w:bidi="ar-JO"/>
        </w:rPr>
        <w:t xml:space="preserve"> </w:t>
      </w:r>
    </w:p>
    <w:p w14:paraId="02CC1A95" w14:textId="77777777" w:rsidR="00DF6EF2" w:rsidRPr="00785167" w:rsidRDefault="00DF6EF2" w:rsidP="005200A4">
      <w:pPr>
        <w:spacing w:after="0"/>
        <w:jc w:val="both"/>
        <w:rPr>
          <w:rFonts w:cs="Simplified Arabic"/>
          <w:b/>
          <w:bCs/>
          <w:sz w:val="32"/>
          <w:szCs w:val="32"/>
          <w:rtl/>
          <w:lang w:bidi="ar-JO"/>
        </w:rPr>
      </w:pPr>
      <w:r w:rsidRPr="00785167">
        <w:rPr>
          <w:rFonts w:cs="Simplified Arabic" w:hint="cs"/>
          <w:b/>
          <w:bCs/>
          <w:sz w:val="32"/>
          <w:szCs w:val="32"/>
          <w:rtl/>
          <w:lang w:bidi="ar-JO"/>
        </w:rPr>
        <w:t xml:space="preserve">أهداف الدارسة: </w:t>
      </w:r>
    </w:p>
    <w:p w14:paraId="6B2469A5" w14:textId="5284CBBE" w:rsidR="00DF6EF2" w:rsidRPr="000349FA" w:rsidRDefault="00DF6EF2" w:rsidP="00D56792">
      <w:pPr>
        <w:spacing w:after="0"/>
        <w:jc w:val="both"/>
        <w:rPr>
          <w:rFonts w:cs="Simplified Arabic"/>
          <w:b/>
          <w:bCs/>
          <w:sz w:val="28"/>
          <w:szCs w:val="28"/>
          <w:rtl/>
          <w:lang w:bidi="ar-JO"/>
        </w:rPr>
      </w:pPr>
      <w:r w:rsidRPr="000349FA">
        <w:rPr>
          <w:rFonts w:cs="Simplified Arabic" w:hint="cs"/>
          <w:b/>
          <w:bCs/>
          <w:sz w:val="28"/>
          <w:szCs w:val="28"/>
          <w:rtl/>
          <w:lang w:bidi="ar-JO"/>
        </w:rPr>
        <w:t xml:space="preserve">هدفت هذه الدراسة </w:t>
      </w:r>
      <w:r w:rsidR="00F467B8">
        <w:rPr>
          <w:rFonts w:cs="Simplified Arabic" w:hint="cs"/>
          <w:b/>
          <w:bCs/>
          <w:sz w:val="28"/>
          <w:szCs w:val="28"/>
          <w:rtl/>
          <w:lang w:bidi="ar-JO"/>
        </w:rPr>
        <w:t>في الاتي</w:t>
      </w:r>
      <w:r w:rsidRPr="000349FA">
        <w:rPr>
          <w:rFonts w:cs="Simplified Arabic" w:hint="cs"/>
          <w:b/>
          <w:bCs/>
          <w:sz w:val="28"/>
          <w:szCs w:val="28"/>
          <w:rtl/>
          <w:lang w:bidi="ar-JO"/>
        </w:rPr>
        <w:t xml:space="preserve">: </w:t>
      </w:r>
    </w:p>
    <w:p w14:paraId="6EF5BC87" w14:textId="393D388D" w:rsidR="00DF6EF2" w:rsidRPr="00FC16BD" w:rsidRDefault="00F467B8" w:rsidP="00661A21">
      <w:pPr>
        <w:pStyle w:val="ListParagraph"/>
        <w:numPr>
          <w:ilvl w:val="0"/>
          <w:numId w:val="1"/>
        </w:numPr>
        <w:spacing w:after="120" w:line="240" w:lineRule="auto"/>
        <w:jc w:val="both"/>
        <w:rPr>
          <w:rFonts w:cs="Simplified Arabic"/>
          <w:sz w:val="24"/>
          <w:szCs w:val="24"/>
          <w:lang w:bidi="ar-JO"/>
        </w:rPr>
      </w:pPr>
      <w:r>
        <w:rPr>
          <w:rFonts w:cs="Simplified Arabic" w:hint="cs"/>
          <w:sz w:val="24"/>
          <w:szCs w:val="24"/>
          <w:rtl/>
          <w:lang w:bidi="ar-JO"/>
        </w:rPr>
        <w:t xml:space="preserve">التعرف على </w:t>
      </w:r>
      <w:r w:rsidR="00DD5D48" w:rsidRPr="00FC16BD">
        <w:rPr>
          <w:rFonts w:cs="Simplified Arabic" w:hint="cs"/>
          <w:sz w:val="24"/>
          <w:szCs w:val="24"/>
          <w:rtl/>
          <w:lang w:bidi="ar-JO"/>
        </w:rPr>
        <w:t>درجة تطبيق مديري المدارس</w:t>
      </w:r>
      <w:r w:rsidR="00DF6EF2" w:rsidRPr="00FC16BD">
        <w:rPr>
          <w:rFonts w:cs="Simplified Arabic" w:hint="cs"/>
          <w:sz w:val="24"/>
          <w:szCs w:val="24"/>
          <w:rtl/>
          <w:lang w:bidi="ar-JO"/>
        </w:rPr>
        <w:t xml:space="preserve"> الحكومية في محافظة سلفيت </w:t>
      </w:r>
      <w:r w:rsidR="00DD5D48" w:rsidRPr="00FC16BD">
        <w:rPr>
          <w:rFonts w:cs="Simplified Arabic" w:hint="cs"/>
          <w:sz w:val="24"/>
          <w:szCs w:val="24"/>
          <w:rtl/>
          <w:lang w:bidi="ar-JO"/>
        </w:rPr>
        <w:t>لل</w:t>
      </w:r>
      <w:r w:rsidR="00DF6EF2" w:rsidRPr="00FC16BD">
        <w:rPr>
          <w:rFonts w:cs="Simplified Arabic" w:hint="cs"/>
          <w:sz w:val="24"/>
          <w:szCs w:val="24"/>
          <w:rtl/>
          <w:lang w:bidi="ar-JO"/>
        </w:rPr>
        <w:t>إدارة الذاتية في مدارسهم.</w:t>
      </w:r>
    </w:p>
    <w:p w14:paraId="644E72DD" w14:textId="4DECDDE6" w:rsidR="00DF6EF2" w:rsidRPr="00FC16BD" w:rsidRDefault="00F467B8" w:rsidP="00661A21">
      <w:pPr>
        <w:pStyle w:val="ListParagraph"/>
        <w:numPr>
          <w:ilvl w:val="0"/>
          <w:numId w:val="1"/>
        </w:numPr>
        <w:spacing w:after="120" w:line="240" w:lineRule="auto"/>
        <w:jc w:val="both"/>
        <w:rPr>
          <w:rFonts w:cs="Simplified Arabic"/>
          <w:sz w:val="24"/>
          <w:szCs w:val="24"/>
          <w:lang w:bidi="ar-JO"/>
        </w:rPr>
      </w:pPr>
      <w:r>
        <w:rPr>
          <w:rFonts w:cs="Simplified Arabic" w:hint="cs"/>
          <w:sz w:val="24"/>
          <w:szCs w:val="24"/>
          <w:rtl/>
          <w:lang w:bidi="ar-JO"/>
        </w:rPr>
        <w:t xml:space="preserve">التعرف على </w:t>
      </w:r>
      <w:r w:rsidR="00DF6EF2" w:rsidRPr="00FC16BD">
        <w:rPr>
          <w:rFonts w:cs="Simplified Arabic" w:hint="cs"/>
          <w:sz w:val="24"/>
          <w:szCs w:val="24"/>
          <w:rtl/>
          <w:lang w:bidi="ar-JO"/>
        </w:rPr>
        <w:t xml:space="preserve">معوقات تطبيق </w:t>
      </w:r>
      <w:r w:rsidR="00A314E2">
        <w:rPr>
          <w:rFonts w:cs="Simplified Arabic" w:hint="cs"/>
          <w:sz w:val="24"/>
          <w:szCs w:val="24"/>
          <w:rtl/>
          <w:lang w:bidi="ar-JO"/>
        </w:rPr>
        <w:t>الإدارة</w:t>
      </w:r>
      <w:r w:rsidR="00DF6EF2" w:rsidRPr="00FC16BD">
        <w:rPr>
          <w:rFonts w:cs="Simplified Arabic" w:hint="cs"/>
          <w:sz w:val="24"/>
          <w:szCs w:val="24"/>
          <w:rtl/>
          <w:lang w:bidi="ar-JO"/>
        </w:rPr>
        <w:t xml:space="preserve"> الذاتية في المدارس الحكومية من وجهة نظر مديري المدارس.</w:t>
      </w:r>
    </w:p>
    <w:p w14:paraId="08071827" w14:textId="77777777" w:rsidR="002F768E" w:rsidRDefault="00F467B8" w:rsidP="00661A21">
      <w:pPr>
        <w:pStyle w:val="ListParagraph"/>
        <w:numPr>
          <w:ilvl w:val="0"/>
          <w:numId w:val="1"/>
        </w:numPr>
        <w:spacing w:after="120" w:line="240" w:lineRule="auto"/>
        <w:jc w:val="both"/>
        <w:rPr>
          <w:rFonts w:cs="Simplified Arabic"/>
          <w:sz w:val="24"/>
          <w:szCs w:val="24"/>
          <w:lang w:bidi="ar-JO"/>
        </w:rPr>
      </w:pPr>
      <w:r>
        <w:rPr>
          <w:rFonts w:cs="Simplified Arabic" w:hint="cs"/>
          <w:sz w:val="24"/>
          <w:szCs w:val="24"/>
          <w:rtl/>
          <w:lang w:bidi="ar-JO"/>
        </w:rPr>
        <w:t xml:space="preserve">التعرف على </w:t>
      </w:r>
      <w:r w:rsidR="00DF6EF2" w:rsidRPr="00FC16BD">
        <w:rPr>
          <w:rFonts w:cs="Simplified Arabic" w:hint="cs"/>
          <w:sz w:val="24"/>
          <w:szCs w:val="24"/>
          <w:rtl/>
          <w:lang w:bidi="ar-JO"/>
        </w:rPr>
        <w:t xml:space="preserve">إذا </w:t>
      </w:r>
      <w:r w:rsidR="00D56792">
        <w:rPr>
          <w:rFonts w:cs="Simplified Arabic" w:hint="cs"/>
          <w:sz w:val="24"/>
          <w:szCs w:val="24"/>
          <w:rtl/>
          <w:lang w:bidi="ar-JO"/>
        </w:rPr>
        <w:t xml:space="preserve">ما </w:t>
      </w:r>
      <w:r w:rsidR="00DF6EF2" w:rsidRPr="00FC16BD">
        <w:rPr>
          <w:rFonts w:cs="Simplified Arabic" w:hint="cs"/>
          <w:sz w:val="24"/>
          <w:szCs w:val="24"/>
          <w:rtl/>
          <w:lang w:bidi="ar-JO"/>
        </w:rPr>
        <w:t>كان هناك فروق دالة إحصائياً بين تقديرات مديري المدارس الحكومية في محافظة سلفيت تعزى لمتغيرات (الجنس، سنوات الخبرة).</w:t>
      </w:r>
    </w:p>
    <w:p w14:paraId="309970D0" w14:textId="67CA08CD" w:rsidR="00DF6EF2" w:rsidRDefault="002F768E" w:rsidP="00661A21">
      <w:pPr>
        <w:pStyle w:val="ListParagraph"/>
        <w:numPr>
          <w:ilvl w:val="0"/>
          <w:numId w:val="1"/>
        </w:numPr>
        <w:spacing w:after="120" w:line="240" w:lineRule="auto"/>
        <w:jc w:val="both"/>
        <w:rPr>
          <w:rFonts w:cs="Simplified Arabic"/>
          <w:sz w:val="24"/>
          <w:szCs w:val="24"/>
          <w:lang w:bidi="ar-JO"/>
        </w:rPr>
      </w:pPr>
      <w:r>
        <w:rPr>
          <w:rFonts w:cs="Simplified Arabic" w:hint="cs"/>
          <w:sz w:val="24"/>
          <w:szCs w:val="24"/>
          <w:rtl/>
          <w:lang w:bidi="ar-JO"/>
        </w:rPr>
        <w:t>التعرف على بعص التوصيات التي تسهم في حل المعوقات.</w:t>
      </w:r>
      <w:r w:rsidR="00DF6EF2" w:rsidRPr="00FC16BD">
        <w:rPr>
          <w:rFonts w:cs="Simplified Arabic" w:hint="cs"/>
          <w:sz w:val="24"/>
          <w:szCs w:val="24"/>
          <w:rtl/>
          <w:lang w:bidi="ar-JO"/>
        </w:rPr>
        <w:t xml:space="preserve"> </w:t>
      </w:r>
    </w:p>
    <w:p w14:paraId="54C43380" w14:textId="106EB302" w:rsidR="00D56792" w:rsidRPr="0053194A" w:rsidRDefault="00D56792" w:rsidP="0053194A">
      <w:pPr>
        <w:spacing w:after="0" w:line="240" w:lineRule="auto"/>
        <w:jc w:val="both"/>
        <w:rPr>
          <w:rFonts w:cs="Simplified Arabic"/>
          <w:b/>
          <w:bCs/>
          <w:sz w:val="32"/>
          <w:szCs w:val="32"/>
          <w:rtl/>
          <w:lang w:bidi="ar-JO"/>
        </w:rPr>
      </w:pPr>
      <w:r w:rsidRPr="0053194A">
        <w:rPr>
          <w:rFonts w:cs="Simplified Arabic" w:hint="cs"/>
          <w:b/>
          <w:bCs/>
          <w:sz w:val="32"/>
          <w:szCs w:val="32"/>
          <w:rtl/>
          <w:lang w:bidi="ar-JO"/>
        </w:rPr>
        <w:t>أهمية الدراسة:</w:t>
      </w:r>
    </w:p>
    <w:p w14:paraId="5511AE6A" w14:textId="73215E9A" w:rsidR="002F768E" w:rsidRDefault="00DE698D" w:rsidP="005200A4">
      <w:pPr>
        <w:spacing w:after="0" w:line="240" w:lineRule="auto"/>
        <w:jc w:val="both"/>
        <w:rPr>
          <w:rFonts w:cs="Simplified Arabic"/>
          <w:sz w:val="24"/>
          <w:szCs w:val="24"/>
          <w:rtl/>
          <w:lang w:bidi="ar-JO"/>
        </w:rPr>
      </w:pPr>
      <w:r>
        <w:rPr>
          <w:rFonts w:cs="Simplified Arabic" w:hint="cs"/>
          <w:b/>
          <w:bCs/>
          <w:sz w:val="24"/>
          <w:szCs w:val="24"/>
          <w:rtl/>
          <w:lang w:bidi="ar-JO"/>
        </w:rPr>
        <w:t>الأهمية</w:t>
      </w:r>
      <w:r w:rsidR="002F768E" w:rsidRPr="002F768E">
        <w:rPr>
          <w:rFonts w:cs="Simplified Arabic" w:hint="cs"/>
          <w:b/>
          <w:bCs/>
          <w:sz w:val="24"/>
          <w:szCs w:val="24"/>
          <w:rtl/>
          <w:lang w:bidi="ar-JO"/>
        </w:rPr>
        <w:t xml:space="preserve"> النظرية:</w:t>
      </w:r>
      <w:r w:rsidR="002F768E">
        <w:rPr>
          <w:rFonts w:cs="Simplified Arabic" w:hint="cs"/>
          <w:sz w:val="24"/>
          <w:szCs w:val="24"/>
          <w:rtl/>
          <w:lang w:bidi="ar-JO"/>
        </w:rPr>
        <w:t xml:space="preserve"> تكمن أهمية الدراسة في توفير مادة نظرية يأمل الباحث في الرجوع اليها عند تناول موضوع </w:t>
      </w:r>
      <w:r w:rsidR="00A314E2">
        <w:rPr>
          <w:rFonts w:cs="Simplified Arabic" w:hint="cs"/>
          <w:sz w:val="24"/>
          <w:szCs w:val="24"/>
          <w:rtl/>
          <w:lang w:bidi="ar-JO"/>
        </w:rPr>
        <w:t>الإدارة</w:t>
      </w:r>
      <w:r w:rsidR="002F768E">
        <w:rPr>
          <w:rFonts w:cs="Simplified Arabic" w:hint="cs"/>
          <w:sz w:val="24"/>
          <w:szCs w:val="24"/>
          <w:rtl/>
          <w:lang w:bidi="ar-JO"/>
        </w:rPr>
        <w:t xml:space="preserve"> الذاتية، كما يأمل الباحث أن تسهم نظرياً في تطوير </w:t>
      </w:r>
      <w:r w:rsidR="00183417">
        <w:rPr>
          <w:rFonts w:cs="Simplified Arabic" w:hint="cs"/>
          <w:sz w:val="24"/>
          <w:szCs w:val="24"/>
          <w:rtl/>
          <w:lang w:bidi="ar-JO"/>
        </w:rPr>
        <w:t>الأدب</w:t>
      </w:r>
      <w:r w:rsidR="002F768E">
        <w:rPr>
          <w:rFonts w:cs="Simplified Arabic" w:hint="cs"/>
          <w:sz w:val="24"/>
          <w:szCs w:val="24"/>
          <w:rtl/>
          <w:lang w:bidi="ar-JO"/>
        </w:rPr>
        <w:t xml:space="preserve"> التربوي المتعلق بموضوعها.</w:t>
      </w:r>
    </w:p>
    <w:p w14:paraId="456ED383" w14:textId="5E2C6172" w:rsidR="00D56792" w:rsidRPr="00D56792" w:rsidRDefault="00DE698D" w:rsidP="005200A4">
      <w:pPr>
        <w:spacing w:after="0" w:line="240" w:lineRule="auto"/>
        <w:jc w:val="both"/>
        <w:rPr>
          <w:rFonts w:cs="Simplified Arabic"/>
          <w:sz w:val="24"/>
          <w:szCs w:val="24"/>
          <w:lang w:bidi="ar-JO"/>
        </w:rPr>
      </w:pPr>
      <w:r>
        <w:rPr>
          <w:rFonts w:cs="Simplified Arabic" w:hint="cs"/>
          <w:b/>
          <w:bCs/>
          <w:sz w:val="24"/>
          <w:szCs w:val="24"/>
          <w:rtl/>
          <w:lang w:bidi="ar-JO"/>
        </w:rPr>
        <w:t>الأهمية</w:t>
      </w:r>
      <w:r w:rsidR="002F768E" w:rsidRPr="002F768E">
        <w:rPr>
          <w:rFonts w:cs="Simplified Arabic" w:hint="cs"/>
          <w:b/>
          <w:bCs/>
          <w:sz w:val="24"/>
          <w:szCs w:val="24"/>
          <w:rtl/>
          <w:lang w:bidi="ar-JO"/>
        </w:rPr>
        <w:t xml:space="preserve"> التطبيقية:</w:t>
      </w:r>
      <w:r w:rsidR="002F768E">
        <w:rPr>
          <w:rFonts w:cs="Simplified Arabic" w:hint="cs"/>
          <w:sz w:val="24"/>
          <w:szCs w:val="24"/>
          <w:rtl/>
          <w:lang w:bidi="ar-JO"/>
        </w:rPr>
        <w:t xml:space="preserve"> </w:t>
      </w:r>
      <w:r w:rsidR="00D56792">
        <w:rPr>
          <w:rFonts w:cs="Simplified Arabic" w:hint="cs"/>
          <w:sz w:val="24"/>
          <w:szCs w:val="24"/>
          <w:rtl/>
          <w:lang w:bidi="ar-JO"/>
        </w:rPr>
        <w:t xml:space="preserve">تكمن أهمية الدراسة في كونها تبحث في واقع تطبيق </w:t>
      </w:r>
      <w:r w:rsidR="00A314E2">
        <w:rPr>
          <w:rFonts w:cs="Simplified Arabic" w:hint="cs"/>
          <w:sz w:val="24"/>
          <w:szCs w:val="24"/>
          <w:rtl/>
          <w:lang w:bidi="ar-JO"/>
        </w:rPr>
        <w:t>الإدارة</w:t>
      </w:r>
      <w:r w:rsidR="00D56792">
        <w:rPr>
          <w:rFonts w:cs="Simplified Arabic" w:hint="cs"/>
          <w:sz w:val="24"/>
          <w:szCs w:val="24"/>
          <w:rtl/>
          <w:lang w:bidi="ar-JO"/>
        </w:rPr>
        <w:t xml:space="preserve"> الذاتية كمفهوم تم تطبيقه على بعض المدارس الحكومية في فلسطين، حيث يؤمل أن يتم الاستفادة منها ذوو العلاقة ب</w:t>
      </w:r>
      <w:r w:rsidR="00A314E2">
        <w:rPr>
          <w:rFonts w:cs="Simplified Arabic" w:hint="cs"/>
          <w:sz w:val="24"/>
          <w:szCs w:val="24"/>
          <w:rtl/>
          <w:lang w:bidi="ar-JO"/>
        </w:rPr>
        <w:t>الإدارة</w:t>
      </w:r>
      <w:r w:rsidR="00D56792">
        <w:rPr>
          <w:rFonts w:cs="Simplified Arabic" w:hint="cs"/>
          <w:sz w:val="24"/>
          <w:szCs w:val="24"/>
          <w:rtl/>
          <w:lang w:bidi="ar-JO"/>
        </w:rPr>
        <w:t xml:space="preserve"> المدرسية في فلسطين، للبناء عليها في تطوير بعض المجالات التي لا يزال مديري المدارس يعانون منها، كما يأمل الباحث أن تسهم في إقناع القيادة التربوية في تطبيق شامل لمفهوم </w:t>
      </w:r>
      <w:r w:rsidR="00A314E2">
        <w:rPr>
          <w:rFonts w:cs="Simplified Arabic" w:hint="cs"/>
          <w:sz w:val="24"/>
          <w:szCs w:val="24"/>
          <w:rtl/>
          <w:lang w:bidi="ar-JO"/>
        </w:rPr>
        <w:t>الإدارة</w:t>
      </w:r>
      <w:r w:rsidR="00D56792">
        <w:rPr>
          <w:rFonts w:cs="Simplified Arabic" w:hint="cs"/>
          <w:sz w:val="24"/>
          <w:szCs w:val="24"/>
          <w:rtl/>
          <w:lang w:bidi="ar-JO"/>
        </w:rPr>
        <w:t xml:space="preserve"> الذاتية في المدارس الفلسطينية وعلى جميع المجالات.</w:t>
      </w:r>
    </w:p>
    <w:p w14:paraId="09899DF4" w14:textId="77777777" w:rsidR="00DF6EF2" w:rsidRPr="00785167" w:rsidRDefault="00DF6EF2" w:rsidP="005200A4">
      <w:pPr>
        <w:spacing w:after="0" w:line="240" w:lineRule="auto"/>
        <w:jc w:val="both"/>
        <w:rPr>
          <w:rFonts w:cs="Simplified Arabic"/>
          <w:b/>
          <w:bCs/>
          <w:sz w:val="32"/>
          <w:szCs w:val="32"/>
          <w:rtl/>
          <w:lang w:bidi="ar-JO"/>
        </w:rPr>
      </w:pPr>
      <w:r w:rsidRPr="00785167">
        <w:rPr>
          <w:rFonts w:cs="Simplified Arabic" w:hint="cs"/>
          <w:b/>
          <w:bCs/>
          <w:sz w:val="32"/>
          <w:szCs w:val="32"/>
          <w:rtl/>
          <w:lang w:bidi="ar-JO"/>
        </w:rPr>
        <w:t xml:space="preserve">حدود الدراسة: </w:t>
      </w:r>
    </w:p>
    <w:p w14:paraId="415CEF97" w14:textId="33734A17" w:rsidR="002F768E" w:rsidRPr="002F768E" w:rsidRDefault="002F768E" w:rsidP="00661A21">
      <w:pPr>
        <w:pStyle w:val="ListParagraph"/>
        <w:numPr>
          <w:ilvl w:val="0"/>
          <w:numId w:val="1"/>
        </w:numPr>
        <w:spacing w:after="120" w:line="240" w:lineRule="auto"/>
        <w:jc w:val="both"/>
        <w:rPr>
          <w:rFonts w:cs="Simplified Arabic"/>
          <w:sz w:val="24"/>
          <w:szCs w:val="24"/>
          <w:lang w:bidi="ar-JO"/>
        </w:rPr>
      </w:pPr>
      <w:r>
        <w:rPr>
          <w:rFonts w:cs="Simplified Arabic" w:hint="cs"/>
          <w:b/>
          <w:bCs/>
          <w:sz w:val="24"/>
          <w:szCs w:val="24"/>
          <w:rtl/>
          <w:lang w:bidi="ar-JO"/>
        </w:rPr>
        <w:t>الحدود الموضوعية:</w:t>
      </w:r>
      <w:r>
        <w:rPr>
          <w:rFonts w:cs="Simplified Arabic" w:hint="cs"/>
          <w:sz w:val="24"/>
          <w:szCs w:val="24"/>
          <w:rtl/>
          <w:lang w:bidi="ar-JO"/>
        </w:rPr>
        <w:t xml:space="preserve"> تتح</w:t>
      </w:r>
      <w:r w:rsidR="00891D22">
        <w:rPr>
          <w:rFonts w:cs="Simplified Arabic" w:hint="cs"/>
          <w:sz w:val="24"/>
          <w:szCs w:val="24"/>
          <w:rtl/>
          <w:lang w:bidi="ar-JO"/>
        </w:rPr>
        <w:t>د</w:t>
      </w:r>
      <w:r w:rsidR="00DB082E">
        <w:rPr>
          <w:rFonts w:cs="Simplified Arabic" w:hint="cs"/>
          <w:sz w:val="24"/>
          <w:szCs w:val="24"/>
          <w:rtl/>
          <w:lang w:bidi="ar-JO"/>
        </w:rPr>
        <w:t>د نتائج الدراسة بمدى ملاءمة الأ</w:t>
      </w:r>
      <w:r>
        <w:rPr>
          <w:rFonts w:cs="Simplified Arabic" w:hint="cs"/>
          <w:sz w:val="24"/>
          <w:szCs w:val="24"/>
          <w:rtl/>
          <w:lang w:bidi="ar-JO"/>
        </w:rPr>
        <w:t>دوات المستخدمة فيها لعينة الدراسة ومدى دقة خصائص الصدق والثبات.</w:t>
      </w:r>
    </w:p>
    <w:p w14:paraId="7F7D4A91" w14:textId="5B14A078" w:rsidR="00DF6EF2" w:rsidRPr="00FC16BD" w:rsidRDefault="00DF6EF2" w:rsidP="00661A21">
      <w:pPr>
        <w:pStyle w:val="ListParagraph"/>
        <w:numPr>
          <w:ilvl w:val="0"/>
          <w:numId w:val="1"/>
        </w:numPr>
        <w:spacing w:after="120" w:line="240" w:lineRule="auto"/>
        <w:jc w:val="both"/>
        <w:rPr>
          <w:rFonts w:cs="Simplified Arabic"/>
          <w:sz w:val="24"/>
          <w:szCs w:val="24"/>
          <w:lang w:bidi="ar-JO"/>
        </w:rPr>
      </w:pPr>
      <w:r w:rsidRPr="00FC16BD">
        <w:rPr>
          <w:rFonts w:cs="Simplified Arabic" w:hint="cs"/>
          <w:b/>
          <w:bCs/>
          <w:sz w:val="24"/>
          <w:szCs w:val="24"/>
          <w:rtl/>
          <w:lang w:bidi="ar-JO"/>
        </w:rPr>
        <w:t>الحدود الزمانية:</w:t>
      </w:r>
      <w:r w:rsidRPr="00FC16BD">
        <w:rPr>
          <w:rFonts w:cs="Simplified Arabic" w:hint="cs"/>
          <w:sz w:val="24"/>
          <w:szCs w:val="24"/>
          <w:rtl/>
          <w:lang w:bidi="ar-JO"/>
        </w:rPr>
        <w:t xml:space="preserve"> أجريت هذه الدراسة في الفصل </w:t>
      </w:r>
      <w:r w:rsidR="00DD5D48" w:rsidRPr="00FC16BD">
        <w:rPr>
          <w:rFonts w:cs="Simplified Arabic" w:hint="cs"/>
          <w:sz w:val="24"/>
          <w:szCs w:val="24"/>
          <w:rtl/>
          <w:lang w:bidi="ar-JO"/>
        </w:rPr>
        <w:t>الثاني من العام الدراسي2019/2020</w:t>
      </w:r>
      <w:r w:rsidRPr="00FC16BD">
        <w:rPr>
          <w:rFonts w:cs="Simplified Arabic" w:hint="cs"/>
          <w:sz w:val="24"/>
          <w:szCs w:val="24"/>
          <w:rtl/>
          <w:lang w:bidi="ar-JO"/>
        </w:rPr>
        <w:t>.</w:t>
      </w:r>
    </w:p>
    <w:p w14:paraId="04A28DF9" w14:textId="77777777" w:rsidR="00DF6EF2" w:rsidRPr="00FC16BD" w:rsidRDefault="00DF6EF2" w:rsidP="00661A21">
      <w:pPr>
        <w:pStyle w:val="ListParagraph"/>
        <w:numPr>
          <w:ilvl w:val="0"/>
          <w:numId w:val="1"/>
        </w:numPr>
        <w:spacing w:after="120" w:line="240" w:lineRule="auto"/>
        <w:jc w:val="both"/>
        <w:rPr>
          <w:rFonts w:cs="Simplified Arabic"/>
          <w:sz w:val="24"/>
          <w:szCs w:val="24"/>
          <w:lang w:bidi="ar-JO"/>
        </w:rPr>
      </w:pPr>
      <w:r w:rsidRPr="00FC16BD">
        <w:rPr>
          <w:rFonts w:cs="Simplified Arabic" w:hint="cs"/>
          <w:b/>
          <w:bCs/>
          <w:sz w:val="24"/>
          <w:szCs w:val="24"/>
          <w:rtl/>
          <w:lang w:bidi="ar-JO"/>
        </w:rPr>
        <w:lastRenderedPageBreak/>
        <w:t>الحدود المكانية:</w:t>
      </w:r>
      <w:r w:rsidRPr="00FC16BD">
        <w:rPr>
          <w:rFonts w:cs="Simplified Arabic" w:hint="cs"/>
          <w:sz w:val="24"/>
          <w:szCs w:val="24"/>
          <w:rtl/>
          <w:lang w:bidi="ar-JO"/>
        </w:rPr>
        <w:t xml:space="preserve"> أجريت هذه الدراسة على المدارس الحكومية في محافظة سلفيت. </w:t>
      </w:r>
    </w:p>
    <w:p w14:paraId="6B2D2F25" w14:textId="466DB160" w:rsidR="00DF6EF2" w:rsidRPr="00FC16BD" w:rsidRDefault="00DF6EF2" w:rsidP="00661A21">
      <w:pPr>
        <w:pStyle w:val="ListParagraph"/>
        <w:numPr>
          <w:ilvl w:val="0"/>
          <w:numId w:val="1"/>
        </w:numPr>
        <w:spacing w:after="120" w:line="240" w:lineRule="auto"/>
        <w:jc w:val="both"/>
        <w:rPr>
          <w:rFonts w:cs="Simplified Arabic"/>
          <w:sz w:val="24"/>
          <w:szCs w:val="24"/>
          <w:lang w:bidi="ar-JO"/>
        </w:rPr>
      </w:pPr>
      <w:r w:rsidRPr="00FC16BD">
        <w:rPr>
          <w:rFonts w:cs="Simplified Arabic" w:hint="cs"/>
          <w:b/>
          <w:bCs/>
          <w:sz w:val="24"/>
          <w:szCs w:val="24"/>
          <w:rtl/>
          <w:lang w:bidi="ar-JO"/>
        </w:rPr>
        <w:t>الحدود البشرية</w:t>
      </w:r>
      <w:r w:rsidRPr="00FC16BD">
        <w:rPr>
          <w:rFonts w:cs="Simplified Arabic" w:hint="cs"/>
          <w:sz w:val="24"/>
          <w:szCs w:val="24"/>
          <w:rtl/>
          <w:lang w:bidi="ar-JO"/>
        </w:rPr>
        <w:t>: اقتصرت هذه الدراسة على مديري المدارس الحكومية في محافظة سلفيت.</w:t>
      </w:r>
    </w:p>
    <w:p w14:paraId="3F76864B" w14:textId="77777777" w:rsidR="00DF6EF2" w:rsidRPr="00785167" w:rsidRDefault="00DF6EF2" w:rsidP="003B5F86">
      <w:pPr>
        <w:spacing w:after="120"/>
        <w:jc w:val="both"/>
        <w:rPr>
          <w:rFonts w:cs="Simplified Arabic"/>
          <w:b/>
          <w:bCs/>
          <w:sz w:val="32"/>
          <w:szCs w:val="32"/>
          <w:rtl/>
          <w:lang w:bidi="ar-JO"/>
        </w:rPr>
      </w:pPr>
      <w:r w:rsidRPr="00785167">
        <w:rPr>
          <w:rFonts w:cs="Simplified Arabic" w:hint="cs"/>
          <w:b/>
          <w:bCs/>
          <w:sz w:val="32"/>
          <w:szCs w:val="32"/>
          <w:rtl/>
          <w:lang w:bidi="ar-JO"/>
        </w:rPr>
        <w:t xml:space="preserve">مصطلحات الدراسة: </w:t>
      </w:r>
    </w:p>
    <w:p w14:paraId="410ABBCB" w14:textId="7B2A5CAB" w:rsidR="00DF6EF2" w:rsidRPr="00FC16BD" w:rsidRDefault="00A314E2" w:rsidP="00D56792">
      <w:pPr>
        <w:spacing w:line="240" w:lineRule="auto"/>
        <w:jc w:val="both"/>
        <w:rPr>
          <w:rFonts w:cs="Simplified Arabic"/>
          <w:sz w:val="24"/>
          <w:szCs w:val="24"/>
          <w:lang w:bidi="ar-JO"/>
        </w:rPr>
      </w:pPr>
      <w:r>
        <w:rPr>
          <w:rFonts w:cs="Simplified Arabic" w:hint="cs"/>
          <w:b/>
          <w:bCs/>
          <w:sz w:val="24"/>
          <w:szCs w:val="24"/>
          <w:rtl/>
          <w:lang w:bidi="ar-JO"/>
        </w:rPr>
        <w:t>الإدارة</w:t>
      </w:r>
      <w:r w:rsidR="00DF6EF2" w:rsidRPr="00FC16BD">
        <w:rPr>
          <w:rFonts w:cs="Simplified Arabic" w:hint="cs"/>
          <w:b/>
          <w:bCs/>
          <w:sz w:val="24"/>
          <w:szCs w:val="24"/>
          <w:rtl/>
          <w:lang w:bidi="ar-JO"/>
        </w:rPr>
        <w:t xml:space="preserve"> الذاتية المدرسية:</w:t>
      </w:r>
      <w:r w:rsidR="00DF6EF2" w:rsidRPr="00FC16BD">
        <w:rPr>
          <w:rFonts w:cs="Simplified Arabic" w:hint="cs"/>
          <w:sz w:val="24"/>
          <w:szCs w:val="24"/>
          <w:rtl/>
          <w:lang w:bidi="ar-JO"/>
        </w:rPr>
        <w:t xml:space="preserve"> مدخلاً إدارياً معاصراً يقدم على اعتبار المدرسة وحدة إدارية مستقلة بذاتها لها حرية التصرف في إدارة شؤونها من خلال التوجه نحو مزيد من اللامركزية في مختلف مجالات العمل بها، مع خضوع المدرسة لنظام فعال من المساءلة عن طريق الحكم على جودة مخرجاتها التعليمية</w:t>
      </w:r>
      <w:r w:rsidR="00D56792">
        <w:rPr>
          <w:rFonts w:cs="Simplified Arabic" w:hint="cs"/>
          <w:sz w:val="24"/>
          <w:szCs w:val="24"/>
          <w:rtl/>
          <w:lang w:bidi="ar-JO"/>
        </w:rPr>
        <w:t>.</w:t>
      </w:r>
      <w:r w:rsidR="00E95DFD" w:rsidRPr="00FC16BD">
        <w:rPr>
          <w:rFonts w:cs="Simplified Arabic" w:hint="cs"/>
          <w:sz w:val="24"/>
          <w:szCs w:val="24"/>
          <w:rtl/>
          <w:lang w:bidi="ar-JO"/>
        </w:rPr>
        <w:t xml:space="preserve"> </w:t>
      </w:r>
      <w:r w:rsidR="008C6F3D" w:rsidRPr="00FC16BD">
        <w:rPr>
          <w:rFonts w:cs="Simplified Arabic" w:hint="cs"/>
          <w:sz w:val="24"/>
          <w:szCs w:val="24"/>
          <w:rtl/>
          <w:lang w:bidi="ar-JO"/>
        </w:rPr>
        <w:t>(العجمي،</w:t>
      </w:r>
      <w:r w:rsidR="0053194A">
        <w:rPr>
          <w:rFonts w:cs="Simplified Arabic" w:hint="cs"/>
          <w:sz w:val="24"/>
          <w:szCs w:val="24"/>
          <w:rtl/>
          <w:lang w:bidi="ar-JO"/>
        </w:rPr>
        <w:t xml:space="preserve"> </w:t>
      </w:r>
      <w:r w:rsidR="008C6F3D" w:rsidRPr="00FC16BD">
        <w:rPr>
          <w:rFonts w:cs="Simplified Arabic" w:hint="cs"/>
          <w:sz w:val="24"/>
          <w:szCs w:val="24"/>
          <w:rtl/>
          <w:lang w:bidi="ar-JO"/>
        </w:rPr>
        <w:t>2011</w:t>
      </w:r>
      <w:r w:rsidR="002F768E">
        <w:rPr>
          <w:rFonts w:cs="Simplified Arabic" w:hint="cs"/>
          <w:sz w:val="24"/>
          <w:szCs w:val="24"/>
          <w:rtl/>
          <w:lang w:bidi="ar-JO"/>
        </w:rPr>
        <w:t>:</w:t>
      </w:r>
      <w:r w:rsidR="008C6F3D" w:rsidRPr="00FC16BD">
        <w:rPr>
          <w:rFonts w:cs="Simplified Arabic" w:hint="cs"/>
          <w:sz w:val="24"/>
          <w:szCs w:val="24"/>
          <w:rtl/>
          <w:lang w:bidi="ar-JO"/>
        </w:rPr>
        <w:t xml:space="preserve"> 130)</w:t>
      </w:r>
      <w:r w:rsidR="00DF6EF2" w:rsidRPr="00FC16BD">
        <w:rPr>
          <w:rFonts w:cs="Simplified Arabic" w:hint="cs"/>
          <w:sz w:val="24"/>
          <w:szCs w:val="24"/>
          <w:rtl/>
          <w:lang w:bidi="ar-JO"/>
        </w:rPr>
        <w:t xml:space="preserve"> </w:t>
      </w:r>
    </w:p>
    <w:p w14:paraId="53D33EB3" w14:textId="6F4B7885" w:rsidR="00DF6EF2" w:rsidRPr="00FC16BD" w:rsidRDefault="00DF6EF2" w:rsidP="00FC16BD">
      <w:pPr>
        <w:spacing w:line="240" w:lineRule="auto"/>
        <w:jc w:val="both"/>
        <w:rPr>
          <w:rFonts w:cs="Simplified Arabic"/>
          <w:sz w:val="24"/>
          <w:szCs w:val="24"/>
          <w:rtl/>
          <w:lang w:bidi="ar-JO"/>
        </w:rPr>
      </w:pPr>
      <w:r w:rsidRPr="00FC16BD">
        <w:rPr>
          <w:rFonts w:cs="Simplified Arabic" w:hint="cs"/>
          <w:sz w:val="24"/>
          <w:szCs w:val="24"/>
          <w:rtl/>
          <w:lang w:bidi="ar-JO"/>
        </w:rPr>
        <w:t xml:space="preserve">ويعرفها الباحث إجرائياً: </w:t>
      </w:r>
      <w:r w:rsidR="00F4022B">
        <w:rPr>
          <w:rFonts w:cs="Simplified Arabic" w:hint="cs"/>
          <w:sz w:val="24"/>
          <w:szCs w:val="24"/>
          <w:rtl/>
          <w:lang w:bidi="ar-JO"/>
        </w:rPr>
        <w:t>أحد الانماط الادارية المطبقة في المدارس الحكومية الفلسطينية</w:t>
      </w:r>
      <w:r w:rsidRPr="00FC16BD">
        <w:rPr>
          <w:rFonts w:cs="Simplified Arabic" w:hint="cs"/>
          <w:sz w:val="24"/>
          <w:szCs w:val="24"/>
          <w:rtl/>
          <w:lang w:bidi="ar-JO"/>
        </w:rPr>
        <w:t xml:space="preserve"> التي تسمح له بإشراك العاملين في المدرسة</w:t>
      </w:r>
      <w:r w:rsidR="00F4022B">
        <w:rPr>
          <w:rFonts w:cs="Simplified Arabic" w:hint="cs"/>
          <w:sz w:val="24"/>
          <w:szCs w:val="24"/>
          <w:rtl/>
          <w:lang w:bidi="ar-JO"/>
        </w:rPr>
        <w:t xml:space="preserve"> ويرتكز على تفويض الصل</w:t>
      </w:r>
      <w:r w:rsidR="00426EED">
        <w:rPr>
          <w:rFonts w:cs="Simplified Arabic" w:hint="cs"/>
          <w:sz w:val="24"/>
          <w:szCs w:val="24"/>
          <w:rtl/>
          <w:lang w:bidi="ar-JO"/>
        </w:rPr>
        <w:t>احيات لمدير المدرسة، ويتم فيها إ</w:t>
      </w:r>
      <w:r w:rsidR="00F4022B">
        <w:rPr>
          <w:rFonts w:cs="Simplified Arabic" w:hint="cs"/>
          <w:sz w:val="24"/>
          <w:szCs w:val="24"/>
          <w:rtl/>
          <w:lang w:bidi="ar-JO"/>
        </w:rPr>
        <w:t xml:space="preserve">شراك المعلمين والعاملين في المدرسة في صناعة واتخاذ القرارات داخلها، دون الرجوع </w:t>
      </w:r>
      <w:r w:rsidR="00183417">
        <w:rPr>
          <w:rFonts w:cs="Simplified Arabic" w:hint="cs"/>
          <w:sz w:val="24"/>
          <w:szCs w:val="24"/>
          <w:rtl/>
          <w:lang w:bidi="ar-JO"/>
        </w:rPr>
        <w:t>إلى</w:t>
      </w:r>
      <w:r w:rsidR="00F4022B">
        <w:rPr>
          <w:rFonts w:cs="Simplified Arabic" w:hint="cs"/>
          <w:sz w:val="24"/>
          <w:szCs w:val="24"/>
          <w:rtl/>
          <w:lang w:bidi="ar-JO"/>
        </w:rPr>
        <w:t xml:space="preserve"> الجهات العليا.</w:t>
      </w:r>
    </w:p>
    <w:p w14:paraId="6A193EB4" w14:textId="712D400C" w:rsidR="00DF6EF2" w:rsidRPr="00FC16BD" w:rsidRDefault="00BA7E17" w:rsidP="00D56792">
      <w:pPr>
        <w:spacing w:line="240" w:lineRule="auto"/>
        <w:jc w:val="both"/>
        <w:rPr>
          <w:rFonts w:cs="Simplified Arabic"/>
          <w:sz w:val="24"/>
          <w:szCs w:val="24"/>
          <w:rtl/>
          <w:lang w:bidi="ar-JO"/>
        </w:rPr>
      </w:pPr>
      <w:r w:rsidRPr="00FC16BD">
        <w:rPr>
          <w:rFonts w:cs="Simplified Arabic" w:hint="cs"/>
          <w:b/>
          <w:bCs/>
          <w:sz w:val="24"/>
          <w:szCs w:val="24"/>
          <w:rtl/>
          <w:lang w:bidi="ar-JO"/>
        </w:rPr>
        <w:t>المدارس الحكومية</w:t>
      </w:r>
      <w:r w:rsidR="00DF6EF2" w:rsidRPr="00FC16BD">
        <w:rPr>
          <w:rFonts w:cs="Simplified Arabic" w:hint="cs"/>
          <w:b/>
          <w:bCs/>
          <w:sz w:val="24"/>
          <w:szCs w:val="24"/>
          <w:rtl/>
          <w:lang w:bidi="ar-JO"/>
        </w:rPr>
        <w:t>:</w:t>
      </w:r>
      <w:r w:rsidRPr="00FC16BD">
        <w:rPr>
          <w:rFonts w:cs="Simplified Arabic" w:hint="cs"/>
          <w:sz w:val="24"/>
          <w:szCs w:val="24"/>
          <w:rtl/>
          <w:lang w:bidi="ar-JO"/>
        </w:rPr>
        <w:t xml:space="preserve"> وهي المدارس التي تتولى مسؤوليتها وزارة التربية والتعليم في فلسطين حيث تتولى المسؤولية عنها إدارياً وفنياً ومالياً.</w:t>
      </w:r>
      <w:r w:rsidR="0053194A">
        <w:rPr>
          <w:rFonts w:cs="Simplified Arabic" w:hint="cs"/>
          <w:sz w:val="24"/>
          <w:szCs w:val="24"/>
          <w:rtl/>
          <w:lang w:bidi="ar-JO"/>
        </w:rPr>
        <w:t xml:space="preserve"> </w:t>
      </w:r>
      <w:r w:rsidRPr="00FC16BD">
        <w:rPr>
          <w:rFonts w:cs="Simplified Arabic" w:hint="cs"/>
          <w:sz w:val="24"/>
          <w:szCs w:val="24"/>
          <w:rtl/>
          <w:lang w:bidi="ar-JO"/>
        </w:rPr>
        <w:t>(سليم</w:t>
      </w:r>
      <w:r w:rsidR="00D56792">
        <w:rPr>
          <w:rFonts w:cs="Simplified Arabic" w:hint="cs"/>
          <w:sz w:val="24"/>
          <w:szCs w:val="24"/>
          <w:rtl/>
          <w:lang w:bidi="ar-JO"/>
        </w:rPr>
        <w:t xml:space="preserve">، </w:t>
      </w:r>
      <w:r w:rsidRPr="00FC16BD">
        <w:rPr>
          <w:rFonts w:cs="Simplified Arabic" w:hint="cs"/>
          <w:sz w:val="24"/>
          <w:szCs w:val="24"/>
          <w:rtl/>
          <w:lang w:bidi="ar-JO"/>
        </w:rPr>
        <w:t>2011</w:t>
      </w:r>
      <w:r w:rsidR="00F4022B">
        <w:rPr>
          <w:rFonts w:cs="Simplified Arabic" w:hint="cs"/>
          <w:sz w:val="24"/>
          <w:szCs w:val="24"/>
          <w:rtl/>
          <w:lang w:bidi="ar-JO"/>
        </w:rPr>
        <w:t>:</w:t>
      </w:r>
      <w:r w:rsidRPr="00FC16BD">
        <w:rPr>
          <w:rFonts w:cs="Simplified Arabic" w:hint="cs"/>
          <w:sz w:val="24"/>
          <w:szCs w:val="24"/>
          <w:rtl/>
          <w:lang w:bidi="ar-JO"/>
        </w:rPr>
        <w:t xml:space="preserve"> 8)</w:t>
      </w:r>
    </w:p>
    <w:p w14:paraId="65876BE3" w14:textId="26BCE032" w:rsidR="00DF6EF2" w:rsidRPr="00FC16BD" w:rsidRDefault="00BA7E17" w:rsidP="00E0623D">
      <w:pPr>
        <w:spacing w:line="240" w:lineRule="auto"/>
        <w:jc w:val="both"/>
        <w:rPr>
          <w:rFonts w:cs="Simplified Arabic"/>
          <w:sz w:val="24"/>
          <w:szCs w:val="24"/>
          <w:rtl/>
          <w:lang w:bidi="ar-JO"/>
        </w:rPr>
      </w:pPr>
      <w:r w:rsidRPr="00FC16BD">
        <w:rPr>
          <w:rFonts w:cs="Simplified Arabic" w:hint="cs"/>
          <w:sz w:val="24"/>
          <w:szCs w:val="24"/>
          <w:rtl/>
          <w:lang w:bidi="ar-JO"/>
        </w:rPr>
        <w:t xml:space="preserve">ويعرفها الباحث إجرائياً على أنها المدارس الحكومية </w:t>
      </w:r>
      <w:r w:rsidR="00E0623D">
        <w:rPr>
          <w:rFonts w:cs="Simplified Arabic" w:hint="cs"/>
          <w:sz w:val="24"/>
          <w:szCs w:val="24"/>
          <w:rtl/>
          <w:lang w:bidi="ar-JO"/>
        </w:rPr>
        <w:t xml:space="preserve">التي قام الباحث بتطبيق أداة دراسته عليها وتخضع </w:t>
      </w:r>
      <w:r w:rsidR="00F4022B">
        <w:rPr>
          <w:rFonts w:cs="Simplified Arabic" w:hint="cs"/>
          <w:sz w:val="24"/>
          <w:szCs w:val="24"/>
          <w:rtl/>
          <w:lang w:bidi="ar-JO"/>
        </w:rPr>
        <w:t>ل</w:t>
      </w:r>
      <w:r w:rsidR="00E0623D">
        <w:rPr>
          <w:rFonts w:cs="Simplified Arabic" w:hint="cs"/>
          <w:sz w:val="24"/>
          <w:szCs w:val="24"/>
          <w:rtl/>
          <w:lang w:bidi="ar-JO"/>
        </w:rPr>
        <w:t>وزارة التربية والتعليم.</w:t>
      </w:r>
    </w:p>
    <w:p w14:paraId="1742BDE8" w14:textId="77777777" w:rsidR="002F7766" w:rsidRPr="00A405D1" w:rsidRDefault="00DD5D48" w:rsidP="003B5F86">
      <w:pPr>
        <w:pStyle w:val="BlockText"/>
        <w:tabs>
          <w:tab w:val="left" w:pos="276"/>
        </w:tabs>
        <w:spacing w:after="120" w:line="500" w:lineRule="atLeast"/>
        <w:ind w:left="-7"/>
        <w:rPr>
          <w:rFonts w:cs="Simplified Arabic"/>
          <w:b/>
          <w:bCs/>
          <w:sz w:val="32"/>
          <w:szCs w:val="32"/>
          <w:rtl/>
        </w:rPr>
      </w:pPr>
      <w:r>
        <w:rPr>
          <w:rFonts w:cs="Simplified Arabic" w:hint="cs"/>
          <w:b/>
          <w:bCs/>
          <w:sz w:val="32"/>
          <w:szCs w:val="32"/>
          <w:rtl/>
        </w:rPr>
        <w:t>إجراءات الدراسة:</w:t>
      </w:r>
    </w:p>
    <w:p w14:paraId="767C29F8" w14:textId="77777777" w:rsidR="002F7766" w:rsidRPr="0053194A" w:rsidRDefault="002F7766" w:rsidP="00FC16BD">
      <w:pPr>
        <w:pStyle w:val="BlockText"/>
        <w:ind w:left="-7"/>
        <w:jc w:val="both"/>
        <w:rPr>
          <w:rFonts w:ascii="Simplified Arabic" w:hAnsi="Simplified Arabic" w:cs="Simplified Arabic"/>
          <w:b/>
          <w:bCs/>
          <w:sz w:val="24"/>
          <w:szCs w:val="24"/>
          <w:rtl/>
        </w:rPr>
      </w:pPr>
      <w:r w:rsidRPr="0053194A">
        <w:rPr>
          <w:rFonts w:ascii="Simplified Arabic" w:hAnsi="Simplified Arabic" w:cs="Simplified Arabic"/>
          <w:b/>
          <w:bCs/>
          <w:sz w:val="24"/>
          <w:szCs w:val="24"/>
          <w:rtl/>
        </w:rPr>
        <w:t xml:space="preserve">منهج الدراسة: </w:t>
      </w:r>
      <w:r w:rsidRPr="0053194A">
        <w:rPr>
          <w:rFonts w:ascii="Simplified Arabic" w:hAnsi="Simplified Arabic" w:cs="Simplified Arabic"/>
          <w:sz w:val="24"/>
          <w:szCs w:val="24"/>
          <w:rtl/>
        </w:rPr>
        <w:t xml:space="preserve">استخدم </w:t>
      </w:r>
      <w:r w:rsidR="00D87F99" w:rsidRPr="0053194A">
        <w:rPr>
          <w:rFonts w:ascii="Simplified Arabic" w:hAnsi="Simplified Arabic" w:cs="Simplified Arabic"/>
          <w:sz w:val="24"/>
          <w:szCs w:val="24"/>
          <w:rtl/>
        </w:rPr>
        <w:t xml:space="preserve">الباحث </w:t>
      </w:r>
      <w:r w:rsidRPr="0053194A">
        <w:rPr>
          <w:rFonts w:ascii="Simplified Arabic" w:hAnsi="Simplified Arabic" w:cs="Simplified Arabic"/>
          <w:sz w:val="24"/>
          <w:szCs w:val="24"/>
          <w:rtl/>
        </w:rPr>
        <w:t>المنهج الوصفيّ لمناسبته لطبيعة هذه الدراسة.</w:t>
      </w:r>
    </w:p>
    <w:p w14:paraId="1463143F" w14:textId="77777777" w:rsidR="002F7766" w:rsidRPr="0053194A" w:rsidRDefault="002F7766" w:rsidP="00FC16BD">
      <w:pPr>
        <w:pStyle w:val="BlockText"/>
        <w:ind w:left="-7"/>
        <w:jc w:val="both"/>
        <w:rPr>
          <w:rFonts w:ascii="Simplified Arabic" w:hAnsi="Simplified Arabic" w:cs="Simplified Arabic"/>
          <w:sz w:val="24"/>
          <w:szCs w:val="24"/>
          <w:rtl/>
        </w:rPr>
      </w:pPr>
      <w:r w:rsidRPr="0053194A">
        <w:rPr>
          <w:rFonts w:ascii="Simplified Arabic" w:hAnsi="Simplified Arabic" w:cs="Simplified Arabic"/>
          <w:b/>
          <w:bCs/>
          <w:sz w:val="24"/>
          <w:szCs w:val="24"/>
          <w:rtl/>
        </w:rPr>
        <w:t xml:space="preserve"> مجتمع الدراسة:</w:t>
      </w:r>
      <w:r w:rsidRPr="0053194A">
        <w:rPr>
          <w:rFonts w:ascii="Simplified Arabic" w:hAnsi="Simplified Arabic" w:cs="Simplified Arabic"/>
          <w:sz w:val="24"/>
          <w:szCs w:val="24"/>
          <w:rtl/>
        </w:rPr>
        <w:t xml:space="preserve"> تكون مجتمع الدراسة من </w:t>
      </w:r>
      <w:r w:rsidR="00D87F99" w:rsidRPr="0053194A">
        <w:rPr>
          <w:rFonts w:ascii="Simplified Arabic" w:hAnsi="Simplified Arabic" w:cs="Simplified Arabic"/>
          <w:sz w:val="24"/>
          <w:szCs w:val="24"/>
          <w:rtl/>
        </w:rPr>
        <w:t>(82)</w:t>
      </w:r>
      <w:r w:rsidRPr="0053194A">
        <w:rPr>
          <w:rFonts w:ascii="Simplified Arabic" w:hAnsi="Simplified Arabic" w:cs="Simplified Arabic"/>
          <w:sz w:val="24"/>
          <w:szCs w:val="24"/>
          <w:rtl/>
        </w:rPr>
        <w:t xml:space="preserve"> من مديري </w:t>
      </w:r>
      <w:r w:rsidR="00DD5D48" w:rsidRPr="0053194A">
        <w:rPr>
          <w:rFonts w:ascii="Simplified Arabic" w:hAnsi="Simplified Arabic" w:cs="Simplified Arabic"/>
          <w:sz w:val="24"/>
          <w:szCs w:val="24"/>
          <w:rtl/>
        </w:rPr>
        <w:t>ال</w:t>
      </w:r>
      <w:r w:rsidRPr="0053194A">
        <w:rPr>
          <w:rFonts w:ascii="Simplified Arabic" w:hAnsi="Simplified Arabic" w:cs="Simplified Arabic"/>
          <w:sz w:val="24"/>
          <w:szCs w:val="24"/>
          <w:rtl/>
        </w:rPr>
        <w:t>مدارس</w:t>
      </w:r>
      <w:r w:rsidR="00DD5D48" w:rsidRPr="0053194A">
        <w:rPr>
          <w:rFonts w:ascii="Simplified Arabic" w:hAnsi="Simplified Arabic" w:cs="Simplified Arabic"/>
          <w:sz w:val="24"/>
          <w:szCs w:val="24"/>
          <w:rtl/>
        </w:rPr>
        <w:t xml:space="preserve"> الحكومية</w:t>
      </w:r>
      <w:r w:rsidRPr="0053194A">
        <w:rPr>
          <w:rFonts w:ascii="Simplified Arabic" w:hAnsi="Simplified Arabic" w:cs="Simplified Arabic"/>
          <w:sz w:val="24"/>
          <w:szCs w:val="24"/>
          <w:rtl/>
        </w:rPr>
        <w:t xml:space="preserve"> في محافظة سلفيت. </w:t>
      </w:r>
    </w:p>
    <w:p w14:paraId="380C5FD2" w14:textId="1AA966FD" w:rsidR="002F7766" w:rsidRPr="0053194A" w:rsidRDefault="002F7766" w:rsidP="00FC16BD">
      <w:pPr>
        <w:pStyle w:val="BlockText"/>
        <w:ind w:left="-7"/>
        <w:jc w:val="both"/>
        <w:rPr>
          <w:rFonts w:ascii="Simplified Arabic" w:hAnsi="Simplified Arabic" w:cs="Simplified Arabic"/>
          <w:b/>
          <w:bCs/>
          <w:sz w:val="24"/>
          <w:szCs w:val="24"/>
          <w:rtl/>
        </w:rPr>
      </w:pPr>
      <w:r w:rsidRPr="0053194A">
        <w:rPr>
          <w:rFonts w:ascii="Simplified Arabic" w:hAnsi="Simplified Arabic" w:cs="Simplified Arabic"/>
          <w:b/>
          <w:bCs/>
          <w:sz w:val="24"/>
          <w:szCs w:val="24"/>
          <w:rtl/>
        </w:rPr>
        <w:t xml:space="preserve">عينة الدراسة: </w:t>
      </w:r>
      <w:r w:rsidRPr="0053194A">
        <w:rPr>
          <w:rFonts w:ascii="Simplified Arabic" w:hAnsi="Simplified Arabic" w:cs="Simplified Arabic"/>
          <w:sz w:val="24"/>
          <w:szCs w:val="24"/>
          <w:rtl/>
        </w:rPr>
        <w:t>تألفت عينة الدراسة من (67) من مديري المدارس في محافظة سلفيت وذلك حسب معادلة هربرت أركن لتحديد حجم العينة، وقد تم توزيع الاستبانة الكترونياً على عينة مديري المدارس في محافظة سلفيت</w:t>
      </w:r>
      <w:r w:rsidR="00F4022B">
        <w:rPr>
          <w:rFonts w:ascii="Simplified Arabic" w:hAnsi="Simplified Arabic" w:cs="Simplified Arabic" w:hint="cs"/>
          <w:sz w:val="24"/>
          <w:szCs w:val="24"/>
          <w:rtl/>
        </w:rPr>
        <w:t xml:space="preserve"> بالكامل وتم الاجابة عنها وجميعها صالحة للتحليل حسب نظام (</w:t>
      </w:r>
      <w:r w:rsidR="00F4022B">
        <w:rPr>
          <w:rFonts w:ascii="Simplified Arabic" w:hAnsi="Simplified Arabic" w:cs="Simplified Arabic"/>
          <w:sz w:val="24"/>
          <w:szCs w:val="24"/>
        </w:rPr>
        <w:t>Google Drive</w:t>
      </w:r>
      <w:r w:rsidR="00F4022B">
        <w:rPr>
          <w:rFonts w:ascii="Simplified Arabic" w:hAnsi="Simplified Arabic" w:cs="Simplified Arabic" w:hint="cs"/>
          <w:sz w:val="24"/>
          <w:szCs w:val="24"/>
          <w:rtl/>
        </w:rPr>
        <w:t>)</w:t>
      </w:r>
      <w:r w:rsidRPr="0053194A">
        <w:rPr>
          <w:rFonts w:ascii="Simplified Arabic" w:hAnsi="Simplified Arabic" w:cs="Simplified Arabic"/>
          <w:sz w:val="24"/>
          <w:szCs w:val="24"/>
          <w:rtl/>
        </w:rPr>
        <w:t>، بحيث توزعت عينة الدراسة على</w:t>
      </w:r>
      <w:r w:rsidR="00F4022B">
        <w:rPr>
          <w:rFonts w:ascii="Simplified Arabic" w:hAnsi="Simplified Arabic" w:cs="Simplified Arabic" w:hint="cs"/>
          <w:sz w:val="24"/>
          <w:szCs w:val="24"/>
          <w:rtl/>
        </w:rPr>
        <w:t xml:space="preserve"> (66%)</w:t>
      </w:r>
      <w:r w:rsidRPr="0053194A">
        <w:rPr>
          <w:rFonts w:ascii="Simplified Arabic" w:hAnsi="Simplified Arabic" w:cs="Simplified Arabic"/>
          <w:sz w:val="24"/>
          <w:szCs w:val="24"/>
          <w:rtl/>
        </w:rPr>
        <w:t xml:space="preserve"> من الاناث</w:t>
      </w:r>
      <w:r w:rsidR="00F4022B">
        <w:rPr>
          <w:rFonts w:ascii="Simplified Arabic" w:hAnsi="Simplified Arabic" w:cs="Simplified Arabic" w:hint="cs"/>
          <w:sz w:val="24"/>
          <w:szCs w:val="24"/>
          <w:rtl/>
        </w:rPr>
        <w:t xml:space="preserve"> و(34%) من الذكور</w:t>
      </w:r>
      <w:r w:rsidRPr="0053194A">
        <w:rPr>
          <w:rFonts w:ascii="Simplified Arabic" w:hAnsi="Simplified Arabic" w:cs="Simplified Arabic"/>
          <w:sz w:val="24"/>
          <w:szCs w:val="24"/>
          <w:rtl/>
        </w:rPr>
        <w:t>،</w:t>
      </w:r>
      <w:r w:rsidR="00F4022B">
        <w:rPr>
          <w:rFonts w:ascii="Simplified Arabic" w:hAnsi="Simplified Arabic" w:cs="Simplified Arabic" w:hint="cs"/>
          <w:sz w:val="24"/>
          <w:szCs w:val="24"/>
          <w:rtl/>
        </w:rPr>
        <w:t xml:space="preserve"> (76%)</w:t>
      </w:r>
      <w:r w:rsidRPr="0053194A">
        <w:rPr>
          <w:rFonts w:ascii="Simplified Arabic" w:hAnsi="Simplified Arabic" w:cs="Simplified Arabic"/>
          <w:sz w:val="24"/>
          <w:szCs w:val="24"/>
          <w:rtl/>
        </w:rPr>
        <w:t xml:space="preserve">  من المديرين لديهم خبرة أكثر من</w:t>
      </w:r>
      <w:r w:rsidR="00F4022B">
        <w:rPr>
          <w:rFonts w:ascii="Simplified Arabic" w:hAnsi="Simplified Arabic" w:cs="Simplified Arabic" w:hint="cs"/>
          <w:sz w:val="24"/>
          <w:szCs w:val="24"/>
          <w:rtl/>
        </w:rPr>
        <w:t xml:space="preserve"> (10)</w:t>
      </w:r>
      <w:r w:rsidRPr="0053194A">
        <w:rPr>
          <w:rFonts w:ascii="Simplified Arabic" w:hAnsi="Simplified Arabic" w:cs="Simplified Arabic"/>
          <w:sz w:val="24"/>
          <w:szCs w:val="24"/>
          <w:rtl/>
        </w:rPr>
        <w:t xml:space="preserve"> سنوات،</w:t>
      </w:r>
      <w:r w:rsidR="00F4022B">
        <w:rPr>
          <w:rFonts w:ascii="Simplified Arabic" w:hAnsi="Simplified Arabic" w:cs="Simplified Arabic" w:hint="cs"/>
          <w:sz w:val="24"/>
          <w:szCs w:val="24"/>
          <w:rtl/>
        </w:rPr>
        <w:t xml:space="preserve"> (57%)</w:t>
      </w:r>
      <w:r w:rsidRPr="0053194A">
        <w:rPr>
          <w:rFonts w:ascii="Simplified Arabic" w:hAnsi="Simplified Arabic" w:cs="Simplified Arabic"/>
          <w:sz w:val="24"/>
          <w:szCs w:val="24"/>
          <w:rtl/>
        </w:rPr>
        <w:t xml:space="preserve"> منهم يحملون شهادة البكالوريوس</w:t>
      </w:r>
      <w:r w:rsidR="00D87F99" w:rsidRPr="0053194A">
        <w:rPr>
          <w:rFonts w:ascii="Simplified Arabic" w:hAnsi="Simplified Arabic" w:cs="Simplified Arabic"/>
          <w:sz w:val="24"/>
          <w:szCs w:val="24"/>
          <w:rtl/>
        </w:rPr>
        <w:t>.</w:t>
      </w:r>
    </w:p>
    <w:p w14:paraId="4DC4D833" w14:textId="77777777" w:rsidR="002F7766" w:rsidRPr="0053194A" w:rsidRDefault="002F7766" w:rsidP="00FC16BD">
      <w:pPr>
        <w:pStyle w:val="BlockText"/>
        <w:ind w:left="0"/>
        <w:jc w:val="both"/>
        <w:rPr>
          <w:rFonts w:ascii="Simplified Arabic" w:hAnsi="Simplified Arabic" w:cs="Simplified Arabic"/>
          <w:sz w:val="24"/>
          <w:szCs w:val="24"/>
          <w:rtl/>
        </w:rPr>
      </w:pPr>
      <w:r w:rsidRPr="0053194A">
        <w:rPr>
          <w:rFonts w:ascii="Simplified Arabic" w:hAnsi="Simplified Arabic" w:cs="Simplified Arabic"/>
          <w:b/>
          <w:bCs/>
          <w:sz w:val="24"/>
          <w:szCs w:val="24"/>
          <w:rtl/>
        </w:rPr>
        <w:t>أداة الدراسة:</w:t>
      </w:r>
      <w:r w:rsidRPr="0053194A">
        <w:rPr>
          <w:rFonts w:ascii="Simplified Arabic" w:hAnsi="Simplified Arabic" w:cs="Simplified Arabic"/>
          <w:sz w:val="24"/>
          <w:szCs w:val="24"/>
          <w:rtl/>
        </w:rPr>
        <w:t xml:space="preserve"> تكونت أداة الدراسة من (57) فقرة. موزعة على (7) مجالات (تفويض الصلاحيات، شؤون المعلمين والعاملين، شؤون الطلبة، الشراكة مع المجتمع المحلي، إدارة المعرفة، المتابعة والمحاسبة، المعوقات).</w:t>
      </w:r>
    </w:p>
    <w:p w14:paraId="13A6FF5C" w14:textId="513247EE" w:rsidR="002F7766" w:rsidRPr="0053194A" w:rsidRDefault="002F7766" w:rsidP="00E0623D">
      <w:pPr>
        <w:pStyle w:val="BlockText"/>
        <w:ind w:left="0"/>
        <w:jc w:val="both"/>
        <w:rPr>
          <w:rFonts w:ascii="Simplified Arabic" w:hAnsi="Simplified Arabic" w:cs="Simplified Arabic"/>
          <w:b/>
          <w:bCs/>
          <w:sz w:val="24"/>
          <w:szCs w:val="24"/>
          <w:rtl/>
        </w:rPr>
      </w:pPr>
      <w:r w:rsidRPr="0053194A">
        <w:rPr>
          <w:rFonts w:ascii="Simplified Arabic" w:hAnsi="Simplified Arabic" w:cs="Simplified Arabic"/>
          <w:b/>
          <w:bCs/>
          <w:sz w:val="24"/>
          <w:szCs w:val="24"/>
          <w:rtl/>
        </w:rPr>
        <w:t xml:space="preserve">صدق الأداة: </w:t>
      </w:r>
      <w:r w:rsidRPr="0053194A">
        <w:rPr>
          <w:rFonts w:ascii="Simplified Arabic" w:hAnsi="Simplified Arabic" w:cs="Simplified Arabic"/>
          <w:sz w:val="24"/>
          <w:szCs w:val="24"/>
          <w:rtl/>
        </w:rPr>
        <w:t>تم عرض الأداة على مجموعه من الأساتذة الجامعيين ذوي الخبرة والاختصاص في</w:t>
      </w:r>
      <w:r w:rsidR="00F4022B">
        <w:rPr>
          <w:rFonts w:ascii="Simplified Arabic" w:hAnsi="Simplified Arabic" w:cs="Simplified Arabic" w:hint="cs"/>
          <w:sz w:val="24"/>
          <w:szCs w:val="24"/>
          <w:rtl/>
        </w:rPr>
        <w:t xml:space="preserve"> كليات العلوم التربوية في جامعة القدس المفتوحة وجامعة النجاح الوطنية</w:t>
      </w:r>
      <w:r w:rsidRPr="0053194A">
        <w:rPr>
          <w:rFonts w:ascii="Simplified Arabic" w:hAnsi="Simplified Arabic" w:cs="Simplified Arabic"/>
          <w:sz w:val="24"/>
          <w:szCs w:val="24"/>
          <w:rtl/>
        </w:rPr>
        <w:t>، لإبداء رأيهم في مضمون فقرات المقياس وفاعليته نحو الفئة المستهدفة</w:t>
      </w:r>
      <w:r w:rsidR="00D87F99" w:rsidRPr="0053194A">
        <w:rPr>
          <w:rFonts w:ascii="Simplified Arabic" w:hAnsi="Simplified Arabic" w:cs="Simplified Arabic"/>
          <w:sz w:val="24"/>
          <w:szCs w:val="24"/>
          <w:rtl/>
        </w:rPr>
        <w:t>،</w:t>
      </w:r>
      <w:r w:rsidRPr="0053194A">
        <w:rPr>
          <w:rFonts w:ascii="Simplified Arabic" w:hAnsi="Simplified Arabic" w:cs="Simplified Arabic"/>
          <w:sz w:val="24"/>
          <w:szCs w:val="24"/>
          <w:rtl/>
        </w:rPr>
        <w:t xml:space="preserve"> وتم تعديل بعض الفقرات وإعادة صياغتها بما يتناسب وواقع مجتمعنا الفلسطيني، وقد استخدم مقياس (</w:t>
      </w:r>
      <w:r w:rsidRPr="007A0ACA">
        <w:rPr>
          <w:rFonts w:asciiTheme="majorBidi" w:hAnsiTheme="majorBidi" w:cstheme="majorBidi"/>
          <w:sz w:val="24"/>
          <w:szCs w:val="24"/>
        </w:rPr>
        <w:t>Likert</w:t>
      </w:r>
      <w:r w:rsidRPr="0053194A">
        <w:rPr>
          <w:rFonts w:ascii="Simplified Arabic" w:hAnsi="Simplified Arabic" w:cs="Simplified Arabic"/>
          <w:sz w:val="24"/>
          <w:szCs w:val="24"/>
          <w:rtl/>
        </w:rPr>
        <w:t xml:space="preserve">) الخماسي لقياس مستوى </w:t>
      </w:r>
      <w:r w:rsidR="00DD5D48" w:rsidRPr="0053194A">
        <w:rPr>
          <w:rFonts w:ascii="Simplified Arabic" w:hAnsi="Simplified Arabic" w:cs="Simplified Arabic"/>
          <w:sz w:val="24"/>
          <w:szCs w:val="24"/>
          <w:rtl/>
        </w:rPr>
        <w:t>درجة تطبيق</w:t>
      </w:r>
      <w:r w:rsidRPr="0053194A">
        <w:rPr>
          <w:rFonts w:ascii="Simplified Arabic" w:hAnsi="Simplified Arabic" w:cs="Simplified Arabic"/>
          <w:sz w:val="24"/>
          <w:szCs w:val="24"/>
          <w:rtl/>
        </w:rPr>
        <w:t xml:space="preserve"> مديري المدارس الحكومية في محاف</w:t>
      </w:r>
      <w:r w:rsidR="00DD5D48" w:rsidRPr="0053194A">
        <w:rPr>
          <w:rFonts w:ascii="Simplified Arabic" w:hAnsi="Simplified Arabic" w:cs="Simplified Arabic"/>
          <w:sz w:val="24"/>
          <w:szCs w:val="24"/>
          <w:rtl/>
        </w:rPr>
        <w:t xml:space="preserve">ظة سلفيت نحو </w:t>
      </w:r>
      <w:r w:rsidR="00A314E2">
        <w:rPr>
          <w:rFonts w:ascii="Simplified Arabic" w:hAnsi="Simplified Arabic" w:cs="Simplified Arabic"/>
          <w:sz w:val="24"/>
          <w:szCs w:val="24"/>
          <w:rtl/>
        </w:rPr>
        <w:t>الإدارة</w:t>
      </w:r>
      <w:r w:rsidRPr="0053194A">
        <w:rPr>
          <w:rFonts w:ascii="Simplified Arabic" w:hAnsi="Simplified Arabic" w:cs="Simplified Arabic"/>
          <w:sz w:val="24"/>
          <w:szCs w:val="24"/>
          <w:rtl/>
        </w:rPr>
        <w:t xml:space="preserve"> الذاتية في مدارسهم لفقرات الدراسة، وتم تصحيح الفقرات الإيجابية لهذا المقياس على النحو التالي: (موافق بشدة (5) نقاط، موافق (4) نقاط، محايد (3) نقاط، معارض (2) نقطة، معارض بشدة نقطة واحدة)، كما تم تصحيح الفقرات السلبية والتي وردت في مجال المعوقات والتي ضمت الفقرتين</w:t>
      </w:r>
      <w:r w:rsidR="007A0ACA">
        <w:rPr>
          <w:rFonts w:ascii="Simplified Arabic" w:hAnsi="Simplified Arabic" w:cs="Simplified Arabic" w:hint="cs"/>
          <w:sz w:val="24"/>
          <w:szCs w:val="24"/>
          <w:rtl/>
        </w:rPr>
        <w:t xml:space="preserve"> (55،54)</w:t>
      </w:r>
      <w:r w:rsidRPr="0053194A">
        <w:rPr>
          <w:rFonts w:ascii="Simplified Arabic" w:hAnsi="Simplified Arabic" w:cs="Simplified Arabic"/>
          <w:sz w:val="24"/>
          <w:szCs w:val="24"/>
          <w:rtl/>
        </w:rPr>
        <w:t xml:space="preserve"> على النحو التالي: (موافق بشدة (1) نقطة، موافق (2) نقطة، محايد (3) نقاط، معارض (4) نقاط، معارض بشدة (5) نقاط).</w:t>
      </w:r>
    </w:p>
    <w:p w14:paraId="089F364E" w14:textId="476EA2C0" w:rsidR="002F7766" w:rsidRDefault="002F7766" w:rsidP="00E0623D">
      <w:pPr>
        <w:pStyle w:val="BlockText"/>
        <w:spacing w:after="240"/>
        <w:ind w:left="0"/>
        <w:jc w:val="both"/>
        <w:rPr>
          <w:rFonts w:ascii="Simplified Arabic" w:hAnsi="Simplified Arabic" w:cs="Simplified Arabic"/>
          <w:sz w:val="24"/>
          <w:szCs w:val="24"/>
          <w:rtl/>
        </w:rPr>
      </w:pPr>
      <w:r w:rsidRPr="0053194A">
        <w:rPr>
          <w:rFonts w:ascii="Simplified Arabic" w:hAnsi="Simplified Arabic" w:cs="Simplified Arabic"/>
          <w:b/>
          <w:bCs/>
          <w:sz w:val="24"/>
          <w:szCs w:val="24"/>
          <w:rtl/>
        </w:rPr>
        <w:t xml:space="preserve">ثبات </w:t>
      </w:r>
      <w:r w:rsidR="00E0623D" w:rsidRPr="0053194A">
        <w:rPr>
          <w:rFonts w:ascii="Simplified Arabic" w:hAnsi="Simplified Arabic" w:cs="Simplified Arabic"/>
          <w:b/>
          <w:bCs/>
          <w:sz w:val="24"/>
          <w:szCs w:val="24"/>
          <w:rtl/>
        </w:rPr>
        <w:t xml:space="preserve">الأداة: </w:t>
      </w:r>
      <w:r w:rsidRPr="0053194A">
        <w:rPr>
          <w:rFonts w:ascii="Simplified Arabic" w:hAnsi="Simplified Arabic" w:cs="Simplified Arabic"/>
          <w:sz w:val="24"/>
          <w:szCs w:val="24"/>
          <w:rtl/>
        </w:rPr>
        <w:t xml:space="preserve">بعد تطبيق أداة الدراسة على العينة، تم حساب معامل الثبات للأداة عن طريق استخدام معادلة (كرونباخ ألفا) للاتساق الداخلي، حيث بلغت قيمة معامل الثبـات للأداة (0.88)، وهي قيمة مقبولة </w:t>
      </w:r>
      <w:r w:rsidR="00E0623D" w:rsidRPr="0053194A">
        <w:rPr>
          <w:rFonts w:ascii="Simplified Arabic" w:hAnsi="Simplified Arabic" w:cs="Simplified Arabic"/>
          <w:sz w:val="24"/>
          <w:szCs w:val="24"/>
          <w:rtl/>
        </w:rPr>
        <w:t>إ</w:t>
      </w:r>
      <w:r w:rsidRPr="0053194A">
        <w:rPr>
          <w:rFonts w:ascii="Simplified Arabic" w:hAnsi="Simplified Arabic" w:cs="Simplified Arabic"/>
          <w:sz w:val="24"/>
          <w:szCs w:val="24"/>
          <w:rtl/>
        </w:rPr>
        <w:t>حصائيا</w:t>
      </w:r>
      <w:r w:rsidR="00E0623D" w:rsidRPr="0053194A">
        <w:rPr>
          <w:rFonts w:ascii="Simplified Arabic" w:hAnsi="Simplified Arabic" w:cs="Simplified Arabic"/>
          <w:sz w:val="24"/>
          <w:szCs w:val="24"/>
          <w:rtl/>
        </w:rPr>
        <w:t>ً</w:t>
      </w:r>
      <w:r w:rsidRPr="0053194A">
        <w:rPr>
          <w:rFonts w:ascii="Simplified Arabic" w:hAnsi="Simplified Arabic" w:cs="Simplified Arabic"/>
          <w:sz w:val="24"/>
          <w:szCs w:val="24"/>
          <w:rtl/>
        </w:rPr>
        <w:t>.</w:t>
      </w:r>
    </w:p>
    <w:p w14:paraId="7A6679BC" w14:textId="77777777" w:rsidR="00661A21" w:rsidRPr="0053194A" w:rsidRDefault="00661A21" w:rsidP="00E0623D">
      <w:pPr>
        <w:pStyle w:val="BlockText"/>
        <w:spacing w:after="240"/>
        <w:ind w:left="0"/>
        <w:jc w:val="both"/>
        <w:rPr>
          <w:rFonts w:ascii="Simplified Arabic" w:hAnsi="Simplified Arabic" w:cs="Simplified Arabic"/>
          <w:sz w:val="24"/>
          <w:szCs w:val="24"/>
          <w:rtl/>
        </w:rPr>
      </w:pPr>
    </w:p>
    <w:p w14:paraId="5EF3058E" w14:textId="77777777" w:rsidR="002F7766" w:rsidRPr="00A405D1" w:rsidRDefault="002F7766" w:rsidP="003B5F86">
      <w:pPr>
        <w:shd w:val="clear" w:color="auto" w:fill="FFFFFF"/>
        <w:spacing w:after="120"/>
        <w:ind w:right="180"/>
        <w:rPr>
          <w:rFonts w:cs="Simplified Arabic"/>
          <w:b/>
          <w:bCs/>
          <w:sz w:val="32"/>
          <w:szCs w:val="32"/>
          <w:rtl/>
          <w:lang w:eastAsia="ar-SA"/>
        </w:rPr>
      </w:pPr>
      <w:r w:rsidRPr="00A405D1">
        <w:rPr>
          <w:rFonts w:cs="Simplified Arabic" w:hint="cs"/>
          <w:b/>
          <w:bCs/>
          <w:sz w:val="32"/>
          <w:szCs w:val="32"/>
          <w:rtl/>
          <w:lang w:eastAsia="ar-SA"/>
        </w:rPr>
        <w:lastRenderedPageBreak/>
        <w:t>نتائج الدراسة ومناقشتها:</w:t>
      </w:r>
    </w:p>
    <w:p w14:paraId="2C2913C5" w14:textId="77777777" w:rsidR="002F7766" w:rsidRPr="00B917A0" w:rsidRDefault="002F7766" w:rsidP="0053194A">
      <w:pPr>
        <w:pStyle w:val="BlockText"/>
        <w:ind w:left="0"/>
        <w:jc w:val="both"/>
        <w:rPr>
          <w:rFonts w:cs="Simplified Arabic"/>
          <w:b/>
          <w:bCs/>
          <w:sz w:val="24"/>
          <w:szCs w:val="24"/>
          <w:rtl/>
        </w:rPr>
      </w:pPr>
      <w:r w:rsidRPr="00B917A0">
        <w:rPr>
          <w:rFonts w:cs="Simplified Arabic" w:hint="cs"/>
          <w:b/>
          <w:bCs/>
          <w:sz w:val="24"/>
          <w:szCs w:val="24"/>
          <w:rtl/>
        </w:rPr>
        <w:t xml:space="preserve">السؤال الأول: ما </w:t>
      </w:r>
      <w:r w:rsidR="00DD5D48" w:rsidRPr="00B917A0">
        <w:rPr>
          <w:rFonts w:cs="Simplified Arabic" w:hint="cs"/>
          <w:b/>
          <w:bCs/>
          <w:sz w:val="24"/>
          <w:szCs w:val="24"/>
          <w:rtl/>
        </w:rPr>
        <w:t>درجة تطبيق</w:t>
      </w:r>
      <w:r w:rsidRPr="00B917A0">
        <w:rPr>
          <w:rFonts w:cs="Simplified Arabic" w:hint="cs"/>
          <w:b/>
          <w:bCs/>
          <w:sz w:val="24"/>
          <w:szCs w:val="24"/>
          <w:rtl/>
          <w:lang w:bidi="ar-JO"/>
        </w:rPr>
        <w:t xml:space="preserve"> مديري المدارس الحكومية في محافظة سلفيت </w:t>
      </w:r>
      <w:r w:rsidR="00DD5D48" w:rsidRPr="00B917A0">
        <w:rPr>
          <w:rFonts w:cs="Simplified Arabic" w:hint="cs"/>
          <w:b/>
          <w:bCs/>
          <w:sz w:val="24"/>
          <w:szCs w:val="24"/>
          <w:rtl/>
          <w:lang w:bidi="ar-JO"/>
        </w:rPr>
        <w:t>ل</w:t>
      </w:r>
      <w:r w:rsidRPr="00B917A0">
        <w:rPr>
          <w:rFonts w:cs="Simplified Arabic" w:hint="cs"/>
          <w:b/>
          <w:bCs/>
          <w:sz w:val="24"/>
          <w:szCs w:val="24"/>
          <w:rtl/>
          <w:lang w:bidi="ar-JO"/>
        </w:rPr>
        <w:t>لإدارة الذاتية في مدارسهم</w:t>
      </w:r>
      <w:r w:rsidRPr="00B917A0">
        <w:rPr>
          <w:rFonts w:cs="Simplified Arabic" w:hint="cs"/>
          <w:b/>
          <w:bCs/>
          <w:sz w:val="24"/>
          <w:szCs w:val="24"/>
          <w:rtl/>
        </w:rPr>
        <w:t>؟</w:t>
      </w:r>
    </w:p>
    <w:p w14:paraId="3EE837B8" w14:textId="5507447D" w:rsidR="002F7766" w:rsidRPr="00B917A0" w:rsidRDefault="002F7766" w:rsidP="0053194A">
      <w:pPr>
        <w:spacing w:line="240" w:lineRule="auto"/>
        <w:jc w:val="lowKashida"/>
        <w:rPr>
          <w:rFonts w:cs="Simplified Arabic"/>
          <w:sz w:val="24"/>
          <w:szCs w:val="24"/>
          <w:rtl/>
        </w:rPr>
      </w:pPr>
      <w:r w:rsidRPr="00B917A0">
        <w:rPr>
          <w:rFonts w:cs="Simplified Arabic" w:hint="cs"/>
          <w:sz w:val="24"/>
          <w:szCs w:val="24"/>
          <w:rtl/>
        </w:rPr>
        <w:t>ول</w:t>
      </w:r>
      <w:r w:rsidRPr="00B917A0">
        <w:rPr>
          <w:rFonts w:cs="Simplified Arabic"/>
          <w:sz w:val="24"/>
          <w:szCs w:val="24"/>
          <w:rtl/>
        </w:rPr>
        <w:t>تفسير النتائج اعتمد</w:t>
      </w:r>
      <w:r w:rsidRPr="00B917A0">
        <w:rPr>
          <w:rFonts w:cs="Simplified Arabic" w:hint="cs"/>
          <w:sz w:val="24"/>
          <w:szCs w:val="24"/>
          <w:rtl/>
        </w:rPr>
        <w:t>ت</w:t>
      </w:r>
      <w:r w:rsidRPr="00B917A0">
        <w:rPr>
          <w:rFonts w:cs="Simplified Arabic"/>
          <w:sz w:val="24"/>
          <w:szCs w:val="24"/>
          <w:rtl/>
        </w:rPr>
        <w:t xml:space="preserve"> المتوسطات الحسابية الآتية المعتمدة </w:t>
      </w:r>
      <w:r w:rsidR="00E0623D">
        <w:rPr>
          <w:rFonts w:cs="Simplified Arabic" w:hint="cs"/>
          <w:sz w:val="24"/>
          <w:szCs w:val="24"/>
          <w:rtl/>
        </w:rPr>
        <w:t>إ</w:t>
      </w:r>
      <w:r w:rsidRPr="00B917A0">
        <w:rPr>
          <w:rFonts w:cs="Simplified Arabic" w:hint="cs"/>
          <w:sz w:val="24"/>
          <w:szCs w:val="24"/>
          <w:rtl/>
        </w:rPr>
        <w:t>حصائيا</w:t>
      </w:r>
      <w:r w:rsidR="00E0623D">
        <w:rPr>
          <w:rFonts w:cs="Simplified Arabic" w:hint="cs"/>
          <w:sz w:val="24"/>
          <w:szCs w:val="24"/>
          <w:rtl/>
        </w:rPr>
        <w:t>ً</w:t>
      </w:r>
      <w:r w:rsidRPr="00B917A0">
        <w:rPr>
          <w:rFonts w:cs="Simplified Arabic"/>
          <w:sz w:val="24"/>
          <w:szCs w:val="24"/>
          <w:rtl/>
        </w:rPr>
        <w:t xml:space="preserve"> والخاصة بال</w:t>
      </w:r>
      <w:r w:rsidRPr="00B917A0">
        <w:rPr>
          <w:rFonts w:cs="Simplified Arabic" w:hint="cs"/>
          <w:sz w:val="24"/>
          <w:szCs w:val="24"/>
          <w:rtl/>
        </w:rPr>
        <w:t>إجابة عن</w:t>
      </w:r>
      <w:r w:rsidRPr="00B917A0">
        <w:rPr>
          <w:rFonts w:cs="Simplified Arabic"/>
          <w:sz w:val="24"/>
          <w:szCs w:val="24"/>
          <w:rtl/>
        </w:rPr>
        <w:t xml:space="preserve"> </w:t>
      </w:r>
      <w:r w:rsidRPr="00B917A0">
        <w:rPr>
          <w:rFonts w:cs="Simplified Arabic" w:hint="cs"/>
          <w:sz w:val="24"/>
          <w:szCs w:val="24"/>
          <w:rtl/>
        </w:rPr>
        <w:t xml:space="preserve">الفقرات: </w:t>
      </w:r>
      <w:r w:rsidRPr="00B917A0">
        <w:rPr>
          <w:rFonts w:cs="Simplified Arabic"/>
          <w:sz w:val="24"/>
          <w:szCs w:val="24"/>
          <w:rtl/>
        </w:rPr>
        <w:t xml:space="preserve">(80% فأكثر درجة </w:t>
      </w:r>
      <w:r w:rsidR="00D87F99" w:rsidRPr="00B917A0">
        <w:rPr>
          <w:rFonts w:cs="Simplified Arabic" w:hint="cs"/>
          <w:sz w:val="24"/>
          <w:szCs w:val="24"/>
          <w:rtl/>
        </w:rPr>
        <w:t>التطبيق</w:t>
      </w:r>
      <w:r w:rsidRPr="00B917A0">
        <w:rPr>
          <w:rFonts w:cs="Simplified Arabic"/>
          <w:sz w:val="24"/>
          <w:szCs w:val="24"/>
          <w:rtl/>
        </w:rPr>
        <w:t xml:space="preserve"> كبيرة جداً</w:t>
      </w:r>
      <w:r w:rsidRPr="00B917A0">
        <w:rPr>
          <w:rFonts w:cs="Simplified Arabic" w:hint="cs"/>
          <w:sz w:val="24"/>
          <w:szCs w:val="24"/>
          <w:rtl/>
        </w:rPr>
        <w:t xml:space="preserve">) </w:t>
      </w:r>
      <w:r w:rsidRPr="00B917A0">
        <w:rPr>
          <w:rFonts w:cs="Simplified Arabic"/>
          <w:sz w:val="24"/>
          <w:szCs w:val="24"/>
          <w:rtl/>
        </w:rPr>
        <w:t xml:space="preserve">(70%-79.99% درجة </w:t>
      </w:r>
      <w:r w:rsidR="00D87F99" w:rsidRPr="00B917A0">
        <w:rPr>
          <w:rFonts w:cs="Simplified Arabic" w:hint="cs"/>
          <w:sz w:val="24"/>
          <w:szCs w:val="24"/>
          <w:rtl/>
        </w:rPr>
        <w:t>التطبيق</w:t>
      </w:r>
      <w:r w:rsidRPr="00B917A0">
        <w:rPr>
          <w:rFonts w:cs="Simplified Arabic"/>
          <w:sz w:val="24"/>
          <w:szCs w:val="24"/>
          <w:rtl/>
        </w:rPr>
        <w:t xml:space="preserve"> كبيرة</w:t>
      </w:r>
      <w:r w:rsidRPr="00B917A0">
        <w:rPr>
          <w:rFonts w:cs="Simplified Arabic" w:hint="cs"/>
          <w:sz w:val="24"/>
          <w:szCs w:val="24"/>
          <w:rtl/>
        </w:rPr>
        <w:t xml:space="preserve">) </w:t>
      </w:r>
      <w:r w:rsidRPr="00B917A0">
        <w:rPr>
          <w:rFonts w:cs="Simplified Arabic"/>
          <w:sz w:val="24"/>
          <w:szCs w:val="24"/>
          <w:rtl/>
        </w:rPr>
        <w:t xml:space="preserve">(60%-69.99% درجة </w:t>
      </w:r>
      <w:r w:rsidR="00D87F99" w:rsidRPr="00B917A0">
        <w:rPr>
          <w:rFonts w:cs="Simplified Arabic" w:hint="cs"/>
          <w:sz w:val="24"/>
          <w:szCs w:val="24"/>
          <w:rtl/>
        </w:rPr>
        <w:t>التطبيق</w:t>
      </w:r>
      <w:r w:rsidRPr="00B917A0">
        <w:rPr>
          <w:rFonts w:cs="Simplified Arabic"/>
          <w:sz w:val="24"/>
          <w:szCs w:val="24"/>
          <w:rtl/>
        </w:rPr>
        <w:t xml:space="preserve"> متوسطة</w:t>
      </w:r>
      <w:r w:rsidRPr="00B917A0">
        <w:rPr>
          <w:rFonts w:cs="Simplified Arabic" w:hint="cs"/>
          <w:sz w:val="24"/>
          <w:szCs w:val="24"/>
          <w:rtl/>
        </w:rPr>
        <w:t xml:space="preserve">) </w:t>
      </w:r>
      <w:r w:rsidRPr="00B917A0">
        <w:rPr>
          <w:rFonts w:cs="Simplified Arabic"/>
          <w:sz w:val="24"/>
          <w:szCs w:val="24"/>
          <w:rtl/>
        </w:rPr>
        <w:t xml:space="preserve">(من 50%-59.99% درجة </w:t>
      </w:r>
      <w:r w:rsidR="00D87F99" w:rsidRPr="00B917A0">
        <w:rPr>
          <w:rFonts w:cs="Simplified Arabic" w:hint="cs"/>
          <w:sz w:val="24"/>
          <w:szCs w:val="24"/>
          <w:rtl/>
        </w:rPr>
        <w:t>التطبيق</w:t>
      </w:r>
      <w:r w:rsidRPr="00B917A0">
        <w:rPr>
          <w:rFonts w:cs="Simplified Arabic"/>
          <w:sz w:val="24"/>
          <w:szCs w:val="24"/>
          <w:rtl/>
        </w:rPr>
        <w:t xml:space="preserve"> قليلة</w:t>
      </w:r>
      <w:r w:rsidRPr="00B917A0">
        <w:rPr>
          <w:rFonts w:cs="Simplified Arabic" w:hint="cs"/>
          <w:sz w:val="24"/>
          <w:szCs w:val="24"/>
          <w:rtl/>
        </w:rPr>
        <w:t xml:space="preserve">) </w:t>
      </w:r>
      <w:r w:rsidRPr="00B917A0">
        <w:rPr>
          <w:rFonts w:cs="Simplified Arabic"/>
          <w:sz w:val="24"/>
          <w:szCs w:val="24"/>
          <w:rtl/>
        </w:rPr>
        <w:t xml:space="preserve">(أقل من 50% </w:t>
      </w:r>
      <w:r w:rsidRPr="00B917A0">
        <w:rPr>
          <w:rFonts w:cs="Simplified Arabic" w:hint="cs"/>
          <w:sz w:val="24"/>
          <w:szCs w:val="24"/>
          <w:rtl/>
        </w:rPr>
        <w:t>ال</w:t>
      </w:r>
      <w:r w:rsidRPr="00B917A0">
        <w:rPr>
          <w:rFonts w:cs="Simplified Arabic"/>
          <w:sz w:val="24"/>
          <w:szCs w:val="24"/>
          <w:rtl/>
        </w:rPr>
        <w:t>درجة قليلة جداً</w:t>
      </w:r>
      <w:r w:rsidRPr="00B917A0">
        <w:rPr>
          <w:rFonts w:cs="Simplified Arabic" w:hint="cs"/>
          <w:sz w:val="24"/>
          <w:szCs w:val="24"/>
          <w:rtl/>
        </w:rPr>
        <w:t>)</w:t>
      </w:r>
      <w:r w:rsidRPr="00B917A0">
        <w:rPr>
          <w:rFonts w:cs="Simplified Arabic"/>
          <w:sz w:val="24"/>
          <w:szCs w:val="24"/>
          <w:rtl/>
        </w:rPr>
        <w:t>.</w:t>
      </w:r>
    </w:p>
    <w:p w14:paraId="57DD89F5" w14:textId="3F9B0DE8" w:rsidR="002F7766" w:rsidRPr="00B917A0" w:rsidRDefault="002F7766" w:rsidP="00D87F99">
      <w:pPr>
        <w:rPr>
          <w:rFonts w:ascii="Simplified Arabic" w:hAnsi="Simplified Arabic" w:cs="Simplified Arabic"/>
          <w:b/>
          <w:bCs/>
          <w:sz w:val="24"/>
          <w:szCs w:val="24"/>
          <w:rtl/>
        </w:rPr>
      </w:pPr>
      <w:r w:rsidRPr="00B917A0">
        <w:rPr>
          <w:rFonts w:ascii="Simplified Arabic" w:hAnsi="Simplified Arabic" w:cs="Simplified Arabic"/>
          <w:b/>
          <w:bCs/>
          <w:noProof/>
          <w:sz w:val="24"/>
          <w:szCs w:val="24"/>
          <w:rtl/>
        </w:rPr>
        <w:t>الجدول(1)</w:t>
      </w:r>
      <w:bookmarkStart w:id="0" w:name="_Toc297720911"/>
      <w:bookmarkStart w:id="1" w:name="_Toc297622838"/>
      <w:r w:rsidRPr="00B917A0">
        <w:rPr>
          <w:rFonts w:ascii="Simplified Arabic" w:hAnsi="Simplified Arabic" w:cs="Simplified Arabic"/>
          <w:b/>
          <w:bCs/>
          <w:sz w:val="24"/>
          <w:szCs w:val="24"/>
          <w:rtl/>
        </w:rPr>
        <w:t xml:space="preserve"> </w:t>
      </w:r>
      <w:r w:rsidRPr="00B917A0">
        <w:rPr>
          <w:rFonts w:ascii="Simplified Arabic" w:hAnsi="Simplified Arabic" w:cs="Simplified Arabic"/>
          <w:b/>
          <w:bCs/>
          <w:noProof/>
          <w:sz w:val="24"/>
          <w:szCs w:val="24"/>
          <w:rtl/>
        </w:rPr>
        <w:t>المتوسطات الحسابية والانحرافات المعيارية والنسب المئوية</w:t>
      </w:r>
      <w:bookmarkEnd w:id="0"/>
      <w:r w:rsidRPr="00B917A0">
        <w:rPr>
          <w:rFonts w:ascii="Simplified Arabic" w:hAnsi="Simplified Arabic" w:cs="Simplified Arabic"/>
          <w:b/>
          <w:bCs/>
          <w:noProof/>
          <w:sz w:val="24"/>
          <w:szCs w:val="24"/>
          <w:rtl/>
        </w:rPr>
        <w:t xml:space="preserve"> </w:t>
      </w:r>
      <w:bookmarkEnd w:id="1"/>
      <w:r w:rsidRPr="00B917A0">
        <w:rPr>
          <w:rFonts w:ascii="Simplified Arabic" w:hAnsi="Simplified Arabic" w:cs="Simplified Arabic"/>
          <w:b/>
          <w:bCs/>
          <w:noProof/>
          <w:sz w:val="24"/>
          <w:szCs w:val="24"/>
          <w:rtl/>
        </w:rPr>
        <w:t xml:space="preserve"> ل</w:t>
      </w:r>
      <w:r w:rsidR="00DD5D48" w:rsidRPr="00B917A0">
        <w:rPr>
          <w:rFonts w:ascii="Simplified Arabic" w:hAnsi="Simplified Arabic" w:cs="Simplified Arabic"/>
          <w:b/>
          <w:bCs/>
          <w:noProof/>
          <w:sz w:val="24"/>
          <w:szCs w:val="24"/>
          <w:rtl/>
        </w:rPr>
        <w:t>درجة تطبيق مديري المدارس الحكومية في</w:t>
      </w:r>
      <w:r w:rsidRPr="00B917A0">
        <w:rPr>
          <w:rFonts w:ascii="Simplified Arabic" w:hAnsi="Simplified Arabic" w:cs="Simplified Arabic"/>
          <w:b/>
          <w:bCs/>
          <w:noProof/>
          <w:sz w:val="24"/>
          <w:szCs w:val="24"/>
          <w:rtl/>
        </w:rPr>
        <w:t xml:space="preserve"> محافظة سلفيت </w:t>
      </w:r>
      <w:r w:rsidR="00DD5D48" w:rsidRPr="00B917A0">
        <w:rPr>
          <w:rFonts w:ascii="Simplified Arabic" w:hAnsi="Simplified Arabic" w:cs="Simplified Arabic"/>
          <w:b/>
          <w:bCs/>
          <w:noProof/>
          <w:sz w:val="24"/>
          <w:szCs w:val="24"/>
          <w:rtl/>
        </w:rPr>
        <w:t>ل</w:t>
      </w:r>
      <w:r w:rsidRPr="00B917A0">
        <w:rPr>
          <w:rFonts w:ascii="Simplified Arabic" w:hAnsi="Simplified Arabic" w:cs="Simplified Arabic"/>
          <w:b/>
          <w:bCs/>
          <w:noProof/>
          <w:sz w:val="24"/>
          <w:szCs w:val="24"/>
          <w:rtl/>
        </w:rPr>
        <w:t>لإدارة الذاتية في مدارسهم موزعة حسب المجالات والدرجة الكلية لل</w:t>
      </w:r>
      <w:r w:rsidR="00D87F99" w:rsidRPr="00B917A0">
        <w:rPr>
          <w:rFonts w:ascii="Simplified Arabic" w:hAnsi="Simplified Arabic" w:cs="Simplified Arabic"/>
          <w:b/>
          <w:bCs/>
          <w:noProof/>
          <w:sz w:val="24"/>
          <w:szCs w:val="24"/>
          <w:rtl/>
        </w:rPr>
        <w:t>أ</w:t>
      </w:r>
      <w:r w:rsidRPr="00B917A0">
        <w:rPr>
          <w:rFonts w:ascii="Simplified Arabic" w:hAnsi="Simplified Arabic" w:cs="Simplified Arabic"/>
          <w:b/>
          <w:bCs/>
          <w:noProof/>
          <w:sz w:val="24"/>
          <w:szCs w:val="24"/>
          <w:rtl/>
        </w:rPr>
        <w:t>داة</w:t>
      </w:r>
    </w:p>
    <w:tbl>
      <w:tblPr>
        <w:bidiVisual/>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999"/>
        <w:gridCol w:w="1049"/>
        <w:gridCol w:w="1162"/>
        <w:gridCol w:w="2121"/>
      </w:tblGrid>
      <w:tr w:rsidR="002F7766" w:rsidRPr="00A405D1" w14:paraId="2CFADE1B" w14:textId="77777777" w:rsidTr="00661A21">
        <w:trPr>
          <w:trHeight w:hRule="exact" w:val="425"/>
          <w:jc w:val="center"/>
        </w:trPr>
        <w:tc>
          <w:tcPr>
            <w:tcW w:w="3039" w:type="dxa"/>
            <w:shd w:val="clear" w:color="auto" w:fill="auto"/>
          </w:tcPr>
          <w:p w14:paraId="690273F6" w14:textId="77777777" w:rsidR="002F7766" w:rsidRPr="00B917A0" w:rsidRDefault="002F7766" w:rsidP="00B917A0">
            <w:pPr>
              <w:ind w:right="180"/>
              <w:jc w:val="center"/>
              <w:rPr>
                <w:rFonts w:cs="Simplified Arabic"/>
                <w:b/>
                <w:bCs/>
                <w:rtl/>
                <w:lang w:bidi="ar-JO"/>
              </w:rPr>
            </w:pPr>
            <w:r w:rsidRPr="00B917A0">
              <w:rPr>
                <w:rFonts w:cs="Simplified Arabic" w:hint="cs"/>
                <w:b/>
                <w:bCs/>
                <w:rtl/>
                <w:lang w:bidi="ar-JO"/>
              </w:rPr>
              <w:t>المجال</w:t>
            </w:r>
          </w:p>
        </w:tc>
        <w:tc>
          <w:tcPr>
            <w:tcW w:w="999" w:type="dxa"/>
            <w:shd w:val="clear" w:color="auto" w:fill="auto"/>
            <w:vAlign w:val="center"/>
          </w:tcPr>
          <w:p w14:paraId="1E279D27" w14:textId="77777777" w:rsidR="002F7766" w:rsidRPr="00B917A0" w:rsidRDefault="002F7766" w:rsidP="00B917A0">
            <w:pPr>
              <w:jc w:val="center"/>
              <w:rPr>
                <w:rFonts w:cs="Simplified Arabic"/>
                <w:b/>
                <w:bCs/>
                <w:rtl/>
                <w:lang w:bidi="ar-JO"/>
              </w:rPr>
            </w:pPr>
            <w:r w:rsidRPr="00B917A0">
              <w:rPr>
                <w:rFonts w:cs="Simplified Arabic"/>
                <w:b/>
                <w:bCs/>
                <w:rtl/>
                <w:lang w:bidi="ar-JO"/>
              </w:rPr>
              <w:t>الانحراف</w:t>
            </w:r>
          </w:p>
        </w:tc>
        <w:tc>
          <w:tcPr>
            <w:tcW w:w="1049" w:type="dxa"/>
            <w:shd w:val="clear" w:color="auto" w:fill="auto"/>
            <w:vAlign w:val="center"/>
          </w:tcPr>
          <w:p w14:paraId="70C4B383" w14:textId="77777777" w:rsidR="002F7766" w:rsidRPr="00B917A0" w:rsidRDefault="002F7766" w:rsidP="00B917A0">
            <w:pPr>
              <w:jc w:val="center"/>
              <w:rPr>
                <w:rFonts w:cs="Simplified Arabic"/>
                <w:b/>
                <w:bCs/>
                <w:rtl/>
                <w:lang w:bidi="ar-JO"/>
              </w:rPr>
            </w:pPr>
            <w:r w:rsidRPr="00B917A0">
              <w:rPr>
                <w:rFonts w:cs="Simplified Arabic" w:hint="cs"/>
                <w:b/>
                <w:bCs/>
                <w:rtl/>
                <w:lang w:bidi="ar-JO"/>
              </w:rPr>
              <w:t>ال</w:t>
            </w:r>
            <w:r w:rsidRPr="00B917A0">
              <w:rPr>
                <w:rFonts w:cs="Simplified Arabic"/>
                <w:b/>
                <w:bCs/>
                <w:rtl/>
                <w:lang w:bidi="ar-JO"/>
              </w:rPr>
              <w:t>متوسط</w:t>
            </w:r>
          </w:p>
        </w:tc>
        <w:tc>
          <w:tcPr>
            <w:tcW w:w="1162" w:type="dxa"/>
            <w:shd w:val="clear" w:color="auto" w:fill="auto"/>
            <w:vAlign w:val="center"/>
          </w:tcPr>
          <w:p w14:paraId="45279A55" w14:textId="77777777" w:rsidR="002F7766" w:rsidRPr="00B917A0" w:rsidRDefault="002F7766" w:rsidP="00B917A0">
            <w:pPr>
              <w:jc w:val="center"/>
              <w:rPr>
                <w:rFonts w:cs="Simplified Arabic"/>
                <w:b/>
                <w:bCs/>
                <w:rtl/>
                <w:lang w:bidi="ar-JO"/>
              </w:rPr>
            </w:pPr>
            <w:r w:rsidRPr="00B917A0">
              <w:rPr>
                <w:rFonts w:cs="Simplified Arabic" w:hint="cs"/>
                <w:b/>
                <w:bCs/>
                <w:rtl/>
                <w:lang w:bidi="ar-JO"/>
              </w:rPr>
              <w:t>النسبة%</w:t>
            </w:r>
          </w:p>
        </w:tc>
        <w:tc>
          <w:tcPr>
            <w:tcW w:w="2121" w:type="dxa"/>
            <w:shd w:val="clear" w:color="auto" w:fill="auto"/>
          </w:tcPr>
          <w:p w14:paraId="1B587E88" w14:textId="77777777" w:rsidR="002F7766" w:rsidRPr="00B917A0" w:rsidRDefault="002F7766" w:rsidP="00B917A0">
            <w:pPr>
              <w:jc w:val="center"/>
              <w:rPr>
                <w:rFonts w:cs="Simplified Arabic"/>
                <w:b/>
                <w:bCs/>
                <w:rtl/>
                <w:lang w:bidi="ar-JO"/>
              </w:rPr>
            </w:pPr>
            <w:r w:rsidRPr="00B917A0">
              <w:rPr>
                <w:rFonts w:cs="Simplified Arabic" w:hint="cs"/>
                <w:b/>
                <w:bCs/>
                <w:rtl/>
                <w:lang w:bidi="ar-JO"/>
              </w:rPr>
              <w:t xml:space="preserve">درجة </w:t>
            </w:r>
            <w:r w:rsidR="00DD5D48" w:rsidRPr="00B917A0">
              <w:rPr>
                <w:rFonts w:cs="Simplified Arabic" w:hint="cs"/>
                <w:b/>
                <w:bCs/>
                <w:rtl/>
                <w:lang w:bidi="ar-JO"/>
              </w:rPr>
              <w:t>التطبيق</w:t>
            </w:r>
          </w:p>
        </w:tc>
      </w:tr>
      <w:tr w:rsidR="002F7766" w:rsidRPr="00A405D1" w14:paraId="5E104EF5" w14:textId="77777777" w:rsidTr="00661A21">
        <w:trPr>
          <w:trHeight w:hRule="exact" w:val="425"/>
          <w:jc w:val="center"/>
        </w:trPr>
        <w:tc>
          <w:tcPr>
            <w:tcW w:w="3039" w:type="dxa"/>
            <w:shd w:val="clear" w:color="auto" w:fill="auto"/>
          </w:tcPr>
          <w:p w14:paraId="2F277C37"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تفويض الصلاحيات</w:t>
            </w:r>
          </w:p>
        </w:tc>
        <w:tc>
          <w:tcPr>
            <w:tcW w:w="999" w:type="dxa"/>
            <w:shd w:val="clear" w:color="auto" w:fill="auto"/>
            <w:vAlign w:val="center"/>
          </w:tcPr>
          <w:p w14:paraId="18D50B9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0.55</w:t>
            </w:r>
          </w:p>
        </w:tc>
        <w:tc>
          <w:tcPr>
            <w:tcW w:w="1049" w:type="dxa"/>
            <w:shd w:val="clear" w:color="auto" w:fill="auto"/>
            <w:vAlign w:val="center"/>
          </w:tcPr>
          <w:p w14:paraId="402B8ABC"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3.41</w:t>
            </w:r>
          </w:p>
        </w:tc>
        <w:tc>
          <w:tcPr>
            <w:tcW w:w="1162" w:type="dxa"/>
            <w:shd w:val="clear" w:color="auto" w:fill="auto"/>
            <w:vAlign w:val="center"/>
          </w:tcPr>
          <w:p w14:paraId="61761C1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68%</w:t>
            </w:r>
          </w:p>
        </w:tc>
        <w:tc>
          <w:tcPr>
            <w:tcW w:w="2121" w:type="dxa"/>
            <w:shd w:val="clear" w:color="auto" w:fill="auto"/>
          </w:tcPr>
          <w:p w14:paraId="0B1FCD36" w14:textId="77777777" w:rsidR="002F7766" w:rsidRPr="00B917A0" w:rsidRDefault="002F7766" w:rsidP="00B917A0">
            <w:pPr>
              <w:jc w:val="center"/>
              <w:rPr>
                <w:rFonts w:cs="Simplified Arabic"/>
                <w:rtl/>
                <w:lang w:bidi="ar-JO"/>
              </w:rPr>
            </w:pPr>
            <w:r w:rsidRPr="00B917A0">
              <w:rPr>
                <w:rFonts w:cs="Simplified Arabic" w:hint="cs"/>
                <w:rtl/>
                <w:lang w:bidi="ar-JO"/>
              </w:rPr>
              <w:t>متوسطة</w:t>
            </w:r>
          </w:p>
        </w:tc>
      </w:tr>
      <w:tr w:rsidR="002F7766" w:rsidRPr="00A405D1" w14:paraId="383F4EBF" w14:textId="77777777" w:rsidTr="00661A21">
        <w:trPr>
          <w:trHeight w:hRule="exact" w:val="425"/>
          <w:jc w:val="center"/>
        </w:trPr>
        <w:tc>
          <w:tcPr>
            <w:tcW w:w="3039" w:type="dxa"/>
            <w:shd w:val="clear" w:color="auto" w:fill="auto"/>
          </w:tcPr>
          <w:p w14:paraId="32B1EBA4"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شؤون المعلمين والعاملين</w:t>
            </w:r>
          </w:p>
        </w:tc>
        <w:tc>
          <w:tcPr>
            <w:tcW w:w="999" w:type="dxa"/>
            <w:shd w:val="clear" w:color="auto" w:fill="auto"/>
            <w:vAlign w:val="center"/>
          </w:tcPr>
          <w:p w14:paraId="6EA9B5DC"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0.46</w:t>
            </w:r>
          </w:p>
        </w:tc>
        <w:tc>
          <w:tcPr>
            <w:tcW w:w="1049" w:type="dxa"/>
            <w:shd w:val="clear" w:color="auto" w:fill="auto"/>
            <w:vAlign w:val="center"/>
          </w:tcPr>
          <w:p w14:paraId="7FB2BD7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3.19</w:t>
            </w:r>
          </w:p>
        </w:tc>
        <w:tc>
          <w:tcPr>
            <w:tcW w:w="1162" w:type="dxa"/>
            <w:shd w:val="clear" w:color="auto" w:fill="auto"/>
            <w:vAlign w:val="center"/>
          </w:tcPr>
          <w:p w14:paraId="071B8AE0"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64%</w:t>
            </w:r>
          </w:p>
        </w:tc>
        <w:tc>
          <w:tcPr>
            <w:tcW w:w="2121" w:type="dxa"/>
            <w:shd w:val="clear" w:color="auto" w:fill="auto"/>
          </w:tcPr>
          <w:p w14:paraId="46AB649A" w14:textId="77777777" w:rsidR="002F7766" w:rsidRPr="00B917A0" w:rsidRDefault="002F7766" w:rsidP="00B917A0">
            <w:pPr>
              <w:jc w:val="center"/>
              <w:rPr>
                <w:rFonts w:cs="Simplified Arabic"/>
                <w:lang w:bidi="ar-JO"/>
              </w:rPr>
            </w:pPr>
            <w:r w:rsidRPr="00B917A0">
              <w:rPr>
                <w:rFonts w:cs="Simplified Arabic" w:hint="cs"/>
                <w:rtl/>
                <w:lang w:bidi="ar-JO"/>
              </w:rPr>
              <w:t>متوسطة</w:t>
            </w:r>
          </w:p>
        </w:tc>
      </w:tr>
      <w:tr w:rsidR="002F7766" w:rsidRPr="00A405D1" w14:paraId="1C7F4014" w14:textId="77777777" w:rsidTr="00661A21">
        <w:trPr>
          <w:trHeight w:hRule="exact" w:val="425"/>
          <w:jc w:val="center"/>
        </w:trPr>
        <w:tc>
          <w:tcPr>
            <w:tcW w:w="3039" w:type="dxa"/>
            <w:shd w:val="clear" w:color="auto" w:fill="auto"/>
          </w:tcPr>
          <w:p w14:paraId="6FBCD751"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شؤون الطلبة</w:t>
            </w:r>
          </w:p>
        </w:tc>
        <w:tc>
          <w:tcPr>
            <w:tcW w:w="999" w:type="dxa"/>
            <w:shd w:val="clear" w:color="auto" w:fill="auto"/>
            <w:vAlign w:val="center"/>
          </w:tcPr>
          <w:p w14:paraId="3A9D27C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0.44</w:t>
            </w:r>
          </w:p>
        </w:tc>
        <w:tc>
          <w:tcPr>
            <w:tcW w:w="1049" w:type="dxa"/>
            <w:shd w:val="clear" w:color="auto" w:fill="auto"/>
            <w:vAlign w:val="center"/>
          </w:tcPr>
          <w:p w14:paraId="3A0BBFC1"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3.45</w:t>
            </w:r>
          </w:p>
        </w:tc>
        <w:tc>
          <w:tcPr>
            <w:tcW w:w="1162" w:type="dxa"/>
            <w:shd w:val="clear" w:color="auto" w:fill="auto"/>
            <w:vAlign w:val="center"/>
          </w:tcPr>
          <w:p w14:paraId="6FC82D5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69%</w:t>
            </w:r>
          </w:p>
        </w:tc>
        <w:tc>
          <w:tcPr>
            <w:tcW w:w="2121" w:type="dxa"/>
            <w:shd w:val="clear" w:color="auto" w:fill="auto"/>
          </w:tcPr>
          <w:p w14:paraId="6D8182AE" w14:textId="77777777" w:rsidR="002F7766" w:rsidRPr="00B917A0" w:rsidRDefault="002F7766" w:rsidP="00B917A0">
            <w:pPr>
              <w:jc w:val="center"/>
              <w:rPr>
                <w:rFonts w:cs="Simplified Arabic"/>
                <w:lang w:bidi="ar-JO"/>
              </w:rPr>
            </w:pPr>
            <w:r w:rsidRPr="00B917A0">
              <w:rPr>
                <w:rFonts w:cs="Simplified Arabic" w:hint="cs"/>
                <w:rtl/>
                <w:lang w:bidi="ar-JO"/>
              </w:rPr>
              <w:t>متوسطة</w:t>
            </w:r>
          </w:p>
        </w:tc>
      </w:tr>
      <w:tr w:rsidR="002F7766" w:rsidRPr="00A405D1" w14:paraId="47325F03" w14:textId="77777777" w:rsidTr="00661A21">
        <w:trPr>
          <w:trHeight w:hRule="exact" w:val="425"/>
          <w:jc w:val="center"/>
        </w:trPr>
        <w:tc>
          <w:tcPr>
            <w:tcW w:w="3039" w:type="dxa"/>
            <w:shd w:val="clear" w:color="auto" w:fill="auto"/>
          </w:tcPr>
          <w:p w14:paraId="58CA0446"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الشراكة مع المجتمع المحلي</w:t>
            </w:r>
          </w:p>
        </w:tc>
        <w:tc>
          <w:tcPr>
            <w:tcW w:w="999" w:type="dxa"/>
            <w:shd w:val="clear" w:color="auto" w:fill="auto"/>
            <w:vAlign w:val="center"/>
          </w:tcPr>
          <w:p w14:paraId="5912D66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0.48</w:t>
            </w:r>
          </w:p>
        </w:tc>
        <w:tc>
          <w:tcPr>
            <w:tcW w:w="1049" w:type="dxa"/>
            <w:shd w:val="clear" w:color="auto" w:fill="auto"/>
            <w:vAlign w:val="center"/>
          </w:tcPr>
          <w:p w14:paraId="42B93478"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3.90</w:t>
            </w:r>
          </w:p>
        </w:tc>
        <w:tc>
          <w:tcPr>
            <w:tcW w:w="1162" w:type="dxa"/>
            <w:shd w:val="clear" w:color="auto" w:fill="auto"/>
            <w:vAlign w:val="center"/>
          </w:tcPr>
          <w:p w14:paraId="561EB8C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78%</w:t>
            </w:r>
          </w:p>
        </w:tc>
        <w:tc>
          <w:tcPr>
            <w:tcW w:w="2121" w:type="dxa"/>
            <w:shd w:val="clear" w:color="auto" w:fill="auto"/>
          </w:tcPr>
          <w:p w14:paraId="73A2CA28" w14:textId="77777777" w:rsidR="002F7766" w:rsidRPr="00B917A0" w:rsidRDefault="002F7766" w:rsidP="00B917A0">
            <w:pPr>
              <w:jc w:val="center"/>
              <w:rPr>
                <w:rFonts w:cs="Simplified Arabic"/>
                <w:rtl/>
                <w:lang w:bidi="ar-JO"/>
              </w:rPr>
            </w:pPr>
            <w:r w:rsidRPr="00B917A0">
              <w:rPr>
                <w:rFonts w:cs="Simplified Arabic" w:hint="cs"/>
                <w:rtl/>
                <w:lang w:bidi="ar-JO"/>
              </w:rPr>
              <w:t>كبيرة</w:t>
            </w:r>
          </w:p>
        </w:tc>
      </w:tr>
      <w:tr w:rsidR="002F7766" w:rsidRPr="00A405D1" w14:paraId="17BE9777" w14:textId="77777777" w:rsidTr="00661A21">
        <w:trPr>
          <w:trHeight w:hRule="exact" w:val="425"/>
          <w:jc w:val="center"/>
        </w:trPr>
        <w:tc>
          <w:tcPr>
            <w:tcW w:w="3039" w:type="dxa"/>
            <w:shd w:val="clear" w:color="auto" w:fill="auto"/>
          </w:tcPr>
          <w:p w14:paraId="7273C0F1" w14:textId="77777777" w:rsidR="002F7766" w:rsidRPr="00B917A0" w:rsidRDefault="002F7766" w:rsidP="002F7766">
            <w:pPr>
              <w:ind w:right="180"/>
              <w:rPr>
                <w:rFonts w:cs="Simplified Arabic"/>
                <w:b/>
                <w:bCs/>
                <w:rtl/>
                <w:lang w:eastAsia="ar-SA"/>
              </w:rPr>
            </w:pPr>
            <w:r w:rsidRPr="00B917A0">
              <w:rPr>
                <w:rFonts w:cs="Simplified Arabic" w:hint="cs"/>
                <w:b/>
                <w:bCs/>
                <w:rtl/>
                <w:lang w:bidi="ar-JO"/>
              </w:rPr>
              <w:t xml:space="preserve">إدارة المعرفة  </w:t>
            </w:r>
          </w:p>
        </w:tc>
        <w:tc>
          <w:tcPr>
            <w:tcW w:w="999" w:type="dxa"/>
            <w:shd w:val="clear" w:color="auto" w:fill="auto"/>
            <w:vAlign w:val="center"/>
          </w:tcPr>
          <w:p w14:paraId="5DBDC8FF"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0.42</w:t>
            </w:r>
          </w:p>
        </w:tc>
        <w:tc>
          <w:tcPr>
            <w:tcW w:w="1049" w:type="dxa"/>
            <w:shd w:val="clear" w:color="auto" w:fill="auto"/>
            <w:vAlign w:val="center"/>
          </w:tcPr>
          <w:p w14:paraId="54D4CAC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4.05</w:t>
            </w:r>
          </w:p>
        </w:tc>
        <w:tc>
          <w:tcPr>
            <w:tcW w:w="1162" w:type="dxa"/>
            <w:shd w:val="clear" w:color="auto" w:fill="auto"/>
            <w:vAlign w:val="center"/>
          </w:tcPr>
          <w:p w14:paraId="02735271"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81%</w:t>
            </w:r>
          </w:p>
        </w:tc>
        <w:tc>
          <w:tcPr>
            <w:tcW w:w="2121" w:type="dxa"/>
            <w:shd w:val="clear" w:color="auto" w:fill="auto"/>
          </w:tcPr>
          <w:p w14:paraId="1D2E63FD" w14:textId="77777777" w:rsidR="002F7766" w:rsidRPr="00B917A0" w:rsidRDefault="002F7766" w:rsidP="00B917A0">
            <w:pPr>
              <w:jc w:val="center"/>
              <w:rPr>
                <w:rFonts w:cs="Simplified Arabic"/>
                <w:rtl/>
                <w:lang w:bidi="ar-JO"/>
              </w:rPr>
            </w:pPr>
            <w:r w:rsidRPr="00B917A0">
              <w:rPr>
                <w:rFonts w:cs="Simplified Arabic" w:hint="cs"/>
                <w:rtl/>
                <w:lang w:bidi="ar-JO"/>
              </w:rPr>
              <w:t>كبيرة جداً</w:t>
            </w:r>
          </w:p>
        </w:tc>
      </w:tr>
      <w:tr w:rsidR="002F7766" w:rsidRPr="00A405D1" w14:paraId="5A63F886" w14:textId="77777777" w:rsidTr="00661A21">
        <w:trPr>
          <w:trHeight w:hRule="exact" w:val="425"/>
          <w:jc w:val="center"/>
        </w:trPr>
        <w:tc>
          <w:tcPr>
            <w:tcW w:w="3039" w:type="dxa"/>
            <w:shd w:val="clear" w:color="auto" w:fill="auto"/>
          </w:tcPr>
          <w:p w14:paraId="05C55D57" w14:textId="77777777" w:rsidR="002F7766" w:rsidRPr="00B917A0" w:rsidRDefault="002F7766" w:rsidP="002F7766">
            <w:pPr>
              <w:ind w:right="180"/>
              <w:rPr>
                <w:rFonts w:cs="Simplified Arabic"/>
                <w:b/>
                <w:bCs/>
                <w:rtl/>
                <w:lang w:bidi="ar-JO"/>
              </w:rPr>
            </w:pPr>
            <w:r w:rsidRPr="00B917A0">
              <w:rPr>
                <w:rFonts w:cs="Simplified Arabic" w:hint="cs"/>
                <w:b/>
                <w:bCs/>
                <w:rtl/>
                <w:lang w:bidi="ar-JO"/>
              </w:rPr>
              <w:t>المتابعة والمحاسبة</w:t>
            </w:r>
          </w:p>
        </w:tc>
        <w:tc>
          <w:tcPr>
            <w:tcW w:w="999" w:type="dxa"/>
            <w:shd w:val="clear" w:color="auto" w:fill="auto"/>
            <w:vAlign w:val="center"/>
          </w:tcPr>
          <w:p w14:paraId="7F9A936A"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0.41</w:t>
            </w:r>
          </w:p>
        </w:tc>
        <w:tc>
          <w:tcPr>
            <w:tcW w:w="1049" w:type="dxa"/>
            <w:shd w:val="clear" w:color="auto" w:fill="auto"/>
            <w:vAlign w:val="center"/>
          </w:tcPr>
          <w:p w14:paraId="68164E4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4.07</w:t>
            </w:r>
          </w:p>
        </w:tc>
        <w:tc>
          <w:tcPr>
            <w:tcW w:w="1162" w:type="dxa"/>
            <w:shd w:val="clear" w:color="auto" w:fill="auto"/>
            <w:vAlign w:val="center"/>
          </w:tcPr>
          <w:p w14:paraId="3AC5F4E7"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81%</w:t>
            </w:r>
          </w:p>
        </w:tc>
        <w:tc>
          <w:tcPr>
            <w:tcW w:w="2121" w:type="dxa"/>
            <w:shd w:val="clear" w:color="auto" w:fill="auto"/>
          </w:tcPr>
          <w:p w14:paraId="5751061A" w14:textId="77777777" w:rsidR="002F7766" w:rsidRPr="00B917A0" w:rsidRDefault="002F7766" w:rsidP="00B917A0">
            <w:pPr>
              <w:jc w:val="center"/>
              <w:rPr>
                <w:rFonts w:cs="Simplified Arabic"/>
                <w:rtl/>
                <w:lang w:bidi="ar-JO"/>
              </w:rPr>
            </w:pPr>
            <w:r w:rsidRPr="00B917A0">
              <w:rPr>
                <w:rFonts w:cs="Simplified Arabic" w:hint="cs"/>
                <w:rtl/>
                <w:lang w:bidi="ar-JO"/>
              </w:rPr>
              <w:t>كبيرة جداً</w:t>
            </w:r>
          </w:p>
        </w:tc>
      </w:tr>
      <w:tr w:rsidR="002F7766" w:rsidRPr="00A405D1" w14:paraId="41761B8B" w14:textId="77777777" w:rsidTr="00661A21">
        <w:trPr>
          <w:trHeight w:hRule="exact" w:val="425"/>
          <w:jc w:val="center"/>
        </w:trPr>
        <w:tc>
          <w:tcPr>
            <w:tcW w:w="3039" w:type="dxa"/>
            <w:shd w:val="clear" w:color="auto" w:fill="auto"/>
          </w:tcPr>
          <w:p w14:paraId="484207CB" w14:textId="77777777" w:rsidR="002F7766" w:rsidRPr="00B917A0" w:rsidRDefault="002F7766" w:rsidP="002F7766">
            <w:pPr>
              <w:ind w:right="180"/>
              <w:rPr>
                <w:rFonts w:cs="Simplified Arabic"/>
                <w:b/>
                <w:bCs/>
                <w:rtl/>
                <w:lang w:bidi="ar-JO"/>
              </w:rPr>
            </w:pPr>
            <w:r w:rsidRPr="00B917A0">
              <w:rPr>
                <w:rFonts w:cs="Simplified Arabic"/>
                <w:b/>
                <w:bCs/>
                <w:rtl/>
                <w:lang w:bidi="ar-JO"/>
              </w:rPr>
              <w:t>الدرجة الكلية</w:t>
            </w:r>
          </w:p>
        </w:tc>
        <w:tc>
          <w:tcPr>
            <w:tcW w:w="999" w:type="dxa"/>
            <w:shd w:val="clear" w:color="auto" w:fill="auto"/>
            <w:vAlign w:val="center"/>
          </w:tcPr>
          <w:p w14:paraId="2831CBCB"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0.34</w:t>
            </w:r>
          </w:p>
        </w:tc>
        <w:tc>
          <w:tcPr>
            <w:tcW w:w="1049" w:type="dxa"/>
            <w:shd w:val="clear" w:color="auto" w:fill="auto"/>
            <w:vAlign w:val="center"/>
          </w:tcPr>
          <w:p w14:paraId="1963E472"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3.67</w:t>
            </w:r>
          </w:p>
        </w:tc>
        <w:tc>
          <w:tcPr>
            <w:tcW w:w="1162" w:type="dxa"/>
            <w:shd w:val="clear" w:color="auto" w:fill="auto"/>
            <w:vAlign w:val="center"/>
          </w:tcPr>
          <w:p w14:paraId="283F97A6" w14:textId="77777777" w:rsidR="002F7766" w:rsidRPr="00B917A0" w:rsidRDefault="002F7766" w:rsidP="00B917A0">
            <w:pPr>
              <w:bidi w:val="0"/>
              <w:jc w:val="center"/>
              <w:rPr>
                <w:rFonts w:ascii="Simplified Arabic" w:hAnsi="Simplified Arabic" w:cs="Simplified Arabic"/>
                <w:color w:val="000000"/>
              </w:rPr>
            </w:pPr>
            <w:r w:rsidRPr="00B917A0">
              <w:rPr>
                <w:rFonts w:ascii="Simplified Arabic" w:hAnsi="Simplified Arabic" w:cs="Simplified Arabic"/>
                <w:color w:val="000000"/>
              </w:rPr>
              <w:t>73%</w:t>
            </w:r>
          </w:p>
        </w:tc>
        <w:tc>
          <w:tcPr>
            <w:tcW w:w="2121" w:type="dxa"/>
            <w:shd w:val="clear" w:color="auto" w:fill="auto"/>
          </w:tcPr>
          <w:p w14:paraId="2AA9718E" w14:textId="18E0B649" w:rsidR="002F7766" w:rsidRPr="00B917A0" w:rsidRDefault="002F7766" w:rsidP="00B917A0">
            <w:pPr>
              <w:jc w:val="center"/>
              <w:rPr>
                <w:rFonts w:cs="Simplified Arabic"/>
                <w:lang w:bidi="ar-JO"/>
              </w:rPr>
            </w:pPr>
            <w:r w:rsidRPr="00B917A0">
              <w:rPr>
                <w:rFonts w:cs="Simplified Arabic" w:hint="cs"/>
                <w:rtl/>
                <w:lang w:bidi="ar-JO"/>
              </w:rPr>
              <w:t>كبيرة</w:t>
            </w:r>
          </w:p>
        </w:tc>
      </w:tr>
    </w:tbl>
    <w:p w14:paraId="6B0B7DDB" w14:textId="25744A4D" w:rsidR="002F7766" w:rsidRPr="00B917A0" w:rsidRDefault="002F7766" w:rsidP="00A314E2">
      <w:pPr>
        <w:spacing w:line="240" w:lineRule="auto"/>
        <w:jc w:val="lowKashida"/>
        <w:rPr>
          <w:rFonts w:ascii="Calibri" w:hAnsi="Calibri" w:cs="Simplified Arabic"/>
          <w:sz w:val="24"/>
          <w:szCs w:val="24"/>
          <w:rtl/>
        </w:rPr>
      </w:pPr>
      <w:r w:rsidRPr="00B917A0">
        <w:rPr>
          <w:rFonts w:cs="Simplified Arabic" w:hint="cs"/>
          <w:sz w:val="24"/>
          <w:szCs w:val="24"/>
          <w:rtl/>
        </w:rPr>
        <w:t xml:space="preserve">يتضح من خلال الجدول (1) أن درجة </w:t>
      </w:r>
      <w:r w:rsidR="00DD5D48" w:rsidRPr="00B917A0">
        <w:rPr>
          <w:rFonts w:cs="Simplified Arabic" w:hint="cs"/>
          <w:sz w:val="24"/>
          <w:szCs w:val="24"/>
          <w:rtl/>
        </w:rPr>
        <w:t>تطبيق</w:t>
      </w:r>
      <w:r w:rsidRPr="00B917A0">
        <w:rPr>
          <w:rFonts w:cs="Simplified Arabic" w:hint="cs"/>
          <w:sz w:val="24"/>
          <w:szCs w:val="24"/>
          <w:rtl/>
        </w:rPr>
        <w:t xml:space="preserve"> مديري المدارس الحكومية في محافظة سلفيت </w:t>
      </w:r>
      <w:r w:rsidR="00DD5D48" w:rsidRPr="00B917A0">
        <w:rPr>
          <w:rFonts w:cs="Simplified Arabic" w:hint="cs"/>
          <w:sz w:val="24"/>
          <w:szCs w:val="24"/>
          <w:rtl/>
        </w:rPr>
        <w:t>ل</w:t>
      </w:r>
      <w:r w:rsidRPr="00B917A0">
        <w:rPr>
          <w:rFonts w:cs="Simplified Arabic" w:hint="cs"/>
          <w:sz w:val="24"/>
          <w:szCs w:val="24"/>
          <w:rtl/>
        </w:rPr>
        <w:t xml:space="preserve">لإدارة الذاتية في مدارسهم كانت كبيرة </w:t>
      </w:r>
      <w:r w:rsidR="00DD5D48" w:rsidRPr="00B917A0">
        <w:rPr>
          <w:rFonts w:cs="Simplified Arabic" w:hint="cs"/>
          <w:sz w:val="24"/>
          <w:szCs w:val="24"/>
          <w:rtl/>
        </w:rPr>
        <w:t>حيث بلغت النسبة المئوية لدرجة التطبيق</w:t>
      </w:r>
      <w:r w:rsidR="00F4022B">
        <w:rPr>
          <w:rFonts w:cs="Simplified Arabic" w:hint="cs"/>
          <w:sz w:val="24"/>
          <w:szCs w:val="24"/>
          <w:rtl/>
        </w:rPr>
        <w:t xml:space="preserve"> (73%)</w:t>
      </w:r>
      <w:r w:rsidRPr="00B917A0">
        <w:rPr>
          <w:rFonts w:cs="Simplified Arabic" w:hint="cs"/>
          <w:sz w:val="24"/>
          <w:szCs w:val="24"/>
          <w:rtl/>
        </w:rPr>
        <w:t>، وتراوحت النسبة المئوية للمتوسط الحسابي للدرجة</w:t>
      </w:r>
      <w:r w:rsidRPr="00B917A0">
        <w:rPr>
          <w:rFonts w:cs="Simplified Arabic"/>
          <w:sz w:val="24"/>
          <w:szCs w:val="24"/>
          <w:rtl/>
        </w:rPr>
        <w:t xml:space="preserve"> الكلية </w:t>
      </w:r>
      <w:r w:rsidRPr="00B917A0">
        <w:rPr>
          <w:rFonts w:cs="Simplified Arabic" w:hint="cs"/>
          <w:sz w:val="24"/>
          <w:szCs w:val="24"/>
          <w:rtl/>
        </w:rPr>
        <w:t>للمجالات ما بين</w:t>
      </w:r>
      <w:r w:rsidR="004A0134">
        <w:rPr>
          <w:rFonts w:cs="Simplified Arabic" w:hint="cs"/>
          <w:sz w:val="24"/>
          <w:szCs w:val="24"/>
          <w:rtl/>
        </w:rPr>
        <w:t xml:space="preserve"> (64%)</w:t>
      </w:r>
      <w:r w:rsidRPr="00B917A0">
        <w:rPr>
          <w:rFonts w:cs="Simplified Arabic" w:hint="cs"/>
          <w:sz w:val="24"/>
          <w:szCs w:val="24"/>
          <w:rtl/>
        </w:rPr>
        <w:t xml:space="preserve"> لمجال شؤون المعلمين والعاملين بدرجة </w:t>
      </w:r>
      <w:r w:rsidR="00DD5D48" w:rsidRPr="00B917A0">
        <w:rPr>
          <w:rFonts w:cs="Simplified Arabic" w:hint="cs"/>
          <w:sz w:val="24"/>
          <w:szCs w:val="24"/>
          <w:rtl/>
        </w:rPr>
        <w:t>تطبيق</w:t>
      </w:r>
      <w:r w:rsidRPr="00B917A0">
        <w:rPr>
          <w:rFonts w:cs="Simplified Arabic" w:hint="cs"/>
          <w:sz w:val="24"/>
          <w:szCs w:val="24"/>
          <w:rtl/>
        </w:rPr>
        <w:t xml:space="preserve"> متوسطة و</w:t>
      </w:r>
      <w:r w:rsidR="00F4022B">
        <w:rPr>
          <w:rFonts w:cs="Simplified Arabic" w:hint="cs"/>
          <w:sz w:val="24"/>
          <w:szCs w:val="24"/>
          <w:rtl/>
        </w:rPr>
        <w:t xml:space="preserve"> (</w:t>
      </w:r>
      <w:r w:rsidR="004A0134">
        <w:rPr>
          <w:rFonts w:cs="Simplified Arabic" w:hint="cs"/>
          <w:sz w:val="24"/>
          <w:szCs w:val="24"/>
          <w:rtl/>
        </w:rPr>
        <w:t>81%</w:t>
      </w:r>
      <w:r w:rsidR="00F4022B">
        <w:rPr>
          <w:rFonts w:cs="Simplified Arabic" w:hint="cs"/>
          <w:sz w:val="24"/>
          <w:szCs w:val="24"/>
          <w:rtl/>
        </w:rPr>
        <w:t>)</w:t>
      </w:r>
      <w:r w:rsidRPr="00B917A0">
        <w:rPr>
          <w:rFonts w:cs="Simplified Arabic" w:hint="cs"/>
          <w:sz w:val="24"/>
          <w:szCs w:val="24"/>
          <w:rtl/>
        </w:rPr>
        <w:t xml:space="preserve"> لمجال المتابعة والمحاسبة بدرجة </w:t>
      </w:r>
      <w:r w:rsidR="00DD5D48" w:rsidRPr="00B917A0">
        <w:rPr>
          <w:rFonts w:cs="Simplified Arabic" w:hint="cs"/>
          <w:sz w:val="24"/>
          <w:szCs w:val="24"/>
          <w:rtl/>
        </w:rPr>
        <w:t>تطبيق</w:t>
      </w:r>
      <w:r w:rsidRPr="00B917A0">
        <w:rPr>
          <w:rFonts w:cs="Simplified Arabic" w:hint="cs"/>
          <w:sz w:val="24"/>
          <w:szCs w:val="24"/>
          <w:rtl/>
        </w:rPr>
        <w:t xml:space="preserve"> كبيرة</w:t>
      </w:r>
      <w:r w:rsidR="00E0623D">
        <w:rPr>
          <w:rFonts w:ascii="Calibri" w:hAnsi="Calibri" w:cs="Simplified Arabic" w:hint="cs"/>
          <w:sz w:val="24"/>
          <w:szCs w:val="24"/>
          <w:rtl/>
        </w:rPr>
        <w:t xml:space="preserve"> جداً،</w:t>
      </w:r>
      <w:r w:rsidR="00DD5D48" w:rsidRPr="00B917A0">
        <w:rPr>
          <w:rFonts w:ascii="Calibri" w:hAnsi="Calibri" w:cs="Simplified Arabic" w:hint="cs"/>
          <w:sz w:val="24"/>
          <w:szCs w:val="24"/>
          <w:rtl/>
        </w:rPr>
        <w:t xml:space="preserve"> وكذلك لمجال إدارة المعرفة حيث جاءت النسبة</w:t>
      </w:r>
      <w:r w:rsidR="004A0134">
        <w:rPr>
          <w:rFonts w:ascii="Calibri" w:hAnsi="Calibri" w:cs="Simplified Arabic" w:hint="cs"/>
          <w:sz w:val="24"/>
          <w:szCs w:val="24"/>
          <w:rtl/>
        </w:rPr>
        <w:t xml:space="preserve"> (81%)</w:t>
      </w:r>
      <w:r w:rsidR="00DD5D48" w:rsidRPr="00B917A0">
        <w:rPr>
          <w:rFonts w:ascii="Calibri" w:hAnsi="Calibri" w:cs="Simplified Arabic" w:hint="cs"/>
          <w:sz w:val="24"/>
          <w:szCs w:val="24"/>
          <w:rtl/>
        </w:rPr>
        <w:t xml:space="preserve"> وبدرجة تطبيق كبيرة</w:t>
      </w:r>
      <w:r w:rsidR="00E0623D">
        <w:rPr>
          <w:rFonts w:ascii="Calibri" w:hAnsi="Calibri" w:cs="Simplified Arabic" w:hint="cs"/>
          <w:sz w:val="24"/>
          <w:szCs w:val="24"/>
          <w:rtl/>
        </w:rPr>
        <w:t xml:space="preserve"> جداً</w:t>
      </w:r>
      <w:r w:rsidR="00DD5D48" w:rsidRPr="00B917A0">
        <w:rPr>
          <w:rFonts w:ascii="Calibri" w:hAnsi="Calibri" w:cs="Simplified Arabic" w:hint="cs"/>
          <w:sz w:val="24"/>
          <w:szCs w:val="24"/>
          <w:rtl/>
        </w:rPr>
        <w:t xml:space="preserve">، ويرى الباحث أن استجابات المديرين في مجال إدارة المعرفة، وكذلك مجال المتابعة والمحاسبة جاءت بدرجة تطبيق كبيرة يعود </w:t>
      </w:r>
      <w:r w:rsidR="00183417">
        <w:rPr>
          <w:rFonts w:ascii="Calibri" w:hAnsi="Calibri" w:cs="Simplified Arabic" w:hint="cs"/>
          <w:sz w:val="24"/>
          <w:szCs w:val="24"/>
          <w:rtl/>
        </w:rPr>
        <w:t>إلى</w:t>
      </w:r>
      <w:r w:rsidR="00DD5D48" w:rsidRPr="00B917A0">
        <w:rPr>
          <w:rFonts w:ascii="Calibri" w:hAnsi="Calibri" w:cs="Simplified Arabic" w:hint="cs"/>
          <w:sz w:val="24"/>
          <w:szCs w:val="24"/>
          <w:rtl/>
        </w:rPr>
        <w:t xml:space="preserve"> توجه وزارة التربية والتعليم الفلسطينية نحو إدارة المعرفة في مدارسها، </w:t>
      </w:r>
      <w:r w:rsidR="00FF3F91" w:rsidRPr="00B917A0">
        <w:rPr>
          <w:rFonts w:ascii="Calibri" w:hAnsi="Calibri" w:cs="Simplified Arabic" w:hint="cs"/>
          <w:sz w:val="24"/>
          <w:szCs w:val="24"/>
          <w:rtl/>
        </w:rPr>
        <w:t xml:space="preserve">حيث تجبر الوزارة مديري المدارس على تخزين المعرفة واسترجاعها تكنولوجياً، كما أدخلت الوزارة وخاصة في الفترة الأخيرة أنظمة تعليم قائمة على التكنولوجيا، كما أن مجال المتابعة والمحاسبة جاء بدرجة تطبيق كبيرة كون مديريات التعليم في جميع </w:t>
      </w:r>
      <w:r w:rsidR="00D87F99" w:rsidRPr="00B917A0">
        <w:rPr>
          <w:rFonts w:ascii="Calibri" w:hAnsi="Calibri" w:cs="Simplified Arabic" w:hint="cs"/>
          <w:sz w:val="24"/>
          <w:szCs w:val="24"/>
          <w:rtl/>
        </w:rPr>
        <w:t>المحافظات لديها</w:t>
      </w:r>
      <w:r w:rsidR="00FF3F91" w:rsidRPr="00B917A0">
        <w:rPr>
          <w:rFonts w:ascii="Calibri" w:hAnsi="Calibri" w:cs="Simplified Arabic" w:hint="cs"/>
          <w:sz w:val="24"/>
          <w:szCs w:val="24"/>
          <w:rtl/>
        </w:rPr>
        <w:t xml:space="preserve"> جهاز للرقابة الإدارية والمالية يعمل بتقنيات عالية وعلى مدار العام، كما أن حصول مجال شؤون المعلمين والعاملين</w:t>
      </w:r>
      <w:r w:rsidR="00F12A96" w:rsidRPr="00B917A0">
        <w:rPr>
          <w:rFonts w:ascii="Calibri" w:hAnsi="Calibri" w:cs="Simplified Arabic" w:hint="cs"/>
          <w:sz w:val="24"/>
          <w:szCs w:val="24"/>
          <w:rtl/>
        </w:rPr>
        <w:t>، وبدرجة تطبيق متوسطة وبنسبة</w:t>
      </w:r>
      <w:r w:rsidR="000E5BE1">
        <w:rPr>
          <w:rFonts w:ascii="Calibri" w:hAnsi="Calibri" w:cs="Simplified Arabic" w:hint="cs"/>
          <w:sz w:val="24"/>
          <w:szCs w:val="24"/>
          <w:rtl/>
        </w:rPr>
        <w:t xml:space="preserve"> (</w:t>
      </w:r>
      <w:r w:rsidR="000E5BE1" w:rsidRPr="00B917A0">
        <w:rPr>
          <w:rFonts w:ascii="Calibri" w:hAnsi="Calibri" w:cs="Simplified Arabic" w:hint="cs"/>
          <w:sz w:val="24"/>
          <w:szCs w:val="24"/>
          <w:rtl/>
        </w:rPr>
        <w:t>64%</w:t>
      </w:r>
      <w:r w:rsidR="000E5BE1">
        <w:rPr>
          <w:rFonts w:ascii="Calibri" w:hAnsi="Calibri" w:cs="Simplified Arabic" w:hint="cs"/>
          <w:sz w:val="24"/>
          <w:szCs w:val="24"/>
          <w:rtl/>
        </w:rPr>
        <w:t>)</w:t>
      </w:r>
      <w:r w:rsidR="00322C82">
        <w:rPr>
          <w:rFonts w:ascii="Calibri" w:hAnsi="Calibri" w:cs="Simplified Arabic" w:hint="cs"/>
          <w:sz w:val="24"/>
          <w:szCs w:val="24"/>
          <w:rtl/>
        </w:rPr>
        <w:t xml:space="preserve"> </w:t>
      </w:r>
      <w:r w:rsidR="00F12A96" w:rsidRPr="00B917A0">
        <w:rPr>
          <w:rFonts w:ascii="Calibri" w:hAnsi="Calibri" w:cs="Simplified Arabic" w:hint="cs"/>
          <w:sz w:val="24"/>
          <w:szCs w:val="24"/>
          <w:rtl/>
        </w:rPr>
        <w:t>لم يكن مفاجئاً حيث لا يزال تفويض الصلاحيات يصطدم بكثير من المعوقات</w:t>
      </w:r>
      <w:r w:rsidR="004A0134">
        <w:rPr>
          <w:rFonts w:ascii="Calibri" w:hAnsi="Calibri" w:cs="Simplified Arabic" w:hint="cs"/>
          <w:sz w:val="24"/>
          <w:szCs w:val="24"/>
          <w:rtl/>
        </w:rPr>
        <w:t>، خاصة المتعلقة بتفويض الصلاحيات، والمركزية في العمل، وعدم الثقة بين القادة التربويين ومرؤوسيهم</w:t>
      </w:r>
      <w:r w:rsidR="00F12A96" w:rsidRPr="00B917A0">
        <w:rPr>
          <w:rFonts w:ascii="Calibri" w:hAnsi="Calibri" w:cs="Simplified Arabic" w:hint="cs"/>
          <w:sz w:val="24"/>
          <w:szCs w:val="24"/>
          <w:rtl/>
        </w:rPr>
        <w:t>. وتتفق نتائج الدراسة مع دراسة (سليم،</w:t>
      </w:r>
      <w:r w:rsidR="00A314E2">
        <w:rPr>
          <w:rFonts w:ascii="Calibri" w:hAnsi="Calibri" w:cs="Simplified Arabic" w:hint="cs"/>
          <w:sz w:val="24"/>
          <w:szCs w:val="24"/>
          <w:rtl/>
        </w:rPr>
        <w:t xml:space="preserve"> </w:t>
      </w:r>
      <w:r w:rsidR="00F12A96" w:rsidRPr="00B917A0">
        <w:rPr>
          <w:rFonts w:ascii="Calibri" w:hAnsi="Calibri" w:cs="Simplified Arabic" w:hint="cs"/>
          <w:sz w:val="24"/>
          <w:szCs w:val="24"/>
          <w:rtl/>
        </w:rPr>
        <w:t>2015)</w:t>
      </w:r>
      <w:r w:rsidR="004A0134">
        <w:rPr>
          <w:rFonts w:ascii="Calibri" w:hAnsi="Calibri" w:cs="Simplified Arabic" w:hint="cs"/>
          <w:sz w:val="24"/>
          <w:szCs w:val="24"/>
          <w:rtl/>
        </w:rPr>
        <w:t xml:space="preserve"> حيث أظهرت النتائج أن واقع </w:t>
      </w:r>
      <w:r w:rsidR="00A314E2">
        <w:rPr>
          <w:rFonts w:ascii="Calibri" w:hAnsi="Calibri" w:cs="Simplified Arabic" w:hint="cs"/>
          <w:sz w:val="24"/>
          <w:szCs w:val="24"/>
          <w:rtl/>
        </w:rPr>
        <w:t>الإدارة</w:t>
      </w:r>
      <w:r w:rsidR="004A0134">
        <w:rPr>
          <w:rFonts w:ascii="Calibri" w:hAnsi="Calibri" w:cs="Simplified Arabic" w:hint="cs"/>
          <w:sz w:val="24"/>
          <w:szCs w:val="24"/>
          <w:rtl/>
        </w:rPr>
        <w:t xml:space="preserve"> الذاتية في المدارس الحكومية كان كبيراً،</w:t>
      </w:r>
      <w:r w:rsidR="00F12A96" w:rsidRPr="00B917A0">
        <w:rPr>
          <w:rFonts w:ascii="Calibri" w:hAnsi="Calibri" w:cs="Simplified Arabic" w:hint="cs"/>
          <w:sz w:val="24"/>
          <w:szCs w:val="24"/>
          <w:rtl/>
        </w:rPr>
        <w:t xml:space="preserve"> ودراسة (جبران والشمري،2011). وتختلف مع دراسة (الكناني،</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2015) ودراسة</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(السيسي والعروي،</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2014) ودراسة</w:t>
      </w:r>
      <w:r w:rsidR="00B202D5">
        <w:rPr>
          <w:rFonts w:ascii="Calibri" w:hAnsi="Calibri" w:cs="Simplified Arabic"/>
          <w:sz w:val="24"/>
          <w:szCs w:val="24"/>
        </w:rPr>
        <w:t xml:space="preserve"> </w:t>
      </w:r>
      <w:r w:rsidR="00F12A96" w:rsidRPr="00B917A0">
        <w:rPr>
          <w:rFonts w:ascii="Calibri" w:hAnsi="Calibri" w:cs="Simplified Arabic" w:hint="cs"/>
          <w:sz w:val="24"/>
          <w:szCs w:val="24"/>
          <w:rtl/>
        </w:rPr>
        <w:t>(البلوي والزبون،2017)</w:t>
      </w:r>
      <w:r w:rsidR="004A0134">
        <w:rPr>
          <w:rFonts w:ascii="Calibri" w:hAnsi="Calibri" w:cs="Simplified Arabic" w:hint="cs"/>
          <w:sz w:val="24"/>
          <w:szCs w:val="24"/>
          <w:rtl/>
        </w:rPr>
        <w:t xml:space="preserve"> والتي جاءت النتائج بدرجة متوسطة</w:t>
      </w:r>
      <w:r w:rsidR="00F12A96" w:rsidRPr="00B917A0">
        <w:rPr>
          <w:rFonts w:ascii="Calibri" w:hAnsi="Calibri" w:cs="Simplified Arabic" w:hint="cs"/>
          <w:sz w:val="24"/>
          <w:szCs w:val="24"/>
          <w:rtl/>
        </w:rPr>
        <w:t>.</w:t>
      </w:r>
    </w:p>
    <w:p w14:paraId="32E83D03" w14:textId="4A7080FC" w:rsidR="002F7766" w:rsidRDefault="002F7766" w:rsidP="0053194A">
      <w:pPr>
        <w:spacing w:line="240" w:lineRule="auto"/>
        <w:jc w:val="lowKashida"/>
        <w:rPr>
          <w:rFonts w:cs="Simplified Arabic"/>
          <w:sz w:val="24"/>
          <w:szCs w:val="24"/>
          <w:rtl/>
        </w:rPr>
      </w:pPr>
      <w:r w:rsidRPr="00B917A0">
        <w:rPr>
          <w:rFonts w:ascii="Calibri" w:hAnsi="Calibri" w:cs="Simplified Arabic" w:hint="cs"/>
          <w:sz w:val="24"/>
          <w:szCs w:val="24"/>
          <w:rtl/>
        </w:rPr>
        <w:t xml:space="preserve">ولمعرفة درجة </w:t>
      </w:r>
      <w:r w:rsidR="00F12A96" w:rsidRPr="00B917A0">
        <w:rPr>
          <w:rFonts w:ascii="Calibri" w:hAnsi="Calibri" w:cs="Simplified Arabic" w:hint="cs"/>
          <w:sz w:val="24"/>
          <w:szCs w:val="24"/>
          <w:rtl/>
        </w:rPr>
        <w:t>التطبيق</w:t>
      </w:r>
      <w:r w:rsidRPr="00B917A0">
        <w:rPr>
          <w:rFonts w:ascii="Calibri" w:hAnsi="Calibri" w:cs="Simplified Arabic" w:hint="cs"/>
          <w:sz w:val="24"/>
          <w:szCs w:val="24"/>
          <w:rtl/>
        </w:rPr>
        <w:t xml:space="preserve"> لفقرات مجالات </w:t>
      </w:r>
      <w:r w:rsidR="00A314E2">
        <w:rPr>
          <w:rFonts w:cs="Simplified Arabic" w:hint="cs"/>
          <w:sz w:val="24"/>
          <w:szCs w:val="24"/>
          <w:rtl/>
        </w:rPr>
        <w:t>الإدارة</w:t>
      </w:r>
      <w:r w:rsidRPr="00B917A0">
        <w:rPr>
          <w:rFonts w:cs="Simplified Arabic" w:hint="cs"/>
          <w:sz w:val="24"/>
          <w:szCs w:val="24"/>
          <w:rtl/>
        </w:rPr>
        <w:t xml:space="preserve"> الذاتية نستعرض ذلك من خلال الجداول التالية:</w:t>
      </w:r>
    </w:p>
    <w:p w14:paraId="5911252D" w14:textId="01CC2331" w:rsidR="00661A21" w:rsidRDefault="00661A21" w:rsidP="0053194A">
      <w:pPr>
        <w:spacing w:line="240" w:lineRule="auto"/>
        <w:jc w:val="lowKashida"/>
        <w:rPr>
          <w:rFonts w:cs="Simplified Arabic"/>
          <w:sz w:val="24"/>
          <w:szCs w:val="24"/>
          <w:rtl/>
        </w:rPr>
      </w:pPr>
    </w:p>
    <w:p w14:paraId="0F6EBB3D" w14:textId="2611BBA0" w:rsidR="00661A21" w:rsidRDefault="00661A21" w:rsidP="0053194A">
      <w:pPr>
        <w:spacing w:line="240" w:lineRule="auto"/>
        <w:jc w:val="lowKashida"/>
        <w:rPr>
          <w:rFonts w:cs="Simplified Arabic"/>
          <w:sz w:val="24"/>
          <w:szCs w:val="24"/>
          <w:rtl/>
        </w:rPr>
      </w:pPr>
    </w:p>
    <w:p w14:paraId="1157B6E7" w14:textId="77777777" w:rsidR="00661A21" w:rsidRDefault="00661A21" w:rsidP="0053194A">
      <w:pPr>
        <w:spacing w:line="240" w:lineRule="auto"/>
        <w:jc w:val="lowKashida"/>
        <w:rPr>
          <w:rFonts w:cs="Simplified Arabic"/>
          <w:sz w:val="24"/>
          <w:szCs w:val="24"/>
          <w:rtl/>
        </w:rPr>
      </w:pPr>
    </w:p>
    <w:p w14:paraId="1E504FDC" w14:textId="0A145E40" w:rsidR="00661A21" w:rsidRPr="00B917A0" w:rsidRDefault="002F7766" w:rsidP="00661A21">
      <w:pPr>
        <w:spacing w:after="0" w:line="240" w:lineRule="auto"/>
        <w:ind w:left="144"/>
        <w:rPr>
          <w:rFonts w:ascii="Simplified Arabic" w:hAnsi="Simplified Arabic" w:cs="Simplified Arabic"/>
          <w:b/>
          <w:bCs/>
          <w:color w:val="000000"/>
          <w:sz w:val="24"/>
          <w:szCs w:val="24"/>
          <w:rtl/>
          <w:lang w:bidi="ar-JO"/>
        </w:rPr>
      </w:pPr>
      <w:r w:rsidRPr="00B917A0">
        <w:rPr>
          <w:rFonts w:ascii="Simplified Arabic" w:hAnsi="Simplified Arabic" w:cs="Simplified Arabic"/>
          <w:b/>
          <w:bCs/>
          <w:color w:val="000000"/>
          <w:sz w:val="24"/>
          <w:szCs w:val="24"/>
          <w:rtl/>
          <w:lang w:bidi="ar-JO"/>
        </w:rPr>
        <w:lastRenderedPageBreak/>
        <w:t>الجدول (</w:t>
      </w:r>
      <w:r w:rsidRPr="00B917A0">
        <w:rPr>
          <w:rFonts w:ascii="Simplified Arabic" w:hAnsi="Simplified Arabic" w:cs="Simplified Arabic" w:hint="cs"/>
          <w:b/>
          <w:bCs/>
          <w:color w:val="000000"/>
          <w:sz w:val="24"/>
          <w:szCs w:val="24"/>
          <w:rtl/>
          <w:lang w:bidi="ar-JO"/>
        </w:rPr>
        <w:t>2</w:t>
      </w:r>
      <w:r w:rsidRPr="00B917A0">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مجال </w:t>
      </w:r>
      <w:r w:rsidRPr="00B917A0">
        <w:rPr>
          <w:rFonts w:ascii="Simplified Arabic" w:hAnsi="Simplified Arabic" w:cs="Simplified Arabic" w:hint="cs"/>
          <w:b/>
          <w:bCs/>
          <w:color w:val="000000"/>
          <w:sz w:val="24"/>
          <w:szCs w:val="24"/>
          <w:rtl/>
          <w:lang w:bidi="ar-JO"/>
        </w:rPr>
        <w:t>تفويض الصلاحيات</w:t>
      </w:r>
    </w:p>
    <w:tbl>
      <w:tblPr>
        <w:tblpPr w:leftFromText="180" w:rightFromText="180" w:vertAnchor="text" w:tblpY="1"/>
        <w:tblOverlap w:val="never"/>
        <w:bidiVisual/>
        <w:tblW w:w="10056" w:type="dxa"/>
        <w:tblLayout w:type="fixed"/>
        <w:tblLook w:val="04A0" w:firstRow="1" w:lastRow="0" w:firstColumn="1" w:lastColumn="0" w:noHBand="0" w:noVBand="1"/>
      </w:tblPr>
      <w:tblGrid>
        <w:gridCol w:w="708"/>
        <w:gridCol w:w="5528"/>
        <w:gridCol w:w="993"/>
        <w:gridCol w:w="1083"/>
        <w:gridCol w:w="837"/>
        <w:gridCol w:w="907"/>
      </w:tblGrid>
      <w:tr w:rsidR="00686850" w:rsidRPr="009F069B" w14:paraId="02B325C2" w14:textId="77777777" w:rsidTr="00661A21">
        <w:trPr>
          <w:trHeight w:hRule="exact" w:val="794"/>
          <w:tblHeader/>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44CEF92" w14:textId="77777777" w:rsidR="002F7766" w:rsidRPr="00EA3E06" w:rsidRDefault="002F7766" w:rsidP="00FD6384">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الرقم </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268F8962" w14:textId="77777777" w:rsidR="002F7766" w:rsidRPr="00EA3E06" w:rsidRDefault="002F7766" w:rsidP="00FD6384">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الفقرات</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964A2B" w14:textId="77777777" w:rsidR="002F7766" w:rsidRPr="00EA3E06" w:rsidRDefault="002F7766" w:rsidP="00FD6384">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الانحراف المعياري</w:t>
            </w:r>
          </w:p>
        </w:tc>
        <w:tc>
          <w:tcPr>
            <w:tcW w:w="1083" w:type="dxa"/>
            <w:tcBorders>
              <w:top w:val="single" w:sz="4" w:space="0" w:color="auto"/>
              <w:left w:val="single" w:sz="4" w:space="0" w:color="auto"/>
              <w:bottom w:val="single" w:sz="4" w:space="0" w:color="auto"/>
              <w:right w:val="single" w:sz="4" w:space="0" w:color="auto"/>
            </w:tcBorders>
          </w:tcPr>
          <w:p w14:paraId="7FA83E17" w14:textId="77777777" w:rsidR="002F7766" w:rsidRPr="00EA3E06" w:rsidRDefault="002F7766" w:rsidP="00FD6384">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color w:val="000000"/>
                <w:rtl/>
              </w:rPr>
              <w:t>الوسط الحسابي</w:t>
            </w:r>
          </w:p>
        </w:tc>
        <w:tc>
          <w:tcPr>
            <w:tcW w:w="837" w:type="dxa"/>
            <w:tcBorders>
              <w:top w:val="single" w:sz="4" w:space="0" w:color="auto"/>
              <w:left w:val="single" w:sz="4" w:space="0" w:color="auto"/>
              <w:bottom w:val="single" w:sz="4" w:space="0" w:color="auto"/>
              <w:right w:val="single" w:sz="4" w:space="0" w:color="auto"/>
            </w:tcBorders>
            <w:noWrap/>
            <w:vAlign w:val="center"/>
            <w:hideMark/>
          </w:tcPr>
          <w:p w14:paraId="7462FCE7" w14:textId="77777777" w:rsidR="002F7766" w:rsidRPr="00EA3E06" w:rsidRDefault="002F7766" w:rsidP="00FD6384">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النسبة المئوية </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48D1033" w14:textId="77777777" w:rsidR="002F7766" w:rsidRPr="00EA3E06" w:rsidRDefault="002F7766" w:rsidP="00FD6384">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درجة </w:t>
            </w:r>
            <w:r w:rsidR="00F12A96" w:rsidRPr="00EA3E06">
              <w:rPr>
                <w:rFonts w:ascii="Simplified Arabic" w:hAnsi="Simplified Arabic" w:cs="Simplified Arabic"/>
                <w:b/>
                <w:bCs/>
                <w:color w:val="000000"/>
                <w:rtl/>
              </w:rPr>
              <w:t>التطبيق</w:t>
            </w:r>
          </w:p>
        </w:tc>
      </w:tr>
      <w:tr w:rsidR="00686850" w:rsidRPr="009F069B" w14:paraId="2C86C714" w14:textId="77777777" w:rsidTr="007A0ACA">
        <w:trPr>
          <w:trHeight w:hRule="exact" w:val="397"/>
        </w:trPr>
        <w:tc>
          <w:tcPr>
            <w:tcW w:w="708" w:type="dxa"/>
            <w:tcBorders>
              <w:top w:val="nil"/>
              <w:left w:val="single" w:sz="4" w:space="0" w:color="auto"/>
              <w:bottom w:val="single" w:sz="4" w:space="0" w:color="auto"/>
              <w:right w:val="single" w:sz="4" w:space="0" w:color="auto"/>
            </w:tcBorders>
            <w:noWrap/>
            <w:vAlign w:val="center"/>
            <w:hideMark/>
          </w:tcPr>
          <w:p w14:paraId="2DBC43EB" w14:textId="77777777" w:rsidR="002F7766" w:rsidRPr="00EA3E06" w:rsidRDefault="002F7766" w:rsidP="00FD6384">
            <w:pPr>
              <w:ind w:left="142" w:hanging="108"/>
              <w:jc w:val="center"/>
              <w:rPr>
                <w:rFonts w:ascii="Simplified Arabic" w:hAnsi="Simplified Arabic" w:cs="Simplified Arabic"/>
                <w:color w:val="000000"/>
              </w:rPr>
            </w:pPr>
            <w:r w:rsidRPr="00EA3E06">
              <w:rPr>
                <w:rFonts w:ascii="Simplified Arabic" w:hAnsi="Simplified Arabic" w:cs="Simplified Arabic"/>
                <w:color w:val="000000"/>
              </w:rPr>
              <w:t>1</w:t>
            </w:r>
          </w:p>
        </w:tc>
        <w:tc>
          <w:tcPr>
            <w:tcW w:w="5528" w:type="dxa"/>
            <w:tcBorders>
              <w:top w:val="nil"/>
              <w:left w:val="single" w:sz="4" w:space="0" w:color="auto"/>
              <w:bottom w:val="single" w:sz="4" w:space="0" w:color="auto"/>
              <w:right w:val="single" w:sz="4" w:space="0" w:color="auto"/>
            </w:tcBorders>
            <w:noWrap/>
          </w:tcPr>
          <w:p w14:paraId="2A8649F1"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يمنح المدير صلاحيات في اتخاذ القرارات دون الرجوع لمديرية التربية</w:t>
            </w:r>
          </w:p>
        </w:tc>
        <w:tc>
          <w:tcPr>
            <w:tcW w:w="993" w:type="dxa"/>
            <w:tcBorders>
              <w:top w:val="nil"/>
              <w:left w:val="single" w:sz="4" w:space="0" w:color="auto"/>
              <w:bottom w:val="single" w:sz="4" w:space="0" w:color="auto"/>
              <w:right w:val="single" w:sz="4" w:space="0" w:color="auto"/>
            </w:tcBorders>
            <w:noWrap/>
            <w:vAlign w:val="center"/>
          </w:tcPr>
          <w:p w14:paraId="7CCF7C89"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0.97</w:t>
            </w:r>
          </w:p>
        </w:tc>
        <w:tc>
          <w:tcPr>
            <w:tcW w:w="1083" w:type="dxa"/>
            <w:tcBorders>
              <w:top w:val="nil"/>
              <w:left w:val="single" w:sz="4" w:space="0" w:color="auto"/>
              <w:bottom w:val="single" w:sz="4" w:space="0" w:color="auto"/>
              <w:right w:val="single" w:sz="4" w:space="0" w:color="auto"/>
            </w:tcBorders>
            <w:vAlign w:val="center"/>
          </w:tcPr>
          <w:p w14:paraId="3EE999BE"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3.43</w:t>
            </w:r>
          </w:p>
        </w:tc>
        <w:tc>
          <w:tcPr>
            <w:tcW w:w="837" w:type="dxa"/>
            <w:tcBorders>
              <w:top w:val="nil"/>
              <w:left w:val="single" w:sz="4" w:space="0" w:color="auto"/>
              <w:bottom w:val="single" w:sz="4" w:space="0" w:color="auto"/>
              <w:right w:val="single" w:sz="4" w:space="0" w:color="auto"/>
            </w:tcBorders>
            <w:noWrap/>
            <w:vAlign w:val="center"/>
          </w:tcPr>
          <w:p w14:paraId="22BBDF2C"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69%</w:t>
            </w:r>
          </w:p>
        </w:tc>
        <w:tc>
          <w:tcPr>
            <w:tcW w:w="907" w:type="dxa"/>
            <w:tcBorders>
              <w:top w:val="nil"/>
              <w:left w:val="single" w:sz="4" w:space="0" w:color="auto"/>
              <w:bottom w:val="single" w:sz="4" w:space="0" w:color="auto"/>
              <w:right w:val="single" w:sz="4" w:space="0" w:color="auto"/>
            </w:tcBorders>
            <w:noWrap/>
            <w:vAlign w:val="center"/>
            <w:hideMark/>
          </w:tcPr>
          <w:p w14:paraId="1C6D69F6" w14:textId="77777777" w:rsidR="002F7766" w:rsidRPr="00EA3E06" w:rsidRDefault="002F7766" w:rsidP="00FD6384">
            <w:pPr>
              <w:jc w:val="center"/>
              <w:rPr>
                <w:rFonts w:ascii="Simplified Arabic" w:hAnsi="Simplified Arabic" w:cs="Simplified Arabic"/>
              </w:rPr>
            </w:pPr>
            <w:r w:rsidRPr="00EA3E06">
              <w:rPr>
                <w:rFonts w:ascii="Simplified Arabic" w:hAnsi="Simplified Arabic" w:cs="Simplified Arabic"/>
                <w:color w:val="000000"/>
                <w:rtl/>
              </w:rPr>
              <w:t>متوسطة</w:t>
            </w:r>
          </w:p>
        </w:tc>
      </w:tr>
      <w:tr w:rsidR="00686850" w:rsidRPr="009F069B" w14:paraId="07301C72" w14:textId="77777777" w:rsidTr="007A0ACA">
        <w:trPr>
          <w:trHeight w:hRule="exact" w:val="397"/>
        </w:trPr>
        <w:tc>
          <w:tcPr>
            <w:tcW w:w="708" w:type="dxa"/>
            <w:tcBorders>
              <w:top w:val="nil"/>
              <w:left w:val="single" w:sz="4" w:space="0" w:color="auto"/>
              <w:bottom w:val="single" w:sz="4" w:space="0" w:color="auto"/>
              <w:right w:val="single" w:sz="4" w:space="0" w:color="auto"/>
            </w:tcBorders>
            <w:noWrap/>
            <w:vAlign w:val="center"/>
            <w:hideMark/>
          </w:tcPr>
          <w:p w14:paraId="49901365"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5528" w:type="dxa"/>
            <w:tcBorders>
              <w:top w:val="nil"/>
              <w:left w:val="single" w:sz="4" w:space="0" w:color="auto"/>
              <w:bottom w:val="single" w:sz="4" w:space="0" w:color="auto"/>
              <w:right w:val="single" w:sz="4" w:space="0" w:color="auto"/>
            </w:tcBorders>
            <w:noWrap/>
          </w:tcPr>
          <w:p w14:paraId="3744EE52"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يوزع المدير ميزانية المدرسة كما يراه مناسباً</w:t>
            </w:r>
          </w:p>
        </w:tc>
        <w:tc>
          <w:tcPr>
            <w:tcW w:w="993" w:type="dxa"/>
            <w:tcBorders>
              <w:top w:val="nil"/>
              <w:left w:val="single" w:sz="4" w:space="0" w:color="auto"/>
              <w:bottom w:val="single" w:sz="4" w:space="0" w:color="auto"/>
              <w:right w:val="single" w:sz="4" w:space="0" w:color="auto"/>
            </w:tcBorders>
            <w:noWrap/>
            <w:vAlign w:val="center"/>
          </w:tcPr>
          <w:p w14:paraId="6A779774"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0.80</w:t>
            </w:r>
          </w:p>
        </w:tc>
        <w:tc>
          <w:tcPr>
            <w:tcW w:w="1083" w:type="dxa"/>
            <w:tcBorders>
              <w:top w:val="nil"/>
              <w:left w:val="single" w:sz="4" w:space="0" w:color="auto"/>
              <w:bottom w:val="single" w:sz="4" w:space="0" w:color="auto"/>
              <w:right w:val="single" w:sz="4" w:space="0" w:color="auto"/>
            </w:tcBorders>
            <w:vAlign w:val="center"/>
          </w:tcPr>
          <w:p w14:paraId="08FA2AEA"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4.13</w:t>
            </w:r>
          </w:p>
        </w:tc>
        <w:tc>
          <w:tcPr>
            <w:tcW w:w="837" w:type="dxa"/>
            <w:tcBorders>
              <w:top w:val="nil"/>
              <w:left w:val="single" w:sz="4" w:space="0" w:color="auto"/>
              <w:bottom w:val="single" w:sz="4" w:space="0" w:color="auto"/>
              <w:right w:val="single" w:sz="4" w:space="0" w:color="auto"/>
            </w:tcBorders>
            <w:noWrap/>
            <w:vAlign w:val="center"/>
          </w:tcPr>
          <w:p w14:paraId="004D0A75"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83%</w:t>
            </w:r>
          </w:p>
        </w:tc>
        <w:tc>
          <w:tcPr>
            <w:tcW w:w="907" w:type="dxa"/>
            <w:tcBorders>
              <w:top w:val="nil"/>
              <w:left w:val="single" w:sz="4" w:space="0" w:color="auto"/>
              <w:bottom w:val="single" w:sz="4" w:space="0" w:color="auto"/>
              <w:right w:val="single" w:sz="4" w:space="0" w:color="auto"/>
            </w:tcBorders>
            <w:noWrap/>
            <w:vAlign w:val="center"/>
            <w:hideMark/>
          </w:tcPr>
          <w:p w14:paraId="2696EDDE" w14:textId="77777777" w:rsidR="002F7766" w:rsidRPr="00EA3E06" w:rsidRDefault="002F7766" w:rsidP="00FD6384">
            <w:pPr>
              <w:jc w:val="center"/>
              <w:rPr>
                <w:rFonts w:ascii="Simplified Arabic" w:hAnsi="Simplified Arabic" w:cs="Simplified Arabic"/>
              </w:rPr>
            </w:pPr>
            <w:r w:rsidRPr="00EA3E06">
              <w:rPr>
                <w:rFonts w:ascii="Simplified Arabic" w:hAnsi="Simplified Arabic" w:cs="Simplified Arabic"/>
                <w:color w:val="000000"/>
                <w:rtl/>
              </w:rPr>
              <w:t>كبيرة جداً</w:t>
            </w:r>
          </w:p>
        </w:tc>
      </w:tr>
      <w:tr w:rsidR="00686850" w:rsidRPr="009F069B" w14:paraId="0F4BA206" w14:textId="77777777" w:rsidTr="007A0ACA">
        <w:trPr>
          <w:trHeight w:hRule="exact" w:val="737"/>
        </w:trPr>
        <w:tc>
          <w:tcPr>
            <w:tcW w:w="708" w:type="dxa"/>
            <w:tcBorders>
              <w:top w:val="nil"/>
              <w:left w:val="single" w:sz="4" w:space="0" w:color="auto"/>
              <w:bottom w:val="single" w:sz="4" w:space="0" w:color="auto"/>
              <w:right w:val="single" w:sz="4" w:space="0" w:color="auto"/>
            </w:tcBorders>
            <w:noWrap/>
            <w:vAlign w:val="center"/>
            <w:hideMark/>
          </w:tcPr>
          <w:p w14:paraId="5BBFE527"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3</w:t>
            </w:r>
          </w:p>
        </w:tc>
        <w:tc>
          <w:tcPr>
            <w:tcW w:w="5528" w:type="dxa"/>
            <w:tcBorders>
              <w:top w:val="nil"/>
              <w:left w:val="single" w:sz="4" w:space="0" w:color="auto"/>
              <w:bottom w:val="single" w:sz="4" w:space="0" w:color="auto"/>
              <w:right w:val="single" w:sz="4" w:space="0" w:color="auto"/>
            </w:tcBorders>
            <w:noWrap/>
          </w:tcPr>
          <w:p w14:paraId="6BC6FBA8"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يعطي المدير صلاحية إضافة أو حذف حصص دراسية بما يتلاءم مع مصلحة الطلبة</w:t>
            </w:r>
          </w:p>
        </w:tc>
        <w:tc>
          <w:tcPr>
            <w:tcW w:w="993" w:type="dxa"/>
            <w:tcBorders>
              <w:top w:val="nil"/>
              <w:left w:val="single" w:sz="4" w:space="0" w:color="auto"/>
              <w:bottom w:val="single" w:sz="4" w:space="0" w:color="auto"/>
              <w:right w:val="single" w:sz="4" w:space="0" w:color="auto"/>
            </w:tcBorders>
            <w:noWrap/>
            <w:vAlign w:val="center"/>
          </w:tcPr>
          <w:p w14:paraId="4BB14ADA"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1.11</w:t>
            </w:r>
          </w:p>
        </w:tc>
        <w:tc>
          <w:tcPr>
            <w:tcW w:w="1083" w:type="dxa"/>
            <w:tcBorders>
              <w:top w:val="nil"/>
              <w:left w:val="single" w:sz="4" w:space="0" w:color="auto"/>
              <w:bottom w:val="single" w:sz="4" w:space="0" w:color="auto"/>
              <w:right w:val="single" w:sz="4" w:space="0" w:color="auto"/>
            </w:tcBorders>
            <w:vAlign w:val="center"/>
          </w:tcPr>
          <w:p w14:paraId="6B91598B"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2.12</w:t>
            </w:r>
          </w:p>
        </w:tc>
        <w:tc>
          <w:tcPr>
            <w:tcW w:w="837" w:type="dxa"/>
            <w:tcBorders>
              <w:top w:val="nil"/>
              <w:left w:val="single" w:sz="4" w:space="0" w:color="auto"/>
              <w:bottom w:val="single" w:sz="4" w:space="0" w:color="auto"/>
              <w:right w:val="single" w:sz="4" w:space="0" w:color="auto"/>
            </w:tcBorders>
            <w:noWrap/>
            <w:vAlign w:val="center"/>
          </w:tcPr>
          <w:p w14:paraId="42252D38"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42%</w:t>
            </w:r>
          </w:p>
        </w:tc>
        <w:tc>
          <w:tcPr>
            <w:tcW w:w="907" w:type="dxa"/>
            <w:tcBorders>
              <w:top w:val="nil"/>
              <w:left w:val="single" w:sz="4" w:space="0" w:color="auto"/>
              <w:bottom w:val="single" w:sz="4" w:space="0" w:color="auto"/>
              <w:right w:val="single" w:sz="4" w:space="0" w:color="auto"/>
            </w:tcBorders>
            <w:noWrap/>
            <w:vAlign w:val="center"/>
            <w:hideMark/>
          </w:tcPr>
          <w:p w14:paraId="2744A3C6" w14:textId="77777777" w:rsidR="002F7766" w:rsidRPr="00EA3E06" w:rsidRDefault="002F7766" w:rsidP="00FD6384">
            <w:pPr>
              <w:jc w:val="center"/>
              <w:rPr>
                <w:rFonts w:ascii="Simplified Arabic" w:hAnsi="Simplified Arabic" w:cs="Simplified Arabic"/>
              </w:rPr>
            </w:pPr>
            <w:r w:rsidRPr="00EA3E06">
              <w:rPr>
                <w:rFonts w:ascii="Simplified Arabic" w:hAnsi="Simplified Arabic" w:cs="Simplified Arabic"/>
                <w:color w:val="000000"/>
                <w:rtl/>
              </w:rPr>
              <w:t>قليلة جداً</w:t>
            </w:r>
          </w:p>
        </w:tc>
      </w:tr>
      <w:tr w:rsidR="00686850" w:rsidRPr="009F069B" w14:paraId="3D0B4F05" w14:textId="77777777" w:rsidTr="007A0ACA">
        <w:trPr>
          <w:trHeight w:hRule="exact" w:val="397"/>
        </w:trPr>
        <w:tc>
          <w:tcPr>
            <w:tcW w:w="708" w:type="dxa"/>
            <w:tcBorders>
              <w:top w:val="nil"/>
              <w:left w:val="single" w:sz="4" w:space="0" w:color="auto"/>
              <w:bottom w:val="single" w:sz="4" w:space="0" w:color="auto"/>
              <w:right w:val="single" w:sz="4" w:space="0" w:color="auto"/>
            </w:tcBorders>
            <w:noWrap/>
            <w:vAlign w:val="center"/>
            <w:hideMark/>
          </w:tcPr>
          <w:p w14:paraId="63937168"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4</w:t>
            </w:r>
          </w:p>
        </w:tc>
        <w:tc>
          <w:tcPr>
            <w:tcW w:w="5528" w:type="dxa"/>
            <w:tcBorders>
              <w:top w:val="nil"/>
              <w:left w:val="single" w:sz="4" w:space="0" w:color="auto"/>
              <w:bottom w:val="single" w:sz="4" w:space="0" w:color="auto"/>
              <w:right w:val="single" w:sz="4" w:space="0" w:color="auto"/>
            </w:tcBorders>
            <w:noWrap/>
          </w:tcPr>
          <w:p w14:paraId="2A728996"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تنسق المديرية مع المدير بشأن احتياجات المدرسة من المعلمين وتنقلاتهم</w:t>
            </w:r>
          </w:p>
        </w:tc>
        <w:tc>
          <w:tcPr>
            <w:tcW w:w="993" w:type="dxa"/>
            <w:tcBorders>
              <w:top w:val="nil"/>
              <w:left w:val="single" w:sz="4" w:space="0" w:color="auto"/>
              <w:bottom w:val="single" w:sz="4" w:space="0" w:color="auto"/>
              <w:right w:val="single" w:sz="4" w:space="0" w:color="auto"/>
            </w:tcBorders>
            <w:noWrap/>
            <w:vAlign w:val="center"/>
          </w:tcPr>
          <w:p w14:paraId="0714FB10"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1.18</w:t>
            </w:r>
          </w:p>
        </w:tc>
        <w:tc>
          <w:tcPr>
            <w:tcW w:w="1083" w:type="dxa"/>
            <w:tcBorders>
              <w:top w:val="nil"/>
              <w:left w:val="single" w:sz="4" w:space="0" w:color="auto"/>
              <w:bottom w:val="single" w:sz="4" w:space="0" w:color="auto"/>
              <w:right w:val="single" w:sz="4" w:space="0" w:color="auto"/>
            </w:tcBorders>
            <w:vAlign w:val="center"/>
          </w:tcPr>
          <w:p w14:paraId="4AF057CC"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3.21</w:t>
            </w:r>
          </w:p>
        </w:tc>
        <w:tc>
          <w:tcPr>
            <w:tcW w:w="837" w:type="dxa"/>
            <w:tcBorders>
              <w:top w:val="nil"/>
              <w:left w:val="single" w:sz="4" w:space="0" w:color="auto"/>
              <w:bottom w:val="single" w:sz="4" w:space="0" w:color="auto"/>
              <w:right w:val="single" w:sz="4" w:space="0" w:color="auto"/>
            </w:tcBorders>
            <w:noWrap/>
            <w:vAlign w:val="center"/>
          </w:tcPr>
          <w:p w14:paraId="016515CA"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64%</w:t>
            </w:r>
          </w:p>
        </w:tc>
        <w:tc>
          <w:tcPr>
            <w:tcW w:w="907" w:type="dxa"/>
            <w:tcBorders>
              <w:top w:val="nil"/>
              <w:left w:val="single" w:sz="4" w:space="0" w:color="auto"/>
              <w:bottom w:val="single" w:sz="4" w:space="0" w:color="auto"/>
              <w:right w:val="single" w:sz="4" w:space="0" w:color="auto"/>
            </w:tcBorders>
            <w:noWrap/>
            <w:vAlign w:val="center"/>
            <w:hideMark/>
          </w:tcPr>
          <w:p w14:paraId="1E019058" w14:textId="77777777" w:rsidR="002F7766" w:rsidRPr="00EA3E06" w:rsidRDefault="002F7766" w:rsidP="00FD6384">
            <w:pPr>
              <w:jc w:val="center"/>
              <w:rPr>
                <w:rFonts w:ascii="Simplified Arabic" w:hAnsi="Simplified Arabic" w:cs="Simplified Arabic"/>
              </w:rPr>
            </w:pPr>
            <w:r w:rsidRPr="00EA3E06">
              <w:rPr>
                <w:rFonts w:ascii="Simplified Arabic" w:hAnsi="Simplified Arabic" w:cs="Simplified Arabic"/>
                <w:color w:val="000000"/>
                <w:rtl/>
              </w:rPr>
              <w:t>متوسطة</w:t>
            </w:r>
          </w:p>
        </w:tc>
      </w:tr>
      <w:tr w:rsidR="00686850" w:rsidRPr="009F069B" w14:paraId="5B023DB7" w14:textId="77777777" w:rsidTr="007A0ACA">
        <w:trPr>
          <w:trHeight w:hRule="exact" w:val="397"/>
        </w:trPr>
        <w:tc>
          <w:tcPr>
            <w:tcW w:w="708" w:type="dxa"/>
            <w:tcBorders>
              <w:top w:val="nil"/>
              <w:left w:val="single" w:sz="4" w:space="0" w:color="auto"/>
              <w:bottom w:val="single" w:sz="4" w:space="0" w:color="auto"/>
              <w:right w:val="single" w:sz="4" w:space="0" w:color="auto"/>
            </w:tcBorders>
            <w:noWrap/>
            <w:vAlign w:val="center"/>
            <w:hideMark/>
          </w:tcPr>
          <w:p w14:paraId="75E349FE"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5</w:t>
            </w:r>
          </w:p>
        </w:tc>
        <w:tc>
          <w:tcPr>
            <w:tcW w:w="5528" w:type="dxa"/>
            <w:tcBorders>
              <w:top w:val="nil"/>
              <w:left w:val="single" w:sz="4" w:space="0" w:color="auto"/>
              <w:bottom w:val="single" w:sz="4" w:space="0" w:color="auto"/>
              <w:right w:val="single" w:sz="4" w:space="0" w:color="auto"/>
            </w:tcBorders>
            <w:noWrap/>
          </w:tcPr>
          <w:p w14:paraId="2B9A8F42"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يعطي المدير صلاحيات في استخدام الميزانية فيما يراه مناسباً</w:t>
            </w:r>
          </w:p>
        </w:tc>
        <w:tc>
          <w:tcPr>
            <w:tcW w:w="993" w:type="dxa"/>
            <w:tcBorders>
              <w:top w:val="nil"/>
              <w:left w:val="single" w:sz="4" w:space="0" w:color="auto"/>
              <w:bottom w:val="single" w:sz="4" w:space="0" w:color="auto"/>
              <w:right w:val="single" w:sz="4" w:space="0" w:color="auto"/>
            </w:tcBorders>
            <w:noWrap/>
            <w:vAlign w:val="center"/>
          </w:tcPr>
          <w:p w14:paraId="6376A5B9"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0.97</w:t>
            </w:r>
          </w:p>
        </w:tc>
        <w:tc>
          <w:tcPr>
            <w:tcW w:w="1083" w:type="dxa"/>
            <w:tcBorders>
              <w:top w:val="nil"/>
              <w:left w:val="single" w:sz="4" w:space="0" w:color="auto"/>
              <w:bottom w:val="single" w:sz="4" w:space="0" w:color="auto"/>
              <w:right w:val="single" w:sz="4" w:space="0" w:color="auto"/>
            </w:tcBorders>
            <w:vAlign w:val="center"/>
          </w:tcPr>
          <w:p w14:paraId="59C0A6BD"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3.74</w:t>
            </w:r>
          </w:p>
        </w:tc>
        <w:tc>
          <w:tcPr>
            <w:tcW w:w="837" w:type="dxa"/>
            <w:tcBorders>
              <w:top w:val="nil"/>
              <w:left w:val="single" w:sz="4" w:space="0" w:color="auto"/>
              <w:bottom w:val="single" w:sz="4" w:space="0" w:color="auto"/>
              <w:right w:val="single" w:sz="4" w:space="0" w:color="auto"/>
            </w:tcBorders>
            <w:noWrap/>
            <w:vAlign w:val="center"/>
          </w:tcPr>
          <w:p w14:paraId="4EC97627"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75%</w:t>
            </w:r>
          </w:p>
        </w:tc>
        <w:tc>
          <w:tcPr>
            <w:tcW w:w="907" w:type="dxa"/>
            <w:tcBorders>
              <w:top w:val="nil"/>
              <w:left w:val="single" w:sz="4" w:space="0" w:color="auto"/>
              <w:bottom w:val="single" w:sz="4" w:space="0" w:color="auto"/>
              <w:right w:val="single" w:sz="4" w:space="0" w:color="auto"/>
            </w:tcBorders>
            <w:noWrap/>
            <w:vAlign w:val="center"/>
            <w:hideMark/>
          </w:tcPr>
          <w:p w14:paraId="21C699AD" w14:textId="77777777" w:rsidR="002F7766" w:rsidRPr="00EA3E06" w:rsidRDefault="002F7766" w:rsidP="00FD6384">
            <w:pPr>
              <w:jc w:val="center"/>
              <w:rPr>
                <w:rFonts w:ascii="Simplified Arabic" w:hAnsi="Simplified Arabic" w:cs="Simplified Arabic"/>
              </w:rPr>
            </w:pPr>
            <w:r w:rsidRPr="00EA3E06">
              <w:rPr>
                <w:rFonts w:ascii="Simplified Arabic" w:hAnsi="Simplified Arabic" w:cs="Simplified Arabic"/>
                <w:color w:val="000000"/>
                <w:rtl/>
              </w:rPr>
              <w:t xml:space="preserve">كبيرة </w:t>
            </w:r>
          </w:p>
        </w:tc>
      </w:tr>
      <w:tr w:rsidR="00686850" w:rsidRPr="009F069B" w14:paraId="28715016" w14:textId="77777777" w:rsidTr="007A0ACA">
        <w:trPr>
          <w:trHeight w:hRule="exact" w:val="397"/>
        </w:trPr>
        <w:tc>
          <w:tcPr>
            <w:tcW w:w="708" w:type="dxa"/>
            <w:tcBorders>
              <w:top w:val="nil"/>
              <w:left w:val="single" w:sz="4" w:space="0" w:color="auto"/>
              <w:bottom w:val="single" w:sz="4" w:space="0" w:color="auto"/>
              <w:right w:val="single" w:sz="4" w:space="0" w:color="auto"/>
            </w:tcBorders>
            <w:noWrap/>
            <w:vAlign w:val="center"/>
            <w:hideMark/>
          </w:tcPr>
          <w:p w14:paraId="00067458"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6</w:t>
            </w:r>
          </w:p>
        </w:tc>
        <w:tc>
          <w:tcPr>
            <w:tcW w:w="5528" w:type="dxa"/>
            <w:tcBorders>
              <w:top w:val="nil"/>
              <w:left w:val="single" w:sz="4" w:space="0" w:color="auto"/>
              <w:bottom w:val="single" w:sz="4" w:space="0" w:color="auto"/>
              <w:right w:val="single" w:sz="4" w:space="0" w:color="auto"/>
            </w:tcBorders>
            <w:noWrap/>
          </w:tcPr>
          <w:p w14:paraId="12AA05CD"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يشرك المدير المعلمين في وضع الخطط وتنفيذها</w:t>
            </w:r>
          </w:p>
        </w:tc>
        <w:tc>
          <w:tcPr>
            <w:tcW w:w="993" w:type="dxa"/>
            <w:tcBorders>
              <w:top w:val="nil"/>
              <w:left w:val="single" w:sz="4" w:space="0" w:color="auto"/>
              <w:bottom w:val="single" w:sz="4" w:space="0" w:color="auto"/>
              <w:right w:val="single" w:sz="4" w:space="0" w:color="auto"/>
            </w:tcBorders>
            <w:noWrap/>
            <w:vAlign w:val="center"/>
          </w:tcPr>
          <w:p w14:paraId="1FAD34EF"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0.63</w:t>
            </w:r>
          </w:p>
        </w:tc>
        <w:tc>
          <w:tcPr>
            <w:tcW w:w="1083" w:type="dxa"/>
            <w:tcBorders>
              <w:top w:val="nil"/>
              <w:left w:val="single" w:sz="4" w:space="0" w:color="auto"/>
              <w:bottom w:val="single" w:sz="4" w:space="0" w:color="auto"/>
              <w:right w:val="single" w:sz="4" w:space="0" w:color="auto"/>
            </w:tcBorders>
            <w:vAlign w:val="center"/>
          </w:tcPr>
          <w:p w14:paraId="52D48371"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4.18</w:t>
            </w:r>
          </w:p>
        </w:tc>
        <w:tc>
          <w:tcPr>
            <w:tcW w:w="837" w:type="dxa"/>
            <w:tcBorders>
              <w:top w:val="nil"/>
              <w:left w:val="single" w:sz="4" w:space="0" w:color="auto"/>
              <w:bottom w:val="single" w:sz="4" w:space="0" w:color="auto"/>
              <w:right w:val="single" w:sz="4" w:space="0" w:color="auto"/>
            </w:tcBorders>
            <w:noWrap/>
            <w:vAlign w:val="center"/>
          </w:tcPr>
          <w:p w14:paraId="3DC36CC7"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84%</w:t>
            </w:r>
          </w:p>
        </w:tc>
        <w:tc>
          <w:tcPr>
            <w:tcW w:w="907" w:type="dxa"/>
            <w:tcBorders>
              <w:top w:val="nil"/>
              <w:left w:val="single" w:sz="4" w:space="0" w:color="auto"/>
              <w:bottom w:val="single" w:sz="4" w:space="0" w:color="auto"/>
              <w:right w:val="single" w:sz="4" w:space="0" w:color="auto"/>
            </w:tcBorders>
            <w:noWrap/>
            <w:vAlign w:val="center"/>
            <w:hideMark/>
          </w:tcPr>
          <w:p w14:paraId="0D30E942" w14:textId="77777777" w:rsidR="002F7766" w:rsidRPr="00EA3E06" w:rsidRDefault="002F7766" w:rsidP="00FD6384">
            <w:pPr>
              <w:jc w:val="center"/>
              <w:rPr>
                <w:rFonts w:ascii="Simplified Arabic" w:hAnsi="Simplified Arabic" w:cs="Simplified Arabic"/>
              </w:rPr>
            </w:pPr>
            <w:r w:rsidRPr="00EA3E06">
              <w:rPr>
                <w:rFonts w:ascii="Simplified Arabic" w:hAnsi="Simplified Arabic" w:cs="Simplified Arabic"/>
                <w:color w:val="000000"/>
                <w:rtl/>
              </w:rPr>
              <w:t>كبيرة جداً</w:t>
            </w:r>
          </w:p>
        </w:tc>
      </w:tr>
      <w:tr w:rsidR="00686850" w:rsidRPr="009F069B" w14:paraId="4385892E" w14:textId="77777777" w:rsidTr="007A0ACA">
        <w:trPr>
          <w:trHeight w:hRule="exact" w:val="397"/>
        </w:trPr>
        <w:tc>
          <w:tcPr>
            <w:tcW w:w="708" w:type="dxa"/>
            <w:tcBorders>
              <w:top w:val="nil"/>
              <w:left w:val="single" w:sz="4" w:space="0" w:color="auto"/>
              <w:bottom w:val="single" w:sz="4" w:space="0" w:color="auto"/>
              <w:right w:val="single" w:sz="4" w:space="0" w:color="auto"/>
            </w:tcBorders>
            <w:noWrap/>
            <w:vAlign w:val="center"/>
            <w:hideMark/>
          </w:tcPr>
          <w:p w14:paraId="1E1A1DEE"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7</w:t>
            </w:r>
          </w:p>
        </w:tc>
        <w:tc>
          <w:tcPr>
            <w:tcW w:w="5528" w:type="dxa"/>
            <w:tcBorders>
              <w:top w:val="nil"/>
              <w:left w:val="single" w:sz="4" w:space="0" w:color="auto"/>
              <w:bottom w:val="single" w:sz="4" w:space="0" w:color="auto"/>
              <w:right w:val="single" w:sz="4" w:space="0" w:color="auto"/>
            </w:tcBorders>
            <w:noWrap/>
          </w:tcPr>
          <w:p w14:paraId="6AFB074E" w14:textId="77777777" w:rsidR="002F7766" w:rsidRPr="00EA3E06" w:rsidRDefault="002F7766" w:rsidP="00FD6384">
            <w:pPr>
              <w:rPr>
                <w:rFonts w:ascii="Simplified Arabic" w:hAnsi="Simplified Arabic" w:cs="Simplified Arabic"/>
                <w:rtl/>
                <w:lang w:bidi="ar-JO"/>
              </w:rPr>
            </w:pPr>
            <w:r w:rsidRPr="00EA3E06">
              <w:rPr>
                <w:rFonts w:ascii="Simplified Arabic" w:hAnsi="Simplified Arabic" w:cs="Simplified Arabic"/>
                <w:rtl/>
                <w:lang w:bidi="ar-JO"/>
              </w:rPr>
              <w:t>يشرك المدير الطلبة في تقويم العملية التعليمية بالمدرسة.</w:t>
            </w:r>
          </w:p>
        </w:tc>
        <w:tc>
          <w:tcPr>
            <w:tcW w:w="993" w:type="dxa"/>
            <w:tcBorders>
              <w:top w:val="nil"/>
              <w:left w:val="single" w:sz="4" w:space="0" w:color="auto"/>
              <w:bottom w:val="single" w:sz="4" w:space="0" w:color="auto"/>
              <w:right w:val="single" w:sz="4" w:space="0" w:color="auto"/>
            </w:tcBorders>
            <w:noWrap/>
            <w:vAlign w:val="center"/>
          </w:tcPr>
          <w:p w14:paraId="3B541EFE"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0.75</w:t>
            </w:r>
          </w:p>
        </w:tc>
        <w:tc>
          <w:tcPr>
            <w:tcW w:w="1083" w:type="dxa"/>
            <w:tcBorders>
              <w:top w:val="nil"/>
              <w:left w:val="single" w:sz="4" w:space="0" w:color="auto"/>
              <w:bottom w:val="single" w:sz="4" w:space="0" w:color="auto"/>
              <w:right w:val="single" w:sz="4" w:space="0" w:color="auto"/>
            </w:tcBorders>
            <w:vAlign w:val="center"/>
          </w:tcPr>
          <w:p w14:paraId="2535C03B"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3.07</w:t>
            </w:r>
          </w:p>
        </w:tc>
        <w:tc>
          <w:tcPr>
            <w:tcW w:w="837" w:type="dxa"/>
            <w:tcBorders>
              <w:top w:val="nil"/>
              <w:left w:val="single" w:sz="4" w:space="0" w:color="auto"/>
              <w:bottom w:val="single" w:sz="4" w:space="0" w:color="auto"/>
              <w:right w:val="single" w:sz="4" w:space="0" w:color="auto"/>
            </w:tcBorders>
            <w:noWrap/>
            <w:vAlign w:val="center"/>
          </w:tcPr>
          <w:p w14:paraId="1A1C55A0" w14:textId="77777777" w:rsidR="002F7766" w:rsidRPr="00EA3E06" w:rsidRDefault="002F7766" w:rsidP="00FD6384">
            <w:pPr>
              <w:jc w:val="center"/>
              <w:rPr>
                <w:rFonts w:ascii="Simplified Arabic" w:hAnsi="Simplified Arabic" w:cs="Simplified Arabic"/>
                <w:color w:val="000000"/>
              </w:rPr>
            </w:pPr>
            <w:r w:rsidRPr="00EA3E06">
              <w:rPr>
                <w:rFonts w:ascii="Simplified Arabic" w:hAnsi="Simplified Arabic" w:cs="Simplified Arabic"/>
                <w:color w:val="000000"/>
              </w:rPr>
              <w:t>61%</w:t>
            </w:r>
          </w:p>
        </w:tc>
        <w:tc>
          <w:tcPr>
            <w:tcW w:w="907" w:type="dxa"/>
            <w:tcBorders>
              <w:top w:val="nil"/>
              <w:left w:val="single" w:sz="4" w:space="0" w:color="auto"/>
              <w:bottom w:val="single" w:sz="4" w:space="0" w:color="auto"/>
              <w:right w:val="single" w:sz="4" w:space="0" w:color="auto"/>
            </w:tcBorders>
            <w:noWrap/>
            <w:vAlign w:val="center"/>
            <w:hideMark/>
          </w:tcPr>
          <w:p w14:paraId="4C0DABD3" w14:textId="77777777" w:rsidR="002F7766" w:rsidRPr="00EA3E06" w:rsidRDefault="002F7766" w:rsidP="00FD6384">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متوسطة</w:t>
            </w:r>
          </w:p>
        </w:tc>
      </w:tr>
      <w:tr w:rsidR="00686850" w:rsidRPr="009F069B" w14:paraId="1D887675" w14:textId="77777777" w:rsidTr="007A0ACA">
        <w:trPr>
          <w:trHeight w:hRule="exact" w:val="397"/>
        </w:trPr>
        <w:tc>
          <w:tcPr>
            <w:tcW w:w="6236" w:type="dxa"/>
            <w:gridSpan w:val="2"/>
            <w:tcBorders>
              <w:top w:val="single" w:sz="4" w:space="0" w:color="auto"/>
              <w:left w:val="single" w:sz="4" w:space="0" w:color="auto"/>
              <w:bottom w:val="single" w:sz="4" w:space="0" w:color="auto"/>
              <w:right w:val="single" w:sz="4" w:space="0" w:color="auto"/>
            </w:tcBorders>
            <w:noWrap/>
            <w:vAlign w:val="center"/>
          </w:tcPr>
          <w:p w14:paraId="74EC8725" w14:textId="77777777" w:rsidR="002F7766" w:rsidRPr="00EA3E06" w:rsidRDefault="002F7766" w:rsidP="00FD6384">
            <w:pPr>
              <w:rPr>
                <w:rFonts w:ascii="Simplified Arabic" w:hAnsi="Simplified Arabic" w:cs="Simplified Arabic"/>
                <w:b/>
                <w:bCs/>
                <w:rtl/>
              </w:rPr>
            </w:pPr>
            <w:r w:rsidRPr="00EA3E06">
              <w:rPr>
                <w:rFonts w:ascii="Simplified Arabic" w:hAnsi="Simplified Arabic" w:cs="Simplified Arabic"/>
                <w:b/>
                <w:bCs/>
                <w:rtl/>
              </w:rPr>
              <w:t>الدرجة الكلية</w:t>
            </w:r>
          </w:p>
        </w:tc>
        <w:tc>
          <w:tcPr>
            <w:tcW w:w="993" w:type="dxa"/>
            <w:tcBorders>
              <w:top w:val="single" w:sz="4" w:space="0" w:color="auto"/>
              <w:left w:val="single" w:sz="4" w:space="0" w:color="auto"/>
              <w:bottom w:val="single" w:sz="4" w:space="0" w:color="auto"/>
              <w:right w:val="single" w:sz="4" w:space="0" w:color="auto"/>
            </w:tcBorders>
            <w:noWrap/>
            <w:vAlign w:val="center"/>
          </w:tcPr>
          <w:p w14:paraId="310983B0" w14:textId="77777777" w:rsidR="002F7766" w:rsidRPr="00EA3E06" w:rsidRDefault="002F7766" w:rsidP="00FD6384">
            <w:pPr>
              <w:jc w:val="center"/>
              <w:rPr>
                <w:rFonts w:ascii="Simplified Arabic" w:hAnsi="Simplified Arabic" w:cs="Simplified Arabic"/>
                <w:b/>
                <w:bCs/>
                <w:color w:val="000000"/>
              </w:rPr>
            </w:pPr>
            <w:r w:rsidRPr="00EA3E06">
              <w:rPr>
                <w:rFonts w:ascii="Simplified Arabic" w:hAnsi="Simplified Arabic" w:cs="Simplified Arabic"/>
                <w:b/>
                <w:bCs/>
                <w:color w:val="000000"/>
              </w:rPr>
              <w:t>0.55</w:t>
            </w:r>
          </w:p>
        </w:tc>
        <w:tc>
          <w:tcPr>
            <w:tcW w:w="1083" w:type="dxa"/>
            <w:tcBorders>
              <w:top w:val="single" w:sz="4" w:space="0" w:color="auto"/>
              <w:left w:val="single" w:sz="4" w:space="0" w:color="auto"/>
              <w:bottom w:val="single" w:sz="4" w:space="0" w:color="auto"/>
              <w:right w:val="single" w:sz="4" w:space="0" w:color="auto"/>
            </w:tcBorders>
            <w:vAlign w:val="center"/>
          </w:tcPr>
          <w:p w14:paraId="550DCA7B" w14:textId="77777777" w:rsidR="002F7766" w:rsidRPr="00EA3E06" w:rsidRDefault="002F7766" w:rsidP="00FD6384">
            <w:pPr>
              <w:jc w:val="center"/>
              <w:rPr>
                <w:rFonts w:ascii="Simplified Arabic" w:hAnsi="Simplified Arabic" w:cs="Simplified Arabic"/>
                <w:b/>
                <w:bCs/>
                <w:color w:val="000000"/>
              </w:rPr>
            </w:pPr>
            <w:r w:rsidRPr="00EA3E06">
              <w:rPr>
                <w:rFonts w:ascii="Simplified Arabic" w:hAnsi="Simplified Arabic" w:cs="Simplified Arabic"/>
                <w:b/>
                <w:bCs/>
                <w:color w:val="000000"/>
              </w:rPr>
              <w:t>3.41</w:t>
            </w:r>
          </w:p>
        </w:tc>
        <w:tc>
          <w:tcPr>
            <w:tcW w:w="837" w:type="dxa"/>
            <w:tcBorders>
              <w:top w:val="single" w:sz="4" w:space="0" w:color="auto"/>
              <w:left w:val="single" w:sz="4" w:space="0" w:color="auto"/>
              <w:bottom w:val="single" w:sz="4" w:space="0" w:color="auto"/>
              <w:right w:val="single" w:sz="4" w:space="0" w:color="auto"/>
            </w:tcBorders>
            <w:noWrap/>
            <w:vAlign w:val="center"/>
          </w:tcPr>
          <w:p w14:paraId="0D1DBED5" w14:textId="77777777" w:rsidR="002F7766" w:rsidRPr="00EA3E06" w:rsidRDefault="002F7766" w:rsidP="00FD6384">
            <w:pPr>
              <w:jc w:val="center"/>
              <w:rPr>
                <w:rFonts w:ascii="Simplified Arabic" w:hAnsi="Simplified Arabic" w:cs="Simplified Arabic"/>
                <w:b/>
                <w:bCs/>
                <w:color w:val="000000"/>
              </w:rPr>
            </w:pPr>
            <w:r w:rsidRPr="00EA3E06">
              <w:rPr>
                <w:rFonts w:ascii="Simplified Arabic" w:hAnsi="Simplified Arabic" w:cs="Simplified Arabic"/>
                <w:b/>
                <w:bCs/>
                <w:color w:val="000000"/>
              </w:rPr>
              <w:t>68%</w:t>
            </w:r>
          </w:p>
        </w:tc>
        <w:tc>
          <w:tcPr>
            <w:tcW w:w="907" w:type="dxa"/>
            <w:tcBorders>
              <w:top w:val="single" w:sz="4" w:space="0" w:color="auto"/>
              <w:left w:val="single" w:sz="4" w:space="0" w:color="auto"/>
              <w:bottom w:val="single" w:sz="4" w:space="0" w:color="auto"/>
              <w:right w:val="single" w:sz="4" w:space="0" w:color="auto"/>
            </w:tcBorders>
            <w:noWrap/>
          </w:tcPr>
          <w:p w14:paraId="492EA54E" w14:textId="77777777" w:rsidR="002F7766" w:rsidRPr="00EA3E06" w:rsidRDefault="002F7766" w:rsidP="00FD6384">
            <w:pPr>
              <w:jc w:val="center"/>
              <w:rPr>
                <w:rFonts w:ascii="Simplified Arabic" w:hAnsi="Simplified Arabic" w:cs="Simplified Arabic"/>
                <w:b/>
                <w:bCs/>
                <w:rtl/>
              </w:rPr>
            </w:pPr>
            <w:r w:rsidRPr="00EA3E06">
              <w:rPr>
                <w:rFonts w:ascii="Simplified Arabic" w:hAnsi="Simplified Arabic" w:cs="Simplified Arabic"/>
                <w:b/>
                <w:bCs/>
                <w:rtl/>
                <w:lang w:bidi="ar-JO"/>
              </w:rPr>
              <w:t>متوسطة</w:t>
            </w:r>
          </w:p>
        </w:tc>
      </w:tr>
    </w:tbl>
    <w:p w14:paraId="50F38C69" w14:textId="05CB6187" w:rsidR="00696604" w:rsidRDefault="002F7766" w:rsidP="00661A21">
      <w:pPr>
        <w:spacing w:after="120" w:line="240" w:lineRule="auto"/>
        <w:jc w:val="lowKashida"/>
        <w:rPr>
          <w:rFonts w:ascii="Calibri" w:hAnsi="Calibri" w:cs="Simplified Arabic"/>
          <w:sz w:val="24"/>
          <w:szCs w:val="24"/>
          <w:rtl/>
        </w:rPr>
      </w:pPr>
      <w:r w:rsidRPr="00B917A0">
        <w:rPr>
          <w:rFonts w:ascii="Calibri" w:hAnsi="Calibri" w:cs="Simplified Arabic"/>
          <w:sz w:val="24"/>
          <w:szCs w:val="24"/>
          <w:rtl/>
        </w:rPr>
        <w:t xml:space="preserve">نلاحظ من خلال البيانات الواردة في الجدول (2) </w:t>
      </w:r>
      <w:r w:rsidRPr="00B917A0">
        <w:rPr>
          <w:rFonts w:ascii="Calibri" w:hAnsi="Calibri" w:cs="Simplified Arabic" w:hint="cs"/>
          <w:sz w:val="24"/>
          <w:szCs w:val="24"/>
          <w:rtl/>
        </w:rPr>
        <w:t>أن</w:t>
      </w:r>
      <w:r w:rsidRPr="00B917A0">
        <w:rPr>
          <w:rFonts w:ascii="Calibri" w:hAnsi="Calibri" w:cs="Simplified Arabic"/>
          <w:sz w:val="24"/>
          <w:szCs w:val="24"/>
          <w:rtl/>
        </w:rPr>
        <w:t xml:space="preserve"> فقرات مجال </w:t>
      </w:r>
      <w:r w:rsidRPr="00B917A0">
        <w:rPr>
          <w:rFonts w:ascii="Calibri" w:hAnsi="Calibri" w:cs="Simplified Arabic" w:hint="cs"/>
          <w:sz w:val="24"/>
          <w:szCs w:val="24"/>
          <w:rtl/>
        </w:rPr>
        <w:t>تفويض الصلاحيات تراوحت النسبة المئوية للمتوسطات الحسابية الخاصة بها ما بين</w:t>
      </w:r>
      <w:r w:rsidR="000D0901">
        <w:rPr>
          <w:rFonts w:ascii="Calibri" w:hAnsi="Calibri" w:cs="Simplified Arabic" w:hint="cs"/>
          <w:sz w:val="24"/>
          <w:szCs w:val="24"/>
          <w:rtl/>
        </w:rPr>
        <w:t xml:space="preserve"> (</w:t>
      </w:r>
      <w:r w:rsidR="000D0901" w:rsidRPr="00B917A0">
        <w:rPr>
          <w:rFonts w:ascii="Calibri" w:hAnsi="Calibri" w:cs="Simplified Arabic"/>
          <w:sz w:val="24"/>
          <w:szCs w:val="24"/>
          <w:rtl/>
        </w:rPr>
        <w:t>42</w:t>
      </w:r>
      <w:r w:rsidR="000D0901" w:rsidRPr="00B917A0">
        <w:rPr>
          <w:rFonts w:ascii="Calibri" w:hAnsi="Calibri" w:cs="Simplified Arabic" w:hint="cs"/>
          <w:sz w:val="24"/>
          <w:szCs w:val="24"/>
          <w:rtl/>
        </w:rPr>
        <w:t>%</w:t>
      </w:r>
      <w:r w:rsidR="000D0901">
        <w:rPr>
          <w:rFonts w:ascii="Calibri" w:hAnsi="Calibri" w:cs="Simplified Arabic" w:hint="cs"/>
          <w:sz w:val="24"/>
          <w:szCs w:val="24"/>
          <w:rtl/>
        </w:rPr>
        <w:t>)</w:t>
      </w:r>
      <w:r w:rsidR="00344239">
        <w:rPr>
          <w:rFonts w:ascii="Calibri" w:hAnsi="Calibri" w:cs="Simplified Arabic" w:hint="cs"/>
          <w:sz w:val="24"/>
          <w:szCs w:val="24"/>
          <w:rtl/>
        </w:rPr>
        <w:t xml:space="preserve"> </w:t>
      </w:r>
      <w:r w:rsidRPr="00B917A0">
        <w:rPr>
          <w:rFonts w:ascii="Calibri" w:hAnsi="Calibri" w:cs="Simplified Arabic" w:hint="cs"/>
          <w:sz w:val="24"/>
          <w:szCs w:val="24"/>
          <w:rtl/>
        </w:rPr>
        <w:t xml:space="preserve">وبدرجة </w:t>
      </w:r>
      <w:r w:rsidR="00F12A96" w:rsidRPr="00B917A0">
        <w:rPr>
          <w:rFonts w:ascii="Calibri" w:hAnsi="Calibri" w:cs="Simplified Arabic" w:hint="cs"/>
          <w:sz w:val="24"/>
          <w:szCs w:val="24"/>
          <w:rtl/>
        </w:rPr>
        <w:t>تطبيق</w:t>
      </w:r>
      <w:r w:rsidRPr="00B917A0">
        <w:rPr>
          <w:rFonts w:ascii="Calibri" w:hAnsi="Calibri" w:cs="Simplified Arabic" w:hint="cs"/>
          <w:sz w:val="24"/>
          <w:szCs w:val="24"/>
          <w:rtl/>
        </w:rPr>
        <w:t xml:space="preserve"> قليلة جداً للفقرة </w:t>
      </w:r>
      <w:r w:rsidR="00F12A96" w:rsidRPr="00B917A0">
        <w:rPr>
          <w:rFonts w:ascii="Calibri" w:hAnsi="Calibri" w:cs="Simplified Arabic" w:hint="cs"/>
          <w:sz w:val="24"/>
          <w:szCs w:val="24"/>
          <w:rtl/>
        </w:rPr>
        <w:t>(3)</w:t>
      </w:r>
      <w:r w:rsidRPr="00B917A0">
        <w:rPr>
          <w:rFonts w:ascii="Calibri" w:hAnsi="Calibri" w:cs="Simplified Arabic" w:hint="cs"/>
          <w:sz w:val="24"/>
          <w:szCs w:val="24"/>
          <w:rtl/>
        </w:rPr>
        <w:t xml:space="preserve"> والتي تتحدث عن </w:t>
      </w:r>
      <w:r w:rsidR="00D87F99" w:rsidRPr="00B917A0">
        <w:rPr>
          <w:rFonts w:ascii="Calibri" w:hAnsi="Calibri" w:cs="Simplified Arabic" w:hint="cs"/>
          <w:sz w:val="24"/>
          <w:szCs w:val="24"/>
          <w:rtl/>
        </w:rPr>
        <w:t>"</w:t>
      </w:r>
      <w:r w:rsidRPr="00B917A0">
        <w:rPr>
          <w:rFonts w:ascii="Calibri" w:hAnsi="Calibri" w:cs="Simplified Arabic" w:hint="cs"/>
          <w:sz w:val="24"/>
          <w:szCs w:val="24"/>
          <w:rtl/>
        </w:rPr>
        <w:t>يعطي المدير صلاحية إضافة أو حذف حصص دراسية بما يتلاءم مع مصلحة الطلبة</w:t>
      </w:r>
      <w:r w:rsidR="00D87F99" w:rsidRPr="00B917A0">
        <w:rPr>
          <w:rFonts w:ascii="Calibri" w:hAnsi="Calibri" w:cs="Simplified Arabic" w:hint="cs"/>
          <w:sz w:val="24"/>
          <w:szCs w:val="24"/>
          <w:rtl/>
        </w:rPr>
        <w:t>"</w:t>
      </w:r>
      <w:r w:rsidRPr="00B917A0">
        <w:rPr>
          <w:rFonts w:ascii="Calibri" w:hAnsi="Calibri" w:cs="Simplified Arabic" w:hint="cs"/>
          <w:sz w:val="24"/>
          <w:szCs w:val="24"/>
          <w:rtl/>
        </w:rPr>
        <w:t xml:space="preserve"> بحيث حصلت على اقل النسب المئوية والفقرة </w:t>
      </w:r>
      <w:r w:rsidR="00F12A96" w:rsidRPr="00B917A0">
        <w:rPr>
          <w:rFonts w:ascii="Calibri" w:hAnsi="Calibri" w:cs="Simplified Arabic" w:hint="cs"/>
          <w:sz w:val="24"/>
          <w:szCs w:val="24"/>
          <w:rtl/>
        </w:rPr>
        <w:t>(6)</w:t>
      </w:r>
      <w:r w:rsidRPr="00B917A0">
        <w:rPr>
          <w:rFonts w:ascii="Calibri" w:hAnsi="Calibri" w:cs="Simplified Arabic" w:hint="cs"/>
          <w:sz w:val="24"/>
          <w:szCs w:val="24"/>
          <w:rtl/>
        </w:rPr>
        <w:t xml:space="preserve"> والتي حصلت على </w:t>
      </w:r>
      <w:r w:rsidR="00566705" w:rsidRPr="00B917A0">
        <w:rPr>
          <w:rFonts w:ascii="Calibri" w:hAnsi="Calibri" w:cs="Simplified Arabic" w:hint="cs"/>
          <w:sz w:val="24"/>
          <w:szCs w:val="24"/>
          <w:rtl/>
        </w:rPr>
        <w:t>أ</w:t>
      </w:r>
      <w:r w:rsidRPr="00B917A0">
        <w:rPr>
          <w:rFonts w:ascii="Calibri" w:hAnsi="Calibri" w:cs="Simplified Arabic" w:hint="cs"/>
          <w:sz w:val="24"/>
          <w:szCs w:val="24"/>
          <w:rtl/>
        </w:rPr>
        <w:t xml:space="preserve">على نسبة مئوية بلغت </w:t>
      </w:r>
      <w:r w:rsidR="00F73845">
        <w:rPr>
          <w:rFonts w:ascii="Calibri" w:hAnsi="Calibri" w:cs="Simplified Arabic" w:hint="cs"/>
          <w:sz w:val="24"/>
          <w:szCs w:val="24"/>
          <w:rtl/>
        </w:rPr>
        <w:t>(</w:t>
      </w:r>
      <w:r w:rsidR="00F73845" w:rsidRPr="00B917A0">
        <w:rPr>
          <w:rFonts w:ascii="Calibri" w:hAnsi="Calibri" w:cs="Simplified Arabic" w:hint="cs"/>
          <w:sz w:val="24"/>
          <w:szCs w:val="24"/>
          <w:rtl/>
        </w:rPr>
        <w:t>84%</w:t>
      </w:r>
      <w:r w:rsidR="00F73845">
        <w:rPr>
          <w:rFonts w:ascii="Calibri" w:hAnsi="Calibri" w:cs="Simplified Arabic" w:hint="cs"/>
          <w:sz w:val="24"/>
          <w:szCs w:val="24"/>
          <w:rtl/>
        </w:rPr>
        <w:t>)</w:t>
      </w:r>
      <w:r w:rsidR="00344239">
        <w:rPr>
          <w:rFonts w:ascii="Calibri" w:hAnsi="Calibri" w:cs="Simplified Arabic" w:hint="cs"/>
          <w:sz w:val="24"/>
          <w:szCs w:val="24"/>
          <w:rtl/>
        </w:rPr>
        <w:t xml:space="preserve"> </w:t>
      </w:r>
      <w:r w:rsidRPr="00B917A0">
        <w:rPr>
          <w:rFonts w:ascii="Calibri" w:hAnsi="Calibri" w:cs="Simplified Arabic" w:hint="cs"/>
          <w:sz w:val="24"/>
          <w:szCs w:val="24"/>
          <w:rtl/>
        </w:rPr>
        <w:t xml:space="preserve">وبدرجة </w:t>
      </w:r>
      <w:r w:rsidR="00566705" w:rsidRPr="00B917A0">
        <w:rPr>
          <w:rFonts w:ascii="Calibri" w:hAnsi="Calibri" w:cs="Simplified Arabic" w:hint="cs"/>
          <w:sz w:val="24"/>
          <w:szCs w:val="24"/>
          <w:rtl/>
        </w:rPr>
        <w:t>تطبيق</w:t>
      </w:r>
      <w:r w:rsidRPr="00B917A0">
        <w:rPr>
          <w:rFonts w:ascii="Calibri" w:hAnsi="Calibri" w:cs="Simplified Arabic" w:hint="cs"/>
          <w:sz w:val="24"/>
          <w:szCs w:val="24"/>
          <w:rtl/>
        </w:rPr>
        <w:t xml:space="preserve"> كبيرة جدا وتتحدث هذه الفقرة عن يشرك المدير المعلمين في وضع الخطط وتنفيذها. كما نلاحظ ان مستوى </w:t>
      </w:r>
      <w:r w:rsidRPr="00B917A0">
        <w:rPr>
          <w:rFonts w:ascii="Calibri" w:hAnsi="Calibri" w:cs="Simplified Arabic"/>
          <w:sz w:val="24"/>
          <w:szCs w:val="24"/>
          <w:rtl/>
        </w:rPr>
        <w:t xml:space="preserve">مجال </w:t>
      </w:r>
      <w:r w:rsidRPr="00B917A0">
        <w:rPr>
          <w:rFonts w:ascii="Calibri" w:hAnsi="Calibri" w:cs="Simplified Arabic" w:hint="cs"/>
          <w:sz w:val="24"/>
          <w:szCs w:val="24"/>
          <w:rtl/>
        </w:rPr>
        <w:t xml:space="preserve">تفويض الصلاحيات </w:t>
      </w:r>
      <w:r w:rsidRPr="00B917A0">
        <w:rPr>
          <w:rFonts w:ascii="Calibri" w:hAnsi="Calibri" w:cs="Simplified Arabic"/>
          <w:sz w:val="24"/>
          <w:szCs w:val="24"/>
          <w:rtl/>
        </w:rPr>
        <w:t xml:space="preserve">جاء </w:t>
      </w:r>
      <w:r w:rsidRPr="00B917A0">
        <w:rPr>
          <w:rFonts w:ascii="Calibri" w:hAnsi="Calibri" w:cs="Simplified Arabic" w:hint="cs"/>
          <w:sz w:val="24"/>
          <w:szCs w:val="24"/>
          <w:rtl/>
        </w:rPr>
        <w:t>متوسطاً وبنسبة مئوية بلغت</w:t>
      </w:r>
      <w:r w:rsidR="004A0134">
        <w:rPr>
          <w:rFonts w:ascii="Calibri" w:hAnsi="Calibri" w:cs="Simplified Arabic" w:hint="cs"/>
          <w:sz w:val="24"/>
          <w:szCs w:val="24"/>
          <w:rtl/>
        </w:rPr>
        <w:t xml:space="preserve"> (68%)</w:t>
      </w:r>
      <w:r w:rsidR="00566705" w:rsidRPr="00B917A0">
        <w:rPr>
          <w:rFonts w:ascii="Calibri" w:hAnsi="Calibri" w:cs="Simplified Arabic" w:hint="cs"/>
          <w:sz w:val="24"/>
          <w:szCs w:val="24"/>
          <w:rtl/>
        </w:rPr>
        <w:t xml:space="preserve">، ويرى الباحث أنه لا يزال أمام مدارسنا الكثير لتفويض الصلاحيات وخاصة في فقرة صلاحية المدير في إضافة أو حذف الحصص، حيث يلزم المعلمون في الجداول المعدة لهم مسبقاً من قبل مدير المدرسة وحسب تعليمات مديريات التربية وخاصة قسم الإشراف التربوي فيها، بينما يوزع مدير المدرسة </w:t>
      </w:r>
      <w:r w:rsidR="00D87F99" w:rsidRPr="00B917A0">
        <w:rPr>
          <w:rFonts w:ascii="Calibri" w:hAnsi="Calibri" w:cs="Simplified Arabic" w:hint="cs"/>
          <w:sz w:val="24"/>
          <w:szCs w:val="24"/>
          <w:rtl/>
        </w:rPr>
        <w:t xml:space="preserve">ميزانية المدرسة </w:t>
      </w:r>
      <w:r w:rsidR="00566705" w:rsidRPr="00B917A0">
        <w:rPr>
          <w:rFonts w:ascii="Calibri" w:hAnsi="Calibri" w:cs="Simplified Arabic" w:hint="cs"/>
          <w:sz w:val="24"/>
          <w:szCs w:val="24"/>
          <w:rtl/>
        </w:rPr>
        <w:t xml:space="preserve">حسب احتياجات المدرسة حيث جاءت هذه الفقرة بدرجة تطبيق كبيرة، وجاءت فقرة مشاركة المعلمين في التخطيط في المدرسة بدرجة تطبيق كبيرة حيث التوجه الحديث في </w:t>
      </w:r>
      <w:r w:rsidR="00A314E2">
        <w:rPr>
          <w:rFonts w:ascii="Calibri" w:hAnsi="Calibri" w:cs="Simplified Arabic" w:hint="cs"/>
          <w:sz w:val="24"/>
          <w:szCs w:val="24"/>
          <w:rtl/>
        </w:rPr>
        <w:t>الإدارة</w:t>
      </w:r>
      <w:r w:rsidR="00566705" w:rsidRPr="00B917A0">
        <w:rPr>
          <w:rFonts w:ascii="Calibri" w:hAnsi="Calibri" w:cs="Simplified Arabic" w:hint="cs"/>
          <w:sz w:val="24"/>
          <w:szCs w:val="24"/>
          <w:rtl/>
        </w:rPr>
        <w:t xml:space="preserve"> المدرسية وال</w:t>
      </w:r>
      <w:r w:rsidR="00D87F99" w:rsidRPr="00B917A0">
        <w:rPr>
          <w:rFonts w:ascii="Calibri" w:hAnsi="Calibri" w:cs="Simplified Arabic" w:hint="cs"/>
          <w:sz w:val="24"/>
          <w:szCs w:val="24"/>
          <w:rtl/>
        </w:rPr>
        <w:t>ذ</w:t>
      </w:r>
      <w:r w:rsidR="00566705" w:rsidRPr="00B917A0">
        <w:rPr>
          <w:rFonts w:ascii="Calibri" w:hAnsi="Calibri" w:cs="Simplified Arabic" w:hint="cs"/>
          <w:sz w:val="24"/>
          <w:szCs w:val="24"/>
          <w:rtl/>
        </w:rPr>
        <w:t>ي يشرك الهيئة التدريسية في التخطيط.</w:t>
      </w:r>
    </w:p>
    <w:p w14:paraId="6D2C6D17" w14:textId="05581119" w:rsidR="002F7766" w:rsidRDefault="00566705" w:rsidP="00933C12">
      <w:pPr>
        <w:spacing w:after="0" w:line="240" w:lineRule="auto"/>
        <w:jc w:val="mediumKashida"/>
        <w:rPr>
          <w:rFonts w:ascii="Calibri" w:hAnsi="Calibri" w:cs="Simplified Arabic"/>
          <w:sz w:val="24"/>
          <w:szCs w:val="24"/>
        </w:rPr>
      </w:pPr>
      <w:r w:rsidRPr="00B917A0">
        <w:rPr>
          <w:rFonts w:ascii="Calibri" w:hAnsi="Calibri" w:cs="Simplified Arabic" w:hint="cs"/>
          <w:sz w:val="24"/>
          <w:szCs w:val="24"/>
          <w:rtl/>
        </w:rPr>
        <w:t>تتفق هذه الدراسة مع دراسة محسن</w:t>
      </w:r>
      <w:r w:rsidR="00933C12">
        <w:rPr>
          <w:rFonts w:ascii="Calibri" w:hAnsi="Calibri" w:cs="Simplified Arabic" w:hint="cs"/>
          <w:sz w:val="24"/>
          <w:szCs w:val="24"/>
          <w:rtl/>
        </w:rPr>
        <w:t xml:space="preserve"> </w:t>
      </w:r>
      <w:r w:rsidR="005451AE">
        <w:rPr>
          <w:rFonts w:ascii="Calibri" w:hAnsi="Calibri" w:cs="Simplified Arabic" w:hint="cs"/>
          <w:sz w:val="24"/>
          <w:szCs w:val="24"/>
          <w:rtl/>
        </w:rPr>
        <w:t>(</w:t>
      </w:r>
      <w:r w:rsidRPr="00B917A0">
        <w:rPr>
          <w:rFonts w:ascii="Calibri" w:hAnsi="Calibri" w:cs="Simplified Arabic" w:hint="cs"/>
          <w:sz w:val="24"/>
          <w:szCs w:val="24"/>
          <w:rtl/>
        </w:rPr>
        <w:t>2019) وكذلك دراسة صيام</w:t>
      </w:r>
      <w:r w:rsidR="00933C12">
        <w:rPr>
          <w:rFonts w:ascii="Calibri" w:hAnsi="Calibri" w:cs="Simplified Arabic" w:hint="cs"/>
          <w:sz w:val="24"/>
          <w:szCs w:val="24"/>
          <w:rtl/>
        </w:rPr>
        <w:t xml:space="preserve"> </w:t>
      </w:r>
      <w:r w:rsidR="005451AE">
        <w:rPr>
          <w:rFonts w:ascii="Calibri" w:hAnsi="Calibri" w:cs="Simplified Arabic" w:hint="cs"/>
          <w:sz w:val="24"/>
          <w:szCs w:val="24"/>
          <w:rtl/>
        </w:rPr>
        <w:t>(</w:t>
      </w:r>
      <w:r w:rsidRPr="00B917A0">
        <w:rPr>
          <w:rFonts w:ascii="Calibri" w:hAnsi="Calibri" w:cs="Simplified Arabic" w:hint="cs"/>
          <w:sz w:val="24"/>
          <w:szCs w:val="24"/>
          <w:rtl/>
        </w:rPr>
        <w:t>2018) حيث جاءت درجة التطبيق متوسطة. وتختلف مع العديد من الدراسات التي جاءت فيها درجة التطبيق كبيرة ومنها دراسة المطيري</w:t>
      </w:r>
      <w:r w:rsidR="00933C12">
        <w:rPr>
          <w:rFonts w:ascii="Calibri" w:hAnsi="Calibri" w:cs="Simplified Arabic" w:hint="cs"/>
          <w:sz w:val="24"/>
          <w:szCs w:val="24"/>
          <w:rtl/>
        </w:rPr>
        <w:t xml:space="preserve"> </w:t>
      </w:r>
      <w:r w:rsidR="005451AE">
        <w:rPr>
          <w:rFonts w:ascii="Calibri" w:hAnsi="Calibri" w:cs="Simplified Arabic" w:hint="cs"/>
          <w:sz w:val="24"/>
          <w:szCs w:val="24"/>
          <w:rtl/>
        </w:rPr>
        <w:t>(</w:t>
      </w:r>
      <w:r w:rsidR="00E0623D">
        <w:rPr>
          <w:rFonts w:ascii="Calibri" w:hAnsi="Calibri" w:cs="Simplified Arabic" w:hint="cs"/>
          <w:sz w:val="24"/>
          <w:szCs w:val="24"/>
          <w:rtl/>
        </w:rPr>
        <w:t>2015) وكذلك بندار</w:t>
      </w:r>
      <w:r w:rsidR="005451AE">
        <w:rPr>
          <w:rFonts w:ascii="Calibri" w:hAnsi="Calibri" w:cs="Simplified Arabic" w:hint="cs"/>
          <w:sz w:val="24"/>
          <w:szCs w:val="24"/>
          <w:rtl/>
        </w:rPr>
        <w:t>(</w:t>
      </w:r>
      <w:r w:rsidRPr="00EA3E06">
        <w:rPr>
          <w:rFonts w:asciiTheme="majorBidi" w:hAnsiTheme="majorBidi" w:cstheme="majorBidi"/>
          <w:sz w:val="24"/>
          <w:szCs w:val="24"/>
          <w:rtl/>
        </w:rPr>
        <w:t>2012</w:t>
      </w:r>
      <w:r w:rsidR="00BB0268" w:rsidRPr="00EA3E06">
        <w:rPr>
          <w:rFonts w:asciiTheme="majorBidi" w:hAnsiTheme="majorBidi" w:cstheme="majorBidi"/>
          <w:sz w:val="24"/>
          <w:szCs w:val="24"/>
        </w:rPr>
        <w:t>Bandur</w:t>
      </w:r>
      <w:r w:rsidR="00BB0268">
        <w:rPr>
          <w:rFonts w:ascii="Calibri" w:hAnsi="Calibri" w:cs="Simplified Arabic"/>
          <w:sz w:val="24"/>
          <w:szCs w:val="24"/>
        </w:rPr>
        <w:t xml:space="preserve">, </w:t>
      </w:r>
      <w:r w:rsidRPr="00B917A0">
        <w:rPr>
          <w:rFonts w:ascii="Calibri" w:hAnsi="Calibri" w:cs="Simplified Arabic" w:hint="cs"/>
          <w:sz w:val="24"/>
          <w:szCs w:val="24"/>
          <w:rtl/>
        </w:rPr>
        <w:t>) وغيرهم</w:t>
      </w:r>
      <w:r w:rsidR="004A0134">
        <w:rPr>
          <w:rFonts w:ascii="Calibri" w:hAnsi="Calibri" w:cs="Simplified Arabic" w:hint="cs"/>
          <w:sz w:val="24"/>
          <w:szCs w:val="24"/>
          <w:rtl/>
        </w:rPr>
        <w:t xml:space="preserve"> والتي جاءت درجة التطبيق كبيرة</w:t>
      </w:r>
      <w:r w:rsidRPr="00B917A0">
        <w:rPr>
          <w:rFonts w:ascii="Calibri" w:hAnsi="Calibri" w:cs="Simplified Arabic" w:hint="cs"/>
          <w:sz w:val="24"/>
          <w:szCs w:val="24"/>
          <w:rtl/>
        </w:rPr>
        <w:t>.</w:t>
      </w:r>
    </w:p>
    <w:p w14:paraId="5C620EB4" w14:textId="460A40DF" w:rsidR="002F7766" w:rsidRDefault="002F7766" w:rsidP="00661A21">
      <w:pPr>
        <w:spacing w:after="0" w:line="240" w:lineRule="auto"/>
        <w:ind w:left="144"/>
        <w:jc w:val="center"/>
        <w:rPr>
          <w:rFonts w:ascii="Simplified Arabic" w:hAnsi="Simplified Arabic" w:cs="Simplified Arabic"/>
          <w:b/>
          <w:bCs/>
          <w:color w:val="000000"/>
          <w:sz w:val="24"/>
          <w:szCs w:val="24"/>
          <w:lang w:bidi="ar-JO"/>
        </w:rPr>
      </w:pPr>
      <w:r w:rsidRPr="00B917A0">
        <w:rPr>
          <w:rFonts w:ascii="Simplified Arabic" w:hAnsi="Simplified Arabic" w:cs="Simplified Arabic"/>
          <w:b/>
          <w:bCs/>
          <w:color w:val="000000"/>
          <w:sz w:val="24"/>
          <w:szCs w:val="24"/>
          <w:rtl/>
          <w:lang w:bidi="ar-JO"/>
        </w:rPr>
        <w:t>الجدول (</w:t>
      </w:r>
      <w:r w:rsidRPr="00B917A0">
        <w:rPr>
          <w:rFonts w:ascii="Simplified Arabic" w:hAnsi="Simplified Arabic" w:cs="Simplified Arabic" w:hint="cs"/>
          <w:b/>
          <w:bCs/>
          <w:color w:val="000000"/>
          <w:sz w:val="24"/>
          <w:szCs w:val="24"/>
          <w:rtl/>
          <w:lang w:bidi="ar-JO"/>
        </w:rPr>
        <w:t>3</w:t>
      </w:r>
      <w:r w:rsidRPr="00B917A0">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B917A0">
        <w:rPr>
          <w:rFonts w:ascii="Simplified Arabic" w:hAnsi="Simplified Arabic" w:cs="Simplified Arabic" w:hint="cs"/>
          <w:b/>
          <w:bCs/>
          <w:color w:val="000000"/>
          <w:sz w:val="24"/>
          <w:szCs w:val="24"/>
          <w:rtl/>
          <w:lang w:bidi="ar-JO"/>
        </w:rPr>
        <w:t>مجال شؤون المعلمين والعاملين</w:t>
      </w:r>
    </w:p>
    <w:tbl>
      <w:tblPr>
        <w:tblStyle w:val="TableGrid"/>
        <w:bidiVisual/>
        <w:tblW w:w="0" w:type="auto"/>
        <w:tblInd w:w="144" w:type="dxa"/>
        <w:tblLook w:val="04A0" w:firstRow="1" w:lastRow="0" w:firstColumn="1" w:lastColumn="0" w:noHBand="0" w:noVBand="1"/>
      </w:tblPr>
      <w:tblGrid>
        <w:gridCol w:w="964"/>
        <w:gridCol w:w="4527"/>
        <w:gridCol w:w="1134"/>
        <w:gridCol w:w="1134"/>
        <w:gridCol w:w="992"/>
        <w:gridCol w:w="1134"/>
      </w:tblGrid>
      <w:tr w:rsidR="0048042C" w14:paraId="5F82E3D5" w14:textId="77777777" w:rsidTr="0053194A">
        <w:tc>
          <w:tcPr>
            <w:tcW w:w="964" w:type="dxa"/>
            <w:vAlign w:val="center"/>
          </w:tcPr>
          <w:p w14:paraId="34B08791" w14:textId="0E885B25"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color w:val="000000"/>
                <w:sz w:val="22"/>
                <w:szCs w:val="22"/>
                <w:rtl/>
              </w:rPr>
              <w:t>الرقم</w:t>
            </w:r>
          </w:p>
        </w:tc>
        <w:tc>
          <w:tcPr>
            <w:tcW w:w="4527" w:type="dxa"/>
            <w:vAlign w:val="center"/>
          </w:tcPr>
          <w:p w14:paraId="734D9433" w14:textId="54699009"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color w:val="000000"/>
                <w:sz w:val="22"/>
                <w:szCs w:val="22"/>
                <w:rtl/>
              </w:rPr>
              <w:t>الفقرات</w:t>
            </w:r>
          </w:p>
        </w:tc>
        <w:tc>
          <w:tcPr>
            <w:tcW w:w="1134" w:type="dxa"/>
            <w:vAlign w:val="center"/>
          </w:tcPr>
          <w:p w14:paraId="023B5028" w14:textId="70C793AA"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color w:val="000000"/>
                <w:sz w:val="22"/>
                <w:szCs w:val="22"/>
                <w:rtl/>
              </w:rPr>
              <w:t>الانحراف المعياري</w:t>
            </w:r>
          </w:p>
        </w:tc>
        <w:tc>
          <w:tcPr>
            <w:tcW w:w="1134" w:type="dxa"/>
          </w:tcPr>
          <w:p w14:paraId="387ECA1A" w14:textId="3378DE44"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color w:val="000000"/>
                <w:sz w:val="22"/>
                <w:szCs w:val="22"/>
                <w:rtl/>
              </w:rPr>
              <w:t>الوسط الحسابي</w:t>
            </w:r>
          </w:p>
        </w:tc>
        <w:tc>
          <w:tcPr>
            <w:tcW w:w="992" w:type="dxa"/>
            <w:vAlign w:val="center"/>
          </w:tcPr>
          <w:p w14:paraId="731C0A6E" w14:textId="201D55B7"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color w:val="000000"/>
                <w:sz w:val="22"/>
                <w:szCs w:val="22"/>
                <w:rtl/>
              </w:rPr>
              <w:t>النسبة المئوية</w:t>
            </w:r>
          </w:p>
        </w:tc>
        <w:tc>
          <w:tcPr>
            <w:tcW w:w="1134" w:type="dxa"/>
            <w:vAlign w:val="center"/>
          </w:tcPr>
          <w:p w14:paraId="15C91DA4" w14:textId="2178C7D5"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color w:val="000000"/>
                <w:sz w:val="22"/>
                <w:szCs w:val="22"/>
                <w:rtl/>
              </w:rPr>
              <w:t>درجة التطبيق</w:t>
            </w:r>
          </w:p>
        </w:tc>
      </w:tr>
      <w:tr w:rsidR="0048042C" w14:paraId="29504E4C" w14:textId="77777777" w:rsidTr="0053194A">
        <w:tc>
          <w:tcPr>
            <w:tcW w:w="964" w:type="dxa"/>
          </w:tcPr>
          <w:p w14:paraId="3B6B589E" w14:textId="4E39922E" w:rsidR="0048042C" w:rsidRPr="00EA3E06" w:rsidRDefault="0048042C"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lang w:bidi="ar-JO"/>
              </w:rPr>
              <w:t>1</w:t>
            </w:r>
          </w:p>
        </w:tc>
        <w:tc>
          <w:tcPr>
            <w:tcW w:w="4527" w:type="dxa"/>
          </w:tcPr>
          <w:p w14:paraId="20337101" w14:textId="027994FF"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تحفيز المعلمين والعاملين مادياً ومعنوياً.</w:t>
            </w:r>
          </w:p>
        </w:tc>
        <w:tc>
          <w:tcPr>
            <w:tcW w:w="1134" w:type="dxa"/>
            <w:vAlign w:val="center"/>
          </w:tcPr>
          <w:p w14:paraId="7082F167" w14:textId="0D55B66F"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0.97</w:t>
            </w:r>
          </w:p>
        </w:tc>
        <w:tc>
          <w:tcPr>
            <w:tcW w:w="1134" w:type="dxa"/>
            <w:vAlign w:val="center"/>
          </w:tcPr>
          <w:p w14:paraId="6A73E58A" w14:textId="2C4471DB"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3.57</w:t>
            </w:r>
          </w:p>
        </w:tc>
        <w:tc>
          <w:tcPr>
            <w:tcW w:w="992" w:type="dxa"/>
            <w:vAlign w:val="center"/>
          </w:tcPr>
          <w:p w14:paraId="7B39D956" w14:textId="58D0AB80"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71%</w:t>
            </w:r>
          </w:p>
        </w:tc>
        <w:tc>
          <w:tcPr>
            <w:tcW w:w="1134" w:type="dxa"/>
            <w:vAlign w:val="center"/>
          </w:tcPr>
          <w:p w14:paraId="7553C242" w14:textId="1DD145F6"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كبيرة</w:t>
            </w:r>
          </w:p>
        </w:tc>
      </w:tr>
      <w:tr w:rsidR="0048042C" w14:paraId="54FDF5D6" w14:textId="77777777" w:rsidTr="0053194A">
        <w:tc>
          <w:tcPr>
            <w:tcW w:w="964" w:type="dxa"/>
          </w:tcPr>
          <w:p w14:paraId="08D877E1" w14:textId="11A9BC6A" w:rsidR="0048042C" w:rsidRPr="00EA3E06" w:rsidRDefault="0048042C"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lang w:bidi="ar-JO"/>
              </w:rPr>
              <w:t>2</w:t>
            </w:r>
          </w:p>
        </w:tc>
        <w:tc>
          <w:tcPr>
            <w:tcW w:w="4527" w:type="dxa"/>
          </w:tcPr>
          <w:p w14:paraId="737BA40A" w14:textId="16DB0C8E"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 xml:space="preserve">تقديم البرامج للمعلمين والعاملين. </w:t>
            </w:r>
          </w:p>
        </w:tc>
        <w:tc>
          <w:tcPr>
            <w:tcW w:w="1134" w:type="dxa"/>
            <w:vAlign w:val="center"/>
          </w:tcPr>
          <w:p w14:paraId="69510167" w14:textId="6C7D55DC"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0.80</w:t>
            </w:r>
          </w:p>
        </w:tc>
        <w:tc>
          <w:tcPr>
            <w:tcW w:w="1134" w:type="dxa"/>
            <w:vAlign w:val="center"/>
          </w:tcPr>
          <w:p w14:paraId="63AFAA4D" w14:textId="1F53D48E"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3.69</w:t>
            </w:r>
          </w:p>
        </w:tc>
        <w:tc>
          <w:tcPr>
            <w:tcW w:w="992" w:type="dxa"/>
            <w:vAlign w:val="center"/>
          </w:tcPr>
          <w:p w14:paraId="65253CAA" w14:textId="6E0E1A55"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74%</w:t>
            </w:r>
          </w:p>
        </w:tc>
        <w:tc>
          <w:tcPr>
            <w:tcW w:w="1134" w:type="dxa"/>
            <w:vAlign w:val="center"/>
          </w:tcPr>
          <w:p w14:paraId="609526CA" w14:textId="0075ACA3"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كبيرة</w:t>
            </w:r>
          </w:p>
        </w:tc>
      </w:tr>
      <w:tr w:rsidR="0048042C" w14:paraId="2483E83E" w14:textId="77777777" w:rsidTr="0053194A">
        <w:tc>
          <w:tcPr>
            <w:tcW w:w="964" w:type="dxa"/>
          </w:tcPr>
          <w:p w14:paraId="2DCD0682" w14:textId="37ADEFD9" w:rsidR="0048042C" w:rsidRPr="00EA3E06" w:rsidRDefault="0048042C"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lang w:bidi="ar-JO"/>
              </w:rPr>
              <w:t>3</w:t>
            </w:r>
          </w:p>
        </w:tc>
        <w:tc>
          <w:tcPr>
            <w:tcW w:w="4527" w:type="dxa"/>
          </w:tcPr>
          <w:p w14:paraId="2D7F750E" w14:textId="7D2F30C9"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أنهاء خدمة المعلمين والعاملين وفق القوانين والأنظمة.</w:t>
            </w:r>
          </w:p>
        </w:tc>
        <w:tc>
          <w:tcPr>
            <w:tcW w:w="1134" w:type="dxa"/>
            <w:vAlign w:val="center"/>
          </w:tcPr>
          <w:p w14:paraId="0DBA6D09" w14:textId="166F8077"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1.19</w:t>
            </w:r>
          </w:p>
        </w:tc>
        <w:tc>
          <w:tcPr>
            <w:tcW w:w="1134" w:type="dxa"/>
            <w:vAlign w:val="center"/>
          </w:tcPr>
          <w:p w14:paraId="43F5A8AB" w14:textId="4EA00901"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3.52</w:t>
            </w:r>
          </w:p>
        </w:tc>
        <w:tc>
          <w:tcPr>
            <w:tcW w:w="992" w:type="dxa"/>
            <w:vAlign w:val="center"/>
          </w:tcPr>
          <w:p w14:paraId="42547D04" w14:textId="6C8658E8"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70%</w:t>
            </w:r>
          </w:p>
        </w:tc>
        <w:tc>
          <w:tcPr>
            <w:tcW w:w="1134" w:type="dxa"/>
            <w:vAlign w:val="center"/>
          </w:tcPr>
          <w:p w14:paraId="3E4CD493" w14:textId="3D6C9A85"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كبيرة</w:t>
            </w:r>
          </w:p>
        </w:tc>
      </w:tr>
      <w:tr w:rsidR="0048042C" w14:paraId="5A93F9C9" w14:textId="77777777" w:rsidTr="0053194A">
        <w:tc>
          <w:tcPr>
            <w:tcW w:w="964" w:type="dxa"/>
          </w:tcPr>
          <w:p w14:paraId="73714805" w14:textId="5BF57641" w:rsidR="0048042C" w:rsidRPr="00EA3E06" w:rsidRDefault="0053194A"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rtl/>
                <w:lang w:bidi="ar-JO"/>
              </w:rPr>
              <w:t>4</w:t>
            </w:r>
          </w:p>
        </w:tc>
        <w:tc>
          <w:tcPr>
            <w:tcW w:w="4527" w:type="dxa"/>
          </w:tcPr>
          <w:p w14:paraId="5BE4DC2E" w14:textId="3EDA6AFD"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إجراءات توظيف المعلمين تستغرق وقتاً طويلاً.</w:t>
            </w:r>
          </w:p>
        </w:tc>
        <w:tc>
          <w:tcPr>
            <w:tcW w:w="1134" w:type="dxa"/>
            <w:vAlign w:val="center"/>
          </w:tcPr>
          <w:p w14:paraId="75DFADFE" w14:textId="5C474E97"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0.84</w:t>
            </w:r>
          </w:p>
        </w:tc>
        <w:tc>
          <w:tcPr>
            <w:tcW w:w="1134" w:type="dxa"/>
            <w:vAlign w:val="center"/>
          </w:tcPr>
          <w:p w14:paraId="2122EEF3" w14:textId="369ED92A"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3.63</w:t>
            </w:r>
          </w:p>
        </w:tc>
        <w:tc>
          <w:tcPr>
            <w:tcW w:w="992" w:type="dxa"/>
            <w:vAlign w:val="center"/>
          </w:tcPr>
          <w:p w14:paraId="5435958D" w14:textId="06FDDFBA"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73%</w:t>
            </w:r>
          </w:p>
        </w:tc>
        <w:tc>
          <w:tcPr>
            <w:tcW w:w="1134" w:type="dxa"/>
            <w:vAlign w:val="center"/>
          </w:tcPr>
          <w:p w14:paraId="26B721AF" w14:textId="395746A3"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كبيرة</w:t>
            </w:r>
          </w:p>
        </w:tc>
      </w:tr>
      <w:tr w:rsidR="0048042C" w14:paraId="259564E6" w14:textId="77777777" w:rsidTr="0053194A">
        <w:tc>
          <w:tcPr>
            <w:tcW w:w="964" w:type="dxa"/>
          </w:tcPr>
          <w:p w14:paraId="79E26B3C" w14:textId="72C67C58" w:rsidR="0048042C" w:rsidRPr="00EA3E06" w:rsidRDefault="0053194A"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rtl/>
                <w:lang w:bidi="ar-JO"/>
              </w:rPr>
              <w:t>5</w:t>
            </w:r>
          </w:p>
        </w:tc>
        <w:tc>
          <w:tcPr>
            <w:tcW w:w="4527" w:type="dxa"/>
          </w:tcPr>
          <w:p w14:paraId="7E38C71E" w14:textId="49B7C5FD"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 xml:space="preserve">يتم أخذ رأي مدير المدرسة في تعيين المعلمين. </w:t>
            </w:r>
          </w:p>
        </w:tc>
        <w:tc>
          <w:tcPr>
            <w:tcW w:w="1134" w:type="dxa"/>
            <w:vAlign w:val="center"/>
          </w:tcPr>
          <w:p w14:paraId="633BC082" w14:textId="2A335EB7"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0.87</w:t>
            </w:r>
          </w:p>
        </w:tc>
        <w:tc>
          <w:tcPr>
            <w:tcW w:w="1134" w:type="dxa"/>
            <w:vAlign w:val="center"/>
          </w:tcPr>
          <w:p w14:paraId="065529C0" w14:textId="0FC56A3A"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1.42</w:t>
            </w:r>
          </w:p>
        </w:tc>
        <w:tc>
          <w:tcPr>
            <w:tcW w:w="992" w:type="dxa"/>
            <w:vAlign w:val="center"/>
          </w:tcPr>
          <w:p w14:paraId="0C2F5B28" w14:textId="2388DB16"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28%</w:t>
            </w:r>
          </w:p>
        </w:tc>
        <w:tc>
          <w:tcPr>
            <w:tcW w:w="1134" w:type="dxa"/>
            <w:vAlign w:val="center"/>
          </w:tcPr>
          <w:p w14:paraId="0FC8CE0C" w14:textId="54498E51"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قليلة جداً</w:t>
            </w:r>
          </w:p>
        </w:tc>
      </w:tr>
      <w:tr w:rsidR="0048042C" w14:paraId="323DB63E" w14:textId="77777777" w:rsidTr="0053194A">
        <w:tc>
          <w:tcPr>
            <w:tcW w:w="964" w:type="dxa"/>
          </w:tcPr>
          <w:p w14:paraId="6F4C8A6B" w14:textId="439D28EA" w:rsidR="0048042C" w:rsidRPr="00EA3E06" w:rsidRDefault="0053194A"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rtl/>
                <w:lang w:bidi="ar-JO"/>
              </w:rPr>
              <w:t>6</w:t>
            </w:r>
          </w:p>
        </w:tc>
        <w:tc>
          <w:tcPr>
            <w:tcW w:w="4527" w:type="dxa"/>
          </w:tcPr>
          <w:p w14:paraId="666713EB" w14:textId="24E5A387"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يشارك المعلمون والعاملون في تقييماتهم.</w:t>
            </w:r>
          </w:p>
        </w:tc>
        <w:tc>
          <w:tcPr>
            <w:tcW w:w="1134" w:type="dxa"/>
            <w:vAlign w:val="center"/>
          </w:tcPr>
          <w:p w14:paraId="1B7411B0" w14:textId="18BF2D50"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1.02</w:t>
            </w:r>
          </w:p>
        </w:tc>
        <w:tc>
          <w:tcPr>
            <w:tcW w:w="1134" w:type="dxa"/>
            <w:vAlign w:val="center"/>
          </w:tcPr>
          <w:p w14:paraId="4ED75551" w14:textId="793A2389"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3.54</w:t>
            </w:r>
          </w:p>
        </w:tc>
        <w:tc>
          <w:tcPr>
            <w:tcW w:w="992" w:type="dxa"/>
            <w:vAlign w:val="center"/>
          </w:tcPr>
          <w:p w14:paraId="35F0F019" w14:textId="467237EE"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71%</w:t>
            </w:r>
          </w:p>
        </w:tc>
        <w:tc>
          <w:tcPr>
            <w:tcW w:w="1134" w:type="dxa"/>
            <w:vAlign w:val="center"/>
          </w:tcPr>
          <w:p w14:paraId="7737C998" w14:textId="643DAB50"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كبيرة</w:t>
            </w:r>
          </w:p>
        </w:tc>
      </w:tr>
      <w:tr w:rsidR="0048042C" w14:paraId="3E0C1555" w14:textId="77777777" w:rsidTr="0053194A">
        <w:tc>
          <w:tcPr>
            <w:tcW w:w="964" w:type="dxa"/>
          </w:tcPr>
          <w:p w14:paraId="04854344" w14:textId="7F37770A" w:rsidR="0048042C" w:rsidRPr="00EA3E06" w:rsidRDefault="0053194A"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rtl/>
                <w:lang w:bidi="ar-JO"/>
              </w:rPr>
              <w:t>7</w:t>
            </w:r>
          </w:p>
        </w:tc>
        <w:tc>
          <w:tcPr>
            <w:tcW w:w="4527" w:type="dxa"/>
          </w:tcPr>
          <w:p w14:paraId="077239E9" w14:textId="58F4D186"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 xml:space="preserve">يسمح للمعلمين بالاعتراض على تقييمهم. </w:t>
            </w:r>
          </w:p>
        </w:tc>
        <w:tc>
          <w:tcPr>
            <w:tcW w:w="1134" w:type="dxa"/>
            <w:vAlign w:val="center"/>
          </w:tcPr>
          <w:p w14:paraId="44244795" w14:textId="4316F54B"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0.59</w:t>
            </w:r>
          </w:p>
        </w:tc>
        <w:tc>
          <w:tcPr>
            <w:tcW w:w="1134" w:type="dxa"/>
            <w:vAlign w:val="center"/>
          </w:tcPr>
          <w:p w14:paraId="3EDAF1DA" w14:textId="62CD2280"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4.48</w:t>
            </w:r>
          </w:p>
        </w:tc>
        <w:tc>
          <w:tcPr>
            <w:tcW w:w="992" w:type="dxa"/>
            <w:vAlign w:val="center"/>
          </w:tcPr>
          <w:p w14:paraId="707D000D" w14:textId="72B163AF"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90%</w:t>
            </w:r>
          </w:p>
        </w:tc>
        <w:tc>
          <w:tcPr>
            <w:tcW w:w="1134" w:type="dxa"/>
            <w:vAlign w:val="center"/>
          </w:tcPr>
          <w:p w14:paraId="0677D3FC" w14:textId="1A4A32F4"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كبيرة جداً</w:t>
            </w:r>
          </w:p>
        </w:tc>
      </w:tr>
      <w:tr w:rsidR="0048042C" w14:paraId="2B8FE94C" w14:textId="77777777" w:rsidTr="0053194A">
        <w:tc>
          <w:tcPr>
            <w:tcW w:w="964" w:type="dxa"/>
          </w:tcPr>
          <w:p w14:paraId="2ABBDA0F" w14:textId="0DDEB944" w:rsidR="0048042C" w:rsidRPr="00EA3E06" w:rsidRDefault="0053194A" w:rsidP="0053194A">
            <w:pPr>
              <w:jc w:val="center"/>
              <w:rPr>
                <w:rFonts w:ascii="Simplified Arabic" w:hAnsi="Simplified Arabic" w:cs="Simplified Arabic"/>
                <w:color w:val="000000"/>
                <w:sz w:val="22"/>
                <w:szCs w:val="22"/>
                <w:rtl/>
                <w:lang w:bidi="ar-JO"/>
              </w:rPr>
            </w:pPr>
            <w:r w:rsidRPr="00EA3E06">
              <w:rPr>
                <w:rFonts w:ascii="Simplified Arabic" w:hAnsi="Simplified Arabic" w:cs="Simplified Arabic"/>
                <w:color w:val="000000"/>
                <w:sz w:val="22"/>
                <w:szCs w:val="22"/>
                <w:rtl/>
                <w:lang w:bidi="ar-JO"/>
              </w:rPr>
              <w:t>8</w:t>
            </w:r>
          </w:p>
        </w:tc>
        <w:tc>
          <w:tcPr>
            <w:tcW w:w="4527" w:type="dxa"/>
          </w:tcPr>
          <w:p w14:paraId="03A94273" w14:textId="2B917037"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sz w:val="22"/>
                <w:szCs w:val="22"/>
                <w:rtl/>
                <w:lang w:bidi="ar-JO"/>
              </w:rPr>
              <w:t>ترتبط علاوة المعلمين بأدائهم الوظيفي.</w:t>
            </w:r>
          </w:p>
        </w:tc>
        <w:tc>
          <w:tcPr>
            <w:tcW w:w="1134" w:type="dxa"/>
            <w:vAlign w:val="center"/>
          </w:tcPr>
          <w:p w14:paraId="0F66F6D2" w14:textId="058AC2F4"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1.00</w:t>
            </w:r>
          </w:p>
        </w:tc>
        <w:tc>
          <w:tcPr>
            <w:tcW w:w="1134" w:type="dxa"/>
            <w:vAlign w:val="center"/>
          </w:tcPr>
          <w:p w14:paraId="7C177CE0" w14:textId="3765BD5E"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1.65</w:t>
            </w:r>
          </w:p>
        </w:tc>
        <w:tc>
          <w:tcPr>
            <w:tcW w:w="992" w:type="dxa"/>
            <w:vAlign w:val="center"/>
          </w:tcPr>
          <w:p w14:paraId="2C1E8C1F" w14:textId="551E97DD"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Pr>
              <w:t>33%</w:t>
            </w:r>
          </w:p>
        </w:tc>
        <w:tc>
          <w:tcPr>
            <w:tcW w:w="1134" w:type="dxa"/>
            <w:vAlign w:val="center"/>
          </w:tcPr>
          <w:p w14:paraId="2AF246B9" w14:textId="11B4D586"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color w:val="000000"/>
                <w:sz w:val="22"/>
                <w:szCs w:val="22"/>
                <w:rtl/>
              </w:rPr>
              <w:t>قليلة جداً</w:t>
            </w:r>
          </w:p>
        </w:tc>
      </w:tr>
      <w:tr w:rsidR="0048042C" w14:paraId="5CA9D6C4" w14:textId="77777777" w:rsidTr="0053194A">
        <w:tc>
          <w:tcPr>
            <w:tcW w:w="5491" w:type="dxa"/>
            <w:gridSpan w:val="2"/>
          </w:tcPr>
          <w:p w14:paraId="516E1BF4" w14:textId="3BAE3F49" w:rsidR="0048042C" w:rsidRPr="00EA3E06" w:rsidRDefault="0048042C" w:rsidP="0048042C">
            <w:pPr>
              <w:jc w:val="left"/>
              <w:rPr>
                <w:rFonts w:ascii="Simplified Arabic" w:hAnsi="Simplified Arabic" w:cs="Simplified Arabic"/>
                <w:b/>
                <w:bCs/>
                <w:color w:val="000000"/>
                <w:sz w:val="22"/>
                <w:szCs w:val="22"/>
                <w:rtl/>
                <w:lang w:bidi="ar-JO"/>
              </w:rPr>
            </w:pPr>
            <w:r w:rsidRPr="00EA3E06">
              <w:rPr>
                <w:rFonts w:ascii="Simplified Arabic" w:hAnsi="Simplified Arabic" w:cs="Simplified Arabic"/>
                <w:b/>
                <w:bCs/>
                <w:sz w:val="22"/>
                <w:szCs w:val="22"/>
                <w:rtl/>
              </w:rPr>
              <w:t>الدرجة الكلية</w:t>
            </w:r>
          </w:p>
        </w:tc>
        <w:tc>
          <w:tcPr>
            <w:tcW w:w="1134" w:type="dxa"/>
            <w:vAlign w:val="center"/>
          </w:tcPr>
          <w:p w14:paraId="08335090" w14:textId="26BEABF0"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sz w:val="22"/>
                <w:szCs w:val="22"/>
                <w:lang w:bidi="ar-JO"/>
              </w:rPr>
              <w:t>0.46</w:t>
            </w:r>
          </w:p>
        </w:tc>
        <w:tc>
          <w:tcPr>
            <w:tcW w:w="1134" w:type="dxa"/>
            <w:vAlign w:val="center"/>
          </w:tcPr>
          <w:p w14:paraId="33A64D86" w14:textId="7BD6D68C"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sz w:val="22"/>
                <w:szCs w:val="22"/>
                <w:lang w:bidi="ar-JO"/>
              </w:rPr>
              <w:t>3.19</w:t>
            </w:r>
          </w:p>
        </w:tc>
        <w:tc>
          <w:tcPr>
            <w:tcW w:w="992" w:type="dxa"/>
            <w:vAlign w:val="center"/>
          </w:tcPr>
          <w:p w14:paraId="0DF8E3C7" w14:textId="7BF1BA2F"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sz w:val="22"/>
                <w:szCs w:val="22"/>
                <w:lang w:bidi="ar-JO"/>
              </w:rPr>
              <w:t>64%</w:t>
            </w:r>
          </w:p>
        </w:tc>
        <w:tc>
          <w:tcPr>
            <w:tcW w:w="1134" w:type="dxa"/>
          </w:tcPr>
          <w:p w14:paraId="2046F175" w14:textId="03808AB3" w:rsidR="0048042C" w:rsidRPr="00EA3E06" w:rsidRDefault="0048042C" w:rsidP="0048042C">
            <w:pPr>
              <w:jc w:val="center"/>
              <w:rPr>
                <w:rFonts w:ascii="Simplified Arabic" w:hAnsi="Simplified Arabic" w:cs="Simplified Arabic"/>
                <w:b/>
                <w:bCs/>
                <w:color w:val="000000"/>
                <w:sz w:val="22"/>
                <w:szCs w:val="22"/>
                <w:rtl/>
                <w:lang w:bidi="ar-JO"/>
              </w:rPr>
            </w:pPr>
            <w:r w:rsidRPr="00EA3E06">
              <w:rPr>
                <w:rFonts w:ascii="Simplified Arabic" w:hAnsi="Simplified Arabic" w:cs="Simplified Arabic"/>
                <w:b/>
                <w:bCs/>
                <w:sz w:val="22"/>
                <w:szCs w:val="22"/>
                <w:rtl/>
                <w:lang w:bidi="ar-JO"/>
              </w:rPr>
              <w:t>متوسطة</w:t>
            </w:r>
          </w:p>
        </w:tc>
      </w:tr>
    </w:tbl>
    <w:p w14:paraId="486D6FF2" w14:textId="384FCCD8" w:rsidR="002F7766" w:rsidRPr="005153CA" w:rsidRDefault="002F7766" w:rsidP="005451AE">
      <w:pPr>
        <w:spacing w:line="240" w:lineRule="auto"/>
        <w:jc w:val="lowKashida"/>
        <w:rPr>
          <w:rFonts w:ascii="Calibri" w:hAnsi="Calibri" w:cs="Simplified Arabic"/>
          <w:sz w:val="24"/>
          <w:szCs w:val="24"/>
          <w:rtl/>
        </w:rPr>
      </w:pPr>
      <w:r w:rsidRPr="005153CA">
        <w:rPr>
          <w:rFonts w:ascii="Calibri" w:hAnsi="Calibri" w:cs="Simplified Arabic"/>
          <w:sz w:val="24"/>
          <w:szCs w:val="24"/>
          <w:rtl/>
        </w:rPr>
        <w:lastRenderedPageBreak/>
        <w:t>نلاحظ من خلال البيانات الواردة في الجدول (</w:t>
      </w:r>
      <w:r w:rsidRPr="005153CA">
        <w:rPr>
          <w:rFonts w:ascii="Calibri" w:hAnsi="Calibri" w:cs="Simplified Arabic" w:hint="cs"/>
          <w:sz w:val="24"/>
          <w:szCs w:val="24"/>
          <w:rtl/>
        </w:rPr>
        <w:t>3</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مجال شؤون المعلمين والعاملين تراوحت النسبة المئوية للمتوسطات الحسابية الخاصة بها ما بين</w:t>
      </w:r>
      <w:r w:rsidR="004A0134">
        <w:rPr>
          <w:rFonts w:ascii="Calibri" w:hAnsi="Calibri" w:cs="Simplified Arabic" w:hint="cs"/>
          <w:sz w:val="24"/>
          <w:szCs w:val="24"/>
          <w:rtl/>
        </w:rPr>
        <w:t xml:space="preserve"> (28%)</w:t>
      </w:r>
      <w:r w:rsidRPr="005153CA">
        <w:rPr>
          <w:rFonts w:ascii="Calibri" w:hAnsi="Calibri" w:cs="Simplified Arabic" w:hint="cs"/>
          <w:sz w:val="24"/>
          <w:szCs w:val="24"/>
          <w:rtl/>
        </w:rPr>
        <w:t xml:space="preserve">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قليلة جداً للفقرة </w:t>
      </w:r>
      <w:r w:rsidR="0004736A" w:rsidRPr="005153CA">
        <w:rPr>
          <w:rFonts w:ascii="Calibri" w:hAnsi="Calibri" w:cs="Simplified Arabic" w:hint="cs"/>
          <w:sz w:val="24"/>
          <w:szCs w:val="24"/>
          <w:rtl/>
        </w:rPr>
        <w:t>(5)</w:t>
      </w:r>
      <w:r w:rsidRPr="005153CA">
        <w:rPr>
          <w:rFonts w:ascii="Calibri" w:hAnsi="Calibri" w:cs="Simplified Arabic" w:hint="cs"/>
          <w:sz w:val="24"/>
          <w:szCs w:val="24"/>
          <w:rtl/>
        </w:rPr>
        <w:t xml:space="preserve"> والتي تتحدث عن </w:t>
      </w:r>
      <w:r w:rsidR="0004736A" w:rsidRPr="005153CA">
        <w:rPr>
          <w:rFonts w:ascii="Calibri" w:hAnsi="Calibri" w:cs="Simplified Arabic" w:hint="cs"/>
          <w:sz w:val="24"/>
          <w:szCs w:val="24"/>
          <w:rtl/>
        </w:rPr>
        <w:t>"</w:t>
      </w:r>
      <w:r w:rsidRPr="005153CA">
        <w:rPr>
          <w:rFonts w:ascii="Calibri" w:hAnsi="Calibri" w:cs="Simplified Arabic" w:hint="cs"/>
          <w:sz w:val="24"/>
          <w:szCs w:val="24"/>
          <w:rtl/>
        </w:rPr>
        <w:t>يتم أخذ رأي مدير المدرسة في تعيين المعلمين</w:t>
      </w:r>
      <w:r w:rsidR="0004736A"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بحيث حصلت على اقل النسب المئوية والفقرة </w:t>
      </w:r>
      <w:r w:rsidR="0004736A" w:rsidRPr="005153CA">
        <w:rPr>
          <w:rFonts w:ascii="Calibri" w:hAnsi="Calibri" w:cs="Simplified Arabic" w:hint="cs"/>
          <w:sz w:val="24"/>
          <w:szCs w:val="24"/>
          <w:rtl/>
        </w:rPr>
        <w:t>(7)</w:t>
      </w:r>
      <w:r w:rsidRPr="005153CA">
        <w:rPr>
          <w:rFonts w:ascii="Calibri" w:hAnsi="Calibri" w:cs="Simplified Arabic" w:hint="cs"/>
          <w:sz w:val="24"/>
          <w:szCs w:val="24"/>
          <w:rtl/>
        </w:rPr>
        <w:t xml:space="preserve"> والتي حصلت على </w:t>
      </w:r>
      <w:r w:rsidR="0004736A" w:rsidRPr="005153CA">
        <w:rPr>
          <w:rFonts w:ascii="Calibri" w:hAnsi="Calibri" w:cs="Simplified Arabic" w:hint="cs"/>
          <w:sz w:val="24"/>
          <w:szCs w:val="24"/>
          <w:rtl/>
        </w:rPr>
        <w:t>أ</w:t>
      </w:r>
      <w:r w:rsidRPr="005153CA">
        <w:rPr>
          <w:rFonts w:ascii="Calibri" w:hAnsi="Calibri" w:cs="Simplified Arabic" w:hint="cs"/>
          <w:sz w:val="24"/>
          <w:szCs w:val="24"/>
          <w:rtl/>
        </w:rPr>
        <w:t>على نسبة مئوية بلغت</w:t>
      </w:r>
      <w:r w:rsidR="001B4146">
        <w:rPr>
          <w:rFonts w:ascii="Calibri" w:hAnsi="Calibri" w:cs="Simplified Arabic" w:hint="cs"/>
          <w:sz w:val="24"/>
          <w:szCs w:val="24"/>
          <w:rtl/>
        </w:rPr>
        <w:t xml:space="preserve"> (90%)</w:t>
      </w:r>
      <w:r w:rsidRPr="005153CA">
        <w:rPr>
          <w:rFonts w:ascii="Calibri" w:hAnsi="Calibri" w:cs="Simplified Arabic" w:hint="cs"/>
          <w:sz w:val="24"/>
          <w:szCs w:val="24"/>
          <w:rtl/>
        </w:rPr>
        <w:t xml:space="preserve">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 وتتحدث هذه الفقرة عن يسمح للمعلمين بالاعتراض على تقييمهم. كما نلاحظ ان مستوى مجال شؤون المعلمين والعاملين </w:t>
      </w:r>
      <w:r w:rsidRPr="005153CA">
        <w:rPr>
          <w:rFonts w:ascii="Calibri" w:hAnsi="Calibri" w:cs="Simplified Arabic"/>
          <w:sz w:val="24"/>
          <w:szCs w:val="24"/>
          <w:rtl/>
        </w:rPr>
        <w:t xml:space="preserve">جاء </w:t>
      </w:r>
      <w:r w:rsidRPr="005153CA">
        <w:rPr>
          <w:rFonts w:ascii="Calibri" w:hAnsi="Calibri" w:cs="Simplified Arabic" w:hint="cs"/>
          <w:sz w:val="24"/>
          <w:szCs w:val="24"/>
          <w:rtl/>
        </w:rPr>
        <w:t>متوسطاً وبنسبة مئوية بلغت</w:t>
      </w:r>
      <w:r w:rsidR="001B4146">
        <w:rPr>
          <w:rFonts w:ascii="Calibri" w:hAnsi="Calibri" w:cs="Simplified Arabic" w:hint="cs"/>
          <w:sz w:val="24"/>
          <w:szCs w:val="24"/>
          <w:rtl/>
        </w:rPr>
        <w:t xml:space="preserve"> (64%)</w:t>
      </w:r>
      <w:r w:rsidR="0004736A" w:rsidRPr="005153CA">
        <w:rPr>
          <w:rFonts w:ascii="Calibri" w:hAnsi="Calibri" w:cs="Simplified Arabic" w:hint="cs"/>
          <w:sz w:val="24"/>
          <w:szCs w:val="24"/>
          <w:rtl/>
        </w:rPr>
        <w:t>، ويرى الباحث أن سبب حصول الفقرة المتعلقة " يُأخد رأي المدير عند تعيين معلمي مدرسته" على درجة تطبيق متدنية للغاية، هو أن تعيين المعلمين لا يزال يخضع لمعايير ليس لمدير المدرسة أي علاقة بها، وما على مدير المدرسة سوى تقديم احتياجات مدرسته بداية العام وتقوم مديريات التربية بملئ الشواغر حسب الترتيب، كما أن هناك في بعض الأحيان ي</w:t>
      </w:r>
      <w:r w:rsidR="001B4146">
        <w:rPr>
          <w:rFonts w:ascii="Calibri" w:hAnsi="Calibri" w:cs="Simplified Arabic" w:hint="cs"/>
          <w:sz w:val="24"/>
          <w:szCs w:val="24"/>
          <w:rtl/>
        </w:rPr>
        <w:t>ت</w:t>
      </w:r>
      <w:r w:rsidR="0004736A" w:rsidRPr="005153CA">
        <w:rPr>
          <w:rFonts w:ascii="Calibri" w:hAnsi="Calibri" w:cs="Simplified Arabic" w:hint="cs"/>
          <w:sz w:val="24"/>
          <w:szCs w:val="24"/>
          <w:rtl/>
        </w:rPr>
        <w:t>م ملئ الشواغر بتخصصات قريبة على تخصص المعلم الشاغر، أما حصول الفقرة المتعلقة  باطلاع المعلمين على تقييماتهم والتي جاءت بدرجة كبيرة جداً لم تكن مفاجئة، حيث اعتمدت وزارة التربية منهجاً جديداً بحيث يتم مناقشة المعلمين بتقييماتهم نهاية العام، ويرى الباحث أهمية هذا المجال المتعلق بالمعلمين حيث يستغرق تعيين المعلمين الكثير من الوقت والجهد، في حي</w:t>
      </w:r>
      <w:r w:rsidR="001567CD">
        <w:rPr>
          <w:rFonts w:ascii="Calibri" w:hAnsi="Calibri" w:cs="Simplified Arabic" w:hint="cs"/>
          <w:sz w:val="24"/>
          <w:szCs w:val="24"/>
          <w:rtl/>
        </w:rPr>
        <w:t>ن</w:t>
      </w:r>
      <w:r w:rsidR="0004736A" w:rsidRPr="005153CA">
        <w:rPr>
          <w:rFonts w:ascii="Calibri" w:hAnsi="Calibri" w:cs="Simplified Arabic" w:hint="cs"/>
          <w:sz w:val="24"/>
          <w:szCs w:val="24"/>
          <w:rtl/>
        </w:rPr>
        <w:t xml:space="preserve"> أن منح مديري المدارس الصلاحيات في ذلك يقلل الجهد والوقت اللازمان لملئ شواغر المدرسة، وبهذا تتفق هذه الدراسة مع دراسة جبران والشمري</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04736A" w:rsidRPr="005153CA">
        <w:rPr>
          <w:rFonts w:ascii="Calibri" w:hAnsi="Calibri" w:cs="Simplified Arabic" w:hint="cs"/>
          <w:sz w:val="24"/>
          <w:szCs w:val="24"/>
          <w:rtl/>
        </w:rPr>
        <w:t xml:space="preserve">2011) حيث </w:t>
      </w:r>
      <w:r w:rsidR="001B4146">
        <w:rPr>
          <w:rFonts w:ascii="Calibri" w:hAnsi="Calibri" w:cs="Simplified Arabic" w:hint="cs"/>
          <w:sz w:val="24"/>
          <w:szCs w:val="24"/>
          <w:rtl/>
        </w:rPr>
        <w:t>أظهرت نتائج الدراسة أن درجة تطبيق مجال شؤون العاملين بدرجة متوسطة واختلفت مع دراسة الشريجة (</w:t>
      </w:r>
      <w:r w:rsidR="001B4146">
        <w:rPr>
          <w:rFonts w:ascii="Calibri" w:hAnsi="Calibri" w:cs="Simplified Arabic"/>
          <w:sz w:val="24"/>
          <w:szCs w:val="24"/>
        </w:rPr>
        <w:t>2017</w:t>
      </w:r>
      <w:r w:rsidR="001B4146">
        <w:rPr>
          <w:rFonts w:ascii="Calibri" w:hAnsi="Calibri" w:cs="Simplified Arabic" w:hint="cs"/>
          <w:sz w:val="24"/>
          <w:szCs w:val="24"/>
          <w:rtl/>
        </w:rPr>
        <w:t>) حيث بينت نتائج الدراسة أن درجة تطبيق مجال شؤون الموظفين كان كبيراً</w:t>
      </w:r>
      <w:r w:rsidR="0004736A"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 </w:t>
      </w:r>
      <w:r w:rsidRPr="005153CA">
        <w:rPr>
          <w:rFonts w:ascii="Calibri" w:hAnsi="Calibri" w:cs="Simplified Arabic"/>
          <w:sz w:val="24"/>
          <w:szCs w:val="24"/>
          <w:rtl/>
        </w:rPr>
        <w:t xml:space="preserve"> </w:t>
      </w:r>
    </w:p>
    <w:p w14:paraId="296C7028" w14:textId="77777777" w:rsidR="002F7766" w:rsidRPr="009F069B" w:rsidRDefault="002F7766" w:rsidP="005153CA">
      <w:pPr>
        <w:spacing w:line="240" w:lineRule="auto"/>
        <w:ind w:left="144"/>
        <w:rPr>
          <w:rFonts w:ascii="Simplified Arabic" w:hAnsi="Simplified Arabic" w:cs="Simplified Arabic"/>
          <w:b/>
          <w:bCs/>
          <w:color w:val="000000"/>
          <w:sz w:val="28"/>
          <w:szCs w:val="28"/>
          <w:rtl/>
          <w:lang w:bidi="ar-JO"/>
        </w:rPr>
      </w:pPr>
      <w:r w:rsidRPr="005153CA">
        <w:rPr>
          <w:rFonts w:ascii="Simplified Arabic" w:hAnsi="Simplified Arabic" w:cs="Simplified Arabic"/>
          <w:b/>
          <w:bCs/>
          <w:color w:val="000000"/>
          <w:sz w:val="24"/>
          <w:szCs w:val="24"/>
          <w:rtl/>
          <w:lang w:bidi="ar-JO"/>
        </w:rPr>
        <w:t>الجدول (</w:t>
      </w:r>
      <w:r w:rsidRPr="005153CA">
        <w:rPr>
          <w:rFonts w:ascii="Simplified Arabic" w:hAnsi="Simplified Arabic" w:cs="Simplified Arabic" w:hint="cs"/>
          <w:b/>
          <w:bCs/>
          <w:color w:val="000000"/>
          <w:sz w:val="24"/>
          <w:szCs w:val="24"/>
          <w:rtl/>
          <w:lang w:bidi="ar-JO"/>
        </w:rPr>
        <w:t>4</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مجال شؤون الطلبة</w:t>
      </w:r>
    </w:p>
    <w:tbl>
      <w:tblPr>
        <w:bidiVisual/>
        <w:tblW w:w="9487" w:type="dxa"/>
        <w:jc w:val="center"/>
        <w:tblLook w:val="04A0" w:firstRow="1" w:lastRow="0" w:firstColumn="1" w:lastColumn="0" w:noHBand="0" w:noVBand="1"/>
      </w:tblPr>
      <w:tblGrid>
        <w:gridCol w:w="842"/>
        <w:gridCol w:w="4452"/>
        <w:gridCol w:w="9"/>
        <w:gridCol w:w="1012"/>
        <w:gridCol w:w="945"/>
        <w:gridCol w:w="1057"/>
        <w:gridCol w:w="1170"/>
      </w:tblGrid>
      <w:tr w:rsidR="00032EB8" w:rsidRPr="00A24BB2" w14:paraId="27A95499" w14:textId="77777777" w:rsidTr="00A24BB2">
        <w:trPr>
          <w:trHeight w:val="285"/>
          <w:tblHeader/>
          <w:jc w:val="center"/>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40176ED2" w14:textId="77777777" w:rsidR="002F7766" w:rsidRPr="00EA3E06" w:rsidRDefault="002F7766" w:rsidP="004E4D60">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الرقم </w:t>
            </w:r>
          </w:p>
        </w:tc>
        <w:tc>
          <w:tcPr>
            <w:tcW w:w="4461" w:type="dxa"/>
            <w:gridSpan w:val="2"/>
            <w:tcBorders>
              <w:top w:val="single" w:sz="4" w:space="0" w:color="auto"/>
              <w:left w:val="single" w:sz="4" w:space="0" w:color="auto"/>
              <w:bottom w:val="single" w:sz="4" w:space="0" w:color="auto"/>
              <w:right w:val="single" w:sz="4" w:space="0" w:color="auto"/>
            </w:tcBorders>
            <w:noWrap/>
            <w:vAlign w:val="center"/>
            <w:hideMark/>
          </w:tcPr>
          <w:p w14:paraId="5E034248" w14:textId="77777777" w:rsidR="002F7766" w:rsidRPr="00EA3E06" w:rsidRDefault="002F7766" w:rsidP="004E4D60">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الفقرات</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3E12B5BF" w14:textId="77777777" w:rsidR="002F7766" w:rsidRPr="00EA3E06" w:rsidRDefault="002F7766" w:rsidP="004E4D60">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6ED3484F" w14:textId="77777777" w:rsidR="002F7766" w:rsidRPr="00EA3E06" w:rsidRDefault="002F7766" w:rsidP="004E4D60">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color w:val="000000"/>
                <w:rtl/>
              </w:rPr>
              <w:t>الوسط الحسابي</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A89FC6E" w14:textId="77777777" w:rsidR="002F7766" w:rsidRPr="00EA3E06" w:rsidRDefault="002F7766" w:rsidP="004E4D60">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النسبة المئوية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AA5DA02" w14:textId="77777777" w:rsidR="002F7766" w:rsidRPr="00EA3E06" w:rsidRDefault="002F7766" w:rsidP="00566705">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درجة </w:t>
            </w:r>
            <w:r w:rsidR="00566705" w:rsidRPr="00EA3E06">
              <w:rPr>
                <w:rFonts w:ascii="Simplified Arabic" w:hAnsi="Simplified Arabic" w:cs="Simplified Arabic"/>
                <w:b/>
                <w:bCs/>
                <w:color w:val="000000"/>
                <w:rtl/>
              </w:rPr>
              <w:t>التطبيق</w:t>
            </w:r>
          </w:p>
        </w:tc>
      </w:tr>
      <w:tr w:rsidR="00032EB8" w:rsidRPr="00A24BB2" w14:paraId="546A636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261F2B34" w14:textId="77777777" w:rsidR="002F7766" w:rsidRPr="00EA3E06" w:rsidRDefault="002F7766" w:rsidP="004E4D60">
            <w:pPr>
              <w:ind w:left="142" w:hanging="108"/>
              <w:jc w:val="center"/>
              <w:rPr>
                <w:rFonts w:ascii="Simplified Arabic" w:hAnsi="Simplified Arabic" w:cs="Simplified Arabic"/>
                <w:color w:val="000000"/>
              </w:rPr>
            </w:pPr>
            <w:r w:rsidRPr="00EA3E06">
              <w:rPr>
                <w:rFonts w:ascii="Simplified Arabic" w:hAnsi="Simplified Arabic" w:cs="Simplified Arabic"/>
                <w:color w:val="000000"/>
              </w:rPr>
              <w:t>1</w:t>
            </w:r>
          </w:p>
        </w:tc>
        <w:tc>
          <w:tcPr>
            <w:tcW w:w="4461" w:type="dxa"/>
            <w:gridSpan w:val="2"/>
            <w:tcBorders>
              <w:top w:val="nil"/>
              <w:left w:val="single" w:sz="4" w:space="0" w:color="auto"/>
              <w:bottom w:val="single" w:sz="4" w:space="0" w:color="auto"/>
              <w:right w:val="single" w:sz="4" w:space="0" w:color="auto"/>
            </w:tcBorders>
            <w:noWrap/>
          </w:tcPr>
          <w:p w14:paraId="14C93785"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إشراك الطلبة في تقويم العملية التعليمية بالمدرسة</w:t>
            </w:r>
          </w:p>
        </w:tc>
        <w:tc>
          <w:tcPr>
            <w:tcW w:w="1012" w:type="dxa"/>
            <w:tcBorders>
              <w:top w:val="nil"/>
              <w:left w:val="single" w:sz="4" w:space="0" w:color="auto"/>
              <w:bottom w:val="single" w:sz="4" w:space="0" w:color="auto"/>
              <w:right w:val="single" w:sz="4" w:space="0" w:color="auto"/>
            </w:tcBorders>
            <w:noWrap/>
            <w:vAlign w:val="center"/>
          </w:tcPr>
          <w:p w14:paraId="0663A3B0"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0.87</w:t>
            </w:r>
          </w:p>
        </w:tc>
        <w:tc>
          <w:tcPr>
            <w:tcW w:w="945" w:type="dxa"/>
            <w:tcBorders>
              <w:top w:val="nil"/>
              <w:left w:val="single" w:sz="4" w:space="0" w:color="auto"/>
              <w:bottom w:val="single" w:sz="4" w:space="0" w:color="auto"/>
              <w:right w:val="single" w:sz="4" w:space="0" w:color="auto"/>
            </w:tcBorders>
            <w:vAlign w:val="center"/>
          </w:tcPr>
          <w:p w14:paraId="378B5D85"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2.69</w:t>
            </w:r>
          </w:p>
        </w:tc>
        <w:tc>
          <w:tcPr>
            <w:tcW w:w="1057" w:type="dxa"/>
            <w:tcBorders>
              <w:top w:val="nil"/>
              <w:left w:val="single" w:sz="4" w:space="0" w:color="auto"/>
              <w:bottom w:val="single" w:sz="4" w:space="0" w:color="auto"/>
              <w:right w:val="single" w:sz="4" w:space="0" w:color="auto"/>
            </w:tcBorders>
            <w:noWrap/>
            <w:vAlign w:val="center"/>
          </w:tcPr>
          <w:p w14:paraId="788F953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54%</w:t>
            </w:r>
          </w:p>
        </w:tc>
        <w:tc>
          <w:tcPr>
            <w:tcW w:w="1170" w:type="dxa"/>
            <w:tcBorders>
              <w:top w:val="nil"/>
              <w:left w:val="single" w:sz="4" w:space="0" w:color="auto"/>
              <w:bottom w:val="single" w:sz="4" w:space="0" w:color="auto"/>
              <w:right w:val="single" w:sz="4" w:space="0" w:color="auto"/>
            </w:tcBorders>
            <w:noWrap/>
            <w:vAlign w:val="center"/>
            <w:hideMark/>
          </w:tcPr>
          <w:p w14:paraId="375BB638" w14:textId="77777777" w:rsidR="002F7766" w:rsidRPr="00EA3E06" w:rsidRDefault="002F7766" w:rsidP="004E4D60">
            <w:pPr>
              <w:jc w:val="center"/>
              <w:rPr>
                <w:rFonts w:ascii="Simplified Arabic" w:hAnsi="Simplified Arabic" w:cs="Simplified Arabic"/>
              </w:rPr>
            </w:pPr>
            <w:r w:rsidRPr="00EA3E06">
              <w:rPr>
                <w:rFonts w:ascii="Simplified Arabic" w:hAnsi="Simplified Arabic" w:cs="Simplified Arabic"/>
                <w:color w:val="000000"/>
                <w:rtl/>
              </w:rPr>
              <w:t xml:space="preserve">قليلة </w:t>
            </w:r>
          </w:p>
        </w:tc>
      </w:tr>
      <w:tr w:rsidR="00032EB8" w:rsidRPr="00A24BB2" w14:paraId="4BC380C5"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10733C56"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4461" w:type="dxa"/>
            <w:gridSpan w:val="2"/>
            <w:tcBorders>
              <w:top w:val="nil"/>
              <w:left w:val="single" w:sz="4" w:space="0" w:color="auto"/>
              <w:bottom w:val="single" w:sz="4" w:space="0" w:color="auto"/>
              <w:right w:val="single" w:sz="4" w:space="0" w:color="auto"/>
            </w:tcBorders>
            <w:noWrap/>
          </w:tcPr>
          <w:p w14:paraId="2FDE5648"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توفير الخدمات الإرشادية للطلبة.</w:t>
            </w:r>
          </w:p>
        </w:tc>
        <w:tc>
          <w:tcPr>
            <w:tcW w:w="1012" w:type="dxa"/>
            <w:tcBorders>
              <w:top w:val="nil"/>
              <w:left w:val="single" w:sz="4" w:space="0" w:color="auto"/>
              <w:bottom w:val="single" w:sz="4" w:space="0" w:color="auto"/>
              <w:right w:val="single" w:sz="4" w:space="0" w:color="auto"/>
            </w:tcBorders>
            <w:noWrap/>
            <w:vAlign w:val="center"/>
          </w:tcPr>
          <w:p w14:paraId="7FA0D3FB"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0.90</w:t>
            </w:r>
          </w:p>
        </w:tc>
        <w:tc>
          <w:tcPr>
            <w:tcW w:w="945" w:type="dxa"/>
            <w:tcBorders>
              <w:top w:val="nil"/>
              <w:left w:val="single" w:sz="4" w:space="0" w:color="auto"/>
              <w:bottom w:val="single" w:sz="4" w:space="0" w:color="auto"/>
              <w:right w:val="single" w:sz="4" w:space="0" w:color="auto"/>
            </w:tcBorders>
            <w:vAlign w:val="center"/>
          </w:tcPr>
          <w:p w14:paraId="57F13D7E"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4.09</w:t>
            </w:r>
          </w:p>
        </w:tc>
        <w:tc>
          <w:tcPr>
            <w:tcW w:w="1057" w:type="dxa"/>
            <w:tcBorders>
              <w:top w:val="nil"/>
              <w:left w:val="single" w:sz="4" w:space="0" w:color="auto"/>
              <w:bottom w:val="single" w:sz="4" w:space="0" w:color="auto"/>
              <w:right w:val="single" w:sz="4" w:space="0" w:color="auto"/>
            </w:tcBorders>
            <w:noWrap/>
            <w:vAlign w:val="center"/>
          </w:tcPr>
          <w:p w14:paraId="5CD0E79C"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82%</w:t>
            </w:r>
          </w:p>
        </w:tc>
        <w:tc>
          <w:tcPr>
            <w:tcW w:w="1170" w:type="dxa"/>
            <w:tcBorders>
              <w:top w:val="nil"/>
              <w:left w:val="single" w:sz="4" w:space="0" w:color="auto"/>
              <w:bottom w:val="single" w:sz="4" w:space="0" w:color="auto"/>
              <w:right w:val="single" w:sz="4" w:space="0" w:color="auto"/>
            </w:tcBorders>
            <w:noWrap/>
            <w:vAlign w:val="center"/>
            <w:hideMark/>
          </w:tcPr>
          <w:p w14:paraId="55522788" w14:textId="77777777" w:rsidR="002F7766" w:rsidRPr="00EA3E06" w:rsidRDefault="002F7766" w:rsidP="004E4D60">
            <w:pPr>
              <w:jc w:val="center"/>
              <w:rPr>
                <w:rFonts w:ascii="Simplified Arabic" w:hAnsi="Simplified Arabic" w:cs="Simplified Arabic"/>
              </w:rPr>
            </w:pPr>
            <w:r w:rsidRPr="00EA3E06">
              <w:rPr>
                <w:rFonts w:ascii="Simplified Arabic" w:hAnsi="Simplified Arabic" w:cs="Simplified Arabic"/>
                <w:color w:val="000000"/>
                <w:rtl/>
              </w:rPr>
              <w:t>كبيرة جداً</w:t>
            </w:r>
          </w:p>
        </w:tc>
      </w:tr>
      <w:tr w:rsidR="00032EB8" w:rsidRPr="00A24BB2" w14:paraId="5FB2205A"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262FE2C7"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3</w:t>
            </w:r>
          </w:p>
        </w:tc>
        <w:tc>
          <w:tcPr>
            <w:tcW w:w="4461" w:type="dxa"/>
            <w:gridSpan w:val="2"/>
            <w:tcBorders>
              <w:top w:val="nil"/>
              <w:left w:val="single" w:sz="4" w:space="0" w:color="auto"/>
              <w:bottom w:val="single" w:sz="4" w:space="0" w:color="auto"/>
              <w:right w:val="single" w:sz="4" w:space="0" w:color="auto"/>
            </w:tcBorders>
            <w:noWrap/>
          </w:tcPr>
          <w:p w14:paraId="161BC4A3"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 xml:space="preserve">إيقاع العقوبة على الطالب من صلاحية المدير. </w:t>
            </w:r>
          </w:p>
        </w:tc>
        <w:tc>
          <w:tcPr>
            <w:tcW w:w="1012" w:type="dxa"/>
            <w:tcBorders>
              <w:top w:val="nil"/>
              <w:left w:val="single" w:sz="4" w:space="0" w:color="auto"/>
              <w:bottom w:val="single" w:sz="4" w:space="0" w:color="auto"/>
              <w:right w:val="single" w:sz="4" w:space="0" w:color="auto"/>
            </w:tcBorders>
            <w:noWrap/>
            <w:vAlign w:val="center"/>
          </w:tcPr>
          <w:p w14:paraId="42535A9C"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1.12</w:t>
            </w:r>
          </w:p>
        </w:tc>
        <w:tc>
          <w:tcPr>
            <w:tcW w:w="945" w:type="dxa"/>
            <w:tcBorders>
              <w:top w:val="nil"/>
              <w:left w:val="single" w:sz="4" w:space="0" w:color="auto"/>
              <w:bottom w:val="single" w:sz="4" w:space="0" w:color="auto"/>
              <w:right w:val="single" w:sz="4" w:space="0" w:color="auto"/>
            </w:tcBorders>
            <w:vAlign w:val="center"/>
          </w:tcPr>
          <w:p w14:paraId="12C7F1C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3.45</w:t>
            </w:r>
          </w:p>
        </w:tc>
        <w:tc>
          <w:tcPr>
            <w:tcW w:w="1057" w:type="dxa"/>
            <w:tcBorders>
              <w:top w:val="nil"/>
              <w:left w:val="single" w:sz="4" w:space="0" w:color="auto"/>
              <w:bottom w:val="single" w:sz="4" w:space="0" w:color="auto"/>
              <w:right w:val="single" w:sz="4" w:space="0" w:color="auto"/>
            </w:tcBorders>
            <w:noWrap/>
            <w:vAlign w:val="center"/>
          </w:tcPr>
          <w:p w14:paraId="1B926636"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69%</w:t>
            </w:r>
          </w:p>
        </w:tc>
        <w:tc>
          <w:tcPr>
            <w:tcW w:w="1170" w:type="dxa"/>
            <w:tcBorders>
              <w:top w:val="nil"/>
              <w:left w:val="single" w:sz="4" w:space="0" w:color="auto"/>
              <w:bottom w:val="single" w:sz="4" w:space="0" w:color="auto"/>
              <w:right w:val="single" w:sz="4" w:space="0" w:color="auto"/>
            </w:tcBorders>
            <w:noWrap/>
            <w:vAlign w:val="center"/>
            <w:hideMark/>
          </w:tcPr>
          <w:p w14:paraId="5A67EB13" w14:textId="77777777" w:rsidR="002F7766" w:rsidRPr="00EA3E06" w:rsidRDefault="002F7766" w:rsidP="004E4D60">
            <w:pPr>
              <w:jc w:val="center"/>
              <w:rPr>
                <w:rFonts w:ascii="Simplified Arabic" w:hAnsi="Simplified Arabic" w:cs="Simplified Arabic"/>
              </w:rPr>
            </w:pPr>
            <w:r w:rsidRPr="00EA3E06">
              <w:rPr>
                <w:rFonts w:ascii="Simplified Arabic" w:hAnsi="Simplified Arabic" w:cs="Simplified Arabic"/>
                <w:color w:val="000000"/>
                <w:rtl/>
              </w:rPr>
              <w:t>متوسطة</w:t>
            </w:r>
          </w:p>
        </w:tc>
      </w:tr>
      <w:tr w:rsidR="00032EB8" w:rsidRPr="00A24BB2" w14:paraId="20F5FC0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4F8FFE7A"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4</w:t>
            </w:r>
          </w:p>
        </w:tc>
        <w:tc>
          <w:tcPr>
            <w:tcW w:w="4461" w:type="dxa"/>
            <w:gridSpan w:val="2"/>
            <w:tcBorders>
              <w:top w:val="nil"/>
              <w:left w:val="single" w:sz="4" w:space="0" w:color="auto"/>
              <w:bottom w:val="single" w:sz="4" w:space="0" w:color="auto"/>
              <w:right w:val="single" w:sz="4" w:space="0" w:color="auto"/>
            </w:tcBorders>
            <w:noWrap/>
          </w:tcPr>
          <w:p w14:paraId="622269BB"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توفير النشاطات اللاصفية للطلبة.</w:t>
            </w:r>
          </w:p>
        </w:tc>
        <w:tc>
          <w:tcPr>
            <w:tcW w:w="1012" w:type="dxa"/>
            <w:tcBorders>
              <w:top w:val="nil"/>
              <w:left w:val="single" w:sz="4" w:space="0" w:color="auto"/>
              <w:bottom w:val="single" w:sz="4" w:space="0" w:color="auto"/>
              <w:right w:val="single" w:sz="4" w:space="0" w:color="auto"/>
            </w:tcBorders>
            <w:noWrap/>
            <w:vAlign w:val="center"/>
          </w:tcPr>
          <w:p w14:paraId="5D3F1BD9"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0.72</w:t>
            </w:r>
          </w:p>
        </w:tc>
        <w:tc>
          <w:tcPr>
            <w:tcW w:w="945" w:type="dxa"/>
            <w:tcBorders>
              <w:top w:val="nil"/>
              <w:left w:val="single" w:sz="4" w:space="0" w:color="auto"/>
              <w:bottom w:val="single" w:sz="4" w:space="0" w:color="auto"/>
              <w:right w:val="single" w:sz="4" w:space="0" w:color="auto"/>
            </w:tcBorders>
            <w:vAlign w:val="center"/>
          </w:tcPr>
          <w:p w14:paraId="591C49C5"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4.13</w:t>
            </w:r>
          </w:p>
        </w:tc>
        <w:tc>
          <w:tcPr>
            <w:tcW w:w="1057" w:type="dxa"/>
            <w:tcBorders>
              <w:top w:val="nil"/>
              <w:left w:val="single" w:sz="4" w:space="0" w:color="auto"/>
              <w:bottom w:val="single" w:sz="4" w:space="0" w:color="auto"/>
              <w:right w:val="single" w:sz="4" w:space="0" w:color="auto"/>
            </w:tcBorders>
            <w:noWrap/>
            <w:vAlign w:val="center"/>
          </w:tcPr>
          <w:p w14:paraId="2D46E0A9"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83%</w:t>
            </w:r>
          </w:p>
        </w:tc>
        <w:tc>
          <w:tcPr>
            <w:tcW w:w="1170" w:type="dxa"/>
            <w:tcBorders>
              <w:top w:val="nil"/>
              <w:left w:val="single" w:sz="4" w:space="0" w:color="auto"/>
              <w:bottom w:val="single" w:sz="4" w:space="0" w:color="auto"/>
              <w:right w:val="single" w:sz="4" w:space="0" w:color="auto"/>
            </w:tcBorders>
            <w:noWrap/>
            <w:vAlign w:val="center"/>
            <w:hideMark/>
          </w:tcPr>
          <w:p w14:paraId="132581EC" w14:textId="77777777" w:rsidR="002F7766" w:rsidRPr="00EA3E06" w:rsidRDefault="002F7766" w:rsidP="004E4D60">
            <w:pPr>
              <w:jc w:val="center"/>
              <w:rPr>
                <w:rFonts w:ascii="Simplified Arabic" w:hAnsi="Simplified Arabic" w:cs="Simplified Arabic"/>
              </w:rPr>
            </w:pPr>
            <w:r w:rsidRPr="00EA3E06">
              <w:rPr>
                <w:rFonts w:ascii="Simplified Arabic" w:hAnsi="Simplified Arabic" w:cs="Simplified Arabic"/>
                <w:color w:val="000000"/>
                <w:rtl/>
              </w:rPr>
              <w:t>كبيرة جداً</w:t>
            </w:r>
          </w:p>
        </w:tc>
      </w:tr>
      <w:tr w:rsidR="00032EB8" w:rsidRPr="00A24BB2" w14:paraId="26E3ABB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17D1477F"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5</w:t>
            </w:r>
          </w:p>
        </w:tc>
        <w:tc>
          <w:tcPr>
            <w:tcW w:w="4461" w:type="dxa"/>
            <w:gridSpan w:val="2"/>
            <w:tcBorders>
              <w:top w:val="nil"/>
              <w:left w:val="single" w:sz="4" w:space="0" w:color="auto"/>
              <w:bottom w:val="single" w:sz="4" w:space="0" w:color="auto"/>
              <w:right w:val="single" w:sz="4" w:space="0" w:color="auto"/>
            </w:tcBorders>
            <w:noWrap/>
          </w:tcPr>
          <w:p w14:paraId="52B08F27"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 xml:space="preserve">يترك للطلبة ما يناسبهم من نشاطات. </w:t>
            </w:r>
          </w:p>
        </w:tc>
        <w:tc>
          <w:tcPr>
            <w:tcW w:w="1012" w:type="dxa"/>
            <w:tcBorders>
              <w:top w:val="nil"/>
              <w:left w:val="single" w:sz="4" w:space="0" w:color="auto"/>
              <w:bottom w:val="single" w:sz="4" w:space="0" w:color="auto"/>
              <w:right w:val="single" w:sz="4" w:space="0" w:color="auto"/>
            </w:tcBorders>
            <w:noWrap/>
            <w:vAlign w:val="center"/>
          </w:tcPr>
          <w:p w14:paraId="5A70B7F6"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0.86</w:t>
            </w:r>
          </w:p>
        </w:tc>
        <w:tc>
          <w:tcPr>
            <w:tcW w:w="945" w:type="dxa"/>
            <w:tcBorders>
              <w:top w:val="nil"/>
              <w:left w:val="single" w:sz="4" w:space="0" w:color="auto"/>
              <w:bottom w:val="single" w:sz="4" w:space="0" w:color="auto"/>
              <w:right w:val="single" w:sz="4" w:space="0" w:color="auto"/>
            </w:tcBorders>
            <w:vAlign w:val="center"/>
          </w:tcPr>
          <w:p w14:paraId="314E4EAE"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3.47</w:t>
            </w:r>
          </w:p>
        </w:tc>
        <w:tc>
          <w:tcPr>
            <w:tcW w:w="1057" w:type="dxa"/>
            <w:tcBorders>
              <w:top w:val="nil"/>
              <w:left w:val="single" w:sz="4" w:space="0" w:color="auto"/>
              <w:bottom w:val="single" w:sz="4" w:space="0" w:color="auto"/>
              <w:right w:val="single" w:sz="4" w:space="0" w:color="auto"/>
            </w:tcBorders>
            <w:noWrap/>
            <w:vAlign w:val="center"/>
          </w:tcPr>
          <w:p w14:paraId="242D3BC9"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69%</w:t>
            </w:r>
          </w:p>
        </w:tc>
        <w:tc>
          <w:tcPr>
            <w:tcW w:w="1170" w:type="dxa"/>
            <w:tcBorders>
              <w:top w:val="nil"/>
              <w:left w:val="single" w:sz="4" w:space="0" w:color="auto"/>
              <w:bottom w:val="single" w:sz="4" w:space="0" w:color="auto"/>
              <w:right w:val="single" w:sz="4" w:space="0" w:color="auto"/>
            </w:tcBorders>
            <w:noWrap/>
            <w:vAlign w:val="center"/>
            <w:hideMark/>
          </w:tcPr>
          <w:p w14:paraId="765B47F0" w14:textId="77777777" w:rsidR="002F7766" w:rsidRPr="00EA3E06" w:rsidRDefault="002F7766" w:rsidP="004E4D60">
            <w:pPr>
              <w:jc w:val="center"/>
              <w:rPr>
                <w:rFonts w:ascii="Simplified Arabic" w:hAnsi="Simplified Arabic" w:cs="Simplified Arabic"/>
              </w:rPr>
            </w:pPr>
            <w:r w:rsidRPr="00EA3E06">
              <w:rPr>
                <w:rFonts w:ascii="Simplified Arabic" w:hAnsi="Simplified Arabic" w:cs="Simplified Arabic"/>
                <w:color w:val="000000"/>
                <w:rtl/>
              </w:rPr>
              <w:t>متوسطة</w:t>
            </w:r>
          </w:p>
        </w:tc>
      </w:tr>
      <w:tr w:rsidR="00032EB8" w:rsidRPr="00A24BB2" w14:paraId="355AA030"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073E4F31"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6</w:t>
            </w:r>
          </w:p>
        </w:tc>
        <w:tc>
          <w:tcPr>
            <w:tcW w:w="4461" w:type="dxa"/>
            <w:gridSpan w:val="2"/>
            <w:tcBorders>
              <w:top w:val="nil"/>
              <w:left w:val="single" w:sz="4" w:space="0" w:color="auto"/>
              <w:bottom w:val="single" w:sz="4" w:space="0" w:color="auto"/>
              <w:right w:val="single" w:sz="4" w:space="0" w:color="auto"/>
            </w:tcBorders>
            <w:noWrap/>
          </w:tcPr>
          <w:p w14:paraId="7C70AC84"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 xml:space="preserve">يشارك الطلبة في وضع خطط المدرسة. </w:t>
            </w:r>
          </w:p>
        </w:tc>
        <w:tc>
          <w:tcPr>
            <w:tcW w:w="1012" w:type="dxa"/>
            <w:tcBorders>
              <w:top w:val="nil"/>
              <w:left w:val="single" w:sz="4" w:space="0" w:color="auto"/>
              <w:bottom w:val="single" w:sz="4" w:space="0" w:color="auto"/>
              <w:right w:val="single" w:sz="4" w:space="0" w:color="auto"/>
            </w:tcBorders>
            <w:noWrap/>
            <w:vAlign w:val="center"/>
          </w:tcPr>
          <w:p w14:paraId="09973A1E"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0.82</w:t>
            </w:r>
          </w:p>
        </w:tc>
        <w:tc>
          <w:tcPr>
            <w:tcW w:w="945" w:type="dxa"/>
            <w:tcBorders>
              <w:top w:val="nil"/>
              <w:left w:val="single" w:sz="4" w:space="0" w:color="auto"/>
              <w:bottom w:val="single" w:sz="4" w:space="0" w:color="auto"/>
              <w:right w:val="single" w:sz="4" w:space="0" w:color="auto"/>
            </w:tcBorders>
            <w:vAlign w:val="center"/>
          </w:tcPr>
          <w:p w14:paraId="099D559D"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2.45</w:t>
            </w:r>
          </w:p>
        </w:tc>
        <w:tc>
          <w:tcPr>
            <w:tcW w:w="1057" w:type="dxa"/>
            <w:tcBorders>
              <w:top w:val="nil"/>
              <w:left w:val="single" w:sz="4" w:space="0" w:color="auto"/>
              <w:bottom w:val="single" w:sz="4" w:space="0" w:color="auto"/>
              <w:right w:val="single" w:sz="4" w:space="0" w:color="auto"/>
            </w:tcBorders>
            <w:noWrap/>
            <w:vAlign w:val="center"/>
          </w:tcPr>
          <w:p w14:paraId="73EA0ACD"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49%</w:t>
            </w:r>
          </w:p>
        </w:tc>
        <w:tc>
          <w:tcPr>
            <w:tcW w:w="1170" w:type="dxa"/>
            <w:tcBorders>
              <w:top w:val="nil"/>
              <w:left w:val="single" w:sz="4" w:space="0" w:color="auto"/>
              <w:bottom w:val="single" w:sz="4" w:space="0" w:color="auto"/>
              <w:right w:val="single" w:sz="4" w:space="0" w:color="auto"/>
            </w:tcBorders>
            <w:noWrap/>
            <w:vAlign w:val="center"/>
            <w:hideMark/>
          </w:tcPr>
          <w:p w14:paraId="74AD3F19" w14:textId="77777777" w:rsidR="002F7766" w:rsidRPr="00EA3E06" w:rsidRDefault="002F7766" w:rsidP="004E4D60">
            <w:pPr>
              <w:jc w:val="center"/>
              <w:rPr>
                <w:rFonts w:ascii="Simplified Arabic" w:hAnsi="Simplified Arabic" w:cs="Simplified Arabic"/>
              </w:rPr>
            </w:pPr>
            <w:r w:rsidRPr="00EA3E06">
              <w:rPr>
                <w:rFonts w:ascii="Simplified Arabic" w:hAnsi="Simplified Arabic" w:cs="Simplified Arabic"/>
                <w:color w:val="000000"/>
                <w:rtl/>
              </w:rPr>
              <w:t xml:space="preserve">قليلة جداً </w:t>
            </w:r>
          </w:p>
        </w:tc>
      </w:tr>
      <w:tr w:rsidR="00032EB8" w:rsidRPr="00A24BB2" w14:paraId="37205D39"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hideMark/>
          </w:tcPr>
          <w:p w14:paraId="70C01FE3"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7</w:t>
            </w:r>
          </w:p>
        </w:tc>
        <w:tc>
          <w:tcPr>
            <w:tcW w:w="4461" w:type="dxa"/>
            <w:gridSpan w:val="2"/>
            <w:tcBorders>
              <w:top w:val="nil"/>
              <w:left w:val="single" w:sz="4" w:space="0" w:color="auto"/>
              <w:bottom w:val="single" w:sz="4" w:space="0" w:color="auto"/>
              <w:right w:val="single" w:sz="4" w:space="0" w:color="auto"/>
            </w:tcBorders>
            <w:noWrap/>
          </w:tcPr>
          <w:p w14:paraId="15942820"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يسهم الطلبة في تحفيز المجتمع المحلي للتعاون مع المدرسة.</w:t>
            </w:r>
          </w:p>
        </w:tc>
        <w:tc>
          <w:tcPr>
            <w:tcW w:w="1012" w:type="dxa"/>
            <w:tcBorders>
              <w:top w:val="nil"/>
              <w:left w:val="single" w:sz="4" w:space="0" w:color="auto"/>
              <w:bottom w:val="single" w:sz="4" w:space="0" w:color="auto"/>
              <w:right w:val="single" w:sz="4" w:space="0" w:color="auto"/>
            </w:tcBorders>
            <w:noWrap/>
            <w:vAlign w:val="center"/>
          </w:tcPr>
          <w:p w14:paraId="6FD4136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0.82</w:t>
            </w:r>
          </w:p>
        </w:tc>
        <w:tc>
          <w:tcPr>
            <w:tcW w:w="945" w:type="dxa"/>
            <w:tcBorders>
              <w:top w:val="nil"/>
              <w:left w:val="single" w:sz="4" w:space="0" w:color="auto"/>
              <w:bottom w:val="single" w:sz="4" w:space="0" w:color="auto"/>
              <w:right w:val="single" w:sz="4" w:space="0" w:color="auto"/>
            </w:tcBorders>
            <w:vAlign w:val="center"/>
          </w:tcPr>
          <w:p w14:paraId="35F8ACE9"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3.42</w:t>
            </w:r>
          </w:p>
        </w:tc>
        <w:tc>
          <w:tcPr>
            <w:tcW w:w="1057" w:type="dxa"/>
            <w:tcBorders>
              <w:top w:val="nil"/>
              <w:left w:val="single" w:sz="4" w:space="0" w:color="auto"/>
              <w:bottom w:val="single" w:sz="4" w:space="0" w:color="auto"/>
              <w:right w:val="single" w:sz="4" w:space="0" w:color="auto"/>
            </w:tcBorders>
            <w:noWrap/>
            <w:vAlign w:val="center"/>
          </w:tcPr>
          <w:p w14:paraId="200E288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68%</w:t>
            </w:r>
          </w:p>
        </w:tc>
        <w:tc>
          <w:tcPr>
            <w:tcW w:w="1170" w:type="dxa"/>
            <w:tcBorders>
              <w:top w:val="nil"/>
              <w:left w:val="single" w:sz="4" w:space="0" w:color="auto"/>
              <w:bottom w:val="single" w:sz="4" w:space="0" w:color="auto"/>
              <w:right w:val="single" w:sz="4" w:space="0" w:color="auto"/>
            </w:tcBorders>
            <w:noWrap/>
            <w:vAlign w:val="center"/>
            <w:hideMark/>
          </w:tcPr>
          <w:p w14:paraId="5A34D01A"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متوسطة</w:t>
            </w:r>
          </w:p>
        </w:tc>
      </w:tr>
      <w:tr w:rsidR="00032EB8" w:rsidRPr="00A24BB2" w14:paraId="3D92B076"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tcPr>
          <w:p w14:paraId="6FA51D22" w14:textId="77777777" w:rsidR="002F7766" w:rsidRPr="00EA3E06" w:rsidRDefault="002F7766" w:rsidP="004E4D60">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8</w:t>
            </w:r>
          </w:p>
        </w:tc>
        <w:tc>
          <w:tcPr>
            <w:tcW w:w="4461" w:type="dxa"/>
            <w:gridSpan w:val="2"/>
            <w:tcBorders>
              <w:top w:val="nil"/>
              <w:left w:val="single" w:sz="4" w:space="0" w:color="auto"/>
              <w:bottom w:val="single" w:sz="4" w:space="0" w:color="auto"/>
              <w:right w:val="single" w:sz="4" w:space="0" w:color="auto"/>
            </w:tcBorders>
            <w:noWrap/>
          </w:tcPr>
          <w:p w14:paraId="2C5BA1DB"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يعمل مدير المدرسة لتغيير مركزية العملية التعليمية لتكون حول الطالب.</w:t>
            </w:r>
          </w:p>
        </w:tc>
        <w:tc>
          <w:tcPr>
            <w:tcW w:w="1012" w:type="dxa"/>
            <w:tcBorders>
              <w:top w:val="nil"/>
              <w:left w:val="single" w:sz="4" w:space="0" w:color="auto"/>
              <w:bottom w:val="single" w:sz="4" w:space="0" w:color="auto"/>
              <w:right w:val="single" w:sz="4" w:space="0" w:color="auto"/>
            </w:tcBorders>
            <w:noWrap/>
            <w:vAlign w:val="center"/>
          </w:tcPr>
          <w:p w14:paraId="525D15D1"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0.77</w:t>
            </w:r>
          </w:p>
        </w:tc>
        <w:tc>
          <w:tcPr>
            <w:tcW w:w="945" w:type="dxa"/>
            <w:tcBorders>
              <w:top w:val="nil"/>
              <w:left w:val="single" w:sz="4" w:space="0" w:color="auto"/>
              <w:bottom w:val="single" w:sz="4" w:space="0" w:color="auto"/>
              <w:right w:val="single" w:sz="4" w:space="0" w:color="auto"/>
            </w:tcBorders>
            <w:vAlign w:val="center"/>
          </w:tcPr>
          <w:p w14:paraId="581AC2CC"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4.05</w:t>
            </w:r>
          </w:p>
        </w:tc>
        <w:tc>
          <w:tcPr>
            <w:tcW w:w="1057" w:type="dxa"/>
            <w:tcBorders>
              <w:top w:val="nil"/>
              <w:left w:val="single" w:sz="4" w:space="0" w:color="auto"/>
              <w:bottom w:val="single" w:sz="4" w:space="0" w:color="auto"/>
              <w:right w:val="single" w:sz="4" w:space="0" w:color="auto"/>
            </w:tcBorders>
            <w:noWrap/>
            <w:vAlign w:val="center"/>
          </w:tcPr>
          <w:p w14:paraId="15AFFE14"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81%</w:t>
            </w:r>
          </w:p>
        </w:tc>
        <w:tc>
          <w:tcPr>
            <w:tcW w:w="1170" w:type="dxa"/>
            <w:tcBorders>
              <w:top w:val="nil"/>
              <w:left w:val="single" w:sz="4" w:space="0" w:color="auto"/>
              <w:bottom w:val="single" w:sz="4" w:space="0" w:color="auto"/>
              <w:right w:val="single" w:sz="4" w:space="0" w:color="auto"/>
            </w:tcBorders>
            <w:noWrap/>
            <w:vAlign w:val="center"/>
          </w:tcPr>
          <w:p w14:paraId="1BB3034F" w14:textId="77777777" w:rsidR="002F7766" w:rsidRPr="00EA3E06" w:rsidRDefault="002F7766" w:rsidP="004E4D60">
            <w:pPr>
              <w:ind w:left="142" w:firstLine="1"/>
              <w:jc w:val="center"/>
              <w:rPr>
                <w:rFonts w:ascii="Simplified Arabic" w:hAnsi="Simplified Arabic" w:cs="Simplified Arabic"/>
                <w:color w:val="000000"/>
                <w:rtl/>
              </w:rPr>
            </w:pPr>
            <w:r w:rsidRPr="00EA3E06">
              <w:rPr>
                <w:rFonts w:ascii="Simplified Arabic" w:hAnsi="Simplified Arabic" w:cs="Simplified Arabic"/>
                <w:color w:val="000000"/>
                <w:rtl/>
              </w:rPr>
              <w:t>كبيرة جداً</w:t>
            </w:r>
          </w:p>
        </w:tc>
      </w:tr>
      <w:tr w:rsidR="00032EB8" w:rsidRPr="00A24BB2" w14:paraId="42B21569" w14:textId="77777777" w:rsidTr="00A24BB2">
        <w:trPr>
          <w:trHeight w:val="285"/>
          <w:jc w:val="center"/>
        </w:trPr>
        <w:tc>
          <w:tcPr>
            <w:tcW w:w="842" w:type="dxa"/>
            <w:tcBorders>
              <w:top w:val="nil"/>
              <w:left w:val="single" w:sz="4" w:space="0" w:color="auto"/>
              <w:bottom w:val="single" w:sz="4" w:space="0" w:color="auto"/>
              <w:right w:val="single" w:sz="4" w:space="0" w:color="auto"/>
            </w:tcBorders>
            <w:noWrap/>
            <w:vAlign w:val="center"/>
          </w:tcPr>
          <w:p w14:paraId="3F8872A3" w14:textId="77777777" w:rsidR="002F7766" w:rsidRPr="00EA3E06" w:rsidRDefault="002F7766" w:rsidP="004E4D60">
            <w:pPr>
              <w:ind w:left="142" w:firstLine="1"/>
              <w:jc w:val="center"/>
              <w:rPr>
                <w:rFonts w:ascii="Simplified Arabic" w:hAnsi="Simplified Arabic" w:cs="Simplified Arabic"/>
                <w:color w:val="000000"/>
                <w:rtl/>
              </w:rPr>
            </w:pPr>
            <w:r w:rsidRPr="00EA3E06">
              <w:rPr>
                <w:rFonts w:ascii="Simplified Arabic" w:hAnsi="Simplified Arabic" w:cs="Simplified Arabic"/>
                <w:color w:val="000000"/>
                <w:rtl/>
              </w:rPr>
              <w:t>9</w:t>
            </w:r>
          </w:p>
        </w:tc>
        <w:tc>
          <w:tcPr>
            <w:tcW w:w="4461" w:type="dxa"/>
            <w:gridSpan w:val="2"/>
            <w:tcBorders>
              <w:top w:val="nil"/>
              <w:left w:val="single" w:sz="4" w:space="0" w:color="auto"/>
              <w:bottom w:val="single" w:sz="4" w:space="0" w:color="auto"/>
              <w:right w:val="single" w:sz="4" w:space="0" w:color="auto"/>
            </w:tcBorders>
            <w:noWrap/>
          </w:tcPr>
          <w:p w14:paraId="70A2B3E6"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يعتمد تقييم الطلبة على الامتحانات.</w:t>
            </w:r>
          </w:p>
        </w:tc>
        <w:tc>
          <w:tcPr>
            <w:tcW w:w="1012" w:type="dxa"/>
            <w:tcBorders>
              <w:top w:val="nil"/>
              <w:left w:val="single" w:sz="4" w:space="0" w:color="auto"/>
              <w:bottom w:val="single" w:sz="4" w:space="0" w:color="auto"/>
              <w:right w:val="single" w:sz="4" w:space="0" w:color="auto"/>
            </w:tcBorders>
            <w:noWrap/>
            <w:vAlign w:val="center"/>
          </w:tcPr>
          <w:p w14:paraId="2CDC72D8"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0.83</w:t>
            </w:r>
          </w:p>
        </w:tc>
        <w:tc>
          <w:tcPr>
            <w:tcW w:w="945" w:type="dxa"/>
            <w:tcBorders>
              <w:top w:val="nil"/>
              <w:left w:val="single" w:sz="4" w:space="0" w:color="auto"/>
              <w:bottom w:val="single" w:sz="4" w:space="0" w:color="auto"/>
              <w:right w:val="single" w:sz="4" w:space="0" w:color="auto"/>
            </w:tcBorders>
            <w:vAlign w:val="center"/>
          </w:tcPr>
          <w:p w14:paraId="202E9EB7"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3.26</w:t>
            </w:r>
          </w:p>
        </w:tc>
        <w:tc>
          <w:tcPr>
            <w:tcW w:w="1057" w:type="dxa"/>
            <w:tcBorders>
              <w:top w:val="nil"/>
              <w:left w:val="single" w:sz="4" w:space="0" w:color="auto"/>
              <w:bottom w:val="single" w:sz="4" w:space="0" w:color="auto"/>
              <w:right w:val="single" w:sz="4" w:space="0" w:color="auto"/>
            </w:tcBorders>
            <w:noWrap/>
            <w:vAlign w:val="center"/>
          </w:tcPr>
          <w:p w14:paraId="378B8894"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65%</w:t>
            </w:r>
          </w:p>
        </w:tc>
        <w:tc>
          <w:tcPr>
            <w:tcW w:w="1170" w:type="dxa"/>
            <w:tcBorders>
              <w:top w:val="nil"/>
              <w:left w:val="single" w:sz="4" w:space="0" w:color="auto"/>
              <w:bottom w:val="single" w:sz="4" w:space="0" w:color="auto"/>
              <w:right w:val="single" w:sz="4" w:space="0" w:color="auto"/>
            </w:tcBorders>
            <w:noWrap/>
            <w:vAlign w:val="center"/>
          </w:tcPr>
          <w:p w14:paraId="7F037525" w14:textId="77777777" w:rsidR="002F7766" w:rsidRPr="00EA3E06" w:rsidRDefault="002F7766" w:rsidP="004E4D60">
            <w:pPr>
              <w:ind w:left="142" w:firstLine="1"/>
              <w:jc w:val="center"/>
              <w:rPr>
                <w:rFonts w:ascii="Simplified Arabic" w:hAnsi="Simplified Arabic" w:cs="Simplified Arabic"/>
                <w:color w:val="000000"/>
                <w:rtl/>
              </w:rPr>
            </w:pPr>
            <w:r w:rsidRPr="00EA3E06">
              <w:rPr>
                <w:rFonts w:ascii="Simplified Arabic" w:hAnsi="Simplified Arabic" w:cs="Simplified Arabic"/>
                <w:color w:val="000000"/>
                <w:rtl/>
              </w:rPr>
              <w:t>متوسطة</w:t>
            </w:r>
          </w:p>
        </w:tc>
      </w:tr>
      <w:tr w:rsidR="00032EB8" w:rsidRPr="00A24BB2" w14:paraId="27B1266F" w14:textId="77777777" w:rsidTr="00A24BB2">
        <w:trPr>
          <w:trHeight w:val="285"/>
          <w:jc w:val="center"/>
        </w:trPr>
        <w:tc>
          <w:tcPr>
            <w:tcW w:w="5294" w:type="dxa"/>
            <w:gridSpan w:val="2"/>
            <w:tcBorders>
              <w:top w:val="nil"/>
              <w:left w:val="single" w:sz="4" w:space="0" w:color="auto"/>
              <w:bottom w:val="single" w:sz="4" w:space="0" w:color="auto"/>
              <w:right w:val="single" w:sz="4" w:space="0" w:color="auto"/>
            </w:tcBorders>
            <w:noWrap/>
            <w:vAlign w:val="center"/>
          </w:tcPr>
          <w:p w14:paraId="44EC387B"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b/>
                <w:bCs/>
                <w:rtl/>
              </w:rPr>
              <w:t>الدرجة الكلية</w:t>
            </w:r>
          </w:p>
        </w:tc>
        <w:tc>
          <w:tcPr>
            <w:tcW w:w="1021" w:type="dxa"/>
            <w:gridSpan w:val="2"/>
            <w:tcBorders>
              <w:top w:val="nil"/>
              <w:left w:val="single" w:sz="4" w:space="0" w:color="auto"/>
              <w:bottom w:val="single" w:sz="4" w:space="0" w:color="auto"/>
              <w:right w:val="single" w:sz="4" w:space="0" w:color="auto"/>
            </w:tcBorders>
            <w:noWrap/>
            <w:vAlign w:val="center"/>
          </w:tcPr>
          <w:p w14:paraId="353FB0A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b/>
                <w:bCs/>
                <w:color w:val="000000"/>
              </w:rPr>
              <w:t>0.44</w:t>
            </w:r>
          </w:p>
        </w:tc>
        <w:tc>
          <w:tcPr>
            <w:tcW w:w="945" w:type="dxa"/>
            <w:tcBorders>
              <w:top w:val="nil"/>
              <w:left w:val="single" w:sz="4" w:space="0" w:color="auto"/>
              <w:bottom w:val="single" w:sz="4" w:space="0" w:color="auto"/>
              <w:right w:val="single" w:sz="4" w:space="0" w:color="auto"/>
            </w:tcBorders>
            <w:vAlign w:val="center"/>
          </w:tcPr>
          <w:p w14:paraId="67680A8B"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b/>
                <w:bCs/>
                <w:color w:val="000000"/>
              </w:rPr>
              <w:t>3.45</w:t>
            </w:r>
          </w:p>
        </w:tc>
        <w:tc>
          <w:tcPr>
            <w:tcW w:w="1057" w:type="dxa"/>
            <w:tcBorders>
              <w:top w:val="nil"/>
              <w:left w:val="single" w:sz="4" w:space="0" w:color="auto"/>
              <w:bottom w:val="single" w:sz="4" w:space="0" w:color="auto"/>
              <w:right w:val="single" w:sz="4" w:space="0" w:color="auto"/>
            </w:tcBorders>
            <w:noWrap/>
            <w:vAlign w:val="center"/>
          </w:tcPr>
          <w:p w14:paraId="1D697294"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b/>
                <w:bCs/>
                <w:color w:val="000000"/>
              </w:rPr>
              <w:t>69%</w:t>
            </w:r>
          </w:p>
        </w:tc>
        <w:tc>
          <w:tcPr>
            <w:tcW w:w="1170" w:type="dxa"/>
            <w:tcBorders>
              <w:top w:val="nil"/>
              <w:left w:val="single" w:sz="4" w:space="0" w:color="auto"/>
              <w:bottom w:val="single" w:sz="4" w:space="0" w:color="auto"/>
              <w:right w:val="single" w:sz="4" w:space="0" w:color="auto"/>
            </w:tcBorders>
            <w:noWrap/>
          </w:tcPr>
          <w:p w14:paraId="715D69CF" w14:textId="77777777" w:rsidR="002F7766" w:rsidRPr="00EA3E06" w:rsidRDefault="002F7766" w:rsidP="004E4D60">
            <w:pPr>
              <w:ind w:left="142" w:firstLine="1"/>
              <w:jc w:val="center"/>
              <w:rPr>
                <w:rFonts w:ascii="Simplified Arabic" w:hAnsi="Simplified Arabic" w:cs="Simplified Arabic"/>
                <w:color w:val="000000"/>
                <w:rtl/>
              </w:rPr>
            </w:pPr>
            <w:r w:rsidRPr="00EA3E06">
              <w:rPr>
                <w:rFonts w:ascii="Simplified Arabic" w:hAnsi="Simplified Arabic" w:cs="Simplified Arabic"/>
                <w:b/>
                <w:bCs/>
                <w:rtl/>
                <w:lang w:bidi="ar-JO"/>
              </w:rPr>
              <w:t>متوسطة</w:t>
            </w:r>
          </w:p>
        </w:tc>
      </w:tr>
    </w:tbl>
    <w:p w14:paraId="521C2A18" w14:textId="5AEB5304" w:rsidR="002F7766" w:rsidRDefault="002F7766" w:rsidP="005451AE">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4</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 xml:space="preserve">مجال شؤون الطلبة تراوحت النسبة المئوية للمتوسطات الحسابية الخاصة بها ما بين 49%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قليلة جداً للفقرة </w:t>
      </w:r>
      <w:r w:rsidR="00566705" w:rsidRPr="005153CA">
        <w:rPr>
          <w:rFonts w:ascii="Calibri" w:hAnsi="Calibri" w:cs="Simplified Arabic" w:hint="cs"/>
          <w:sz w:val="24"/>
          <w:szCs w:val="24"/>
          <w:rtl/>
        </w:rPr>
        <w:t>(6)</w:t>
      </w:r>
      <w:r w:rsidRPr="005153CA">
        <w:rPr>
          <w:rFonts w:ascii="Calibri" w:hAnsi="Calibri" w:cs="Simplified Arabic" w:hint="cs"/>
          <w:sz w:val="24"/>
          <w:szCs w:val="24"/>
          <w:rtl/>
        </w:rPr>
        <w:t xml:space="preserve"> والتي تتحدث عن </w:t>
      </w:r>
      <w:r w:rsidR="0004736A" w:rsidRPr="005153CA">
        <w:rPr>
          <w:rFonts w:ascii="Calibri" w:hAnsi="Calibri" w:cs="Simplified Arabic" w:hint="cs"/>
          <w:sz w:val="24"/>
          <w:szCs w:val="24"/>
          <w:rtl/>
        </w:rPr>
        <w:t>"</w:t>
      </w:r>
      <w:r w:rsidRPr="005153CA">
        <w:rPr>
          <w:rFonts w:ascii="Calibri" w:hAnsi="Calibri" w:cs="Simplified Arabic" w:hint="cs"/>
          <w:sz w:val="24"/>
          <w:szCs w:val="24"/>
          <w:rtl/>
        </w:rPr>
        <w:t>يشارك الطلبة في وضع خطط المدرسة</w:t>
      </w:r>
      <w:r w:rsidR="0004736A" w:rsidRPr="005153CA">
        <w:rPr>
          <w:rFonts w:ascii="Calibri" w:hAnsi="Calibri" w:cs="Simplified Arabic" w:hint="cs"/>
          <w:sz w:val="24"/>
          <w:szCs w:val="24"/>
          <w:rtl/>
        </w:rPr>
        <w:t>"</w:t>
      </w:r>
      <w:r w:rsidRPr="005153CA">
        <w:rPr>
          <w:rFonts w:ascii="Calibri" w:hAnsi="Calibri" w:cs="Simplified Arabic" w:hint="cs"/>
          <w:sz w:val="24"/>
          <w:szCs w:val="24"/>
          <w:rtl/>
        </w:rPr>
        <w:t xml:space="preserve"> بحيث حصلت على اقل النسب المئوية والفقرة </w:t>
      </w:r>
      <w:r w:rsidR="00566705" w:rsidRPr="005153CA">
        <w:rPr>
          <w:rFonts w:ascii="Calibri" w:hAnsi="Calibri" w:cs="Simplified Arabic" w:hint="cs"/>
          <w:sz w:val="24"/>
          <w:szCs w:val="24"/>
          <w:rtl/>
        </w:rPr>
        <w:t>(4)</w:t>
      </w:r>
      <w:r w:rsidRPr="005153CA">
        <w:rPr>
          <w:rFonts w:ascii="Calibri" w:hAnsi="Calibri" w:cs="Simplified Arabic" w:hint="cs"/>
          <w:sz w:val="24"/>
          <w:szCs w:val="24"/>
          <w:rtl/>
        </w:rPr>
        <w:t xml:space="preserve"> والتي حصلت على </w:t>
      </w:r>
      <w:r w:rsidR="00566705" w:rsidRPr="005153CA">
        <w:rPr>
          <w:rFonts w:ascii="Calibri" w:hAnsi="Calibri" w:cs="Simplified Arabic" w:hint="cs"/>
          <w:sz w:val="24"/>
          <w:szCs w:val="24"/>
          <w:rtl/>
        </w:rPr>
        <w:t>أ</w:t>
      </w:r>
      <w:r w:rsidRPr="005153CA">
        <w:rPr>
          <w:rFonts w:ascii="Calibri" w:hAnsi="Calibri" w:cs="Simplified Arabic" w:hint="cs"/>
          <w:sz w:val="24"/>
          <w:szCs w:val="24"/>
          <w:rtl/>
        </w:rPr>
        <w:t>على نسبة مئوية بلغت</w:t>
      </w:r>
      <w:r w:rsidR="001B4146">
        <w:rPr>
          <w:rFonts w:ascii="Calibri" w:hAnsi="Calibri" w:cs="Simplified Arabic" w:hint="cs"/>
          <w:sz w:val="24"/>
          <w:szCs w:val="24"/>
          <w:rtl/>
        </w:rPr>
        <w:t xml:space="preserve"> (83%)</w:t>
      </w:r>
      <w:r w:rsidRPr="005153CA">
        <w:rPr>
          <w:rFonts w:ascii="Calibri" w:hAnsi="Calibri" w:cs="Simplified Arabic" w:hint="cs"/>
          <w:sz w:val="24"/>
          <w:szCs w:val="24"/>
          <w:rtl/>
        </w:rPr>
        <w:t xml:space="preserve"> وبدرجة </w:t>
      </w:r>
      <w:r w:rsidR="00566705"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 وتتحدث هذه الفقرة عن توفير </w:t>
      </w:r>
      <w:r w:rsidRPr="005153CA">
        <w:rPr>
          <w:rFonts w:ascii="Calibri" w:hAnsi="Calibri" w:cs="Simplified Arabic" w:hint="cs"/>
          <w:sz w:val="24"/>
          <w:szCs w:val="24"/>
          <w:rtl/>
        </w:rPr>
        <w:lastRenderedPageBreak/>
        <w:t xml:space="preserve">النشاطات اللاصفية للطلبة. كما نلاحظ ان مستوى مجال شؤون الطلبة </w:t>
      </w:r>
      <w:r w:rsidRPr="005153CA">
        <w:rPr>
          <w:rFonts w:ascii="Calibri" w:hAnsi="Calibri" w:cs="Simplified Arabic"/>
          <w:sz w:val="24"/>
          <w:szCs w:val="24"/>
          <w:rtl/>
        </w:rPr>
        <w:t xml:space="preserve">جاء </w:t>
      </w:r>
      <w:r w:rsidRPr="005153CA">
        <w:rPr>
          <w:rFonts w:ascii="Calibri" w:hAnsi="Calibri" w:cs="Simplified Arabic" w:hint="cs"/>
          <w:sz w:val="24"/>
          <w:szCs w:val="24"/>
          <w:rtl/>
        </w:rPr>
        <w:t>متوسطاً وبنسبة مئوية بلغت</w:t>
      </w:r>
      <w:r w:rsidR="001B4146">
        <w:rPr>
          <w:rFonts w:ascii="Calibri" w:hAnsi="Calibri" w:cs="Simplified Arabic" w:hint="cs"/>
          <w:sz w:val="24"/>
          <w:szCs w:val="24"/>
          <w:rtl/>
        </w:rPr>
        <w:t xml:space="preserve"> (69%)</w:t>
      </w:r>
      <w:r w:rsidR="00566705" w:rsidRPr="005153CA">
        <w:rPr>
          <w:rFonts w:ascii="Calibri" w:hAnsi="Calibri" w:cs="Simplified Arabic" w:hint="cs"/>
          <w:sz w:val="24"/>
          <w:szCs w:val="24"/>
          <w:rtl/>
        </w:rPr>
        <w:t>، ويعزو الباحث حصول هذا المجال على درجة تطبيق متوسطة كون تحويل العملية التعليمية للتمركز حول الطالب لا زالت في بدايتها، و</w:t>
      </w:r>
      <w:r w:rsidR="0004736A" w:rsidRPr="005153CA">
        <w:rPr>
          <w:rFonts w:ascii="Calibri" w:hAnsi="Calibri" w:cs="Simplified Arabic" w:hint="cs"/>
          <w:sz w:val="24"/>
          <w:szCs w:val="24"/>
          <w:rtl/>
        </w:rPr>
        <w:t>د</w:t>
      </w:r>
      <w:r w:rsidR="00566705" w:rsidRPr="005153CA">
        <w:rPr>
          <w:rFonts w:ascii="Calibri" w:hAnsi="Calibri" w:cs="Simplified Arabic" w:hint="cs"/>
          <w:sz w:val="24"/>
          <w:szCs w:val="24"/>
          <w:rtl/>
        </w:rPr>
        <w:t xml:space="preserve">ليل ذلك حصول فقرة مشاركة </w:t>
      </w:r>
      <w:r w:rsidR="0004736A" w:rsidRPr="005153CA">
        <w:rPr>
          <w:rFonts w:ascii="Calibri" w:hAnsi="Calibri" w:cs="Simplified Arabic" w:hint="cs"/>
          <w:sz w:val="24"/>
          <w:szCs w:val="24"/>
          <w:rtl/>
        </w:rPr>
        <w:t>الطلبة</w:t>
      </w:r>
      <w:r w:rsidR="00566705" w:rsidRPr="005153CA">
        <w:rPr>
          <w:rFonts w:ascii="Calibri" w:hAnsi="Calibri" w:cs="Simplified Arabic" w:hint="cs"/>
          <w:sz w:val="24"/>
          <w:szCs w:val="24"/>
          <w:rtl/>
        </w:rPr>
        <w:t xml:space="preserve"> في وضع الخطط المدرسية على درجة تطبيق قليلة جداً، وكذلك فقرة إشراك الطلبة في عملية تقويم العملية التعليمية حيث جاءت بدرجة تطبيق قليلة</w:t>
      </w:r>
      <w:r w:rsidR="006044BE" w:rsidRPr="005153CA">
        <w:rPr>
          <w:rFonts w:ascii="Calibri" w:hAnsi="Calibri" w:cs="Simplified Arabic" w:hint="cs"/>
          <w:sz w:val="24"/>
          <w:szCs w:val="24"/>
          <w:rtl/>
        </w:rPr>
        <w:t>، وتتفق الدراسة مع دراسة الكناني</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6044BE" w:rsidRPr="005153CA">
        <w:rPr>
          <w:rFonts w:ascii="Calibri" w:hAnsi="Calibri" w:cs="Simplified Arabic" w:hint="cs"/>
          <w:sz w:val="24"/>
          <w:szCs w:val="24"/>
          <w:rtl/>
        </w:rPr>
        <w:t>2015)</w:t>
      </w:r>
      <w:r w:rsidR="001B4146">
        <w:rPr>
          <w:rFonts w:ascii="Calibri" w:hAnsi="Calibri" w:cs="Simplified Arabic" w:hint="cs"/>
          <w:sz w:val="24"/>
          <w:szCs w:val="24"/>
          <w:rtl/>
        </w:rPr>
        <w:t xml:space="preserve"> </w:t>
      </w:r>
      <w:r w:rsidR="006044BE" w:rsidRPr="005153CA">
        <w:rPr>
          <w:rFonts w:ascii="Calibri" w:hAnsi="Calibri" w:cs="Simplified Arabic" w:hint="cs"/>
          <w:sz w:val="24"/>
          <w:szCs w:val="24"/>
          <w:rtl/>
        </w:rPr>
        <w:t>ودراسة</w:t>
      </w:r>
      <w:r w:rsidR="00B202D5">
        <w:rPr>
          <w:rFonts w:ascii="Calibri" w:hAnsi="Calibri" w:cs="Simplified Arabic"/>
          <w:sz w:val="24"/>
          <w:szCs w:val="24"/>
        </w:rPr>
        <w:t xml:space="preserve"> </w:t>
      </w:r>
      <w:r w:rsidR="006044BE" w:rsidRPr="005153CA">
        <w:rPr>
          <w:rFonts w:ascii="Calibri" w:hAnsi="Calibri" w:cs="Simplified Arabic" w:hint="cs"/>
          <w:sz w:val="24"/>
          <w:szCs w:val="24"/>
          <w:rtl/>
        </w:rPr>
        <w:t>السيسي والعروي</w:t>
      </w:r>
      <w:r w:rsidR="0053194A">
        <w:rPr>
          <w:rFonts w:ascii="Calibri" w:hAnsi="Calibri" w:cs="Simplified Arabic" w:hint="cs"/>
          <w:sz w:val="24"/>
          <w:szCs w:val="24"/>
          <w:rtl/>
        </w:rPr>
        <w:t xml:space="preserve"> </w:t>
      </w:r>
      <w:r w:rsidR="005451AE">
        <w:rPr>
          <w:rFonts w:ascii="Calibri" w:hAnsi="Calibri" w:cs="Simplified Arabic" w:hint="cs"/>
          <w:sz w:val="24"/>
          <w:szCs w:val="24"/>
          <w:rtl/>
        </w:rPr>
        <w:t>(</w:t>
      </w:r>
      <w:r w:rsidR="006044BE" w:rsidRPr="005153CA">
        <w:rPr>
          <w:rFonts w:ascii="Calibri" w:hAnsi="Calibri" w:cs="Simplified Arabic" w:hint="cs"/>
          <w:sz w:val="24"/>
          <w:szCs w:val="24"/>
          <w:rtl/>
        </w:rPr>
        <w:t xml:space="preserve">2014) حيث جاءت درجة </w:t>
      </w:r>
      <w:r w:rsidR="0004736A" w:rsidRPr="005153CA">
        <w:rPr>
          <w:rFonts w:ascii="Calibri" w:hAnsi="Calibri" w:cs="Simplified Arabic" w:hint="cs"/>
          <w:sz w:val="24"/>
          <w:szCs w:val="24"/>
          <w:rtl/>
        </w:rPr>
        <w:t>ال</w:t>
      </w:r>
      <w:r w:rsidR="006044BE" w:rsidRPr="005153CA">
        <w:rPr>
          <w:rFonts w:ascii="Calibri" w:hAnsi="Calibri" w:cs="Simplified Arabic" w:hint="cs"/>
          <w:sz w:val="24"/>
          <w:szCs w:val="24"/>
          <w:rtl/>
        </w:rPr>
        <w:t>تطبيق متوسطة</w:t>
      </w:r>
      <w:r w:rsidR="0004736A" w:rsidRPr="005153CA">
        <w:rPr>
          <w:rFonts w:ascii="Calibri" w:hAnsi="Calibri" w:cs="Simplified Arabic" w:hint="cs"/>
          <w:sz w:val="24"/>
          <w:szCs w:val="24"/>
          <w:rtl/>
        </w:rPr>
        <w:t>،</w:t>
      </w:r>
      <w:r w:rsidR="006044BE" w:rsidRPr="005153CA">
        <w:rPr>
          <w:rFonts w:ascii="Calibri" w:hAnsi="Calibri" w:cs="Simplified Arabic" w:hint="cs"/>
          <w:sz w:val="24"/>
          <w:szCs w:val="24"/>
          <w:rtl/>
        </w:rPr>
        <w:t xml:space="preserve"> واختلفت مع العديد من الدراسات السابقة الأخرى التي جاء فيها درجة التطبيق كبيرة </w:t>
      </w:r>
      <w:r w:rsidR="001B4146">
        <w:rPr>
          <w:rFonts w:ascii="Calibri" w:hAnsi="Calibri" w:cs="Simplified Arabic" w:hint="cs"/>
          <w:sz w:val="24"/>
          <w:szCs w:val="24"/>
          <w:rtl/>
        </w:rPr>
        <w:t>في مجال شؤون الطلبة مثل دراسة جبران والشمري (2011)</w:t>
      </w:r>
      <w:r w:rsidR="006044BE" w:rsidRPr="005153CA">
        <w:rPr>
          <w:rFonts w:ascii="Calibri" w:hAnsi="Calibri" w:cs="Simplified Arabic" w:hint="cs"/>
          <w:sz w:val="24"/>
          <w:szCs w:val="24"/>
          <w:rtl/>
        </w:rPr>
        <w:t>.</w:t>
      </w:r>
    </w:p>
    <w:p w14:paraId="1D87B649" w14:textId="4FBD30BA" w:rsidR="002F7766" w:rsidRDefault="002F7766" w:rsidP="007A0ACA">
      <w:pPr>
        <w:spacing w:after="0" w:line="240" w:lineRule="auto"/>
        <w:ind w:left="144"/>
        <w:rPr>
          <w:rFonts w:ascii="Simplified Arabic" w:hAnsi="Simplified Arabic" w:cs="Simplified Arabic"/>
          <w:b/>
          <w:bCs/>
          <w:color w:val="000000"/>
          <w:sz w:val="24"/>
          <w:szCs w:val="24"/>
          <w:lang w:bidi="ar-JO"/>
        </w:rPr>
      </w:pPr>
      <w:r w:rsidRPr="005153CA">
        <w:rPr>
          <w:rFonts w:ascii="Simplified Arabic" w:hAnsi="Simplified Arabic" w:cs="Simplified Arabic"/>
          <w:b/>
          <w:bCs/>
          <w:color w:val="000000"/>
          <w:sz w:val="24"/>
          <w:szCs w:val="24"/>
          <w:rtl/>
          <w:lang w:bidi="ar-JO"/>
        </w:rPr>
        <w:t>الجدول (</w:t>
      </w:r>
      <w:r w:rsidRPr="005153CA">
        <w:rPr>
          <w:rFonts w:ascii="Simplified Arabic" w:hAnsi="Simplified Arabic" w:cs="Simplified Arabic" w:hint="cs"/>
          <w:b/>
          <w:bCs/>
          <w:color w:val="000000"/>
          <w:sz w:val="24"/>
          <w:szCs w:val="24"/>
          <w:rtl/>
          <w:lang w:bidi="ar-JO"/>
        </w:rPr>
        <w:t>5</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مجال الشراكة مع المجتمع المحلي</w:t>
      </w:r>
    </w:p>
    <w:tbl>
      <w:tblPr>
        <w:tblpPr w:leftFromText="180" w:rightFromText="180" w:vertAnchor="text" w:horzAnchor="margin" w:tblpY="375"/>
        <w:bidiVisual/>
        <w:tblW w:w="10069" w:type="dxa"/>
        <w:tblLook w:val="04A0" w:firstRow="1" w:lastRow="0" w:firstColumn="1" w:lastColumn="0" w:noHBand="0" w:noVBand="1"/>
      </w:tblPr>
      <w:tblGrid>
        <w:gridCol w:w="720"/>
        <w:gridCol w:w="5614"/>
        <w:gridCol w:w="990"/>
        <w:gridCol w:w="945"/>
        <w:gridCol w:w="900"/>
        <w:gridCol w:w="900"/>
      </w:tblGrid>
      <w:tr w:rsidR="009B284A" w:rsidRPr="009F069B" w14:paraId="071F64C2" w14:textId="77777777" w:rsidTr="0053194A">
        <w:trPr>
          <w:trHeight w:val="285"/>
          <w:tblHeader/>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64B4505B" w14:textId="77777777" w:rsidR="009B284A" w:rsidRPr="00EA3E06" w:rsidRDefault="009B284A" w:rsidP="009B284A">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الرقم </w:t>
            </w:r>
          </w:p>
        </w:tc>
        <w:tc>
          <w:tcPr>
            <w:tcW w:w="5614" w:type="dxa"/>
            <w:tcBorders>
              <w:top w:val="single" w:sz="4" w:space="0" w:color="auto"/>
              <w:left w:val="single" w:sz="4" w:space="0" w:color="auto"/>
              <w:bottom w:val="single" w:sz="4" w:space="0" w:color="auto"/>
              <w:right w:val="single" w:sz="4" w:space="0" w:color="auto"/>
            </w:tcBorders>
            <w:noWrap/>
            <w:vAlign w:val="center"/>
            <w:hideMark/>
          </w:tcPr>
          <w:p w14:paraId="747B9270" w14:textId="77777777" w:rsidR="009B284A" w:rsidRPr="00EA3E06" w:rsidRDefault="009B284A" w:rsidP="009B284A">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الفقرات</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3ADDBA8" w14:textId="77777777" w:rsidR="009B284A" w:rsidRPr="00EA3E06" w:rsidRDefault="009B284A" w:rsidP="009B284A">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7FD0975E" w14:textId="77777777" w:rsidR="009B284A" w:rsidRPr="00EA3E06" w:rsidRDefault="009B284A" w:rsidP="009B284A">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color w:val="000000"/>
                <w:rtl/>
              </w:rPr>
              <w:t>الوسط الحسابي</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4BDB1A" w14:textId="77777777" w:rsidR="009B284A" w:rsidRPr="00EA3E06" w:rsidRDefault="009B284A" w:rsidP="009B284A">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النسبة المئوية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92121EC" w14:textId="77777777" w:rsidR="009B284A" w:rsidRPr="00EA3E06" w:rsidRDefault="009B284A" w:rsidP="009B284A">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درجة التطبيق</w:t>
            </w:r>
          </w:p>
        </w:tc>
      </w:tr>
      <w:tr w:rsidR="009B284A" w:rsidRPr="009F069B" w14:paraId="3D284DAD"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5A69184D" w14:textId="77777777" w:rsidR="009B284A" w:rsidRPr="00EA3E06" w:rsidRDefault="009B284A" w:rsidP="009B284A">
            <w:pPr>
              <w:bidi w:val="0"/>
              <w:ind w:left="142" w:hanging="108"/>
              <w:jc w:val="center"/>
              <w:rPr>
                <w:rFonts w:ascii="Simplified Arabic" w:hAnsi="Simplified Arabic" w:cs="Simplified Arabic"/>
                <w:color w:val="000000"/>
              </w:rPr>
            </w:pPr>
            <w:r w:rsidRPr="00EA3E06">
              <w:rPr>
                <w:rFonts w:ascii="Simplified Arabic" w:hAnsi="Simplified Arabic" w:cs="Simplified Arabic"/>
                <w:color w:val="000000"/>
              </w:rPr>
              <w:t>1</w:t>
            </w:r>
          </w:p>
        </w:tc>
        <w:tc>
          <w:tcPr>
            <w:tcW w:w="5614" w:type="dxa"/>
            <w:tcBorders>
              <w:top w:val="nil"/>
              <w:left w:val="single" w:sz="4" w:space="0" w:color="auto"/>
              <w:bottom w:val="single" w:sz="4" w:space="0" w:color="auto"/>
              <w:right w:val="single" w:sz="4" w:space="0" w:color="auto"/>
            </w:tcBorders>
            <w:noWrap/>
          </w:tcPr>
          <w:p w14:paraId="0CD63A29" w14:textId="77777777"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يشارك أولياء الأمور في وضع الخطط السنوية في المدرسة.</w:t>
            </w:r>
          </w:p>
        </w:tc>
        <w:tc>
          <w:tcPr>
            <w:tcW w:w="990" w:type="dxa"/>
            <w:tcBorders>
              <w:top w:val="nil"/>
              <w:left w:val="single" w:sz="4" w:space="0" w:color="auto"/>
              <w:bottom w:val="single" w:sz="4" w:space="0" w:color="auto"/>
              <w:right w:val="single" w:sz="4" w:space="0" w:color="auto"/>
            </w:tcBorders>
            <w:noWrap/>
            <w:vAlign w:val="center"/>
          </w:tcPr>
          <w:p w14:paraId="1181F7DC"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0.91</w:t>
            </w:r>
          </w:p>
        </w:tc>
        <w:tc>
          <w:tcPr>
            <w:tcW w:w="945" w:type="dxa"/>
            <w:tcBorders>
              <w:top w:val="nil"/>
              <w:left w:val="single" w:sz="4" w:space="0" w:color="auto"/>
              <w:bottom w:val="single" w:sz="4" w:space="0" w:color="auto"/>
              <w:right w:val="single" w:sz="4" w:space="0" w:color="auto"/>
            </w:tcBorders>
            <w:vAlign w:val="center"/>
          </w:tcPr>
          <w:p w14:paraId="420E78E8"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3.25</w:t>
            </w:r>
          </w:p>
        </w:tc>
        <w:tc>
          <w:tcPr>
            <w:tcW w:w="900" w:type="dxa"/>
            <w:tcBorders>
              <w:top w:val="nil"/>
              <w:left w:val="single" w:sz="4" w:space="0" w:color="auto"/>
              <w:bottom w:val="single" w:sz="4" w:space="0" w:color="auto"/>
              <w:right w:val="single" w:sz="4" w:space="0" w:color="auto"/>
            </w:tcBorders>
            <w:noWrap/>
            <w:vAlign w:val="center"/>
          </w:tcPr>
          <w:p w14:paraId="404128C9"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65%</w:t>
            </w:r>
          </w:p>
        </w:tc>
        <w:tc>
          <w:tcPr>
            <w:tcW w:w="900" w:type="dxa"/>
            <w:tcBorders>
              <w:top w:val="nil"/>
              <w:left w:val="single" w:sz="4" w:space="0" w:color="auto"/>
              <w:bottom w:val="single" w:sz="4" w:space="0" w:color="auto"/>
              <w:right w:val="single" w:sz="4" w:space="0" w:color="auto"/>
            </w:tcBorders>
            <w:noWrap/>
            <w:vAlign w:val="center"/>
            <w:hideMark/>
          </w:tcPr>
          <w:p w14:paraId="1EC66BF5" w14:textId="77777777" w:rsidR="009B284A" w:rsidRPr="00EA3E06" w:rsidRDefault="009B284A" w:rsidP="009B284A">
            <w:pPr>
              <w:jc w:val="center"/>
              <w:rPr>
                <w:rFonts w:ascii="Simplified Arabic" w:hAnsi="Simplified Arabic" w:cs="Simplified Arabic"/>
                <w:color w:val="000000"/>
              </w:rPr>
            </w:pPr>
            <w:r w:rsidRPr="00EA3E06">
              <w:rPr>
                <w:rFonts w:ascii="Simplified Arabic" w:hAnsi="Simplified Arabic" w:cs="Simplified Arabic"/>
                <w:color w:val="000000"/>
                <w:rtl/>
              </w:rPr>
              <w:t>متوسطة</w:t>
            </w:r>
          </w:p>
        </w:tc>
      </w:tr>
      <w:tr w:rsidR="009B284A" w:rsidRPr="009F069B" w14:paraId="28D8FD31"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4E38BE1D"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5614" w:type="dxa"/>
            <w:tcBorders>
              <w:top w:val="nil"/>
              <w:left w:val="single" w:sz="4" w:space="0" w:color="auto"/>
              <w:bottom w:val="single" w:sz="4" w:space="0" w:color="auto"/>
              <w:right w:val="single" w:sz="4" w:space="0" w:color="auto"/>
            </w:tcBorders>
            <w:noWrap/>
          </w:tcPr>
          <w:p w14:paraId="71E23753" w14:textId="77777777"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تشرك المدرسة المجتمع المحلي في نشاطاتها.</w:t>
            </w:r>
          </w:p>
        </w:tc>
        <w:tc>
          <w:tcPr>
            <w:tcW w:w="990" w:type="dxa"/>
            <w:tcBorders>
              <w:top w:val="nil"/>
              <w:left w:val="single" w:sz="4" w:space="0" w:color="auto"/>
              <w:bottom w:val="single" w:sz="4" w:space="0" w:color="auto"/>
              <w:right w:val="single" w:sz="4" w:space="0" w:color="auto"/>
            </w:tcBorders>
            <w:noWrap/>
            <w:vAlign w:val="center"/>
          </w:tcPr>
          <w:p w14:paraId="0E714E5C"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0.63</w:t>
            </w:r>
          </w:p>
        </w:tc>
        <w:tc>
          <w:tcPr>
            <w:tcW w:w="945" w:type="dxa"/>
            <w:tcBorders>
              <w:top w:val="nil"/>
              <w:left w:val="single" w:sz="4" w:space="0" w:color="auto"/>
              <w:bottom w:val="single" w:sz="4" w:space="0" w:color="auto"/>
              <w:right w:val="single" w:sz="4" w:space="0" w:color="auto"/>
            </w:tcBorders>
            <w:vAlign w:val="center"/>
          </w:tcPr>
          <w:p w14:paraId="2BD7E5C8"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4.06</w:t>
            </w:r>
          </w:p>
        </w:tc>
        <w:tc>
          <w:tcPr>
            <w:tcW w:w="900" w:type="dxa"/>
            <w:tcBorders>
              <w:top w:val="nil"/>
              <w:left w:val="single" w:sz="4" w:space="0" w:color="auto"/>
              <w:bottom w:val="single" w:sz="4" w:space="0" w:color="auto"/>
              <w:right w:val="single" w:sz="4" w:space="0" w:color="auto"/>
            </w:tcBorders>
            <w:noWrap/>
            <w:vAlign w:val="center"/>
          </w:tcPr>
          <w:p w14:paraId="1496F2A4"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81%</w:t>
            </w:r>
          </w:p>
        </w:tc>
        <w:tc>
          <w:tcPr>
            <w:tcW w:w="900" w:type="dxa"/>
            <w:tcBorders>
              <w:top w:val="nil"/>
              <w:left w:val="single" w:sz="4" w:space="0" w:color="auto"/>
              <w:bottom w:val="single" w:sz="4" w:space="0" w:color="auto"/>
              <w:right w:val="single" w:sz="4" w:space="0" w:color="auto"/>
            </w:tcBorders>
            <w:noWrap/>
            <w:vAlign w:val="center"/>
            <w:hideMark/>
          </w:tcPr>
          <w:p w14:paraId="7DE72DE7" w14:textId="77777777" w:rsidR="009B284A" w:rsidRPr="00EA3E06" w:rsidRDefault="009B284A" w:rsidP="009B284A">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9B284A" w:rsidRPr="009F069B" w14:paraId="71C10AEC"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27760776"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Pr>
              <w:t>3</w:t>
            </w:r>
          </w:p>
        </w:tc>
        <w:tc>
          <w:tcPr>
            <w:tcW w:w="5614" w:type="dxa"/>
            <w:tcBorders>
              <w:top w:val="nil"/>
              <w:left w:val="single" w:sz="4" w:space="0" w:color="auto"/>
              <w:bottom w:val="single" w:sz="4" w:space="0" w:color="auto"/>
              <w:right w:val="single" w:sz="4" w:space="0" w:color="auto"/>
            </w:tcBorders>
            <w:noWrap/>
          </w:tcPr>
          <w:p w14:paraId="7608F85B" w14:textId="77777777"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تناقش المدرسة المجتمع المحلي في مشكلات الطلبة.</w:t>
            </w:r>
          </w:p>
        </w:tc>
        <w:tc>
          <w:tcPr>
            <w:tcW w:w="990" w:type="dxa"/>
            <w:tcBorders>
              <w:top w:val="nil"/>
              <w:left w:val="single" w:sz="4" w:space="0" w:color="auto"/>
              <w:bottom w:val="single" w:sz="4" w:space="0" w:color="auto"/>
              <w:right w:val="single" w:sz="4" w:space="0" w:color="auto"/>
            </w:tcBorders>
            <w:noWrap/>
            <w:vAlign w:val="center"/>
          </w:tcPr>
          <w:p w14:paraId="512CA7A1"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0.84</w:t>
            </w:r>
          </w:p>
        </w:tc>
        <w:tc>
          <w:tcPr>
            <w:tcW w:w="945" w:type="dxa"/>
            <w:tcBorders>
              <w:top w:val="nil"/>
              <w:left w:val="single" w:sz="4" w:space="0" w:color="auto"/>
              <w:bottom w:val="single" w:sz="4" w:space="0" w:color="auto"/>
              <w:right w:val="single" w:sz="4" w:space="0" w:color="auto"/>
            </w:tcBorders>
            <w:vAlign w:val="center"/>
          </w:tcPr>
          <w:p w14:paraId="3927ACF9"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3.99</w:t>
            </w:r>
          </w:p>
        </w:tc>
        <w:tc>
          <w:tcPr>
            <w:tcW w:w="900" w:type="dxa"/>
            <w:tcBorders>
              <w:top w:val="nil"/>
              <w:left w:val="single" w:sz="4" w:space="0" w:color="auto"/>
              <w:bottom w:val="single" w:sz="4" w:space="0" w:color="auto"/>
              <w:right w:val="single" w:sz="4" w:space="0" w:color="auto"/>
            </w:tcBorders>
            <w:noWrap/>
            <w:vAlign w:val="center"/>
          </w:tcPr>
          <w:p w14:paraId="42238BFF"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80%</w:t>
            </w:r>
          </w:p>
        </w:tc>
        <w:tc>
          <w:tcPr>
            <w:tcW w:w="900" w:type="dxa"/>
            <w:tcBorders>
              <w:top w:val="nil"/>
              <w:left w:val="single" w:sz="4" w:space="0" w:color="auto"/>
              <w:bottom w:val="single" w:sz="4" w:space="0" w:color="auto"/>
              <w:right w:val="single" w:sz="4" w:space="0" w:color="auto"/>
            </w:tcBorders>
            <w:noWrap/>
            <w:vAlign w:val="center"/>
            <w:hideMark/>
          </w:tcPr>
          <w:p w14:paraId="68BE90AC" w14:textId="77777777" w:rsidR="009B284A" w:rsidRPr="00EA3E06" w:rsidRDefault="009B284A" w:rsidP="009B284A">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9B284A" w:rsidRPr="009F069B" w14:paraId="0C908FD3"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15CCE3EB"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Pr>
              <w:t>4</w:t>
            </w:r>
          </w:p>
        </w:tc>
        <w:tc>
          <w:tcPr>
            <w:tcW w:w="5614" w:type="dxa"/>
            <w:tcBorders>
              <w:top w:val="nil"/>
              <w:left w:val="single" w:sz="4" w:space="0" w:color="auto"/>
              <w:bottom w:val="single" w:sz="4" w:space="0" w:color="auto"/>
              <w:right w:val="single" w:sz="4" w:space="0" w:color="auto"/>
            </w:tcBorders>
            <w:noWrap/>
          </w:tcPr>
          <w:p w14:paraId="70505C4D" w14:textId="77777777"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دعم برامج المتفوقين بالتعاون مع المجتمع المحلي.</w:t>
            </w:r>
          </w:p>
        </w:tc>
        <w:tc>
          <w:tcPr>
            <w:tcW w:w="990" w:type="dxa"/>
            <w:tcBorders>
              <w:top w:val="nil"/>
              <w:left w:val="single" w:sz="4" w:space="0" w:color="auto"/>
              <w:bottom w:val="single" w:sz="4" w:space="0" w:color="auto"/>
              <w:right w:val="single" w:sz="4" w:space="0" w:color="auto"/>
            </w:tcBorders>
            <w:noWrap/>
            <w:vAlign w:val="center"/>
          </w:tcPr>
          <w:p w14:paraId="55F1DD13"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0.90</w:t>
            </w:r>
          </w:p>
        </w:tc>
        <w:tc>
          <w:tcPr>
            <w:tcW w:w="945" w:type="dxa"/>
            <w:tcBorders>
              <w:top w:val="nil"/>
              <w:left w:val="single" w:sz="4" w:space="0" w:color="auto"/>
              <w:bottom w:val="single" w:sz="4" w:space="0" w:color="auto"/>
              <w:right w:val="single" w:sz="4" w:space="0" w:color="auto"/>
            </w:tcBorders>
            <w:vAlign w:val="center"/>
          </w:tcPr>
          <w:p w14:paraId="3ABAF958"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3.84</w:t>
            </w:r>
          </w:p>
        </w:tc>
        <w:tc>
          <w:tcPr>
            <w:tcW w:w="900" w:type="dxa"/>
            <w:tcBorders>
              <w:top w:val="nil"/>
              <w:left w:val="single" w:sz="4" w:space="0" w:color="auto"/>
              <w:bottom w:val="single" w:sz="4" w:space="0" w:color="auto"/>
              <w:right w:val="single" w:sz="4" w:space="0" w:color="auto"/>
            </w:tcBorders>
            <w:noWrap/>
            <w:vAlign w:val="center"/>
          </w:tcPr>
          <w:p w14:paraId="31FC7DD6"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77%</w:t>
            </w:r>
          </w:p>
        </w:tc>
        <w:tc>
          <w:tcPr>
            <w:tcW w:w="900" w:type="dxa"/>
            <w:tcBorders>
              <w:top w:val="nil"/>
              <w:left w:val="single" w:sz="4" w:space="0" w:color="auto"/>
              <w:bottom w:val="single" w:sz="4" w:space="0" w:color="auto"/>
              <w:right w:val="single" w:sz="4" w:space="0" w:color="auto"/>
            </w:tcBorders>
            <w:noWrap/>
            <w:vAlign w:val="center"/>
            <w:hideMark/>
          </w:tcPr>
          <w:p w14:paraId="3E743E8D" w14:textId="77777777" w:rsidR="009B284A" w:rsidRPr="00EA3E06" w:rsidRDefault="009B284A" w:rsidP="009B284A">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9B284A" w:rsidRPr="009F069B" w14:paraId="54AEC592"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20EA5B02"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Pr>
              <w:t>5</w:t>
            </w:r>
          </w:p>
        </w:tc>
        <w:tc>
          <w:tcPr>
            <w:tcW w:w="5614" w:type="dxa"/>
            <w:tcBorders>
              <w:top w:val="nil"/>
              <w:left w:val="single" w:sz="4" w:space="0" w:color="auto"/>
              <w:bottom w:val="single" w:sz="4" w:space="0" w:color="auto"/>
              <w:right w:val="single" w:sz="4" w:space="0" w:color="auto"/>
            </w:tcBorders>
            <w:noWrap/>
          </w:tcPr>
          <w:p w14:paraId="59B22EE5" w14:textId="77777777"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وضع خطط لرفع مستوى الطلبة بالتعاون مع المجتمع المحلي.</w:t>
            </w:r>
          </w:p>
        </w:tc>
        <w:tc>
          <w:tcPr>
            <w:tcW w:w="990" w:type="dxa"/>
            <w:tcBorders>
              <w:top w:val="nil"/>
              <w:left w:val="single" w:sz="4" w:space="0" w:color="auto"/>
              <w:bottom w:val="single" w:sz="4" w:space="0" w:color="auto"/>
              <w:right w:val="single" w:sz="4" w:space="0" w:color="auto"/>
            </w:tcBorders>
            <w:noWrap/>
            <w:vAlign w:val="center"/>
          </w:tcPr>
          <w:p w14:paraId="23BDF8DC"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0.72</w:t>
            </w:r>
          </w:p>
        </w:tc>
        <w:tc>
          <w:tcPr>
            <w:tcW w:w="945" w:type="dxa"/>
            <w:tcBorders>
              <w:top w:val="nil"/>
              <w:left w:val="single" w:sz="4" w:space="0" w:color="auto"/>
              <w:bottom w:val="single" w:sz="4" w:space="0" w:color="auto"/>
              <w:right w:val="single" w:sz="4" w:space="0" w:color="auto"/>
            </w:tcBorders>
            <w:vAlign w:val="center"/>
          </w:tcPr>
          <w:p w14:paraId="4A00D874"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3.69</w:t>
            </w:r>
          </w:p>
        </w:tc>
        <w:tc>
          <w:tcPr>
            <w:tcW w:w="900" w:type="dxa"/>
            <w:tcBorders>
              <w:top w:val="nil"/>
              <w:left w:val="single" w:sz="4" w:space="0" w:color="auto"/>
              <w:bottom w:val="single" w:sz="4" w:space="0" w:color="auto"/>
              <w:right w:val="single" w:sz="4" w:space="0" w:color="auto"/>
            </w:tcBorders>
            <w:noWrap/>
            <w:vAlign w:val="center"/>
          </w:tcPr>
          <w:p w14:paraId="1D7CAD63"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74%</w:t>
            </w:r>
          </w:p>
        </w:tc>
        <w:tc>
          <w:tcPr>
            <w:tcW w:w="900" w:type="dxa"/>
            <w:tcBorders>
              <w:top w:val="nil"/>
              <w:left w:val="single" w:sz="4" w:space="0" w:color="auto"/>
              <w:bottom w:val="single" w:sz="4" w:space="0" w:color="auto"/>
              <w:right w:val="single" w:sz="4" w:space="0" w:color="auto"/>
            </w:tcBorders>
            <w:noWrap/>
            <w:vAlign w:val="center"/>
            <w:hideMark/>
          </w:tcPr>
          <w:p w14:paraId="5314813C" w14:textId="77777777" w:rsidR="009B284A" w:rsidRPr="00EA3E06" w:rsidRDefault="009B284A" w:rsidP="009B284A">
            <w:pPr>
              <w:jc w:val="center"/>
              <w:rPr>
                <w:rFonts w:ascii="Simplified Arabic" w:hAnsi="Simplified Arabic" w:cs="Simplified Arabic"/>
                <w:color w:val="000000"/>
              </w:rPr>
            </w:pPr>
            <w:r w:rsidRPr="00EA3E06">
              <w:rPr>
                <w:rFonts w:ascii="Simplified Arabic" w:hAnsi="Simplified Arabic" w:cs="Simplified Arabic"/>
                <w:color w:val="000000"/>
                <w:rtl/>
              </w:rPr>
              <w:t xml:space="preserve">كبيرة </w:t>
            </w:r>
          </w:p>
        </w:tc>
      </w:tr>
      <w:tr w:rsidR="009B284A" w:rsidRPr="009F069B" w14:paraId="6659F465"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4FDE45A9"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Pr>
              <w:t>6</w:t>
            </w:r>
          </w:p>
        </w:tc>
        <w:tc>
          <w:tcPr>
            <w:tcW w:w="5614" w:type="dxa"/>
            <w:tcBorders>
              <w:top w:val="nil"/>
              <w:left w:val="single" w:sz="4" w:space="0" w:color="auto"/>
              <w:bottom w:val="single" w:sz="4" w:space="0" w:color="auto"/>
              <w:right w:val="single" w:sz="4" w:space="0" w:color="auto"/>
            </w:tcBorders>
            <w:noWrap/>
          </w:tcPr>
          <w:p w14:paraId="1D233326" w14:textId="6A055284"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 xml:space="preserve">تعزز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اتجاهات المواطنة لدى منتسبيها.</w:t>
            </w:r>
          </w:p>
        </w:tc>
        <w:tc>
          <w:tcPr>
            <w:tcW w:w="990" w:type="dxa"/>
            <w:tcBorders>
              <w:top w:val="nil"/>
              <w:left w:val="single" w:sz="4" w:space="0" w:color="auto"/>
              <w:bottom w:val="single" w:sz="4" w:space="0" w:color="auto"/>
              <w:right w:val="single" w:sz="4" w:space="0" w:color="auto"/>
            </w:tcBorders>
            <w:noWrap/>
            <w:vAlign w:val="center"/>
          </w:tcPr>
          <w:p w14:paraId="6A6DE89B"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0.74</w:t>
            </w:r>
          </w:p>
        </w:tc>
        <w:tc>
          <w:tcPr>
            <w:tcW w:w="945" w:type="dxa"/>
            <w:tcBorders>
              <w:top w:val="nil"/>
              <w:left w:val="single" w:sz="4" w:space="0" w:color="auto"/>
              <w:bottom w:val="single" w:sz="4" w:space="0" w:color="auto"/>
              <w:right w:val="single" w:sz="4" w:space="0" w:color="auto"/>
            </w:tcBorders>
            <w:vAlign w:val="center"/>
          </w:tcPr>
          <w:p w14:paraId="15817E2B"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4.27</w:t>
            </w:r>
          </w:p>
        </w:tc>
        <w:tc>
          <w:tcPr>
            <w:tcW w:w="900" w:type="dxa"/>
            <w:tcBorders>
              <w:top w:val="nil"/>
              <w:left w:val="single" w:sz="4" w:space="0" w:color="auto"/>
              <w:bottom w:val="single" w:sz="4" w:space="0" w:color="auto"/>
              <w:right w:val="single" w:sz="4" w:space="0" w:color="auto"/>
            </w:tcBorders>
            <w:noWrap/>
            <w:vAlign w:val="center"/>
          </w:tcPr>
          <w:p w14:paraId="23D1F4C4"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85%</w:t>
            </w:r>
          </w:p>
        </w:tc>
        <w:tc>
          <w:tcPr>
            <w:tcW w:w="900" w:type="dxa"/>
            <w:tcBorders>
              <w:top w:val="nil"/>
              <w:left w:val="single" w:sz="4" w:space="0" w:color="auto"/>
              <w:bottom w:val="single" w:sz="4" w:space="0" w:color="auto"/>
              <w:right w:val="single" w:sz="4" w:space="0" w:color="auto"/>
            </w:tcBorders>
            <w:noWrap/>
            <w:vAlign w:val="center"/>
            <w:hideMark/>
          </w:tcPr>
          <w:p w14:paraId="48A7BF12" w14:textId="77777777" w:rsidR="009B284A" w:rsidRPr="00EA3E06" w:rsidRDefault="009B284A" w:rsidP="009B284A">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9B284A" w:rsidRPr="009F069B" w14:paraId="6216517D" w14:textId="77777777" w:rsidTr="007A0ACA">
        <w:trPr>
          <w:trHeight w:hRule="exact" w:val="454"/>
        </w:trPr>
        <w:tc>
          <w:tcPr>
            <w:tcW w:w="720" w:type="dxa"/>
            <w:tcBorders>
              <w:top w:val="nil"/>
              <w:left w:val="single" w:sz="4" w:space="0" w:color="auto"/>
              <w:bottom w:val="single" w:sz="4" w:space="0" w:color="auto"/>
              <w:right w:val="single" w:sz="4" w:space="0" w:color="auto"/>
            </w:tcBorders>
            <w:noWrap/>
            <w:vAlign w:val="center"/>
            <w:hideMark/>
          </w:tcPr>
          <w:p w14:paraId="2401C53F"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Pr>
              <w:t>7</w:t>
            </w:r>
          </w:p>
        </w:tc>
        <w:tc>
          <w:tcPr>
            <w:tcW w:w="5614" w:type="dxa"/>
            <w:tcBorders>
              <w:top w:val="nil"/>
              <w:left w:val="single" w:sz="4" w:space="0" w:color="auto"/>
              <w:bottom w:val="single" w:sz="4" w:space="0" w:color="auto"/>
              <w:right w:val="single" w:sz="4" w:space="0" w:color="auto"/>
            </w:tcBorders>
            <w:noWrap/>
          </w:tcPr>
          <w:p w14:paraId="72F8D3B5" w14:textId="28D6AE95"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 xml:space="preserve">تحرص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إشراك المجتمع المحلي مادياً في تطوير المدرسة.</w:t>
            </w:r>
          </w:p>
        </w:tc>
        <w:tc>
          <w:tcPr>
            <w:tcW w:w="990" w:type="dxa"/>
            <w:tcBorders>
              <w:top w:val="nil"/>
              <w:left w:val="single" w:sz="4" w:space="0" w:color="auto"/>
              <w:bottom w:val="single" w:sz="4" w:space="0" w:color="auto"/>
              <w:right w:val="single" w:sz="4" w:space="0" w:color="auto"/>
            </w:tcBorders>
            <w:noWrap/>
            <w:vAlign w:val="center"/>
          </w:tcPr>
          <w:p w14:paraId="4EDEAE14"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0.58</w:t>
            </w:r>
          </w:p>
        </w:tc>
        <w:tc>
          <w:tcPr>
            <w:tcW w:w="945" w:type="dxa"/>
            <w:tcBorders>
              <w:top w:val="nil"/>
              <w:left w:val="single" w:sz="4" w:space="0" w:color="auto"/>
              <w:bottom w:val="single" w:sz="4" w:space="0" w:color="auto"/>
              <w:right w:val="single" w:sz="4" w:space="0" w:color="auto"/>
            </w:tcBorders>
            <w:vAlign w:val="center"/>
          </w:tcPr>
          <w:p w14:paraId="4FC921B0"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4.24</w:t>
            </w:r>
          </w:p>
        </w:tc>
        <w:tc>
          <w:tcPr>
            <w:tcW w:w="900" w:type="dxa"/>
            <w:tcBorders>
              <w:top w:val="nil"/>
              <w:left w:val="single" w:sz="4" w:space="0" w:color="auto"/>
              <w:bottom w:val="single" w:sz="4" w:space="0" w:color="auto"/>
              <w:right w:val="single" w:sz="4" w:space="0" w:color="auto"/>
            </w:tcBorders>
            <w:noWrap/>
            <w:vAlign w:val="center"/>
          </w:tcPr>
          <w:p w14:paraId="721E3068"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85%</w:t>
            </w:r>
          </w:p>
        </w:tc>
        <w:tc>
          <w:tcPr>
            <w:tcW w:w="900" w:type="dxa"/>
            <w:tcBorders>
              <w:top w:val="nil"/>
              <w:left w:val="single" w:sz="4" w:space="0" w:color="auto"/>
              <w:bottom w:val="single" w:sz="4" w:space="0" w:color="auto"/>
              <w:right w:val="single" w:sz="4" w:space="0" w:color="auto"/>
            </w:tcBorders>
            <w:noWrap/>
            <w:vAlign w:val="center"/>
            <w:hideMark/>
          </w:tcPr>
          <w:p w14:paraId="0B33ECF6" w14:textId="7B71DF5F" w:rsidR="009B284A" w:rsidRPr="00EA3E06" w:rsidRDefault="009B284A" w:rsidP="009B284A">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كبيرة</w:t>
            </w:r>
            <w:r w:rsidR="00EA3E06" w:rsidRPr="00EA3E06">
              <w:rPr>
                <w:rFonts w:ascii="Simplified Arabic" w:hAnsi="Simplified Arabic" w:cs="Simplified Arabic"/>
                <w:color w:val="000000"/>
                <w:rtl/>
              </w:rPr>
              <w:t xml:space="preserve"> </w:t>
            </w:r>
            <w:r w:rsidRPr="00EA3E06">
              <w:rPr>
                <w:rFonts w:ascii="Simplified Arabic" w:hAnsi="Simplified Arabic" w:cs="Simplified Arabic"/>
                <w:color w:val="000000"/>
                <w:rtl/>
              </w:rPr>
              <w:t>جداً</w:t>
            </w:r>
          </w:p>
        </w:tc>
      </w:tr>
      <w:tr w:rsidR="009B284A" w:rsidRPr="009F069B" w14:paraId="678D6E3F" w14:textId="77777777" w:rsidTr="007A0ACA">
        <w:trPr>
          <w:trHeight w:hRule="exact" w:val="737"/>
        </w:trPr>
        <w:tc>
          <w:tcPr>
            <w:tcW w:w="720" w:type="dxa"/>
            <w:tcBorders>
              <w:top w:val="nil"/>
              <w:left w:val="single" w:sz="4" w:space="0" w:color="auto"/>
              <w:bottom w:val="single" w:sz="4" w:space="0" w:color="auto"/>
              <w:right w:val="single" w:sz="4" w:space="0" w:color="auto"/>
            </w:tcBorders>
            <w:noWrap/>
            <w:vAlign w:val="center"/>
          </w:tcPr>
          <w:p w14:paraId="0D410420" w14:textId="77777777" w:rsidR="009B284A" w:rsidRPr="00EA3E06" w:rsidRDefault="009B284A" w:rsidP="009B284A">
            <w:pPr>
              <w:bidi w:val="0"/>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8</w:t>
            </w:r>
          </w:p>
        </w:tc>
        <w:tc>
          <w:tcPr>
            <w:tcW w:w="5614" w:type="dxa"/>
            <w:tcBorders>
              <w:top w:val="nil"/>
              <w:left w:val="single" w:sz="4" w:space="0" w:color="auto"/>
              <w:bottom w:val="single" w:sz="4" w:space="0" w:color="auto"/>
              <w:right w:val="single" w:sz="4" w:space="0" w:color="auto"/>
            </w:tcBorders>
            <w:noWrap/>
          </w:tcPr>
          <w:p w14:paraId="1247FFB1" w14:textId="0DC37444"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rtl/>
                <w:lang w:bidi="ar-JO"/>
              </w:rPr>
              <w:t xml:space="preserve">تعمل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على تلمس الاتجاهات المستقبلية عن طريق رصد حاجات المجتمع.</w:t>
            </w:r>
          </w:p>
        </w:tc>
        <w:tc>
          <w:tcPr>
            <w:tcW w:w="990" w:type="dxa"/>
            <w:tcBorders>
              <w:top w:val="nil"/>
              <w:left w:val="single" w:sz="4" w:space="0" w:color="auto"/>
              <w:bottom w:val="single" w:sz="4" w:space="0" w:color="auto"/>
              <w:right w:val="single" w:sz="4" w:space="0" w:color="auto"/>
            </w:tcBorders>
            <w:noWrap/>
            <w:vAlign w:val="center"/>
          </w:tcPr>
          <w:p w14:paraId="6F28E863"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0.65</w:t>
            </w:r>
          </w:p>
        </w:tc>
        <w:tc>
          <w:tcPr>
            <w:tcW w:w="945" w:type="dxa"/>
            <w:tcBorders>
              <w:top w:val="nil"/>
              <w:left w:val="single" w:sz="4" w:space="0" w:color="auto"/>
              <w:bottom w:val="single" w:sz="4" w:space="0" w:color="auto"/>
              <w:right w:val="single" w:sz="4" w:space="0" w:color="auto"/>
            </w:tcBorders>
            <w:vAlign w:val="center"/>
          </w:tcPr>
          <w:p w14:paraId="0F681BEC"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3.82</w:t>
            </w:r>
          </w:p>
        </w:tc>
        <w:tc>
          <w:tcPr>
            <w:tcW w:w="900" w:type="dxa"/>
            <w:tcBorders>
              <w:top w:val="nil"/>
              <w:left w:val="single" w:sz="4" w:space="0" w:color="auto"/>
              <w:bottom w:val="single" w:sz="4" w:space="0" w:color="auto"/>
              <w:right w:val="single" w:sz="4" w:space="0" w:color="auto"/>
            </w:tcBorders>
            <w:noWrap/>
            <w:vAlign w:val="center"/>
          </w:tcPr>
          <w:p w14:paraId="2803ED40" w14:textId="77777777" w:rsidR="009B284A" w:rsidRPr="00EA3E06" w:rsidRDefault="009B284A" w:rsidP="009B284A">
            <w:pPr>
              <w:bidi w:val="0"/>
              <w:jc w:val="center"/>
              <w:rPr>
                <w:rFonts w:ascii="Simplified Arabic" w:hAnsi="Simplified Arabic" w:cs="Simplified Arabic"/>
                <w:color w:val="000000"/>
              </w:rPr>
            </w:pPr>
            <w:r w:rsidRPr="00EA3E06">
              <w:rPr>
                <w:rFonts w:ascii="Simplified Arabic" w:hAnsi="Simplified Arabic" w:cs="Simplified Arabic"/>
                <w:color w:val="000000"/>
              </w:rPr>
              <w:t>76%</w:t>
            </w:r>
          </w:p>
        </w:tc>
        <w:tc>
          <w:tcPr>
            <w:tcW w:w="900" w:type="dxa"/>
            <w:tcBorders>
              <w:top w:val="nil"/>
              <w:left w:val="single" w:sz="4" w:space="0" w:color="auto"/>
              <w:bottom w:val="single" w:sz="4" w:space="0" w:color="auto"/>
              <w:right w:val="single" w:sz="4" w:space="0" w:color="auto"/>
            </w:tcBorders>
            <w:noWrap/>
            <w:vAlign w:val="center"/>
          </w:tcPr>
          <w:p w14:paraId="39B172C9" w14:textId="77777777" w:rsidR="009B284A" w:rsidRPr="00EA3E06" w:rsidRDefault="009B284A" w:rsidP="009B284A">
            <w:pPr>
              <w:ind w:left="142" w:firstLine="1"/>
              <w:jc w:val="center"/>
              <w:rPr>
                <w:rFonts w:ascii="Simplified Arabic" w:hAnsi="Simplified Arabic" w:cs="Simplified Arabic"/>
                <w:color w:val="000000"/>
                <w:rtl/>
              </w:rPr>
            </w:pPr>
            <w:r w:rsidRPr="00EA3E06">
              <w:rPr>
                <w:rFonts w:ascii="Simplified Arabic" w:hAnsi="Simplified Arabic" w:cs="Simplified Arabic"/>
                <w:color w:val="000000"/>
                <w:rtl/>
              </w:rPr>
              <w:t xml:space="preserve">كبيرة </w:t>
            </w:r>
          </w:p>
        </w:tc>
      </w:tr>
      <w:tr w:rsidR="009B284A" w:rsidRPr="009F069B" w14:paraId="69928735" w14:textId="77777777" w:rsidTr="007A0ACA">
        <w:trPr>
          <w:trHeight w:hRule="exact" w:val="454"/>
        </w:trPr>
        <w:tc>
          <w:tcPr>
            <w:tcW w:w="6334" w:type="dxa"/>
            <w:gridSpan w:val="2"/>
            <w:tcBorders>
              <w:top w:val="nil"/>
              <w:left w:val="single" w:sz="4" w:space="0" w:color="auto"/>
              <w:bottom w:val="single" w:sz="4" w:space="0" w:color="auto"/>
              <w:right w:val="single" w:sz="4" w:space="0" w:color="auto"/>
            </w:tcBorders>
            <w:noWrap/>
            <w:vAlign w:val="center"/>
          </w:tcPr>
          <w:p w14:paraId="37CB4FF0" w14:textId="77777777" w:rsidR="009B284A" w:rsidRPr="00EA3E06" w:rsidRDefault="009B284A" w:rsidP="009B284A">
            <w:pPr>
              <w:rPr>
                <w:rFonts w:ascii="Simplified Arabic" w:hAnsi="Simplified Arabic" w:cs="Simplified Arabic"/>
                <w:rtl/>
                <w:lang w:bidi="ar-JO"/>
              </w:rPr>
            </w:pPr>
            <w:r w:rsidRPr="00EA3E06">
              <w:rPr>
                <w:rFonts w:ascii="Simplified Arabic" w:hAnsi="Simplified Arabic" w:cs="Simplified Arabic"/>
                <w:b/>
                <w:bCs/>
                <w:rtl/>
              </w:rPr>
              <w:t>الدرجة الكلية</w:t>
            </w:r>
          </w:p>
        </w:tc>
        <w:tc>
          <w:tcPr>
            <w:tcW w:w="990" w:type="dxa"/>
            <w:tcBorders>
              <w:top w:val="nil"/>
              <w:left w:val="single" w:sz="4" w:space="0" w:color="auto"/>
              <w:bottom w:val="single" w:sz="4" w:space="0" w:color="auto"/>
              <w:right w:val="single" w:sz="4" w:space="0" w:color="auto"/>
            </w:tcBorders>
            <w:noWrap/>
            <w:vAlign w:val="center"/>
          </w:tcPr>
          <w:p w14:paraId="0DC676FE" w14:textId="77777777" w:rsidR="009B284A" w:rsidRPr="00EA3E06" w:rsidRDefault="009B284A" w:rsidP="009B284A">
            <w:pPr>
              <w:ind w:left="142" w:firstLine="1"/>
              <w:jc w:val="center"/>
              <w:rPr>
                <w:rFonts w:ascii="Simplified Arabic" w:hAnsi="Simplified Arabic" w:cs="Simplified Arabic"/>
                <w:b/>
                <w:bCs/>
                <w:lang w:bidi="ar-JO"/>
              </w:rPr>
            </w:pPr>
            <w:r w:rsidRPr="00EA3E06">
              <w:rPr>
                <w:rFonts w:ascii="Simplified Arabic" w:hAnsi="Simplified Arabic" w:cs="Simplified Arabic"/>
                <w:b/>
                <w:bCs/>
                <w:lang w:bidi="ar-JO"/>
              </w:rPr>
              <w:t>0.48</w:t>
            </w:r>
          </w:p>
        </w:tc>
        <w:tc>
          <w:tcPr>
            <w:tcW w:w="945" w:type="dxa"/>
            <w:tcBorders>
              <w:top w:val="nil"/>
              <w:left w:val="single" w:sz="4" w:space="0" w:color="auto"/>
              <w:bottom w:val="single" w:sz="4" w:space="0" w:color="auto"/>
              <w:right w:val="single" w:sz="4" w:space="0" w:color="auto"/>
            </w:tcBorders>
            <w:vAlign w:val="center"/>
          </w:tcPr>
          <w:p w14:paraId="11CFA8B8" w14:textId="77777777" w:rsidR="009B284A" w:rsidRPr="00EA3E06" w:rsidRDefault="009B284A" w:rsidP="009B284A">
            <w:pPr>
              <w:ind w:left="142" w:firstLine="1"/>
              <w:jc w:val="center"/>
              <w:rPr>
                <w:rFonts w:ascii="Simplified Arabic" w:hAnsi="Simplified Arabic" w:cs="Simplified Arabic"/>
                <w:b/>
                <w:bCs/>
                <w:lang w:bidi="ar-JO"/>
              </w:rPr>
            </w:pPr>
            <w:r w:rsidRPr="00EA3E06">
              <w:rPr>
                <w:rFonts w:ascii="Simplified Arabic" w:hAnsi="Simplified Arabic" w:cs="Simplified Arabic"/>
                <w:b/>
                <w:bCs/>
                <w:lang w:bidi="ar-JO"/>
              </w:rPr>
              <w:t>3.90</w:t>
            </w:r>
          </w:p>
        </w:tc>
        <w:tc>
          <w:tcPr>
            <w:tcW w:w="900" w:type="dxa"/>
            <w:tcBorders>
              <w:top w:val="nil"/>
              <w:left w:val="single" w:sz="4" w:space="0" w:color="auto"/>
              <w:bottom w:val="single" w:sz="4" w:space="0" w:color="auto"/>
              <w:right w:val="single" w:sz="4" w:space="0" w:color="auto"/>
            </w:tcBorders>
            <w:noWrap/>
            <w:vAlign w:val="center"/>
          </w:tcPr>
          <w:p w14:paraId="66886864" w14:textId="77777777" w:rsidR="009B284A" w:rsidRPr="00EA3E06" w:rsidRDefault="009B284A" w:rsidP="009B284A">
            <w:pPr>
              <w:ind w:left="142" w:firstLine="1"/>
              <w:jc w:val="center"/>
              <w:rPr>
                <w:rFonts w:ascii="Simplified Arabic" w:hAnsi="Simplified Arabic" w:cs="Simplified Arabic"/>
                <w:b/>
                <w:bCs/>
                <w:lang w:bidi="ar-JO"/>
              </w:rPr>
            </w:pPr>
            <w:r w:rsidRPr="00EA3E06">
              <w:rPr>
                <w:rFonts w:ascii="Simplified Arabic" w:hAnsi="Simplified Arabic" w:cs="Simplified Arabic"/>
                <w:b/>
                <w:bCs/>
                <w:lang w:bidi="ar-JO"/>
              </w:rPr>
              <w:t>78%</w:t>
            </w:r>
          </w:p>
        </w:tc>
        <w:tc>
          <w:tcPr>
            <w:tcW w:w="900" w:type="dxa"/>
            <w:tcBorders>
              <w:top w:val="nil"/>
              <w:left w:val="single" w:sz="4" w:space="0" w:color="auto"/>
              <w:bottom w:val="single" w:sz="4" w:space="0" w:color="auto"/>
              <w:right w:val="single" w:sz="4" w:space="0" w:color="auto"/>
            </w:tcBorders>
            <w:noWrap/>
          </w:tcPr>
          <w:p w14:paraId="1A19C475" w14:textId="77777777" w:rsidR="009B284A" w:rsidRPr="00EA3E06" w:rsidRDefault="009B284A" w:rsidP="009B284A">
            <w:pPr>
              <w:ind w:left="142" w:firstLine="1"/>
              <w:jc w:val="center"/>
              <w:rPr>
                <w:rFonts w:ascii="Simplified Arabic" w:hAnsi="Simplified Arabic" w:cs="Simplified Arabic"/>
                <w:color w:val="000000"/>
                <w:rtl/>
              </w:rPr>
            </w:pPr>
            <w:r w:rsidRPr="00EA3E06">
              <w:rPr>
                <w:rFonts w:ascii="Simplified Arabic" w:hAnsi="Simplified Arabic" w:cs="Simplified Arabic"/>
                <w:b/>
                <w:bCs/>
                <w:rtl/>
                <w:lang w:bidi="ar-JO"/>
              </w:rPr>
              <w:t>كبيرة</w:t>
            </w:r>
          </w:p>
        </w:tc>
      </w:tr>
    </w:tbl>
    <w:p w14:paraId="581E170C" w14:textId="14BF5076" w:rsidR="006044BE" w:rsidRPr="005153CA" w:rsidRDefault="002F7766" w:rsidP="005153CA">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5</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مجال الشراكة مع المجتمع المحلي تراوحت النسبة المئوية للمتوسطات الحسابية الخاصة بها ما بين</w:t>
      </w:r>
      <w:r w:rsidR="00BB5D33">
        <w:rPr>
          <w:rFonts w:ascii="Calibri" w:hAnsi="Calibri" w:cs="Simplified Arabic" w:hint="cs"/>
          <w:sz w:val="24"/>
          <w:szCs w:val="24"/>
          <w:rtl/>
        </w:rPr>
        <w:t xml:space="preserve"> (65%)</w:t>
      </w:r>
      <w:r w:rsidRPr="005153CA">
        <w:rPr>
          <w:rFonts w:ascii="Calibri" w:hAnsi="Calibri" w:cs="Simplified Arabic" w:hint="cs"/>
          <w:sz w:val="24"/>
          <w:szCs w:val="24"/>
          <w:rtl/>
        </w:rPr>
        <w:t xml:space="preserve"> وبدرجة </w:t>
      </w:r>
      <w:r w:rsidR="006044BE"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متوسطة للفقرة </w:t>
      </w:r>
      <w:r w:rsidR="006044BE" w:rsidRPr="005153CA">
        <w:rPr>
          <w:rFonts w:ascii="Calibri" w:hAnsi="Calibri" w:cs="Simplified Arabic" w:hint="cs"/>
          <w:sz w:val="24"/>
          <w:szCs w:val="24"/>
          <w:rtl/>
        </w:rPr>
        <w:t>(1)</w:t>
      </w:r>
      <w:r w:rsidRPr="005153CA">
        <w:rPr>
          <w:rFonts w:ascii="Calibri" w:hAnsi="Calibri" w:cs="Simplified Arabic" w:hint="cs"/>
          <w:sz w:val="24"/>
          <w:szCs w:val="24"/>
          <w:rtl/>
        </w:rPr>
        <w:t xml:space="preserve"> والتي تتحدث عن</w:t>
      </w:r>
      <w:r w:rsidR="006044BE"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يشارك أولياء الأمور </w:t>
      </w:r>
      <w:r w:rsidR="006044BE" w:rsidRPr="005153CA">
        <w:rPr>
          <w:rFonts w:ascii="Calibri" w:hAnsi="Calibri" w:cs="Simplified Arabic" w:hint="cs"/>
          <w:sz w:val="24"/>
          <w:szCs w:val="24"/>
          <w:rtl/>
        </w:rPr>
        <w:t xml:space="preserve">في وضع الخطط السنوية في المدرسة" </w:t>
      </w:r>
      <w:r w:rsidRPr="005153CA">
        <w:rPr>
          <w:rFonts w:ascii="Calibri" w:hAnsi="Calibri" w:cs="Simplified Arabic" w:hint="cs"/>
          <w:sz w:val="24"/>
          <w:szCs w:val="24"/>
          <w:rtl/>
        </w:rPr>
        <w:t xml:space="preserve">بحيث حصلت على اقل النسب المئوية، والفقرة </w:t>
      </w:r>
      <w:r w:rsidR="006044BE" w:rsidRPr="005153CA">
        <w:rPr>
          <w:rFonts w:ascii="Calibri" w:hAnsi="Calibri" w:cs="Simplified Arabic" w:hint="cs"/>
          <w:sz w:val="24"/>
          <w:szCs w:val="24"/>
          <w:rtl/>
        </w:rPr>
        <w:t>(6)</w:t>
      </w:r>
      <w:r w:rsidRPr="005153CA">
        <w:rPr>
          <w:rFonts w:ascii="Calibri" w:hAnsi="Calibri" w:cs="Simplified Arabic" w:hint="cs"/>
          <w:sz w:val="24"/>
          <w:szCs w:val="24"/>
          <w:rtl/>
        </w:rPr>
        <w:t xml:space="preserve"> والتي حصلت على </w:t>
      </w:r>
      <w:r w:rsidR="006044BE" w:rsidRPr="005153CA">
        <w:rPr>
          <w:rFonts w:ascii="Calibri" w:hAnsi="Calibri" w:cs="Simplified Arabic" w:hint="cs"/>
          <w:sz w:val="24"/>
          <w:szCs w:val="24"/>
          <w:rtl/>
        </w:rPr>
        <w:t>أ</w:t>
      </w:r>
      <w:r w:rsidRPr="005153CA">
        <w:rPr>
          <w:rFonts w:ascii="Calibri" w:hAnsi="Calibri" w:cs="Simplified Arabic" w:hint="cs"/>
          <w:sz w:val="24"/>
          <w:szCs w:val="24"/>
          <w:rtl/>
        </w:rPr>
        <w:t>على نسبة مئوية بلغت</w:t>
      </w:r>
      <w:r w:rsidR="00BB5D33">
        <w:rPr>
          <w:rFonts w:ascii="Calibri" w:hAnsi="Calibri" w:cs="Simplified Arabic" w:hint="cs"/>
          <w:sz w:val="24"/>
          <w:szCs w:val="24"/>
          <w:rtl/>
        </w:rPr>
        <w:t xml:space="preserve"> (85%)</w:t>
      </w:r>
      <w:r w:rsidRPr="005153CA">
        <w:rPr>
          <w:rFonts w:ascii="Calibri" w:hAnsi="Calibri" w:cs="Simplified Arabic" w:hint="cs"/>
          <w:sz w:val="24"/>
          <w:szCs w:val="24"/>
          <w:rtl/>
        </w:rPr>
        <w:t xml:space="preserve"> وبدرجة </w:t>
      </w:r>
      <w:r w:rsidR="006044BE"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w:t>
      </w:r>
      <w:r w:rsidR="006044BE" w:rsidRPr="005153CA">
        <w:rPr>
          <w:rFonts w:ascii="Calibri" w:hAnsi="Calibri" w:cs="Simplified Arabic" w:hint="cs"/>
          <w:sz w:val="24"/>
          <w:szCs w:val="24"/>
          <w:rtl/>
        </w:rPr>
        <w:t>ً</w:t>
      </w:r>
      <w:r w:rsidRPr="005153CA">
        <w:rPr>
          <w:rFonts w:ascii="Calibri" w:hAnsi="Calibri" w:cs="Simplified Arabic" w:hint="cs"/>
          <w:sz w:val="24"/>
          <w:szCs w:val="24"/>
          <w:rtl/>
        </w:rPr>
        <w:t xml:space="preserve"> وتتحدث هذه الفقرة عن تعزز </w:t>
      </w:r>
      <w:r w:rsidR="00A314E2">
        <w:rPr>
          <w:rFonts w:ascii="Calibri" w:hAnsi="Calibri" w:cs="Simplified Arabic" w:hint="cs"/>
          <w:sz w:val="24"/>
          <w:szCs w:val="24"/>
          <w:rtl/>
        </w:rPr>
        <w:t>الإدارة</w:t>
      </w:r>
      <w:r w:rsidRPr="005153CA">
        <w:rPr>
          <w:rFonts w:ascii="Calibri" w:hAnsi="Calibri" w:cs="Simplified Arabic" w:hint="cs"/>
          <w:sz w:val="24"/>
          <w:szCs w:val="24"/>
          <w:rtl/>
        </w:rPr>
        <w:t xml:space="preserve"> المدرسية اتجاهات المواطنة لدى منتسبيها. كما نلاحظ </w:t>
      </w:r>
      <w:r w:rsidR="006044BE" w:rsidRPr="005153CA">
        <w:rPr>
          <w:rFonts w:ascii="Calibri" w:hAnsi="Calibri" w:cs="Simplified Arabic" w:hint="cs"/>
          <w:sz w:val="24"/>
          <w:szCs w:val="24"/>
          <w:rtl/>
        </w:rPr>
        <w:t>أ</w:t>
      </w:r>
      <w:r w:rsidRPr="005153CA">
        <w:rPr>
          <w:rFonts w:ascii="Calibri" w:hAnsi="Calibri" w:cs="Simplified Arabic" w:hint="cs"/>
          <w:sz w:val="24"/>
          <w:szCs w:val="24"/>
          <w:rtl/>
        </w:rPr>
        <w:t xml:space="preserve">ن مستوى مجال الشراكة مع المجتمع المحلي </w:t>
      </w:r>
      <w:r w:rsidRPr="005153CA">
        <w:rPr>
          <w:rFonts w:ascii="Calibri" w:hAnsi="Calibri" w:cs="Simplified Arabic"/>
          <w:sz w:val="24"/>
          <w:szCs w:val="24"/>
          <w:rtl/>
        </w:rPr>
        <w:t xml:space="preserve">جاء </w:t>
      </w:r>
      <w:r w:rsidRPr="005153CA">
        <w:rPr>
          <w:rFonts w:ascii="Calibri" w:hAnsi="Calibri" w:cs="Simplified Arabic" w:hint="cs"/>
          <w:sz w:val="24"/>
          <w:szCs w:val="24"/>
          <w:rtl/>
        </w:rPr>
        <w:t>كبيراً وبنسبة مئوية بلغت</w:t>
      </w:r>
      <w:r w:rsidR="00523F4D">
        <w:rPr>
          <w:rFonts w:ascii="Calibri" w:hAnsi="Calibri" w:cs="Simplified Arabic" w:hint="cs"/>
          <w:sz w:val="24"/>
          <w:szCs w:val="24"/>
          <w:rtl/>
        </w:rPr>
        <w:t xml:space="preserve"> (78%)</w:t>
      </w:r>
      <w:r w:rsidR="006044BE" w:rsidRPr="005153CA">
        <w:rPr>
          <w:rFonts w:ascii="Calibri" w:hAnsi="Calibri" w:cs="Simplified Arabic" w:hint="cs"/>
          <w:sz w:val="24"/>
          <w:szCs w:val="24"/>
          <w:rtl/>
        </w:rPr>
        <w:t xml:space="preserve">، ويعزو الباحث ذلك </w:t>
      </w:r>
      <w:r w:rsidR="00183417">
        <w:rPr>
          <w:rFonts w:ascii="Calibri" w:hAnsi="Calibri" w:cs="Simplified Arabic" w:hint="cs"/>
          <w:sz w:val="24"/>
          <w:szCs w:val="24"/>
          <w:rtl/>
        </w:rPr>
        <w:t>إلى</w:t>
      </w:r>
      <w:r w:rsidR="006044BE" w:rsidRPr="005153CA">
        <w:rPr>
          <w:rFonts w:ascii="Calibri" w:hAnsi="Calibri" w:cs="Simplified Arabic" w:hint="cs"/>
          <w:sz w:val="24"/>
          <w:szCs w:val="24"/>
          <w:rtl/>
        </w:rPr>
        <w:t xml:space="preserve"> توجه وزارة التربية والتعليم نحو الشراكة مع المجتمع المحلي، وإشراكه في تطوير المدارس مادياً، حيث جاءت الفقرات المتعلقة بذلك بدرجة تطبيق كبيرة جداً وكبيرة، كما تأمل وزارة التربية بتحويل مدارسها </w:t>
      </w:r>
      <w:r w:rsidR="00183417">
        <w:rPr>
          <w:rFonts w:ascii="Calibri" w:hAnsi="Calibri" w:cs="Simplified Arabic" w:hint="cs"/>
          <w:sz w:val="24"/>
          <w:szCs w:val="24"/>
          <w:rtl/>
        </w:rPr>
        <w:t>إلى</w:t>
      </w:r>
      <w:r w:rsidR="006044BE" w:rsidRPr="005153CA">
        <w:rPr>
          <w:rFonts w:ascii="Calibri" w:hAnsi="Calibri" w:cs="Simplified Arabic" w:hint="cs"/>
          <w:sz w:val="24"/>
          <w:szCs w:val="24"/>
          <w:rtl/>
        </w:rPr>
        <w:t xml:space="preserve"> مدارس مجتمعية يكون للشراكة مع المجتمع المحلي أولية قصوى، وبالرغم من ذلك لا يزال العديد من مديري المدارس لا يؤمنون بإشراك أولياء الأمور في التخطيط السنوي للمدر</w:t>
      </w:r>
      <w:r w:rsidR="004B5234" w:rsidRPr="005153CA">
        <w:rPr>
          <w:rFonts w:ascii="Calibri" w:hAnsi="Calibri" w:cs="Simplified Arabic" w:hint="cs"/>
          <w:sz w:val="24"/>
          <w:szCs w:val="24"/>
          <w:rtl/>
        </w:rPr>
        <w:t>س</w:t>
      </w:r>
      <w:r w:rsidR="006044BE" w:rsidRPr="005153CA">
        <w:rPr>
          <w:rFonts w:ascii="Calibri" w:hAnsi="Calibri" w:cs="Simplified Arabic" w:hint="cs"/>
          <w:sz w:val="24"/>
          <w:szCs w:val="24"/>
          <w:rtl/>
        </w:rPr>
        <w:t xml:space="preserve">ة، ويرى الباحث أن السنوات القادمة ستشهد تحولاً جذرياً في العلاقة مع المجتمع المحلي إيجابياً. </w:t>
      </w:r>
    </w:p>
    <w:p w14:paraId="1566FEA7" w14:textId="6D108439" w:rsidR="002F7766" w:rsidRDefault="006044BE" w:rsidP="00767C58">
      <w:pPr>
        <w:spacing w:line="240" w:lineRule="auto"/>
        <w:jc w:val="lowKashida"/>
        <w:rPr>
          <w:rFonts w:ascii="Calibri" w:hAnsi="Calibri" w:cs="Simplified Arabic"/>
          <w:sz w:val="24"/>
          <w:szCs w:val="24"/>
          <w:rtl/>
        </w:rPr>
      </w:pPr>
      <w:r w:rsidRPr="005153CA">
        <w:rPr>
          <w:rFonts w:ascii="Calibri" w:hAnsi="Calibri" w:cs="Simplified Arabic" w:hint="cs"/>
          <w:sz w:val="24"/>
          <w:szCs w:val="24"/>
          <w:rtl/>
        </w:rPr>
        <w:t>وتتفق نتائج الدراسة مع العديد من الدراسات السابقة</w:t>
      </w:r>
      <w:r w:rsidR="00BB5D33">
        <w:rPr>
          <w:rFonts w:ascii="Calibri" w:hAnsi="Calibri" w:cs="Simplified Arabic" w:hint="cs"/>
          <w:sz w:val="24"/>
          <w:szCs w:val="24"/>
          <w:rtl/>
        </w:rPr>
        <w:t xml:space="preserve"> مثل سليم (2015) والتي جاء مجال الشراكة في المجتمع المحلي بدرجة كبيرة، واختلفت مع دراسة بندار (</w:t>
      </w:r>
      <w:r w:rsidR="00767C58" w:rsidRPr="00767C58">
        <w:rPr>
          <w:rFonts w:asciiTheme="majorBidi" w:hAnsiTheme="majorBidi" w:cstheme="majorBidi"/>
          <w:sz w:val="24"/>
          <w:szCs w:val="24"/>
        </w:rPr>
        <w:t>Bandur</w:t>
      </w:r>
      <w:r w:rsidR="00BB5D33" w:rsidRPr="009B41AC">
        <w:rPr>
          <w:rFonts w:asciiTheme="majorBidi" w:hAnsiTheme="majorBidi" w:cstheme="majorBidi"/>
          <w:sz w:val="24"/>
          <w:szCs w:val="24"/>
        </w:rPr>
        <w:t>, 201</w:t>
      </w:r>
      <w:r w:rsidR="00BB5D33">
        <w:rPr>
          <w:rFonts w:ascii="Calibri" w:hAnsi="Calibri" w:cs="Simplified Arabic"/>
          <w:sz w:val="24"/>
          <w:szCs w:val="24"/>
        </w:rPr>
        <w:t>2</w:t>
      </w:r>
      <w:r w:rsidR="00BB5D33">
        <w:rPr>
          <w:rFonts w:ascii="Calibri" w:hAnsi="Calibri" w:cs="Simplified Arabic" w:hint="cs"/>
          <w:sz w:val="24"/>
          <w:szCs w:val="24"/>
          <w:rtl/>
        </w:rPr>
        <w:t>)</w:t>
      </w:r>
      <w:r w:rsidR="00BB5D33">
        <w:rPr>
          <w:rFonts w:ascii="Calibri" w:hAnsi="Calibri" w:cs="Simplified Arabic"/>
          <w:sz w:val="24"/>
          <w:szCs w:val="24"/>
        </w:rPr>
        <w:t xml:space="preserve"> </w:t>
      </w:r>
      <w:r w:rsidR="00BB5D33">
        <w:rPr>
          <w:rFonts w:ascii="Calibri" w:hAnsi="Calibri" w:cs="Simplified Arabic" w:hint="cs"/>
          <w:sz w:val="24"/>
          <w:szCs w:val="24"/>
          <w:rtl/>
        </w:rPr>
        <w:t xml:space="preserve"> حيث أشارت النتائج </w:t>
      </w:r>
      <w:r w:rsidR="00183417">
        <w:rPr>
          <w:rFonts w:ascii="Calibri" w:hAnsi="Calibri" w:cs="Simplified Arabic" w:hint="cs"/>
          <w:sz w:val="24"/>
          <w:szCs w:val="24"/>
          <w:rtl/>
        </w:rPr>
        <w:t>إلى</w:t>
      </w:r>
      <w:r w:rsidR="00BB5D33">
        <w:rPr>
          <w:rFonts w:ascii="Calibri" w:hAnsi="Calibri" w:cs="Simplified Arabic" w:hint="cs"/>
          <w:sz w:val="24"/>
          <w:szCs w:val="24"/>
          <w:rtl/>
        </w:rPr>
        <w:t xml:space="preserve"> أن مجال </w:t>
      </w:r>
      <w:r w:rsidR="004F0583">
        <w:rPr>
          <w:rFonts w:ascii="Calibri" w:hAnsi="Calibri" w:cs="Simplified Arabic" w:hint="cs"/>
          <w:sz w:val="24"/>
          <w:szCs w:val="24"/>
          <w:rtl/>
        </w:rPr>
        <w:t>الشراكة المجتمعية في المدارس الأ</w:t>
      </w:r>
      <w:r w:rsidR="00BB5D33">
        <w:rPr>
          <w:rFonts w:ascii="Calibri" w:hAnsi="Calibri" w:cs="Simplified Arabic" w:hint="cs"/>
          <w:sz w:val="24"/>
          <w:szCs w:val="24"/>
          <w:rtl/>
        </w:rPr>
        <w:t>ندونيسية كان بدرجة متوسطة.</w:t>
      </w:r>
    </w:p>
    <w:p w14:paraId="2DAD6369" w14:textId="6FCB91C7" w:rsidR="00661A21" w:rsidRDefault="00661A21" w:rsidP="00767C58">
      <w:pPr>
        <w:spacing w:line="240" w:lineRule="auto"/>
        <w:jc w:val="lowKashida"/>
        <w:rPr>
          <w:rFonts w:ascii="Calibri" w:hAnsi="Calibri" w:cs="Simplified Arabic"/>
          <w:sz w:val="24"/>
          <w:szCs w:val="24"/>
          <w:rtl/>
        </w:rPr>
      </w:pPr>
    </w:p>
    <w:p w14:paraId="6FA468F0" w14:textId="77777777" w:rsidR="00661A21" w:rsidRDefault="00661A21" w:rsidP="00767C58">
      <w:pPr>
        <w:spacing w:line="240" w:lineRule="auto"/>
        <w:jc w:val="lowKashida"/>
        <w:rPr>
          <w:rFonts w:ascii="Calibri" w:hAnsi="Calibri" w:cs="Simplified Arabic"/>
          <w:sz w:val="24"/>
          <w:szCs w:val="24"/>
        </w:rPr>
      </w:pPr>
    </w:p>
    <w:p w14:paraId="2B441799" w14:textId="423D4E23" w:rsidR="002F7766" w:rsidRPr="005153CA" w:rsidRDefault="002F7766" w:rsidP="005153CA">
      <w:pPr>
        <w:spacing w:line="240" w:lineRule="auto"/>
        <w:ind w:left="144"/>
        <w:rPr>
          <w:rFonts w:ascii="Simplified Arabic" w:hAnsi="Simplified Arabic" w:cs="Simplified Arabic"/>
          <w:b/>
          <w:bCs/>
          <w:color w:val="000000"/>
          <w:sz w:val="24"/>
          <w:szCs w:val="24"/>
          <w:rtl/>
          <w:lang w:bidi="ar-JO"/>
        </w:rPr>
      </w:pPr>
      <w:r w:rsidRPr="005153CA">
        <w:rPr>
          <w:rFonts w:ascii="Simplified Arabic" w:hAnsi="Simplified Arabic" w:cs="Simplified Arabic"/>
          <w:b/>
          <w:bCs/>
          <w:color w:val="000000"/>
          <w:sz w:val="24"/>
          <w:szCs w:val="24"/>
          <w:rtl/>
          <w:lang w:bidi="ar-JO"/>
        </w:rPr>
        <w:lastRenderedPageBreak/>
        <w:t>الجدول (</w:t>
      </w:r>
      <w:r w:rsidRPr="005153CA">
        <w:rPr>
          <w:rFonts w:ascii="Simplified Arabic" w:hAnsi="Simplified Arabic" w:cs="Simplified Arabic" w:hint="cs"/>
          <w:b/>
          <w:bCs/>
          <w:color w:val="000000"/>
          <w:sz w:val="24"/>
          <w:szCs w:val="24"/>
          <w:rtl/>
          <w:lang w:bidi="ar-JO"/>
        </w:rPr>
        <w:t>6</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 xml:space="preserve">مجال إدارة المعرفة  </w:t>
      </w:r>
    </w:p>
    <w:tbl>
      <w:tblPr>
        <w:bidiVisual/>
        <w:tblW w:w="9550" w:type="dxa"/>
        <w:tblInd w:w="147" w:type="dxa"/>
        <w:tblLook w:val="04A0" w:firstRow="1" w:lastRow="0" w:firstColumn="1" w:lastColumn="0" w:noHBand="0" w:noVBand="1"/>
      </w:tblPr>
      <w:tblGrid>
        <w:gridCol w:w="709"/>
        <w:gridCol w:w="4930"/>
        <w:gridCol w:w="1102"/>
        <w:gridCol w:w="945"/>
        <w:gridCol w:w="874"/>
        <w:gridCol w:w="990"/>
      </w:tblGrid>
      <w:tr w:rsidR="00032EB8" w:rsidRPr="009F069B" w14:paraId="357E96FB" w14:textId="77777777" w:rsidTr="005200A4">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E4A14A2" w14:textId="77777777" w:rsidR="002F7766" w:rsidRPr="00EA3E06" w:rsidRDefault="002F7766" w:rsidP="00032EB8">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الرقم </w:t>
            </w:r>
          </w:p>
        </w:tc>
        <w:tc>
          <w:tcPr>
            <w:tcW w:w="4930" w:type="dxa"/>
            <w:tcBorders>
              <w:top w:val="single" w:sz="4" w:space="0" w:color="auto"/>
              <w:left w:val="single" w:sz="4" w:space="0" w:color="auto"/>
              <w:bottom w:val="single" w:sz="4" w:space="0" w:color="auto"/>
              <w:right w:val="single" w:sz="4" w:space="0" w:color="auto"/>
            </w:tcBorders>
            <w:noWrap/>
            <w:vAlign w:val="center"/>
            <w:hideMark/>
          </w:tcPr>
          <w:p w14:paraId="2B0672B4" w14:textId="77777777" w:rsidR="002F7766" w:rsidRPr="00EA3E06" w:rsidRDefault="002F7766" w:rsidP="00032EB8">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الفقرات</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316B33F1" w14:textId="77777777" w:rsidR="002F7766" w:rsidRPr="00EA3E06" w:rsidRDefault="002F7766" w:rsidP="00032EB8">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الانحراف المعياري</w:t>
            </w:r>
          </w:p>
        </w:tc>
        <w:tc>
          <w:tcPr>
            <w:tcW w:w="945" w:type="dxa"/>
            <w:tcBorders>
              <w:top w:val="single" w:sz="4" w:space="0" w:color="auto"/>
              <w:left w:val="single" w:sz="4" w:space="0" w:color="auto"/>
              <w:bottom w:val="single" w:sz="4" w:space="0" w:color="auto"/>
              <w:right w:val="single" w:sz="4" w:space="0" w:color="auto"/>
            </w:tcBorders>
          </w:tcPr>
          <w:p w14:paraId="78B46224" w14:textId="77777777" w:rsidR="002F7766" w:rsidRPr="00EA3E06" w:rsidRDefault="002F7766" w:rsidP="00032EB8">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color w:val="000000"/>
                <w:rtl/>
              </w:rPr>
              <w:t>الوسط الحسابي</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3B25E4C2" w14:textId="77777777" w:rsidR="002F7766" w:rsidRPr="00EA3E06" w:rsidRDefault="00032EB8" w:rsidP="00032EB8">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النسبة المئوية</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7C5ACAF" w14:textId="77777777" w:rsidR="002F7766" w:rsidRPr="00EA3E06" w:rsidRDefault="002F7766" w:rsidP="006044BE">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درجة </w:t>
            </w:r>
            <w:r w:rsidR="006044BE" w:rsidRPr="00EA3E06">
              <w:rPr>
                <w:rFonts w:ascii="Simplified Arabic" w:hAnsi="Simplified Arabic" w:cs="Simplified Arabic"/>
                <w:b/>
                <w:bCs/>
                <w:color w:val="000000"/>
                <w:rtl/>
              </w:rPr>
              <w:t>التطبيق</w:t>
            </w:r>
          </w:p>
        </w:tc>
      </w:tr>
      <w:tr w:rsidR="00032EB8" w:rsidRPr="009F069B" w14:paraId="17C2E056"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5472FA1E" w14:textId="77777777" w:rsidR="002F7766" w:rsidRPr="00EA3E06" w:rsidRDefault="002F7766" w:rsidP="00032EB8">
            <w:pPr>
              <w:ind w:left="142" w:hanging="108"/>
              <w:jc w:val="center"/>
              <w:rPr>
                <w:rFonts w:ascii="Simplified Arabic" w:hAnsi="Simplified Arabic" w:cs="Simplified Arabic"/>
                <w:color w:val="000000"/>
              </w:rPr>
            </w:pPr>
            <w:r w:rsidRPr="00EA3E06">
              <w:rPr>
                <w:rFonts w:ascii="Simplified Arabic" w:hAnsi="Simplified Arabic" w:cs="Simplified Arabic"/>
                <w:color w:val="000000"/>
              </w:rPr>
              <w:t>1</w:t>
            </w:r>
          </w:p>
        </w:tc>
        <w:tc>
          <w:tcPr>
            <w:tcW w:w="4930" w:type="dxa"/>
            <w:tcBorders>
              <w:top w:val="nil"/>
              <w:left w:val="single" w:sz="4" w:space="0" w:color="auto"/>
              <w:bottom w:val="single" w:sz="4" w:space="0" w:color="auto"/>
              <w:right w:val="single" w:sz="4" w:space="0" w:color="auto"/>
            </w:tcBorders>
            <w:noWrap/>
          </w:tcPr>
          <w:p w14:paraId="59F2300E" w14:textId="1A20F0D5"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تعمل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على تخزين المعرفة المرتبطة بأنشطتها</w:t>
            </w:r>
          </w:p>
        </w:tc>
        <w:tc>
          <w:tcPr>
            <w:tcW w:w="1102" w:type="dxa"/>
            <w:tcBorders>
              <w:top w:val="nil"/>
              <w:left w:val="single" w:sz="4" w:space="0" w:color="auto"/>
              <w:bottom w:val="single" w:sz="4" w:space="0" w:color="auto"/>
              <w:right w:val="single" w:sz="4" w:space="0" w:color="auto"/>
            </w:tcBorders>
            <w:noWrap/>
            <w:vAlign w:val="center"/>
          </w:tcPr>
          <w:p w14:paraId="3B2A7D27"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0.63</w:t>
            </w:r>
          </w:p>
        </w:tc>
        <w:tc>
          <w:tcPr>
            <w:tcW w:w="945" w:type="dxa"/>
            <w:tcBorders>
              <w:top w:val="nil"/>
              <w:left w:val="single" w:sz="4" w:space="0" w:color="auto"/>
              <w:bottom w:val="single" w:sz="4" w:space="0" w:color="auto"/>
              <w:right w:val="single" w:sz="4" w:space="0" w:color="auto"/>
            </w:tcBorders>
            <w:vAlign w:val="center"/>
          </w:tcPr>
          <w:p w14:paraId="68100281"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3.82</w:t>
            </w:r>
          </w:p>
        </w:tc>
        <w:tc>
          <w:tcPr>
            <w:tcW w:w="874" w:type="dxa"/>
            <w:tcBorders>
              <w:top w:val="nil"/>
              <w:left w:val="single" w:sz="4" w:space="0" w:color="auto"/>
              <w:bottom w:val="single" w:sz="4" w:space="0" w:color="auto"/>
              <w:right w:val="single" w:sz="4" w:space="0" w:color="auto"/>
            </w:tcBorders>
            <w:noWrap/>
            <w:vAlign w:val="center"/>
          </w:tcPr>
          <w:p w14:paraId="493CF7B0"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76%</w:t>
            </w:r>
          </w:p>
        </w:tc>
        <w:tc>
          <w:tcPr>
            <w:tcW w:w="990" w:type="dxa"/>
            <w:tcBorders>
              <w:top w:val="nil"/>
              <w:left w:val="single" w:sz="4" w:space="0" w:color="auto"/>
              <w:bottom w:val="single" w:sz="4" w:space="0" w:color="auto"/>
              <w:right w:val="single" w:sz="4" w:space="0" w:color="auto"/>
            </w:tcBorders>
            <w:noWrap/>
            <w:vAlign w:val="center"/>
            <w:hideMark/>
          </w:tcPr>
          <w:p w14:paraId="42F6F933"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tl/>
              </w:rPr>
              <w:t xml:space="preserve">كبيرة </w:t>
            </w:r>
          </w:p>
        </w:tc>
      </w:tr>
      <w:tr w:rsidR="00032EB8" w:rsidRPr="009F069B" w14:paraId="40133421"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2A250FAC"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4930" w:type="dxa"/>
            <w:tcBorders>
              <w:top w:val="nil"/>
              <w:left w:val="single" w:sz="4" w:space="0" w:color="auto"/>
              <w:bottom w:val="single" w:sz="4" w:space="0" w:color="auto"/>
              <w:right w:val="single" w:sz="4" w:space="0" w:color="auto"/>
            </w:tcBorders>
            <w:noWrap/>
          </w:tcPr>
          <w:p w14:paraId="6AD6F773" w14:textId="01FCD58A"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تركز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في تطوير المدرسة على المعرفة الموجودة لدى معلميها.</w:t>
            </w:r>
          </w:p>
        </w:tc>
        <w:tc>
          <w:tcPr>
            <w:tcW w:w="1102" w:type="dxa"/>
            <w:tcBorders>
              <w:top w:val="nil"/>
              <w:left w:val="single" w:sz="4" w:space="0" w:color="auto"/>
              <w:bottom w:val="single" w:sz="4" w:space="0" w:color="auto"/>
              <w:right w:val="single" w:sz="4" w:space="0" w:color="auto"/>
            </w:tcBorders>
            <w:noWrap/>
            <w:vAlign w:val="center"/>
          </w:tcPr>
          <w:p w14:paraId="53DFD8EF"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0.67</w:t>
            </w:r>
          </w:p>
        </w:tc>
        <w:tc>
          <w:tcPr>
            <w:tcW w:w="945" w:type="dxa"/>
            <w:tcBorders>
              <w:top w:val="nil"/>
              <w:left w:val="single" w:sz="4" w:space="0" w:color="auto"/>
              <w:bottom w:val="single" w:sz="4" w:space="0" w:color="auto"/>
              <w:right w:val="single" w:sz="4" w:space="0" w:color="auto"/>
            </w:tcBorders>
            <w:vAlign w:val="center"/>
          </w:tcPr>
          <w:p w14:paraId="4D9220DD"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3.91</w:t>
            </w:r>
          </w:p>
        </w:tc>
        <w:tc>
          <w:tcPr>
            <w:tcW w:w="874" w:type="dxa"/>
            <w:tcBorders>
              <w:top w:val="nil"/>
              <w:left w:val="single" w:sz="4" w:space="0" w:color="auto"/>
              <w:bottom w:val="single" w:sz="4" w:space="0" w:color="auto"/>
              <w:right w:val="single" w:sz="4" w:space="0" w:color="auto"/>
            </w:tcBorders>
            <w:noWrap/>
            <w:vAlign w:val="center"/>
          </w:tcPr>
          <w:p w14:paraId="7A03A888"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78%</w:t>
            </w:r>
          </w:p>
        </w:tc>
        <w:tc>
          <w:tcPr>
            <w:tcW w:w="990" w:type="dxa"/>
            <w:tcBorders>
              <w:top w:val="nil"/>
              <w:left w:val="single" w:sz="4" w:space="0" w:color="auto"/>
              <w:bottom w:val="single" w:sz="4" w:space="0" w:color="auto"/>
              <w:right w:val="single" w:sz="4" w:space="0" w:color="auto"/>
            </w:tcBorders>
            <w:noWrap/>
            <w:vAlign w:val="center"/>
            <w:hideMark/>
          </w:tcPr>
          <w:p w14:paraId="796558F9"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tl/>
              </w:rPr>
              <w:t>كبيرة</w:t>
            </w:r>
          </w:p>
        </w:tc>
      </w:tr>
      <w:tr w:rsidR="00032EB8" w:rsidRPr="009F069B" w14:paraId="18BEF57F"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3BC3B094"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3</w:t>
            </w:r>
          </w:p>
        </w:tc>
        <w:tc>
          <w:tcPr>
            <w:tcW w:w="4930" w:type="dxa"/>
            <w:tcBorders>
              <w:top w:val="nil"/>
              <w:left w:val="single" w:sz="4" w:space="0" w:color="auto"/>
              <w:bottom w:val="single" w:sz="4" w:space="0" w:color="auto"/>
              <w:right w:val="single" w:sz="4" w:space="0" w:color="auto"/>
            </w:tcBorders>
            <w:noWrap/>
          </w:tcPr>
          <w:p w14:paraId="5D59E865" w14:textId="10689597"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تحول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المعرفة </w:t>
            </w:r>
            <w:r w:rsidR="00183417" w:rsidRPr="00EA3E06">
              <w:rPr>
                <w:rFonts w:ascii="Simplified Arabic" w:hAnsi="Simplified Arabic" w:cs="Simplified Arabic"/>
                <w:rtl/>
                <w:lang w:bidi="ar-JO"/>
              </w:rPr>
              <w:t>إلى</w:t>
            </w:r>
            <w:r w:rsidRPr="00EA3E06">
              <w:rPr>
                <w:rFonts w:ascii="Simplified Arabic" w:hAnsi="Simplified Arabic" w:cs="Simplified Arabic"/>
                <w:rtl/>
                <w:lang w:bidi="ar-JO"/>
              </w:rPr>
              <w:t xml:space="preserve"> خدمات جديدة</w:t>
            </w:r>
          </w:p>
        </w:tc>
        <w:tc>
          <w:tcPr>
            <w:tcW w:w="1102" w:type="dxa"/>
            <w:tcBorders>
              <w:top w:val="nil"/>
              <w:left w:val="single" w:sz="4" w:space="0" w:color="auto"/>
              <w:bottom w:val="single" w:sz="4" w:space="0" w:color="auto"/>
              <w:right w:val="single" w:sz="4" w:space="0" w:color="auto"/>
            </w:tcBorders>
            <w:noWrap/>
            <w:vAlign w:val="center"/>
          </w:tcPr>
          <w:p w14:paraId="5D35413B"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0.59</w:t>
            </w:r>
          </w:p>
        </w:tc>
        <w:tc>
          <w:tcPr>
            <w:tcW w:w="945" w:type="dxa"/>
            <w:tcBorders>
              <w:top w:val="nil"/>
              <w:left w:val="single" w:sz="4" w:space="0" w:color="auto"/>
              <w:bottom w:val="single" w:sz="4" w:space="0" w:color="auto"/>
              <w:right w:val="single" w:sz="4" w:space="0" w:color="auto"/>
            </w:tcBorders>
            <w:vAlign w:val="center"/>
          </w:tcPr>
          <w:p w14:paraId="5F146CC4"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3.73</w:t>
            </w:r>
          </w:p>
        </w:tc>
        <w:tc>
          <w:tcPr>
            <w:tcW w:w="874" w:type="dxa"/>
            <w:tcBorders>
              <w:top w:val="nil"/>
              <w:left w:val="single" w:sz="4" w:space="0" w:color="auto"/>
              <w:bottom w:val="single" w:sz="4" w:space="0" w:color="auto"/>
              <w:right w:val="single" w:sz="4" w:space="0" w:color="auto"/>
            </w:tcBorders>
            <w:noWrap/>
            <w:vAlign w:val="center"/>
          </w:tcPr>
          <w:p w14:paraId="2D9D9078"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75%</w:t>
            </w:r>
          </w:p>
        </w:tc>
        <w:tc>
          <w:tcPr>
            <w:tcW w:w="990" w:type="dxa"/>
            <w:tcBorders>
              <w:top w:val="nil"/>
              <w:left w:val="single" w:sz="4" w:space="0" w:color="auto"/>
              <w:bottom w:val="single" w:sz="4" w:space="0" w:color="auto"/>
              <w:right w:val="single" w:sz="4" w:space="0" w:color="auto"/>
            </w:tcBorders>
            <w:noWrap/>
            <w:vAlign w:val="center"/>
            <w:hideMark/>
          </w:tcPr>
          <w:p w14:paraId="10BC0956"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tl/>
              </w:rPr>
              <w:t>كبيرة</w:t>
            </w:r>
          </w:p>
        </w:tc>
      </w:tr>
      <w:tr w:rsidR="00032EB8" w:rsidRPr="009F069B" w14:paraId="7F17306A"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70DCC706"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4</w:t>
            </w:r>
          </w:p>
        </w:tc>
        <w:tc>
          <w:tcPr>
            <w:tcW w:w="4930" w:type="dxa"/>
            <w:tcBorders>
              <w:top w:val="nil"/>
              <w:left w:val="single" w:sz="4" w:space="0" w:color="auto"/>
              <w:bottom w:val="single" w:sz="4" w:space="0" w:color="auto"/>
              <w:right w:val="single" w:sz="4" w:space="0" w:color="auto"/>
            </w:tcBorders>
            <w:noWrap/>
          </w:tcPr>
          <w:p w14:paraId="60CC32BB" w14:textId="76B084A1"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تحول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المعرفة </w:t>
            </w:r>
            <w:r w:rsidR="00183417" w:rsidRPr="00EA3E06">
              <w:rPr>
                <w:rFonts w:ascii="Simplified Arabic" w:hAnsi="Simplified Arabic" w:cs="Simplified Arabic"/>
                <w:rtl/>
                <w:lang w:bidi="ar-JO"/>
              </w:rPr>
              <w:t>إلى</w:t>
            </w:r>
            <w:r w:rsidRPr="00EA3E06">
              <w:rPr>
                <w:rFonts w:ascii="Simplified Arabic" w:hAnsi="Simplified Arabic" w:cs="Simplified Arabic"/>
                <w:rtl/>
                <w:lang w:bidi="ar-JO"/>
              </w:rPr>
              <w:t xml:space="preserve"> خطط عمل</w:t>
            </w:r>
            <w:r w:rsidRPr="00EA3E06">
              <w:rPr>
                <w:rFonts w:ascii="Simplified Arabic" w:hAnsi="Simplified Arabic"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14C30C06"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0.50</w:t>
            </w:r>
          </w:p>
        </w:tc>
        <w:tc>
          <w:tcPr>
            <w:tcW w:w="945" w:type="dxa"/>
            <w:tcBorders>
              <w:top w:val="nil"/>
              <w:left w:val="single" w:sz="4" w:space="0" w:color="auto"/>
              <w:bottom w:val="single" w:sz="4" w:space="0" w:color="auto"/>
              <w:right w:val="single" w:sz="4" w:space="0" w:color="auto"/>
            </w:tcBorders>
            <w:vAlign w:val="center"/>
          </w:tcPr>
          <w:p w14:paraId="19B0FEB9"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3.93</w:t>
            </w:r>
          </w:p>
        </w:tc>
        <w:tc>
          <w:tcPr>
            <w:tcW w:w="874" w:type="dxa"/>
            <w:tcBorders>
              <w:top w:val="nil"/>
              <w:left w:val="single" w:sz="4" w:space="0" w:color="auto"/>
              <w:bottom w:val="single" w:sz="4" w:space="0" w:color="auto"/>
              <w:right w:val="single" w:sz="4" w:space="0" w:color="auto"/>
            </w:tcBorders>
            <w:noWrap/>
            <w:vAlign w:val="center"/>
          </w:tcPr>
          <w:p w14:paraId="3628D00E"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79%</w:t>
            </w:r>
          </w:p>
        </w:tc>
        <w:tc>
          <w:tcPr>
            <w:tcW w:w="990" w:type="dxa"/>
            <w:tcBorders>
              <w:top w:val="nil"/>
              <w:left w:val="single" w:sz="4" w:space="0" w:color="auto"/>
              <w:bottom w:val="single" w:sz="4" w:space="0" w:color="auto"/>
              <w:right w:val="single" w:sz="4" w:space="0" w:color="auto"/>
            </w:tcBorders>
            <w:noWrap/>
            <w:vAlign w:val="center"/>
            <w:hideMark/>
          </w:tcPr>
          <w:p w14:paraId="56C2828D"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tl/>
              </w:rPr>
              <w:t>كبيرة</w:t>
            </w:r>
          </w:p>
        </w:tc>
      </w:tr>
      <w:tr w:rsidR="00032EB8" w:rsidRPr="009F069B" w14:paraId="610436E4"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37A94081"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5</w:t>
            </w:r>
          </w:p>
        </w:tc>
        <w:tc>
          <w:tcPr>
            <w:tcW w:w="4930" w:type="dxa"/>
            <w:tcBorders>
              <w:top w:val="nil"/>
              <w:left w:val="single" w:sz="4" w:space="0" w:color="auto"/>
              <w:bottom w:val="single" w:sz="4" w:space="0" w:color="auto"/>
              <w:right w:val="single" w:sz="4" w:space="0" w:color="auto"/>
            </w:tcBorders>
            <w:noWrap/>
          </w:tcPr>
          <w:p w14:paraId="731C6136" w14:textId="758CDD5B"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تحرص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على تحديد المعرفة اللازمة لتحسين الأداء</w:t>
            </w:r>
            <w:r w:rsidRPr="00EA3E06">
              <w:rPr>
                <w:rFonts w:ascii="Simplified Arabic" w:hAnsi="Simplified Arabic"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22CA5858"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0.48</w:t>
            </w:r>
          </w:p>
        </w:tc>
        <w:tc>
          <w:tcPr>
            <w:tcW w:w="945" w:type="dxa"/>
            <w:tcBorders>
              <w:top w:val="nil"/>
              <w:left w:val="single" w:sz="4" w:space="0" w:color="auto"/>
              <w:bottom w:val="single" w:sz="4" w:space="0" w:color="auto"/>
              <w:right w:val="single" w:sz="4" w:space="0" w:color="auto"/>
            </w:tcBorders>
            <w:vAlign w:val="center"/>
          </w:tcPr>
          <w:p w14:paraId="47ABE808"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4.12</w:t>
            </w:r>
          </w:p>
        </w:tc>
        <w:tc>
          <w:tcPr>
            <w:tcW w:w="874" w:type="dxa"/>
            <w:tcBorders>
              <w:top w:val="nil"/>
              <w:left w:val="single" w:sz="4" w:space="0" w:color="auto"/>
              <w:bottom w:val="single" w:sz="4" w:space="0" w:color="auto"/>
              <w:right w:val="single" w:sz="4" w:space="0" w:color="auto"/>
            </w:tcBorders>
            <w:noWrap/>
            <w:vAlign w:val="center"/>
          </w:tcPr>
          <w:p w14:paraId="28F1605C"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82%</w:t>
            </w:r>
          </w:p>
        </w:tc>
        <w:tc>
          <w:tcPr>
            <w:tcW w:w="990" w:type="dxa"/>
            <w:tcBorders>
              <w:top w:val="nil"/>
              <w:left w:val="single" w:sz="4" w:space="0" w:color="auto"/>
              <w:bottom w:val="single" w:sz="4" w:space="0" w:color="auto"/>
              <w:right w:val="single" w:sz="4" w:space="0" w:color="auto"/>
            </w:tcBorders>
            <w:noWrap/>
            <w:vAlign w:val="center"/>
            <w:hideMark/>
          </w:tcPr>
          <w:p w14:paraId="4F0A8103"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032EB8" w:rsidRPr="009F069B" w14:paraId="509E79AF"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79BAAAC2"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6</w:t>
            </w:r>
          </w:p>
        </w:tc>
        <w:tc>
          <w:tcPr>
            <w:tcW w:w="4930" w:type="dxa"/>
            <w:tcBorders>
              <w:top w:val="nil"/>
              <w:left w:val="single" w:sz="4" w:space="0" w:color="auto"/>
              <w:bottom w:val="single" w:sz="4" w:space="0" w:color="auto"/>
              <w:right w:val="single" w:sz="4" w:space="0" w:color="auto"/>
            </w:tcBorders>
            <w:noWrap/>
          </w:tcPr>
          <w:p w14:paraId="0935BDD4" w14:textId="157F1AAD"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توظف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التقنيات لتفعيل الاتصال والتواصل</w:t>
            </w:r>
            <w:r w:rsidRPr="00EA3E06">
              <w:rPr>
                <w:rFonts w:ascii="Simplified Arabic" w:hAnsi="Simplified Arabic"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6DC03079"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0.65</w:t>
            </w:r>
          </w:p>
        </w:tc>
        <w:tc>
          <w:tcPr>
            <w:tcW w:w="945" w:type="dxa"/>
            <w:tcBorders>
              <w:top w:val="nil"/>
              <w:left w:val="single" w:sz="4" w:space="0" w:color="auto"/>
              <w:bottom w:val="single" w:sz="4" w:space="0" w:color="auto"/>
              <w:right w:val="single" w:sz="4" w:space="0" w:color="auto"/>
            </w:tcBorders>
            <w:vAlign w:val="center"/>
          </w:tcPr>
          <w:p w14:paraId="01109696"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4.28</w:t>
            </w:r>
          </w:p>
        </w:tc>
        <w:tc>
          <w:tcPr>
            <w:tcW w:w="874" w:type="dxa"/>
            <w:tcBorders>
              <w:top w:val="nil"/>
              <w:left w:val="single" w:sz="4" w:space="0" w:color="auto"/>
              <w:bottom w:val="single" w:sz="4" w:space="0" w:color="auto"/>
              <w:right w:val="single" w:sz="4" w:space="0" w:color="auto"/>
            </w:tcBorders>
            <w:noWrap/>
            <w:vAlign w:val="center"/>
          </w:tcPr>
          <w:p w14:paraId="746D9915"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86%</w:t>
            </w:r>
          </w:p>
        </w:tc>
        <w:tc>
          <w:tcPr>
            <w:tcW w:w="990" w:type="dxa"/>
            <w:tcBorders>
              <w:top w:val="nil"/>
              <w:left w:val="single" w:sz="4" w:space="0" w:color="auto"/>
              <w:bottom w:val="single" w:sz="4" w:space="0" w:color="auto"/>
              <w:right w:val="single" w:sz="4" w:space="0" w:color="auto"/>
            </w:tcBorders>
            <w:noWrap/>
            <w:vAlign w:val="center"/>
            <w:hideMark/>
          </w:tcPr>
          <w:p w14:paraId="2B96BB5C"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032EB8" w:rsidRPr="009F069B" w14:paraId="16850ADE"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hideMark/>
          </w:tcPr>
          <w:p w14:paraId="6AAF106E"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7</w:t>
            </w:r>
          </w:p>
        </w:tc>
        <w:tc>
          <w:tcPr>
            <w:tcW w:w="4930" w:type="dxa"/>
            <w:tcBorders>
              <w:top w:val="nil"/>
              <w:left w:val="single" w:sz="4" w:space="0" w:color="auto"/>
              <w:bottom w:val="single" w:sz="4" w:space="0" w:color="auto"/>
              <w:right w:val="single" w:sz="4" w:space="0" w:color="auto"/>
            </w:tcBorders>
            <w:noWrap/>
          </w:tcPr>
          <w:p w14:paraId="59162E57" w14:textId="52B356BE"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تحرص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على إشراك معلميها في كل جديد من المعرفة</w:t>
            </w:r>
            <w:r w:rsidRPr="00EA3E06">
              <w:rPr>
                <w:rFonts w:ascii="Simplified Arabic" w:hAnsi="Simplified Arabic"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42FCAC67"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0.61</w:t>
            </w:r>
          </w:p>
        </w:tc>
        <w:tc>
          <w:tcPr>
            <w:tcW w:w="945" w:type="dxa"/>
            <w:tcBorders>
              <w:top w:val="nil"/>
              <w:left w:val="single" w:sz="4" w:space="0" w:color="auto"/>
              <w:bottom w:val="single" w:sz="4" w:space="0" w:color="auto"/>
              <w:right w:val="single" w:sz="4" w:space="0" w:color="auto"/>
            </w:tcBorders>
            <w:vAlign w:val="center"/>
          </w:tcPr>
          <w:p w14:paraId="726EBB5D"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4.42</w:t>
            </w:r>
          </w:p>
        </w:tc>
        <w:tc>
          <w:tcPr>
            <w:tcW w:w="874" w:type="dxa"/>
            <w:tcBorders>
              <w:top w:val="nil"/>
              <w:left w:val="single" w:sz="4" w:space="0" w:color="auto"/>
              <w:bottom w:val="single" w:sz="4" w:space="0" w:color="auto"/>
              <w:right w:val="single" w:sz="4" w:space="0" w:color="auto"/>
            </w:tcBorders>
            <w:noWrap/>
            <w:vAlign w:val="center"/>
          </w:tcPr>
          <w:p w14:paraId="1D16D7B9"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88%</w:t>
            </w:r>
          </w:p>
        </w:tc>
        <w:tc>
          <w:tcPr>
            <w:tcW w:w="990" w:type="dxa"/>
            <w:tcBorders>
              <w:top w:val="nil"/>
              <w:left w:val="single" w:sz="4" w:space="0" w:color="auto"/>
              <w:bottom w:val="single" w:sz="4" w:space="0" w:color="auto"/>
              <w:right w:val="single" w:sz="4" w:space="0" w:color="auto"/>
            </w:tcBorders>
            <w:noWrap/>
            <w:vAlign w:val="center"/>
            <w:hideMark/>
          </w:tcPr>
          <w:p w14:paraId="105E8E48"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032EB8" w:rsidRPr="009F069B" w14:paraId="3C3237FD" w14:textId="77777777" w:rsidTr="005200A4">
        <w:trPr>
          <w:trHeight w:val="285"/>
        </w:trPr>
        <w:tc>
          <w:tcPr>
            <w:tcW w:w="709" w:type="dxa"/>
            <w:tcBorders>
              <w:top w:val="nil"/>
              <w:left w:val="single" w:sz="4" w:space="0" w:color="auto"/>
              <w:bottom w:val="single" w:sz="4" w:space="0" w:color="auto"/>
              <w:right w:val="single" w:sz="4" w:space="0" w:color="auto"/>
            </w:tcBorders>
            <w:noWrap/>
            <w:vAlign w:val="center"/>
          </w:tcPr>
          <w:p w14:paraId="08FEAEA9" w14:textId="77777777" w:rsidR="002F7766" w:rsidRPr="00EA3E06" w:rsidRDefault="002F7766" w:rsidP="00032EB8">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8</w:t>
            </w:r>
          </w:p>
        </w:tc>
        <w:tc>
          <w:tcPr>
            <w:tcW w:w="4930" w:type="dxa"/>
            <w:tcBorders>
              <w:top w:val="nil"/>
              <w:left w:val="single" w:sz="4" w:space="0" w:color="auto"/>
              <w:bottom w:val="single" w:sz="4" w:space="0" w:color="auto"/>
              <w:right w:val="single" w:sz="4" w:space="0" w:color="auto"/>
            </w:tcBorders>
            <w:noWrap/>
          </w:tcPr>
          <w:p w14:paraId="2D7F2BDD" w14:textId="1D698046"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rtl/>
                <w:lang w:bidi="ar-JO"/>
              </w:rPr>
              <w:t xml:space="preserve">تعمل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على تعميم المعرفة ليستفيد منها جميع أفراد المجتمع</w:t>
            </w:r>
            <w:r w:rsidRPr="00EA3E06">
              <w:rPr>
                <w:rFonts w:ascii="Simplified Arabic" w:hAnsi="Simplified Arabic" w:cs="Simplified Arabic"/>
                <w:lang w:bidi="ar-JO"/>
              </w:rPr>
              <w:t>.</w:t>
            </w:r>
          </w:p>
        </w:tc>
        <w:tc>
          <w:tcPr>
            <w:tcW w:w="1102" w:type="dxa"/>
            <w:tcBorders>
              <w:top w:val="nil"/>
              <w:left w:val="single" w:sz="4" w:space="0" w:color="auto"/>
              <w:bottom w:val="single" w:sz="4" w:space="0" w:color="auto"/>
              <w:right w:val="single" w:sz="4" w:space="0" w:color="auto"/>
            </w:tcBorders>
            <w:noWrap/>
            <w:vAlign w:val="center"/>
          </w:tcPr>
          <w:p w14:paraId="02C2860B"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0.66</w:t>
            </w:r>
          </w:p>
        </w:tc>
        <w:tc>
          <w:tcPr>
            <w:tcW w:w="945" w:type="dxa"/>
            <w:tcBorders>
              <w:top w:val="nil"/>
              <w:left w:val="single" w:sz="4" w:space="0" w:color="auto"/>
              <w:bottom w:val="single" w:sz="4" w:space="0" w:color="auto"/>
              <w:right w:val="single" w:sz="4" w:space="0" w:color="auto"/>
            </w:tcBorders>
            <w:vAlign w:val="center"/>
          </w:tcPr>
          <w:p w14:paraId="7B9D15C8"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4.21</w:t>
            </w:r>
          </w:p>
        </w:tc>
        <w:tc>
          <w:tcPr>
            <w:tcW w:w="874" w:type="dxa"/>
            <w:tcBorders>
              <w:top w:val="nil"/>
              <w:left w:val="single" w:sz="4" w:space="0" w:color="auto"/>
              <w:bottom w:val="single" w:sz="4" w:space="0" w:color="auto"/>
              <w:right w:val="single" w:sz="4" w:space="0" w:color="auto"/>
            </w:tcBorders>
            <w:noWrap/>
            <w:vAlign w:val="center"/>
          </w:tcPr>
          <w:p w14:paraId="545985EE" w14:textId="77777777" w:rsidR="002F7766" w:rsidRPr="00EA3E06" w:rsidRDefault="002F7766" w:rsidP="00032EB8">
            <w:pPr>
              <w:jc w:val="center"/>
              <w:rPr>
                <w:rFonts w:ascii="Simplified Arabic" w:hAnsi="Simplified Arabic" w:cs="Simplified Arabic"/>
                <w:color w:val="000000"/>
              </w:rPr>
            </w:pPr>
            <w:r w:rsidRPr="00EA3E06">
              <w:rPr>
                <w:rFonts w:ascii="Simplified Arabic" w:hAnsi="Simplified Arabic" w:cs="Simplified Arabic"/>
                <w:color w:val="000000"/>
              </w:rPr>
              <w:t>84%</w:t>
            </w:r>
          </w:p>
        </w:tc>
        <w:tc>
          <w:tcPr>
            <w:tcW w:w="990" w:type="dxa"/>
            <w:tcBorders>
              <w:top w:val="nil"/>
              <w:left w:val="single" w:sz="4" w:space="0" w:color="auto"/>
              <w:bottom w:val="single" w:sz="4" w:space="0" w:color="auto"/>
              <w:right w:val="single" w:sz="4" w:space="0" w:color="auto"/>
            </w:tcBorders>
            <w:noWrap/>
            <w:vAlign w:val="center"/>
          </w:tcPr>
          <w:p w14:paraId="0973D800" w14:textId="77777777" w:rsidR="002F7766" w:rsidRPr="00EA3E06" w:rsidRDefault="002F7766" w:rsidP="00032EB8">
            <w:pPr>
              <w:ind w:left="142" w:firstLine="1"/>
              <w:jc w:val="center"/>
              <w:rPr>
                <w:rFonts w:ascii="Simplified Arabic" w:hAnsi="Simplified Arabic" w:cs="Simplified Arabic"/>
                <w:color w:val="000000"/>
                <w:rtl/>
              </w:rPr>
            </w:pPr>
            <w:r w:rsidRPr="00EA3E06">
              <w:rPr>
                <w:rFonts w:ascii="Simplified Arabic" w:hAnsi="Simplified Arabic" w:cs="Simplified Arabic"/>
                <w:color w:val="000000"/>
                <w:rtl/>
              </w:rPr>
              <w:t>كبيرة جداً</w:t>
            </w:r>
          </w:p>
        </w:tc>
      </w:tr>
      <w:tr w:rsidR="00681FC1" w:rsidRPr="009F069B" w14:paraId="68F7C0F4" w14:textId="77777777" w:rsidTr="005200A4">
        <w:trPr>
          <w:trHeight w:val="285"/>
        </w:trPr>
        <w:tc>
          <w:tcPr>
            <w:tcW w:w="5639" w:type="dxa"/>
            <w:gridSpan w:val="2"/>
            <w:tcBorders>
              <w:top w:val="nil"/>
              <w:left w:val="single" w:sz="4" w:space="0" w:color="auto"/>
              <w:bottom w:val="single" w:sz="4" w:space="0" w:color="auto"/>
              <w:right w:val="single" w:sz="4" w:space="0" w:color="auto"/>
            </w:tcBorders>
            <w:noWrap/>
            <w:vAlign w:val="center"/>
          </w:tcPr>
          <w:p w14:paraId="6D9AC364" w14:textId="77777777" w:rsidR="002F7766" w:rsidRPr="00EA3E06" w:rsidRDefault="002F7766" w:rsidP="00032EB8">
            <w:pPr>
              <w:rPr>
                <w:rFonts w:ascii="Simplified Arabic" w:hAnsi="Simplified Arabic" w:cs="Simplified Arabic"/>
                <w:rtl/>
                <w:lang w:bidi="ar-JO"/>
              </w:rPr>
            </w:pPr>
            <w:r w:rsidRPr="00EA3E06">
              <w:rPr>
                <w:rFonts w:ascii="Simplified Arabic" w:hAnsi="Simplified Arabic" w:cs="Simplified Arabic"/>
                <w:b/>
                <w:bCs/>
                <w:rtl/>
              </w:rPr>
              <w:t>الدرجة الكلية</w:t>
            </w:r>
          </w:p>
        </w:tc>
        <w:tc>
          <w:tcPr>
            <w:tcW w:w="1102" w:type="dxa"/>
            <w:tcBorders>
              <w:top w:val="nil"/>
              <w:left w:val="single" w:sz="4" w:space="0" w:color="auto"/>
              <w:bottom w:val="single" w:sz="4" w:space="0" w:color="auto"/>
              <w:right w:val="single" w:sz="4" w:space="0" w:color="auto"/>
            </w:tcBorders>
            <w:noWrap/>
            <w:vAlign w:val="center"/>
          </w:tcPr>
          <w:p w14:paraId="6546D567" w14:textId="77777777" w:rsidR="002F7766" w:rsidRPr="00EA3E06" w:rsidRDefault="002F7766" w:rsidP="00032EB8">
            <w:pPr>
              <w:ind w:left="142" w:firstLine="1"/>
              <w:jc w:val="center"/>
              <w:rPr>
                <w:rFonts w:ascii="Simplified Arabic" w:hAnsi="Simplified Arabic" w:cs="Simplified Arabic"/>
                <w:b/>
                <w:bCs/>
                <w:lang w:bidi="ar-JO"/>
              </w:rPr>
            </w:pPr>
            <w:r w:rsidRPr="00EA3E06">
              <w:rPr>
                <w:rFonts w:ascii="Simplified Arabic" w:hAnsi="Simplified Arabic" w:cs="Simplified Arabic"/>
                <w:b/>
                <w:bCs/>
                <w:lang w:bidi="ar-JO"/>
              </w:rPr>
              <w:t>0.42</w:t>
            </w:r>
          </w:p>
        </w:tc>
        <w:tc>
          <w:tcPr>
            <w:tcW w:w="945" w:type="dxa"/>
            <w:tcBorders>
              <w:top w:val="nil"/>
              <w:left w:val="single" w:sz="4" w:space="0" w:color="auto"/>
              <w:bottom w:val="single" w:sz="4" w:space="0" w:color="auto"/>
              <w:right w:val="single" w:sz="4" w:space="0" w:color="auto"/>
            </w:tcBorders>
            <w:vAlign w:val="center"/>
          </w:tcPr>
          <w:p w14:paraId="6975B6D8" w14:textId="77777777" w:rsidR="002F7766" w:rsidRPr="00EA3E06" w:rsidRDefault="002F7766" w:rsidP="00032EB8">
            <w:pPr>
              <w:ind w:left="142" w:firstLine="1"/>
              <w:jc w:val="center"/>
              <w:rPr>
                <w:rFonts w:ascii="Simplified Arabic" w:hAnsi="Simplified Arabic" w:cs="Simplified Arabic"/>
                <w:b/>
                <w:bCs/>
                <w:lang w:bidi="ar-JO"/>
              </w:rPr>
            </w:pPr>
            <w:r w:rsidRPr="00EA3E06">
              <w:rPr>
                <w:rFonts w:ascii="Simplified Arabic" w:hAnsi="Simplified Arabic" w:cs="Simplified Arabic"/>
                <w:b/>
                <w:bCs/>
                <w:lang w:bidi="ar-JO"/>
              </w:rPr>
              <w:t>4.05</w:t>
            </w:r>
          </w:p>
        </w:tc>
        <w:tc>
          <w:tcPr>
            <w:tcW w:w="874" w:type="dxa"/>
            <w:tcBorders>
              <w:top w:val="nil"/>
              <w:left w:val="single" w:sz="4" w:space="0" w:color="auto"/>
              <w:bottom w:val="single" w:sz="4" w:space="0" w:color="auto"/>
              <w:right w:val="single" w:sz="4" w:space="0" w:color="auto"/>
            </w:tcBorders>
            <w:noWrap/>
            <w:vAlign w:val="center"/>
          </w:tcPr>
          <w:p w14:paraId="63F461EB" w14:textId="77777777" w:rsidR="002F7766" w:rsidRPr="00EA3E06" w:rsidRDefault="002F7766" w:rsidP="00032EB8">
            <w:pPr>
              <w:ind w:left="142" w:firstLine="1"/>
              <w:jc w:val="center"/>
              <w:rPr>
                <w:rFonts w:ascii="Simplified Arabic" w:hAnsi="Simplified Arabic" w:cs="Simplified Arabic"/>
                <w:b/>
                <w:bCs/>
                <w:lang w:bidi="ar-JO"/>
              </w:rPr>
            </w:pPr>
            <w:r w:rsidRPr="00EA3E06">
              <w:rPr>
                <w:rFonts w:ascii="Simplified Arabic" w:hAnsi="Simplified Arabic" w:cs="Simplified Arabic"/>
                <w:b/>
                <w:bCs/>
                <w:lang w:bidi="ar-JO"/>
              </w:rPr>
              <w:t>81%</w:t>
            </w:r>
          </w:p>
        </w:tc>
        <w:tc>
          <w:tcPr>
            <w:tcW w:w="990" w:type="dxa"/>
            <w:tcBorders>
              <w:top w:val="nil"/>
              <w:left w:val="single" w:sz="4" w:space="0" w:color="auto"/>
              <w:bottom w:val="single" w:sz="4" w:space="0" w:color="auto"/>
              <w:right w:val="single" w:sz="4" w:space="0" w:color="auto"/>
            </w:tcBorders>
            <w:noWrap/>
          </w:tcPr>
          <w:p w14:paraId="315D7254" w14:textId="77777777" w:rsidR="002F7766" w:rsidRPr="00EA3E06" w:rsidRDefault="002F7766" w:rsidP="00032EB8">
            <w:pPr>
              <w:ind w:left="142" w:firstLine="1"/>
              <w:jc w:val="center"/>
              <w:rPr>
                <w:rFonts w:ascii="Simplified Arabic" w:hAnsi="Simplified Arabic" w:cs="Simplified Arabic"/>
                <w:color w:val="000000"/>
                <w:rtl/>
              </w:rPr>
            </w:pPr>
            <w:r w:rsidRPr="00EA3E06">
              <w:rPr>
                <w:rFonts w:ascii="Simplified Arabic" w:hAnsi="Simplified Arabic" w:cs="Simplified Arabic"/>
                <w:b/>
                <w:bCs/>
                <w:rtl/>
                <w:lang w:bidi="ar-JO"/>
              </w:rPr>
              <w:t>كبيرة جداً</w:t>
            </w:r>
          </w:p>
        </w:tc>
      </w:tr>
    </w:tbl>
    <w:p w14:paraId="03B23293" w14:textId="34AF3BF8" w:rsidR="002F7766" w:rsidRPr="00BB5D33" w:rsidRDefault="002F7766" w:rsidP="00C07A01">
      <w:pPr>
        <w:spacing w:line="240" w:lineRule="auto"/>
        <w:jc w:val="lowKashida"/>
        <w:rPr>
          <w:rFonts w:ascii="Calibri" w:hAnsi="Calibri" w:cs="Simplified Arabic"/>
          <w:color w:val="FF0000"/>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6</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مجال إدارة المعرفة تراوحت النسبة المئوية للمتوسطات الحسابية الخاصة بها ما بين</w:t>
      </w:r>
      <w:r w:rsidR="00BB5D33">
        <w:rPr>
          <w:rFonts w:ascii="Calibri" w:hAnsi="Calibri" w:cs="Simplified Arabic" w:hint="cs"/>
          <w:sz w:val="24"/>
          <w:szCs w:val="24"/>
          <w:rtl/>
        </w:rPr>
        <w:t xml:space="preserve"> (75%)</w:t>
      </w:r>
      <w:r w:rsidRPr="005153CA">
        <w:rPr>
          <w:rFonts w:ascii="Calibri" w:hAnsi="Calibri" w:cs="Simplified Arabic" w:hint="cs"/>
          <w:sz w:val="24"/>
          <w:szCs w:val="24"/>
          <w:rtl/>
        </w:rPr>
        <w:t xml:space="preserve"> وبدرجة </w:t>
      </w:r>
      <w:r w:rsidR="004B5234" w:rsidRPr="005153CA">
        <w:rPr>
          <w:rFonts w:ascii="Calibri" w:hAnsi="Calibri" w:cs="Simplified Arabic" w:hint="cs"/>
          <w:sz w:val="24"/>
          <w:szCs w:val="24"/>
          <w:rtl/>
        </w:rPr>
        <w:t>التطبيق</w:t>
      </w:r>
      <w:r w:rsidRPr="005153CA">
        <w:rPr>
          <w:rFonts w:ascii="Calibri" w:hAnsi="Calibri" w:cs="Simplified Arabic" w:hint="cs"/>
          <w:sz w:val="24"/>
          <w:szCs w:val="24"/>
          <w:rtl/>
        </w:rPr>
        <w:t xml:space="preserve"> كبيرة للفقرة </w:t>
      </w:r>
      <w:r w:rsidR="006044BE" w:rsidRPr="005153CA">
        <w:rPr>
          <w:rFonts w:ascii="Calibri" w:hAnsi="Calibri" w:cs="Simplified Arabic" w:hint="cs"/>
          <w:sz w:val="24"/>
          <w:szCs w:val="24"/>
          <w:rtl/>
        </w:rPr>
        <w:t>(3)</w:t>
      </w:r>
      <w:r w:rsidRPr="005153CA">
        <w:rPr>
          <w:rFonts w:ascii="Calibri" w:hAnsi="Calibri" w:cs="Simplified Arabic" w:hint="cs"/>
          <w:sz w:val="24"/>
          <w:szCs w:val="24"/>
          <w:rtl/>
        </w:rPr>
        <w:t xml:space="preserve"> والتي تتحدث عن تحول </w:t>
      </w:r>
      <w:r w:rsidR="00A314E2">
        <w:rPr>
          <w:rFonts w:ascii="Calibri" w:hAnsi="Calibri" w:cs="Simplified Arabic" w:hint="cs"/>
          <w:sz w:val="24"/>
          <w:szCs w:val="24"/>
          <w:rtl/>
        </w:rPr>
        <w:t>الإدارة</w:t>
      </w:r>
      <w:r w:rsidRPr="005153CA">
        <w:rPr>
          <w:rFonts w:ascii="Calibri" w:hAnsi="Calibri" w:cs="Simplified Arabic" w:hint="cs"/>
          <w:sz w:val="24"/>
          <w:szCs w:val="24"/>
          <w:rtl/>
        </w:rPr>
        <w:t xml:space="preserve"> المدرسية المعرفة </w:t>
      </w:r>
      <w:r w:rsidR="00183417">
        <w:rPr>
          <w:rFonts w:ascii="Calibri" w:hAnsi="Calibri" w:cs="Simplified Arabic" w:hint="cs"/>
          <w:sz w:val="24"/>
          <w:szCs w:val="24"/>
          <w:rtl/>
        </w:rPr>
        <w:t>إلى</w:t>
      </w:r>
      <w:r w:rsidRPr="005153CA">
        <w:rPr>
          <w:rFonts w:ascii="Calibri" w:hAnsi="Calibri" w:cs="Simplified Arabic" w:hint="cs"/>
          <w:sz w:val="24"/>
          <w:szCs w:val="24"/>
          <w:rtl/>
        </w:rPr>
        <w:t xml:space="preserve"> خدمات جديدة بحيث حصلت على اقل النسب المئوية، والفقرة </w:t>
      </w:r>
      <w:r w:rsidR="006044BE" w:rsidRPr="005153CA">
        <w:rPr>
          <w:rFonts w:ascii="Calibri" w:hAnsi="Calibri" w:cs="Simplified Arabic" w:hint="cs"/>
          <w:sz w:val="24"/>
          <w:szCs w:val="24"/>
          <w:rtl/>
        </w:rPr>
        <w:t>(7)</w:t>
      </w:r>
      <w:r w:rsidRPr="005153CA">
        <w:rPr>
          <w:rFonts w:ascii="Calibri" w:hAnsi="Calibri" w:cs="Simplified Arabic" w:hint="cs"/>
          <w:sz w:val="24"/>
          <w:szCs w:val="24"/>
          <w:rtl/>
        </w:rPr>
        <w:t xml:space="preserve"> والتي حصلت على اعلى نسبة مئوية بلغت</w:t>
      </w:r>
      <w:r w:rsidR="00BB5D33">
        <w:rPr>
          <w:rFonts w:ascii="Calibri" w:hAnsi="Calibri" w:cs="Simplified Arabic" w:hint="cs"/>
          <w:sz w:val="24"/>
          <w:szCs w:val="24"/>
          <w:rtl/>
        </w:rPr>
        <w:t xml:space="preserve"> (88%)</w:t>
      </w:r>
      <w:r w:rsidRPr="005153CA">
        <w:rPr>
          <w:rFonts w:ascii="Calibri" w:hAnsi="Calibri" w:cs="Simplified Arabic" w:hint="cs"/>
          <w:sz w:val="24"/>
          <w:szCs w:val="24"/>
          <w:rtl/>
        </w:rPr>
        <w:t xml:space="preserve"> وبدرجة أثر كبيرة جدا وتتحدث هذه الفقرة عن </w:t>
      </w:r>
      <w:r w:rsidR="004B5234" w:rsidRPr="005153CA">
        <w:rPr>
          <w:rFonts w:ascii="Calibri" w:hAnsi="Calibri" w:cs="Simplified Arabic" w:hint="cs"/>
          <w:sz w:val="24"/>
          <w:szCs w:val="24"/>
          <w:rtl/>
        </w:rPr>
        <w:t>"</w:t>
      </w:r>
      <w:r w:rsidRPr="005153CA">
        <w:rPr>
          <w:rFonts w:ascii="Calibri" w:hAnsi="Calibri" w:cs="Simplified Arabic" w:hint="cs"/>
          <w:sz w:val="24"/>
          <w:szCs w:val="24"/>
          <w:rtl/>
        </w:rPr>
        <w:t>تحرص</w:t>
      </w:r>
      <w:r w:rsidRPr="005153CA">
        <w:rPr>
          <w:rFonts w:ascii="Calibri" w:hAnsi="Calibri" w:cs="Simplified Arabic"/>
          <w:sz w:val="24"/>
          <w:szCs w:val="24"/>
          <w:rtl/>
        </w:rPr>
        <w:t xml:space="preserve"> </w:t>
      </w:r>
      <w:r w:rsidR="00A314E2">
        <w:rPr>
          <w:rFonts w:ascii="Calibri" w:hAnsi="Calibri" w:cs="Simplified Arabic" w:hint="cs"/>
          <w:sz w:val="24"/>
          <w:szCs w:val="24"/>
          <w:rtl/>
        </w:rPr>
        <w:t>الإدارة</w:t>
      </w:r>
      <w:r w:rsidRPr="005153CA">
        <w:rPr>
          <w:rFonts w:ascii="Calibri" w:hAnsi="Calibri" w:cs="Simplified Arabic"/>
          <w:sz w:val="24"/>
          <w:szCs w:val="24"/>
          <w:rtl/>
        </w:rPr>
        <w:t xml:space="preserve"> </w:t>
      </w:r>
      <w:r w:rsidRPr="005153CA">
        <w:rPr>
          <w:rFonts w:ascii="Calibri" w:hAnsi="Calibri" w:cs="Simplified Arabic" w:hint="cs"/>
          <w:sz w:val="24"/>
          <w:szCs w:val="24"/>
          <w:rtl/>
        </w:rPr>
        <w:t>المدرسية</w:t>
      </w:r>
      <w:r w:rsidRPr="005153CA">
        <w:rPr>
          <w:rFonts w:ascii="Calibri" w:hAnsi="Calibri" w:cs="Simplified Arabic"/>
          <w:sz w:val="24"/>
          <w:szCs w:val="24"/>
          <w:rtl/>
        </w:rPr>
        <w:t xml:space="preserve"> </w:t>
      </w:r>
      <w:r w:rsidRPr="005153CA">
        <w:rPr>
          <w:rFonts w:ascii="Calibri" w:hAnsi="Calibri" w:cs="Simplified Arabic" w:hint="cs"/>
          <w:sz w:val="24"/>
          <w:szCs w:val="24"/>
          <w:rtl/>
        </w:rPr>
        <w:t>على</w:t>
      </w:r>
      <w:r w:rsidRPr="005153CA">
        <w:rPr>
          <w:rFonts w:ascii="Calibri" w:hAnsi="Calibri" w:cs="Simplified Arabic"/>
          <w:sz w:val="24"/>
          <w:szCs w:val="24"/>
          <w:rtl/>
        </w:rPr>
        <w:t xml:space="preserve"> </w:t>
      </w:r>
      <w:r w:rsidRPr="005153CA">
        <w:rPr>
          <w:rFonts w:ascii="Calibri" w:hAnsi="Calibri" w:cs="Simplified Arabic" w:hint="cs"/>
          <w:sz w:val="24"/>
          <w:szCs w:val="24"/>
          <w:rtl/>
        </w:rPr>
        <w:t>إشراك</w:t>
      </w:r>
      <w:r w:rsidRPr="005153CA">
        <w:rPr>
          <w:rFonts w:ascii="Calibri" w:hAnsi="Calibri" w:cs="Simplified Arabic"/>
          <w:sz w:val="24"/>
          <w:szCs w:val="24"/>
          <w:rtl/>
        </w:rPr>
        <w:t xml:space="preserve"> </w:t>
      </w:r>
      <w:r w:rsidRPr="005153CA">
        <w:rPr>
          <w:rFonts w:ascii="Calibri" w:hAnsi="Calibri" w:cs="Simplified Arabic" w:hint="cs"/>
          <w:sz w:val="24"/>
          <w:szCs w:val="24"/>
          <w:rtl/>
        </w:rPr>
        <w:t>معلميها</w:t>
      </w:r>
      <w:r w:rsidRPr="005153CA">
        <w:rPr>
          <w:rFonts w:ascii="Calibri" w:hAnsi="Calibri" w:cs="Simplified Arabic"/>
          <w:sz w:val="24"/>
          <w:szCs w:val="24"/>
          <w:rtl/>
        </w:rPr>
        <w:t xml:space="preserve"> </w:t>
      </w:r>
      <w:r w:rsidRPr="005153CA">
        <w:rPr>
          <w:rFonts w:ascii="Calibri" w:hAnsi="Calibri" w:cs="Simplified Arabic" w:hint="cs"/>
          <w:sz w:val="24"/>
          <w:szCs w:val="24"/>
          <w:rtl/>
        </w:rPr>
        <w:t>في</w:t>
      </w:r>
      <w:r w:rsidRPr="005153CA">
        <w:rPr>
          <w:rFonts w:ascii="Calibri" w:hAnsi="Calibri" w:cs="Simplified Arabic"/>
          <w:sz w:val="24"/>
          <w:szCs w:val="24"/>
          <w:rtl/>
        </w:rPr>
        <w:t xml:space="preserve"> </w:t>
      </w:r>
      <w:r w:rsidRPr="005153CA">
        <w:rPr>
          <w:rFonts w:ascii="Calibri" w:hAnsi="Calibri" w:cs="Simplified Arabic" w:hint="cs"/>
          <w:sz w:val="24"/>
          <w:szCs w:val="24"/>
          <w:rtl/>
        </w:rPr>
        <w:t>كل</w:t>
      </w:r>
      <w:r w:rsidRPr="005153CA">
        <w:rPr>
          <w:rFonts w:ascii="Calibri" w:hAnsi="Calibri" w:cs="Simplified Arabic"/>
          <w:sz w:val="24"/>
          <w:szCs w:val="24"/>
          <w:rtl/>
        </w:rPr>
        <w:t xml:space="preserve"> </w:t>
      </w:r>
      <w:r w:rsidRPr="005153CA">
        <w:rPr>
          <w:rFonts w:ascii="Calibri" w:hAnsi="Calibri" w:cs="Simplified Arabic" w:hint="cs"/>
          <w:sz w:val="24"/>
          <w:szCs w:val="24"/>
          <w:rtl/>
        </w:rPr>
        <w:t>جديد</w:t>
      </w:r>
      <w:r w:rsidRPr="005153CA">
        <w:rPr>
          <w:rFonts w:ascii="Calibri" w:hAnsi="Calibri" w:cs="Simplified Arabic"/>
          <w:sz w:val="24"/>
          <w:szCs w:val="24"/>
          <w:rtl/>
        </w:rPr>
        <w:t xml:space="preserve"> </w:t>
      </w:r>
      <w:r w:rsidRPr="005153CA">
        <w:rPr>
          <w:rFonts w:ascii="Calibri" w:hAnsi="Calibri" w:cs="Simplified Arabic" w:hint="cs"/>
          <w:sz w:val="24"/>
          <w:szCs w:val="24"/>
          <w:rtl/>
        </w:rPr>
        <w:t>من</w:t>
      </w:r>
      <w:r w:rsidRPr="005153CA">
        <w:rPr>
          <w:rFonts w:ascii="Calibri" w:hAnsi="Calibri" w:cs="Simplified Arabic"/>
          <w:sz w:val="24"/>
          <w:szCs w:val="24"/>
          <w:rtl/>
        </w:rPr>
        <w:t xml:space="preserve"> </w:t>
      </w:r>
      <w:r w:rsidRPr="005153CA">
        <w:rPr>
          <w:rFonts w:ascii="Calibri" w:hAnsi="Calibri" w:cs="Simplified Arabic" w:hint="cs"/>
          <w:sz w:val="24"/>
          <w:szCs w:val="24"/>
          <w:rtl/>
        </w:rPr>
        <w:t>المعرفة</w:t>
      </w:r>
      <w:r w:rsidR="004B5234" w:rsidRPr="005153CA">
        <w:rPr>
          <w:rFonts w:ascii="Calibri" w:hAnsi="Calibri" w:cs="Simplified Arabic" w:hint="cs"/>
          <w:sz w:val="24"/>
          <w:szCs w:val="24"/>
          <w:rtl/>
        </w:rPr>
        <w:t>"</w:t>
      </w:r>
      <w:r w:rsidRPr="005153CA">
        <w:rPr>
          <w:rFonts w:ascii="Calibri" w:hAnsi="Calibri" w:cs="Simplified Arabic" w:hint="cs"/>
          <w:sz w:val="24"/>
          <w:szCs w:val="24"/>
          <w:rtl/>
        </w:rPr>
        <w:t>. كما نلاحظ ان مستوى مجال إدارة المعرفة جاء</w:t>
      </w:r>
      <w:r w:rsidRPr="005153CA">
        <w:rPr>
          <w:rFonts w:ascii="Calibri" w:hAnsi="Calibri" w:cs="Simplified Arabic"/>
          <w:sz w:val="24"/>
          <w:szCs w:val="24"/>
          <w:rtl/>
        </w:rPr>
        <w:t xml:space="preserve"> </w:t>
      </w:r>
      <w:r w:rsidRPr="005153CA">
        <w:rPr>
          <w:rFonts w:ascii="Calibri" w:hAnsi="Calibri" w:cs="Simplified Arabic" w:hint="cs"/>
          <w:sz w:val="24"/>
          <w:szCs w:val="24"/>
          <w:rtl/>
        </w:rPr>
        <w:t>كبيراً جداً وبنسبة مئوية بلغت</w:t>
      </w:r>
      <w:r w:rsidR="00BB5D33">
        <w:rPr>
          <w:rFonts w:ascii="Calibri" w:hAnsi="Calibri" w:cs="Simplified Arabic" w:hint="cs"/>
          <w:sz w:val="24"/>
          <w:szCs w:val="24"/>
          <w:rtl/>
        </w:rPr>
        <w:t xml:space="preserve"> (81%)</w:t>
      </w:r>
      <w:r w:rsidR="006044BE" w:rsidRPr="005153CA">
        <w:rPr>
          <w:rFonts w:ascii="Calibri" w:hAnsi="Calibri" w:cs="Simplified Arabic" w:hint="cs"/>
          <w:sz w:val="24"/>
          <w:szCs w:val="24"/>
          <w:rtl/>
        </w:rPr>
        <w:t xml:space="preserve">، ويعزو الباحث ذلك </w:t>
      </w:r>
      <w:r w:rsidR="00183417">
        <w:rPr>
          <w:rFonts w:ascii="Calibri" w:hAnsi="Calibri" w:cs="Simplified Arabic" w:hint="cs"/>
          <w:sz w:val="24"/>
          <w:szCs w:val="24"/>
          <w:rtl/>
        </w:rPr>
        <w:t>إلى</w:t>
      </w:r>
      <w:r w:rsidR="006044BE" w:rsidRPr="005153CA">
        <w:rPr>
          <w:rFonts w:ascii="Calibri" w:hAnsi="Calibri" w:cs="Simplified Arabic" w:hint="cs"/>
          <w:sz w:val="24"/>
          <w:szCs w:val="24"/>
          <w:rtl/>
        </w:rPr>
        <w:t xml:space="preserve"> التوجه الحديث للمدرسة الفلسطينية نحو المعرفة، حيث تشترك جميع المدارس بخدمات الإنترنت كما أن تفعيل التعليم الإلكتروني في أزمة جائحة كورونا جعل من المدرسة الفلسطينية مدرسة تكنولوجية ومدرسة قائمة </w:t>
      </w:r>
      <w:r w:rsidR="004B5234" w:rsidRPr="005153CA">
        <w:rPr>
          <w:rFonts w:ascii="Calibri" w:hAnsi="Calibri" w:cs="Simplified Arabic" w:hint="cs"/>
          <w:sz w:val="24"/>
          <w:szCs w:val="24"/>
          <w:rtl/>
        </w:rPr>
        <w:t xml:space="preserve">على </w:t>
      </w:r>
      <w:r w:rsidR="00971752" w:rsidRPr="005153CA">
        <w:rPr>
          <w:rFonts w:ascii="Calibri" w:hAnsi="Calibri" w:cs="Simplified Arabic" w:hint="cs"/>
          <w:sz w:val="24"/>
          <w:szCs w:val="24"/>
          <w:rtl/>
        </w:rPr>
        <w:t>المعرفة، حيث أدى المعلمون واجبهم نحو طلبتهم في هذه الأزمة وتتفق هذه الدراسة مع العديد من الدراسات</w:t>
      </w:r>
      <w:r w:rsidR="00BB5D33">
        <w:rPr>
          <w:rFonts w:ascii="Calibri" w:hAnsi="Calibri" w:cs="Simplified Arabic" w:hint="cs"/>
          <w:sz w:val="24"/>
          <w:szCs w:val="24"/>
          <w:rtl/>
        </w:rPr>
        <w:t xml:space="preserve"> التي أظهرت نتائجها أن درجة تطبيق </w:t>
      </w:r>
      <w:r w:rsidR="00A314E2">
        <w:rPr>
          <w:rFonts w:ascii="Calibri" w:hAnsi="Calibri" w:cs="Simplified Arabic" w:hint="cs"/>
          <w:sz w:val="24"/>
          <w:szCs w:val="24"/>
          <w:rtl/>
        </w:rPr>
        <w:t>الإدارة</w:t>
      </w:r>
      <w:r w:rsidR="00BB5D33">
        <w:rPr>
          <w:rFonts w:ascii="Calibri" w:hAnsi="Calibri" w:cs="Simplified Arabic" w:hint="cs"/>
          <w:sz w:val="24"/>
          <w:szCs w:val="24"/>
          <w:rtl/>
        </w:rPr>
        <w:t xml:space="preserve"> الذاتية كان فيها كبيراً مثل دراسة الشريجة وآخرون (2017) وجبران والشمري (2011) واختلف مع العديد من الدراسات التي جاء تطبيق </w:t>
      </w:r>
      <w:r w:rsidR="00A314E2">
        <w:rPr>
          <w:rFonts w:ascii="Calibri" w:hAnsi="Calibri" w:cs="Simplified Arabic" w:hint="cs"/>
          <w:sz w:val="24"/>
          <w:szCs w:val="24"/>
          <w:rtl/>
        </w:rPr>
        <w:t>الإدارة</w:t>
      </w:r>
      <w:r w:rsidR="00BB5D33">
        <w:rPr>
          <w:rFonts w:ascii="Calibri" w:hAnsi="Calibri" w:cs="Simplified Arabic" w:hint="cs"/>
          <w:sz w:val="24"/>
          <w:szCs w:val="24"/>
          <w:rtl/>
        </w:rPr>
        <w:t xml:space="preserve"> الذاتية فيها بدرجة متوسطة مثل دراسة السيسي والعروري (2014).</w:t>
      </w:r>
      <w:r w:rsidRPr="00BB5D33">
        <w:rPr>
          <w:rFonts w:ascii="Calibri" w:hAnsi="Calibri" w:cs="Simplified Arabic"/>
          <w:color w:val="FF0000"/>
          <w:sz w:val="24"/>
          <w:szCs w:val="24"/>
          <w:rtl/>
        </w:rPr>
        <w:t xml:space="preserve"> </w:t>
      </w:r>
    </w:p>
    <w:p w14:paraId="664AF463" w14:textId="77777777" w:rsidR="002F7766" w:rsidRPr="005153CA" w:rsidRDefault="002F7766" w:rsidP="005153CA">
      <w:pPr>
        <w:spacing w:line="240" w:lineRule="auto"/>
        <w:ind w:left="144"/>
        <w:rPr>
          <w:rFonts w:ascii="Simplified Arabic" w:hAnsi="Simplified Arabic" w:cs="Simplified Arabic"/>
          <w:b/>
          <w:bCs/>
          <w:color w:val="000000"/>
          <w:sz w:val="24"/>
          <w:szCs w:val="24"/>
          <w:rtl/>
          <w:lang w:bidi="ar-JO"/>
        </w:rPr>
      </w:pPr>
      <w:r w:rsidRPr="005153CA">
        <w:rPr>
          <w:rFonts w:ascii="Simplified Arabic" w:hAnsi="Simplified Arabic" w:cs="Simplified Arabic"/>
          <w:b/>
          <w:bCs/>
          <w:color w:val="000000"/>
          <w:sz w:val="24"/>
          <w:szCs w:val="24"/>
          <w:rtl/>
          <w:lang w:bidi="ar-JO"/>
        </w:rPr>
        <w:t>الجدول (</w:t>
      </w:r>
      <w:r w:rsidRPr="005153CA">
        <w:rPr>
          <w:rFonts w:ascii="Simplified Arabic" w:hAnsi="Simplified Arabic" w:cs="Simplified Arabic" w:hint="cs"/>
          <w:b/>
          <w:bCs/>
          <w:color w:val="000000"/>
          <w:sz w:val="24"/>
          <w:szCs w:val="24"/>
          <w:rtl/>
          <w:lang w:bidi="ar-JO"/>
        </w:rPr>
        <w:t>7</w:t>
      </w:r>
      <w:r w:rsidRPr="005153CA">
        <w:rPr>
          <w:rFonts w:ascii="Simplified Arabic" w:hAnsi="Simplified Arabic" w:cs="Simplified Arabic"/>
          <w:b/>
          <w:bCs/>
          <w:color w:val="000000"/>
          <w:sz w:val="24"/>
          <w:szCs w:val="24"/>
          <w:rtl/>
          <w:lang w:bidi="ar-JO"/>
        </w:rPr>
        <w:t xml:space="preserve">): المتوسطات الحسابية والانحرافات المعيارية لمستوى فقرات </w:t>
      </w:r>
      <w:r w:rsidRPr="005153CA">
        <w:rPr>
          <w:rFonts w:ascii="Simplified Arabic" w:hAnsi="Simplified Arabic" w:cs="Simplified Arabic" w:hint="cs"/>
          <w:b/>
          <w:bCs/>
          <w:color w:val="000000"/>
          <w:sz w:val="24"/>
          <w:szCs w:val="24"/>
          <w:rtl/>
          <w:lang w:bidi="ar-JO"/>
        </w:rPr>
        <w:t>مجال المتابعة والمحاسبة</w:t>
      </w:r>
    </w:p>
    <w:tbl>
      <w:tblPr>
        <w:bidiVisual/>
        <w:tblW w:w="9487" w:type="dxa"/>
        <w:jc w:val="center"/>
        <w:tblLook w:val="04A0" w:firstRow="1" w:lastRow="0" w:firstColumn="1" w:lastColumn="0" w:noHBand="0" w:noVBand="1"/>
      </w:tblPr>
      <w:tblGrid>
        <w:gridCol w:w="851"/>
        <w:gridCol w:w="4536"/>
        <w:gridCol w:w="1134"/>
        <w:gridCol w:w="992"/>
        <w:gridCol w:w="851"/>
        <w:gridCol w:w="1116"/>
        <w:gridCol w:w="7"/>
      </w:tblGrid>
      <w:tr w:rsidR="00681FC1" w:rsidRPr="009F069B" w14:paraId="78995E13" w14:textId="77777777" w:rsidTr="00A24BB2">
        <w:trPr>
          <w:trHeight w:val="285"/>
          <w:tblHeader/>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648E62A3" w14:textId="77777777" w:rsidR="002F7766" w:rsidRPr="00EA3E06" w:rsidRDefault="002F7766" w:rsidP="00681FC1">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الرقم </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56AFDE7" w14:textId="77777777" w:rsidR="002F7766" w:rsidRPr="00EA3E06" w:rsidRDefault="002F7766" w:rsidP="00681FC1">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الفقرات</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9B55F8" w14:textId="77777777" w:rsidR="002F7766" w:rsidRPr="00EA3E06" w:rsidRDefault="002F7766" w:rsidP="00681FC1">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الانحراف المعياري</w:t>
            </w:r>
          </w:p>
        </w:tc>
        <w:tc>
          <w:tcPr>
            <w:tcW w:w="992" w:type="dxa"/>
            <w:tcBorders>
              <w:top w:val="single" w:sz="4" w:space="0" w:color="auto"/>
              <w:left w:val="single" w:sz="4" w:space="0" w:color="auto"/>
              <w:bottom w:val="single" w:sz="4" w:space="0" w:color="auto"/>
              <w:right w:val="single" w:sz="4" w:space="0" w:color="auto"/>
            </w:tcBorders>
          </w:tcPr>
          <w:p w14:paraId="463DD6C5" w14:textId="77777777" w:rsidR="002F7766" w:rsidRPr="00EA3E06" w:rsidRDefault="002F7766" w:rsidP="00681FC1">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color w:val="000000"/>
                <w:rtl/>
              </w:rPr>
              <w:t>الوسط الحسابي</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D652EF0" w14:textId="77777777" w:rsidR="002F7766" w:rsidRPr="00EA3E06" w:rsidRDefault="002F7766" w:rsidP="00681FC1">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 xml:space="preserve">النسبة المئوية </w:t>
            </w:r>
          </w:p>
        </w:tc>
        <w:tc>
          <w:tcPr>
            <w:tcW w:w="1123" w:type="dxa"/>
            <w:gridSpan w:val="2"/>
            <w:tcBorders>
              <w:top w:val="single" w:sz="4" w:space="0" w:color="auto"/>
              <w:left w:val="single" w:sz="4" w:space="0" w:color="auto"/>
              <w:bottom w:val="single" w:sz="4" w:space="0" w:color="auto"/>
              <w:right w:val="single" w:sz="4" w:space="0" w:color="auto"/>
            </w:tcBorders>
            <w:noWrap/>
            <w:vAlign w:val="center"/>
            <w:hideMark/>
          </w:tcPr>
          <w:p w14:paraId="3DC69231" w14:textId="77777777" w:rsidR="002F7766" w:rsidRPr="00EA3E06" w:rsidRDefault="002F7766" w:rsidP="00681FC1">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color w:val="000000"/>
                <w:rtl/>
              </w:rPr>
              <w:t xml:space="preserve">درجة </w:t>
            </w:r>
          </w:p>
          <w:p w14:paraId="05E335F3" w14:textId="77777777" w:rsidR="002F7766" w:rsidRPr="00EA3E06" w:rsidRDefault="00971752" w:rsidP="00681FC1">
            <w:pPr>
              <w:ind w:left="142" w:firstLine="1"/>
              <w:jc w:val="center"/>
              <w:rPr>
                <w:rFonts w:ascii="Simplified Arabic" w:hAnsi="Simplified Arabic" w:cs="Simplified Arabic"/>
                <w:b/>
                <w:bCs/>
                <w:color w:val="000000"/>
              </w:rPr>
            </w:pPr>
            <w:r w:rsidRPr="00EA3E06">
              <w:rPr>
                <w:rFonts w:ascii="Simplified Arabic" w:hAnsi="Simplified Arabic" w:cs="Simplified Arabic"/>
                <w:b/>
                <w:bCs/>
                <w:color w:val="000000"/>
                <w:rtl/>
              </w:rPr>
              <w:t>التطبيق</w:t>
            </w:r>
          </w:p>
        </w:tc>
      </w:tr>
      <w:tr w:rsidR="00681FC1" w:rsidRPr="009F069B" w14:paraId="011BB0D7"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2EBB04F3" w14:textId="77777777" w:rsidR="002F7766" w:rsidRPr="00EA3E06" w:rsidRDefault="002F7766" w:rsidP="00681FC1">
            <w:pPr>
              <w:ind w:left="142" w:hanging="108"/>
              <w:jc w:val="center"/>
              <w:rPr>
                <w:rFonts w:ascii="Simplified Arabic" w:hAnsi="Simplified Arabic" w:cs="Simplified Arabic"/>
                <w:color w:val="000000"/>
              </w:rPr>
            </w:pPr>
            <w:r w:rsidRPr="00EA3E06">
              <w:rPr>
                <w:rFonts w:ascii="Simplified Arabic" w:hAnsi="Simplified Arabic" w:cs="Simplified Arabic"/>
                <w:color w:val="000000"/>
              </w:rPr>
              <w:t>1</w:t>
            </w:r>
          </w:p>
        </w:tc>
        <w:tc>
          <w:tcPr>
            <w:tcW w:w="4536" w:type="dxa"/>
            <w:tcBorders>
              <w:top w:val="nil"/>
              <w:left w:val="single" w:sz="4" w:space="0" w:color="auto"/>
              <w:bottom w:val="single" w:sz="4" w:space="0" w:color="auto"/>
              <w:right w:val="single" w:sz="4" w:space="0" w:color="auto"/>
            </w:tcBorders>
            <w:noWrap/>
          </w:tcPr>
          <w:p w14:paraId="57B9B678" w14:textId="77777777" w:rsidR="002F7766" w:rsidRPr="00EA3E06" w:rsidRDefault="002F7766" w:rsidP="00681FC1">
            <w:pPr>
              <w:rPr>
                <w:rFonts w:ascii="Simplified Arabic" w:hAnsi="Simplified Arabic" w:cs="Simplified Arabic"/>
                <w:rtl/>
                <w:lang w:bidi="ar-JO"/>
              </w:rPr>
            </w:pPr>
            <w:r w:rsidRPr="00EA3E06">
              <w:rPr>
                <w:rFonts w:ascii="Simplified Arabic" w:hAnsi="Simplified Arabic" w:cs="Simplified Arabic"/>
                <w:rtl/>
                <w:lang w:bidi="ar-JO"/>
              </w:rPr>
              <w:t>يلتزم مدير المدرسة بالأنظمة والقوانين المتعلقة بالثواب.</w:t>
            </w:r>
          </w:p>
        </w:tc>
        <w:tc>
          <w:tcPr>
            <w:tcW w:w="1134" w:type="dxa"/>
            <w:tcBorders>
              <w:top w:val="nil"/>
              <w:left w:val="single" w:sz="4" w:space="0" w:color="auto"/>
              <w:bottom w:val="single" w:sz="4" w:space="0" w:color="auto"/>
              <w:right w:val="single" w:sz="4" w:space="0" w:color="auto"/>
            </w:tcBorders>
            <w:noWrap/>
            <w:vAlign w:val="center"/>
          </w:tcPr>
          <w:p w14:paraId="0A99EB6B"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0.58</w:t>
            </w:r>
          </w:p>
        </w:tc>
        <w:tc>
          <w:tcPr>
            <w:tcW w:w="992" w:type="dxa"/>
            <w:tcBorders>
              <w:top w:val="nil"/>
              <w:left w:val="single" w:sz="4" w:space="0" w:color="auto"/>
              <w:bottom w:val="single" w:sz="4" w:space="0" w:color="auto"/>
              <w:right w:val="single" w:sz="4" w:space="0" w:color="auto"/>
            </w:tcBorders>
            <w:vAlign w:val="center"/>
          </w:tcPr>
          <w:p w14:paraId="4DE928D5"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4.57</w:t>
            </w:r>
          </w:p>
        </w:tc>
        <w:tc>
          <w:tcPr>
            <w:tcW w:w="851" w:type="dxa"/>
            <w:tcBorders>
              <w:top w:val="nil"/>
              <w:left w:val="single" w:sz="4" w:space="0" w:color="auto"/>
              <w:bottom w:val="single" w:sz="4" w:space="0" w:color="auto"/>
              <w:right w:val="single" w:sz="4" w:space="0" w:color="auto"/>
            </w:tcBorders>
            <w:noWrap/>
            <w:vAlign w:val="center"/>
          </w:tcPr>
          <w:p w14:paraId="04D05FBB"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91%</w:t>
            </w:r>
          </w:p>
        </w:tc>
        <w:tc>
          <w:tcPr>
            <w:tcW w:w="1123" w:type="dxa"/>
            <w:gridSpan w:val="2"/>
            <w:tcBorders>
              <w:top w:val="nil"/>
              <w:left w:val="single" w:sz="4" w:space="0" w:color="auto"/>
              <w:bottom w:val="single" w:sz="4" w:space="0" w:color="auto"/>
              <w:right w:val="single" w:sz="4" w:space="0" w:color="auto"/>
            </w:tcBorders>
            <w:noWrap/>
            <w:vAlign w:val="center"/>
            <w:hideMark/>
          </w:tcPr>
          <w:p w14:paraId="48F52F12"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681FC1" w:rsidRPr="009F069B" w14:paraId="3D3EDDB0"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1E5BDFC8"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4536" w:type="dxa"/>
            <w:tcBorders>
              <w:top w:val="nil"/>
              <w:left w:val="single" w:sz="4" w:space="0" w:color="auto"/>
              <w:bottom w:val="single" w:sz="4" w:space="0" w:color="auto"/>
              <w:right w:val="single" w:sz="4" w:space="0" w:color="auto"/>
            </w:tcBorders>
            <w:noWrap/>
          </w:tcPr>
          <w:p w14:paraId="45A4AD8F" w14:textId="77777777" w:rsidR="002F7766" w:rsidRPr="00EA3E06" w:rsidRDefault="002F7766" w:rsidP="00681FC1">
            <w:pPr>
              <w:rPr>
                <w:rFonts w:ascii="Simplified Arabic" w:hAnsi="Simplified Arabic" w:cs="Simplified Arabic"/>
                <w:rtl/>
              </w:rPr>
            </w:pPr>
            <w:r w:rsidRPr="00EA3E06">
              <w:rPr>
                <w:rFonts w:ascii="Simplified Arabic" w:hAnsi="Simplified Arabic" w:cs="Simplified Arabic"/>
                <w:rtl/>
                <w:lang w:bidi="ar-JO"/>
              </w:rPr>
              <w:t>يلتزم مدير المدرسة بالأنظمة والقوانين المتعلقة بالعقاب.</w:t>
            </w:r>
          </w:p>
        </w:tc>
        <w:tc>
          <w:tcPr>
            <w:tcW w:w="1134" w:type="dxa"/>
            <w:tcBorders>
              <w:top w:val="nil"/>
              <w:left w:val="single" w:sz="4" w:space="0" w:color="auto"/>
              <w:bottom w:val="single" w:sz="4" w:space="0" w:color="auto"/>
              <w:right w:val="single" w:sz="4" w:space="0" w:color="auto"/>
            </w:tcBorders>
            <w:noWrap/>
            <w:vAlign w:val="center"/>
          </w:tcPr>
          <w:p w14:paraId="59A32B3D"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0.96</w:t>
            </w:r>
          </w:p>
        </w:tc>
        <w:tc>
          <w:tcPr>
            <w:tcW w:w="992" w:type="dxa"/>
            <w:tcBorders>
              <w:top w:val="nil"/>
              <w:left w:val="single" w:sz="4" w:space="0" w:color="auto"/>
              <w:bottom w:val="single" w:sz="4" w:space="0" w:color="auto"/>
              <w:right w:val="single" w:sz="4" w:space="0" w:color="auto"/>
            </w:tcBorders>
            <w:vAlign w:val="center"/>
          </w:tcPr>
          <w:p w14:paraId="63BEB50D"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4.07</w:t>
            </w:r>
          </w:p>
        </w:tc>
        <w:tc>
          <w:tcPr>
            <w:tcW w:w="851" w:type="dxa"/>
            <w:tcBorders>
              <w:top w:val="nil"/>
              <w:left w:val="single" w:sz="4" w:space="0" w:color="auto"/>
              <w:bottom w:val="single" w:sz="4" w:space="0" w:color="auto"/>
              <w:right w:val="single" w:sz="4" w:space="0" w:color="auto"/>
            </w:tcBorders>
            <w:noWrap/>
            <w:vAlign w:val="center"/>
          </w:tcPr>
          <w:p w14:paraId="26349129"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81%</w:t>
            </w:r>
          </w:p>
        </w:tc>
        <w:tc>
          <w:tcPr>
            <w:tcW w:w="1123" w:type="dxa"/>
            <w:gridSpan w:val="2"/>
            <w:tcBorders>
              <w:top w:val="nil"/>
              <w:left w:val="single" w:sz="4" w:space="0" w:color="auto"/>
              <w:bottom w:val="single" w:sz="4" w:space="0" w:color="auto"/>
              <w:right w:val="single" w:sz="4" w:space="0" w:color="auto"/>
            </w:tcBorders>
            <w:noWrap/>
            <w:vAlign w:val="center"/>
            <w:hideMark/>
          </w:tcPr>
          <w:p w14:paraId="49B198C7"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681FC1" w:rsidRPr="009F069B" w14:paraId="143B4AD0"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2FCB8926"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lastRenderedPageBreak/>
              <w:t>3</w:t>
            </w:r>
          </w:p>
        </w:tc>
        <w:tc>
          <w:tcPr>
            <w:tcW w:w="4536" w:type="dxa"/>
            <w:tcBorders>
              <w:top w:val="nil"/>
              <w:left w:val="single" w:sz="4" w:space="0" w:color="auto"/>
              <w:bottom w:val="single" w:sz="4" w:space="0" w:color="auto"/>
              <w:right w:val="single" w:sz="4" w:space="0" w:color="auto"/>
            </w:tcBorders>
            <w:noWrap/>
          </w:tcPr>
          <w:p w14:paraId="2E5932F9" w14:textId="77777777" w:rsidR="002F7766" w:rsidRPr="00EA3E06" w:rsidRDefault="002F7766" w:rsidP="00681FC1">
            <w:pPr>
              <w:rPr>
                <w:rFonts w:ascii="Simplified Arabic" w:hAnsi="Simplified Arabic" w:cs="Simplified Arabic"/>
                <w:rtl/>
              </w:rPr>
            </w:pPr>
            <w:r w:rsidRPr="00EA3E06">
              <w:rPr>
                <w:rFonts w:ascii="Simplified Arabic" w:hAnsi="Simplified Arabic" w:cs="Simplified Arabic"/>
                <w:rtl/>
                <w:lang w:bidi="ar-JO"/>
              </w:rPr>
              <w:t xml:space="preserve">يأخذ مدير المدرسة تقييم المعلم لنفسه بالحسبان عند تقييمه. </w:t>
            </w:r>
          </w:p>
        </w:tc>
        <w:tc>
          <w:tcPr>
            <w:tcW w:w="1134" w:type="dxa"/>
            <w:tcBorders>
              <w:top w:val="nil"/>
              <w:left w:val="single" w:sz="4" w:space="0" w:color="auto"/>
              <w:bottom w:val="single" w:sz="4" w:space="0" w:color="auto"/>
              <w:right w:val="single" w:sz="4" w:space="0" w:color="auto"/>
            </w:tcBorders>
            <w:noWrap/>
            <w:vAlign w:val="center"/>
          </w:tcPr>
          <w:p w14:paraId="2F054ED4"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0.78</w:t>
            </w:r>
          </w:p>
        </w:tc>
        <w:tc>
          <w:tcPr>
            <w:tcW w:w="992" w:type="dxa"/>
            <w:tcBorders>
              <w:top w:val="nil"/>
              <w:left w:val="single" w:sz="4" w:space="0" w:color="auto"/>
              <w:bottom w:val="single" w:sz="4" w:space="0" w:color="auto"/>
              <w:right w:val="single" w:sz="4" w:space="0" w:color="auto"/>
            </w:tcBorders>
            <w:vAlign w:val="center"/>
          </w:tcPr>
          <w:p w14:paraId="79ADE2B8"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3.7</w:t>
            </w:r>
          </w:p>
        </w:tc>
        <w:tc>
          <w:tcPr>
            <w:tcW w:w="851" w:type="dxa"/>
            <w:tcBorders>
              <w:top w:val="nil"/>
              <w:left w:val="single" w:sz="4" w:space="0" w:color="auto"/>
              <w:bottom w:val="single" w:sz="4" w:space="0" w:color="auto"/>
              <w:right w:val="single" w:sz="4" w:space="0" w:color="auto"/>
            </w:tcBorders>
            <w:noWrap/>
            <w:vAlign w:val="center"/>
          </w:tcPr>
          <w:p w14:paraId="1EDFA688"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74%</w:t>
            </w:r>
          </w:p>
        </w:tc>
        <w:tc>
          <w:tcPr>
            <w:tcW w:w="1123" w:type="dxa"/>
            <w:gridSpan w:val="2"/>
            <w:tcBorders>
              <w:top w:val="nil"/>
              <w:left w:val="single" w:sz="4" w:space="0" w:color="auto"/>
              <w:bottom w:val="single" w:sz="4" w:space="0" w:color="auto"/>
              <w:right w:val="single" w:sz="4" w:space="0" w:color="auto"/>
            </w:tcBorders>
            <w:noWrap/>
            <w:vAlign w:val="center"/>
            <w:hideMark/>
          </w:tcPr>
          <w:p w14:paraId="05046249"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tl/>
              </w:rPr>
              <w:t>كبيرة</w:t>
            </w:r>
          </w:p>
        </w:tc>
      </w:tr>
      <w:tr w:rsidR="00681FC1" w:rsidRPr="009F069B" w14:paraId="44E6762D"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41B1BB32"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4</w:t>
            </w:r>
          </w:p>
        </w:tc>
        <w:tc>
          <w:tcPr>
            <w:tcW w:w="4536" w:type="dxa"/>
            <w:tcBorders>
              <w:top w:val="nil"/>
              <w:left w:val="single" w:sz="4" w:space="0" w:color="auto"/>
              <w:bottom w:val="single" w:sz="4" w:space="0" w:color="auto"/>
              <w:right w:val="single" w:sz="4" w:space="0" w:color="auto"/>
            </w:tcBorders>
            <w:noWrap/>
          </w:tcPr>
          <w:p w14:paraId="5A673864" w14:textId="77777777" w:rsidR="002F7766" w:rsidRPr="00EA3E06" w:rsidRDefault="002F7766" w:rsidP="00681FC1">
            <w:pPr>
              <w:rPr>
                <w:rFonts w:ascii="Simplified Arabic" w:hAnsi="Simplified Arabic" w:cs="Simplified Arabic"/>
                <w:rtl/>
              </w:rPr>
            </w:pPr>
            <w:r w:rsidRPr="00EA3E06">
              <w:rPr>
                <w:rFonts w:ascii="Simplified Arabic" w:hAnsi="Simplified Arabic" w:cs="Simplified Arabic"/>
                <w:rtl/>
                <w:lang w:bidi="ar-JO"/>
              </w:rPr>
              <w:t xml:space="preserve">يتم تقويم النشاطات الداخلية بشكل مستمر </w:t>
            </w:r>
          </w:p>
        </w:tc>
        <w:tc>
          <w:tcPr>
            <w:tcW w:w="1134" w:type="dxa"/>
            <w:tcBorders>
              <w:top w:val="nil"/>
              <w:left w:val="single" w:sz="4" w:space="0" w:color="auto"/>
              <w:bottom w:val="single" w:sz="4" w:space="0" w:color="auto"/>
              <w:right w:val="single" w:sz="4" w:space="0" w:color="auto"/>
            </w:tcBorders>
            <w:noWrap/>
            <w:vAlign w:val="center"/>
          </w:tcPr>
          <w:p w14:paraId="44EB3C41"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0.52</w:t>
            </w:r>
          </w:p>
        </w:tc>
        <w:tc>
          <w:tcPr>
            <w:tcW w:w="992" w:type="dxa"/>
            <w:tcBorders>
              <w:top w:val="nil"/>
              <w:left w:val="single" w:sz="4" w:space="0" w:color="auto"/>
              <w:bottom w:val="single" w:sz="4" w:space="0" w:color="auto"/>
              <w:right w:val="single" w:sz="4" w:space="0" w:color="auto"/>
            </w:tcBorders>
            <w:vAlign w:val="center"/>
          </w:tcPr>
          <w:p w14:paraId="0F7360FC"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4.09</w:t>
            </w:r>
          </w:p>
        </w:tc>
        <w:tc>
          <w:tcPr>
            <w:tcW w:w="851" w:type="dxa"/>
            <w:tcBorders>
              <w:top w:val="nil"/>
              <w:left w:val="single" w:sz="4" w:space="0" w:color="auto"/>
              <w:bottom w:val="single" w:sz="4" w:space="0" w:color="auto"/>
              <w:right w:val="single" w:sz="4" w:space="0" w:color="auto"/>
            </w:tcBorders>
            <w:noWrap/>
            <w:vAlign w:val="center"/>
          </w:tcPr>
          <w:p w14:paraId="585C4F14"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82%</w:t>
            </w:r>
          </w:p>
        </w:tc>
        <w:tc>
          <w:tcPr>
            <w:tcW w:w="1123" w:type="dxa"/>
            <w:gridSpan w:val="2"/>
            <w:tcBorders>
              <w:top w:val="nil"/>
              <w:left w:val="single" w:sz="4" w:space="0" w:color="auto"/>
              <w:bottom w:val="single" w:sz="4" w:space="0" w:color="auto"/>
              <w:right w:val="single" w:sz="4" w:space="0" w:color="auto"/>
            </w:tcBorders>
            <w:noWrap/>
            <w:vAlign w:val="center"/>
            <w:hideMark/>
          </w:tcPr>
          <w:p w14:paraId="6852A08F"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681FC1" w:rsidRPr="009F069B" w14:paraId="259FB84A"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58506939"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5</w:t>
            </w:r>
          </w:p>
        </w:tc>
        <w:tc>
          <w:tcPr>
            <w:tcW w:w="4536" w:type="dxa"/>
            <w:tcBorders>
              <w:top w:val="nil"/>
              <w:left w:val="single" w:sz="4" w:space="0" w:color="auto"/>
              <w:bottom w:val="single" w:sz="4" w:space="0" w:color="auto"/>
              <w:right w:val="single" w:sz="4" w:space="0" w:color="auto"/>
            </w:tcBorders>
            <w:noWrap/>
          </w:tcPr>
          <w:p w14:paraId="1FE1977C" w14:textId="77777777" w:rsidR="002F7766" w:rsidRPr="00EA3E06" w:rsidRDefault="002F7766" w:rsidP="00681FC1">
            <w:pPr>
              <w:rPr>
                <w:rFonts w:ascii="Simplified Arabic" w:hAnsi="Simplified Arabic" w:cs="Simplified Arabic"/>
                <w:rtl/>
              </w:rPr>
            </w:pPr>
            <w:r w:rsidRPr="00EA3E06">
              <w:rPr>
                <w:rFonts w:ascii="Simplified Arabic" w:hAnsi="Simplified Arabic" w:cs="Simplified Arabic"/>
                <w:rtl/>
                <w:lang w:bidi="ar-JO"/>
              </w:rPr>
              <w:t xml:space="preserve">يتم تحليل نتائج الطلبة للبناء عليها. </w:t>
            </w:r>
          </w:p>
        </w:tc>
        <w:tc>
          <w:tcPr>
            <w:tcW w:w="1134" w:type="dxa"/>
            <w:tcBorders>
              <w:top w:val="nil"/>
              <w:left w:val="single" w:sz="4" w:space="0" w:color="auto"/>
              <w:bottom w:val="single" w:sz="4" w:space="0" w:color="auto"/>
              <w:right w:val="single" w:sz="4" w:space="0" w:color="auto"/>
            </w:tcBorders>
            <w:noWrap/>
            <w:vAlign w:val="center"/>
          </w:tcPr>
          <w:p w14:paraId="2C7D397A"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0.55</w:t>
            </w:r>
          </w:p>
        </w:tc>
        <w:tc>
          <w:tcPr>
            <w:tcW w:w="992" w:type="dxa"/>
            <w:tcBorders>
              <w:top w:val="nil"/>
              <w:left w:val="single" w:sz="4" w:space="0" w:color="auto"/>
              <w:bottom w:val="single" w:sz="4" w:space="0" w:color="auto"/>
              <w:right w:val="single" w:sz="4" w:space="0" w:color="auto"/>
            </w:tcBorders>
            <w:vAlign w:val="center"/>
          </w:tcPr>
          <w:p w14:paraId="5B12D775"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4.3</w:t>
            </w:r>
          </w:p>
        </w:tc>
        <w:tc>
          <w:tcPr>
            <w:tcW w:w="851" w:type="dxa"/>
            <w:tcBorders>
              <w:top w:val="nil"/>
              <w:left w:val="single" w:sz="4" w:space="0" w:color="auto"/>
              <w:bottom w:val="single" w:sz="4" w:space="0" w:color="auto"/>
              <w:right w:val="single" w:sz="4" w:space="0" w:color="auto"/>
            </w:tcBorders>
            <w:noWrap/>
            <w:vAlign w:val="center"/>
          </w:tcPr>
          <w:p w14:paraId="7CE0910C"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86%</w:t>
            </w:r>
          </w:p>
        </w:tc>
        <w:tc>
          <w:tcPr>
            <w:tcW w:w="1123" w:type="dxa"/>
            <w:gridSpan w:val="2"/>
            <w:tcBorders>
              <w:top w:val="nil"/>
              <w:left w:val="single" w:sz="4" w:space="0" w:color="auto"/>
              <w:bottom w:val="single" w:sz="4" w:space="0" w:color="auto"/>
              <w:right w:val="single" w:sz="4" w:space="0" w:color="auto"/>
            </w:tcBorders>
            <w:noWrap/>
            <w:vAlign w:val="center"/>
            <w:hideMark/>
          </w:tcPr>
          <w:p w14:paraId="4E2968A1"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tl/>
              </w:rPr>
              <w:t>كبيرة جداً</w:t>
            </w:r>
          </w:p>
        </w:tc>
      </w:tr>
      <w:tr w:rsidR="00681FC1" w:rsidRPr="009F069B" w14:paraId="17723DEB"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7B6DB384"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6</w:t>
            </w:r>
          </w:p>
        </w:tc>
        <w:tc>
          <w:tcPr>
            <w:tcW w:w="4536" w:type="dxa"/>
            <w:tcBorders>
              <w:top w:val="nil"/>
              <w:left w:val="single" w:sz="4" w:space="0" w:color="auto"/>
              <w:bottom w:val="single" w:sz="4" w:space="0" w:color="auto"/>
              <w:right w:val="single" w:sz="4" w:space="0" w:color="auto"/>
            </w:tcBorders>
            <w:noWrap/>
          </w:tcPr>
          <w:p w14:paraId="3A8CB77B" w14:textId="77777777" w:rsidR="002F7766" w:rsidRPr="00EA3E06" w:rsidRDefault="002F7766" w:rsidP="00681FC1">
            <w:pPr>
              <w:rPr>
                <w:rFonts w:ascii="Simplified Arabic" w:hAnsi="Simplified Arabic" w:cs="Simplified Arabic"/>
                <w:rtl/>
              </w:rPr>
            </w:pPr>
            <w:r w:rsidRPr="00EA3E06">
              <w:rPr>
                <w:rFonts w:ascii="Simplified Arabic" w:hAnsi="Simplified Arabic" w:cs="Simplified Arabic"/>
                <w:rtl/>
                <w:lang w:bidi="ar-JO"/>
              </w:rPr>
              <w:t xml:space="preserve">يحدد مدير المدرسة أساليب قياس وتقويم أداء الطلبة والمعلمين. </w:t>
            </w:r>
          </w:p>
        </w:tc>
        <w:tc>
          <w:tcPr>
            <w:tcW w:w="1134" w:type="dxa"/>
            <w:tcBorders>
              <w:top w:val="nil"/>
              <w:left w:val="single" w:sz="4" w:space="0" w:color="auto"/>
              <w:bottom w:val="single" w:sz="4" w:space="0" w:color="auto"/>
              <w:right w:val="single" w:sz="4" w:space="0" w:color="auto"/>
            </w:tcBorders>
            <w:noWrap/>
            <w:vAlign w:val="center"/>
          </w:tcPr>
          <w:p w14:paraId="4367AC25"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0.59</w:t>
            </w:r>
          </w:p>
        </w:tc>
        <w:tc>
          <w:tcPr>
            <w:tcW w:w="992" w:type="dxa"/>
            <w:tcBorders>
              <w:top w:val="nil"/>
              <w:left w:val="single" w:sz="4" w:space="0" w:color="auto"/>
              <w:bottom w:val="single" w:sz="4" w:space="0" w:color="auto"/>
              <w:right w:val="single" w:sz="4" w:space="0" w:color="auto"/>
            </w:tcBorders>
            <w:vAlign w:val="center"/>
          </w:tcPr>
          <w:p w14:paraId="7B43E5B3"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3.95</w:t>
            </w:r>
          </w:p>
        </w:tc>
        <w:tc>
          <w:tcPr>
            <w:tcW w:w="851" w:type="dxa"/>
            <w:tcBorders>
              <w:top w:val="nil"/>
              <w:left w:val="single" w:sz="4" w:space="0" w:color="auto"/>
              <w:bottom w:val="single" w:sz="4" w:space="0" w:color="auto"/>
              <w:right w:val="single" w:sz="4" w:space="0" w:color="auto"/>
            </w:tcBorders>
            <w:noWrap/>
            <w:vAlign w:val="center"/>
          </w:tcPr>
          <w:p w14:paraId="76CFF132"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79%</w:t>
            </w:r>
          </w:p>
        </w:tc>
        <w:tc>
          <w:tcPr>
            <w:tcW w:w="1123" w:type="dxa"/>
            <w:gridSpan w:val="2"/>
            <w:tcBorders>
              <w:top w:val="nil"/>
              <w:left w:val="single" w:sz="4" w:space="0" w:color="auto"/>
              <w:bottom w:val="single" w:sz="4" w:space="0" w:color="auto"/>
              <w:right w:val="single" w:sz="4" w:space="0" w:color="auto"/>
            </w:tcBorders>
            <w:noWrap/>
            <w:vAlign w:val="center"/>
            <w:hideMark/>
          </w:tcPr>
          <w:p w14:paraId="2264FE08"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tl/>
              </w:rPr>
              <w:t xml:space="preserve">كبيرة </w:t>
            </w:r>
          </w:p>
        </w:tc>
      </w:tr>
      <w:tr w:rsidR="00681FC1" w:rsidRPr="009F069B" w14:paraId="01541F75" w14:textId="77777777" w:rsidTr="00930CA3">
        <w:trPr>
          <w:trHeight w:hRule="exact" w:val="454"/>
          <w:jc w:val="center"/>
        </w:trPr>
        <w:tc>
          <w:tcPr>
            <w:tcW w:w="851" w:type="dxa"/>
            <w:tcBorders>
              <w:top w:val="nil"/>
              <w:left w:val="single" w:sz="4" w:space="0" w:color="auto"/>
              <w:bottom w:val="single" w:sz="4" w:space="0" w:color="auto"/>
              <w:right w:val="single" w:sz="4" w:space="0" w:color="auto"/>
            </w:tcBorders>
            <w:noWrap/>
            <w:vAlign w:val="center"/>
            <w:hideMark/>
          </w:tcPr>
          <w:p w14:paraId="14BE1F04"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Pr>
              <w:t>7</w:t>
            </w:r>
          </w:p>
        </w:tc>
        <w:tc>
          <w:tcPr>
            <w:tcW w:w="4536" w:type="dxa"/>
            <w:tcBorders>
              <w:top w:val="nil"/>
              <w:left w:val="single" w:sz="4" w:space="0" w:color="auto"/>
              <w:bottom w:val="single" w:sz="4" w:space="0" w:color="auto"/>
              <w:right w:val="single" w:sz="4" w:space="0" w:color="auto"/>
            </w:tcBorders>
            <w:noWrap/>
          </w:tcPr>
          <w:p w14:paraId="5CB88A3C" w14:textId="28C719F3" w:rsidR="002F7766" w:rsidRPr="00EA3E06" w:rsidRDefault="002F7766" w:rsidP="00681FC1">
            <w:pPr>
              <w:rPr>
                <w:rFonts w:ascii="Simplified Arabic" w:hAnsi="Simplified Arabic" w:cs="Simplified Arabic"/>
                <w:rtl/>
              </w:rPr>
            </w:pPr>
            <w:r w:rsidRPr="00EA3E06">
              <w:rPr>
                <w:rFonts w:ascii="Simplified Arabic" w:hAnsi="Simplified Arabic" w:cs="Simplified Arabic"/>
                <w:rtl/>
                <w:lang w:bidi="ar-JO"/>
              </w:rPr>
              <w:t xml:space="preserve">تحدد </w:t>
            </w:r>
            <w:r w:rsidR="00A314E2" w:rsidRPr="00EA3E06">
              <w:rPr>
                <w:rFonts w:ascii="Simplified Arabic" w:hAnsi="Simplified Arabic" w:cs="Simplified Arabic"/>
                <w:rtl/>
                <w:lang w:bidi="ar-JO"/>
              </w:rPr>
              <w:t>الإدارة</w:t>
            </w:r>
            <w:r w:rsidRPr="00EA3E06">
              <w:rPr>
                <w:rFonts w:ascii="Simplified Arabic" w:hAnsi="Simplified Arabic" w:cs="Simplified Arabic"/>
                <w:rtl/>
                <w:lang w:bidi="ar-JO"/>
              </w:rPr>
              <w:t xml:space="preserve"> المدرسية معياراً للأداء تستخدم في المساءلة. </w:t>
            </w:r>
          </w:p>
        </w:tc>
        <w:tc>
          <w:tcPr>
            <w:tcW w:w="1134" w:type="dxa"/>
            <w:tcBorders>
              <w:top w:val="nil"/>
              <w:left w:val="single" w:sz="4" w:space="0" w:color="auto"/>
              <w:bottom w:val="single" w:sz="4" w:space="0" w:color="auto"/>
              <w:right w:val="single" w:sz="4" w:space="0" w:color="auto"/>
            </w:tcBorders>
            <w:noWrap/>
            <w:vAlign w:val="center"/>
          </w:tcPr>
          <w:p w14:paraId="2E9BF8F7"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0.58</w:t>
            </w:r>
          </w:p>
        </w:tc>
        <w:tc>
          <w:tcPr>
            <w:tcW w:w="992" w:type="dxa"/>
            <w:tcBorders>
              <w:top w:val="nil"/>
              <w:left w:val="single" w:sz="4" w:space="0" w:color="auto"/>
              <w:bottom w:val="single" w:sz="4" w:space="0" w:color="auto"/>
              <w:right w:val="single" w:sz="4" w:space="0" w:color="auto"/>
            </w:tcBorders>
            <w:vAlign w:val="center"/>
          </w:tcPr>
          <w:p w14:paraId="30AAD50D"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3.81</w:t>
            </w:r>
          </w:p>
        </w:tc>
        <w:tc>
          <w:tcPr>
            <w:tcW w:w="851" w:type="dxa"/>
            <w:tcBorders>
              <w:top w:val="nil"/>
              <w:left w:val="single" w:sz="4" w:space="0" w:color="auto"/>
              <w:bottom w:val="single" w:sz="4" w:space="0" w:color="auto"/>
              <w:right w:val="single" w:sz="4" w:space="0" w:color="auto"/>
            </w:tcBorders>
            <w:noWrap/>
            <w:vAlign w:val="center"/>
          </w:tcPr>
          <w:p w14:paraId="24BC2BD7" w14:textId="77777777" w:rsidR="002F7766" w:rsidRPr="00EA3E06" w:rsidRDefault="002F7766" w:rsidP="00681FC1">
            <w:pPr>
              <w:jc w:val="center"/>
              <w:rPr>
                <w:rFonts w:ascii="Simplified Arabic" w:hAnsi="Simplified Arabic" w:cs="Simplified Arabic"/>
                <w:color w:val="000000"/>
              </w:rPr>
            </w:pPr>
            <w:r w:rsidRPr="00EA3E06">
              <w:rPr>
                <w:rFonts w:ascii="Simplified Arabic" w:hAnsi="Simplified Arabic" w:cs="Simplified Arabic"/>
                <w:color w:val="000000"/>
              </w:rPr>
              <w:t>76%</w:t>
            </w:r>
          </w:p>
        </w:tc>
        <w:tc>
          <w:tcPr>
            <w:tcW w:w="1123" w:type="dxa"/>
            <w:gridSpan w:val="2"/>
            <w:tcBorders>
              <w:top w:val="nil"/>
              <w:left w:val="single" w:sz="4" w:space="0" w:color="auto"/>
              <w:bottom w:val="single" w:sz="4" w:space="0" w:color="auto"/>
              <w:right w:val="single" w:sz="4" w:space="0" w:color="auto"/>
            </w:tcBorders>
            <w:noWrap/>
            <w:vAlign w:val="center"/>
            <w:hideMark/>
          </w:tcPr>
          <w:p w14:paraId="61EAA1F5" w14:textId="77777777" w:rsidR="002F7766" w:rsidRPr="00EA3E06" w:rsidRDefault="002F7766" w:rsidP="00681FC1">
            <w:pPr>
              <w:ind w:left="142" w:firstLine="1"/>
              <w:jc w:val="center"/>
              <w:rPr>
                <w:rFonts w:ascii="Simplified Arabic" w:hAnsi="Simplified Arabic" w:cs="Simplified Arabic"/>
                <w:color w:val="000000"/>
              </w:rPr>
            </w:pPr>
            <w:r w:rsidRPr="00EA3E06">
              <w:rPr>
                <w:rFonts w:ascii="Simplified Arabic" w:hAnsi="Simplified Arabic" w:cs="Simplified Arabic"/>
                <w:color w:val="000000"/>
                <w:rtl/>
              </w:rPr>
              <w:t xml:space="preserve">كبيرة </w:t>
            </w:r>
          </w:p>
        </w:tc>
      </w:tr>
      <w:tr w:rsidR="00681FC1" w:rsidRPr="009F069B" w14:paraId="56F192B5" w14:textId="77777777" w:rsidTr="00930CA3">
        <w:trPr>
          <w:gridAfter w:val="1"/>
          <w:wAfter w:w="7" w:type="dxa"/>
          <w:trHeight w:hRule="exact" w:val="454"/>
          <w:jc w:val="center"/>
        </w:trPr>
        <w:tc>
          <w:tcPr>
            <w:tcW w:w="5387" w:type="dxa"/>
            <w:gridSpan w:val="2"/>
            <w:tcBorders>
              <w:top w:val="nil"/>
              <w:left w:val="single" w:sz="4" w:space="0" w:color="auto"/>
              <w:bottom w:val="single" w:sz="4" w:space="0" w:color="auto"/>
              <w:right w:val="single" w:sz="4" w:space="0" w:color="auto"/>
            </w:tcBorders>
            <w:noWrap/>
            <w:vAlign w:val="center"/>
          </w:tcPr>
          <w:p w14:paraId="13476AC1" w14:textId="77777777" w:rsidR="002F7766" w:rsidRPr="00EA3E06" w:rsidRDefault="002F7766" w:rsidP="00681FC1">
            <w:pPr>
              <w:rPr>
                <w:rFonts w:ascii="Simplified Arabic" w:hAnsi="Simplified Arabic" w:cs="Simplified Arabic"/>
                <w:rtl/>
                <w:lang w:bidi="ar-JO"/>
              </w:rPr>
            </w:pPr>
            <w:r w:rsidRPr="00EA3E06">
              <w:rPr>
                <w:rFonts w:ascii="Simplified Arabic" w:hAnsi="Simplified Arabic" w:cs="Simplified Arabic"/>
                <w:b/>
                <w:bCs/>
                <w:rtl/>
              </w:rPr>
              <w:t>الدرجة الكلية</w:t>
            </w:r>
          </w:p>
        </w:tc>
        <w:tc>
          <w:tcPr>
            <w:tcW w:w="1134" w:type="dxa"/>
            <w:tcBorders>
              <w:top w:val="nil"/>
              <w:left w:val="single" w:sz="4" w:space="0" w:color="auto"/>
              <w:bottom w:val="single" w:sz="4" w:space="0" w:color="auto"/>
              <w:right w:val="single" w:sz="4" w:space="0" w:color="auto"/>
            </w:tcBorders>
            <w:noWrap/>
            <w:vAlign w:val="center"/>
          </w:tcPr>
          <w:p w14:paraId="35D717C7" w14:textId="77777777" w:rsidR="002F7766" w:rsidRPr="00EA3E06" w:rsidRDefault="002F7766" w:rsidP="00681FC1">
            <w:pPr>
              <w:ind w:left="142" w:firstLine="1"/>
              <w:jc w:val="center"/>
              <w:rPr>
                <w:rFonts w:ascii="Simplified Arabic" w:hAnsi="Simplified Arabic" w:cs="Simplified Arabic"/>
                <w:b/>
                <w:bCs/>
                <w:lang w:bidi="ar-JO"/>
              </w:rPr>
            </w:pPr>
            <w:r w:rsidRPr="00EA3E06">
              <w:rPr>
                <w:rFonts w:ascii="Simplified Arabic" w:hAnsi="Simplified Arabic" w:cs="Simplified Arabic"/>
                <w:b/>
                <w:bCs/>
                <w:color w:val="000000"/>
              </w:rPr>
              <w:t>0.41</w:t>
            </w:r>
          </w:p>
        </w:tc>
        <w:tc>
          <w:tcPr>
            <w:tcW w:w="992" w:type="dxa"/>
            <w:tcBorders>
              <w:top w:val="nil"/>
              <w:left w:val="single" w:sz="4" w:space="0" w:color="auto"/>
              <w:bottom w:val="single" w:sz="4" w:space="0" w:color="auto"/>
              <w:right w:val="single" w:sz="4" w:space="0" w:color="auto"/>
            </w:tcBorders>
            <w:vAlign w:val="center"/>
          </w:tcPr>
          <w:p w14:paraId="17B7EBF9" w14:textId="77777777" w:rsidR="002F7766" w:rsidRPr="00EA3E06" w:rsidRDefault="002F7766" w:rsidP="00681FC1">
            <w:pPr>
              <w:ind w:left="142" w:firstLine="1"/>
              <w:jc w:val="center"/>
              <w:rPr>
                <w:rFonts w:ascii="Simplified Arabic" w:hAnsi="Simplified Arabic" w:cs="Simplified Arabic"/>
                <w:b/>
                <w:bCs/>
                <w:lang w:bidi="ar-JO"/>
              </w:rPr>
            </w:pPr>
            <w:r w:rsidRPr="00EA3E06">
              <w:rPr>
                <w:rFonts w:ascii="Simplified Arabic" w:hAnsi="Simplified Arabic" w:cs="Simplified Arabic"/>
                <w:b/>
                <w:bCs/>
                <w:color w:val="000000"/>
              </w:rPr>
              <w:t>4.07</w:t>
            </w:r>
          </w:p>
        </w:tc>
        <w:tc>
          <w:tcPr>
            <w:tcW w:w="851" w:type="dxa"/>
            <w:tcBorders>
              <w:top w:val="nil"/>
              <w:left w:val="single" w:sz="4" w:space="0" w:color="auto"/>
              <w:bottom w:val="single" w:sz="4" w:space="0" w:color="auto"/>
              <w:right w:val="single" w:sz="4" w:space="0" w:color="auto"/>
            </w:tcBorders>
            <w:noWrap/>
            <w:vAlign w:val="center"/>
          </w:tcPr>
          <w:p w14:paraId="05E473F2" w14:textId="77777777" w:rsidR="002F7766" w:rsidRPr="00EA3E06" w:rsidRDefault="002F7766" w:rsidP="00681FC1">
            <w:pPr>
              <w:ind w:left="142" w:firstLine="1"/>
              <w:jc w:val="center"/>
              <w:rPr>
                <w:rFonts w:ascii="Simplified Arabic" w:hAnsi="Simplified Arabic" w:cs="Simplified Arabic"/>
                <w:b/>
                <w:bCs/>
                <w:lang w:bidi="ar-JO"/>
              </w:rPr>
            </w:pPr>
            <w:r w:rsidRPr="00EA3E06">
              <w:rPr>
                <w:rFonts w:ascii="Simplified Arabic" w:hAnsi="Simplified Arabic" w:cs="Simplified Arabic"/>
                <w:b/>
                <w:bCs/>
                <w:color w:val="000000"/>
              </w:rPr>
              <w:t>81%</w:t>
            </w:r>
          </w:p>
        </w:tc>
        <w:tc>
          <w:tcPr>
            <w:tcW w:w="1116" w:type="dxa"/>
            <w:tcBorders>
              <w:top w:val="nil"/>
              <w:left w:val="single" w:sz="4" w:space="0" w:color="auto"/>
              <w:bottom w:val="single" w:sz="4" w:space="0" w:color="auto"/>
              <w:right w:val="single" w:sz="4" w:space="0" w:color="auto"/>
            </w:tcBorders>
            <w:noWrap/>
          </w:tcPr>
          <w:p w14:paraId="2840BF24" w14:textId="77777777" w:rsidR="002F7766" w:rsidRPr="00EA3E06" w:rsidRDefault="002F7766" w:rsidP="00681FC1">
            <w:pPr>
              <w:ind w:left="142" w:firstLine="1"/>
              <w:jc w:val="center"/>
              <w:rPr>
                <w:rFonts w:ascii="Simplified Arabic" w:hAnsi="Simplified Arabic" w:cs="Simplified Arabic"/>
                <w:b/>
                <w:bCs/>
                <w:color w:val="000000"/>
                <w:rtl/>
              </w:rPr>
            </w:pPr>
            <w:r w:rsidRPr="00EA3E06">
              <w:rPr>
                <w:rFonts w:ascii="Simplified Arabic" w:hAnsi="Simplified Arabic" w:cs="Simplified Arabic"/>
                <w:b/>
                <w:bCs/>
                <w:rtl/>
                <w:lang w:bidi="ar-JO"/>
              </w:rPr>
              <w:t>كبيرة جداً</w:t>
            </w:r>
          </w:p>
        </w:tc>
      </w:tr>
    </w:tbl>
    <w:p w14:paraId="0C96004D" w14:textId="30734CE6" w:rsidR="004F69DF" w:rsidRPr="005153CA" w:rsidRDefault="002F7766" w:rsidP="0038459A">
      <w:pPr>
        <w:spacing w:line="240" w:lineRule="auto"/>
        <w:jc w:val="lowKashida"/>
        <w:rPr>
          <w:rFonts w:ascii="Calibri" w:hAnsi="Calibri" w:cs="Simplified Arabic"/>
          <w:sz w:val="24"/>
          <w:szCs w:val="24"/>
          <w:rtl/>
        </w:rPr>
      </w:pPr>
      <w:r w:rsidRPr="005153CA">
        <w:rPr>
          <w:rFonts w:ascii="Calibri" w:hAnsi="Calibri" w:cs="Simplified Arabic"/>
          <w:sz w:val="24"/>
          <w:szCs w:val="24"/>
          <w:rtl/>
        </w:rPr>
        <w:t>نلاحظ من خلال البيانات الواردة في الجدول (</w:t>
      </w:r>
      <w:r w:rsidRPr="005153CA">
        <w:rPr>
          <w:rFonts w:ascii="Calibri" w:hAnsi="Calibri" w:cs="Simplified Arabic" w:hint="cs"/>
          <w:sz w:val="24"/>
          <w:szCs w:val="24"/>
          <w:rtl/>
        </w:rPr>
        <w:t>7</w:t>
      </w:r>
      <w:r w:rsidRPr="005153CA">
        <w:rPr>
          <w:rFonts w:ascii="Calibri" w:hAnsi="Calibri" w:cs="Simplified Arabic"/>
          <w:sz w:val="24"/>
          <w:szCs w:val="24"/>
          <w:rtl/>
        </w:rPr>
        <w:t xml:space="preserve">) </w:t>
      </w:r>
      <w:r w:rsidRPr="005153CA">
        <w:rPr>
          <w:rFonts w:ascii="Calibri" w:hAnsi="Calibri" w:cs="Simplified Arabic" w:hint="cs"/>
          <w:sz w:val="24"/>
          <w:szCs w:val="24"/>
          <w:rtl/>
        </w:rPr>
        <w:t>أن</w:t>
      </w:r>
      <w:r w:rsidRPr="005153CA">
        <w:rPr>
          <w:rFonts w:ascii="Calibri" w:hAnsi="Calibri" w:cs="Simplified Arabic"/>
          <w:sz w:val="24"/>
          <w:szCs w:val="24"/>
          <w:rtl/>
        </w:rPr>
        <w:t xml:space="preserve"> فقرات </w:t>
      </w:r>
      <w:r w:rsidRPr="005153CA">
        <w:rPr>
          <w:rFonts w:ascii="Calibri" w:hAnsi="Calibri" w:cs="Simplified Arabic" w:hint="cs"/>
          <w:sz w:val="24"/>
          <w:szCs w:val="24"/>
          <w:rtl/>
        </w:rPr>
        <w:t>مجال المتابعة والمحاسبة تراوحت النسبة المئوية للمتوسطات الحسابية الخاصة بها ما بين</w:t>
      </w:r>
      <w:r w:rsidR="0038459A">
        <w:rPr>
          <w:rFonts w:ascii="Calibri" w:hAnsi="Calibri" w:cs="Simplified Arabic" w:hint="cs"/>
          <w:sz w:val="24"/>
          <w:szCs w:val="24"/>
          <w:rtl/>
        </w:rPr>
        <w:t xml:space="preserve"> (</w:t>
      </w:r>
      <w:r w:rsidR="0038459A" w:rsidRPr="005153CA">
        <w:rPr>
          <w:rFonts w:ascii="Calibri" w:hAnsi="Calibri" w:cs="Simplified Arabic" w:hint="cs"/>
          <w:sz w:val="24"/>
          <w:szCs w:val="24"/>
          <w:rtl/>
        </w:rPr>
        <w:t>74%</w:t>
      </w:r>
      <w:r w:rsidR="0038459A">
        <w:rPr>
          <w:rFonts w:ascii="Calibri" w:hAnsi="Calibri" w:cs="Simplified Arabic" w:hint="cs"/>
          <w:sz w:val="24"/>
          <w:szCs w:val="24"/>
          <w:rtl/>
        </w:rPr>
        <w:t>)</w:t>
      </w:r>
      <w:r w:rsidR="00395EE2">
        <w:rPr>
          <w:rFonts w:ascii="Calibri" w:hAnsi="Calibri" w:cs="Simplified Arabic" w:hint="cs"/>
          <w:sz w:val="24"/>
          <w:szCs w:val="24"/>
          <w:rtl/>
        </w:rPr>
        <w:t xml:space="preserve"> </w:t>
      </w:r>
      <w:r w:rsidRPr="005153CA">
        <w:rPr>
          <w:rFonts w:ascii="Calibri" w:hAnsi="Calibri" w:cs="Simplified Arabic" w:hint="cs"/>
          <w:sz w:val="24"/>
          <w:szCs w:val="24"/>
          <w:rtl/>
        </w:rPr>
        <w:t xml:space="preserve">وبدرجة </w:t>
      </w:r>
      <w:r w:rsidR="0051056C"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للفقرة </w:t>
      </w:r>
      <w:r w:rsidR="0051056C" w:rsidRPr="005153CA">
        <w:rPr>
          <w:rFonts w:ascii="Calibri" w:hAnsi="Calibri" w:cs="Simplified Arabic" w:hint="cs"/>
          <w:sz w:val="24"/>
          <w:szCs w:val="24"/>
          <w:rtl/>
        </w:rPr>
        <w:t>(3)</w:t>
      </w:r>
      <w:r w:rsidRPr="005153CA">
        <w:rPr>
          <w:rFonts w:ascii="Calibri" w:hAnsi="Calibri" w:cs="Simplified Arabic" w:hint="cs"/>
          <w:sz w:val="24"/>
          <w:szCs w:val="24"/>
          <w:rtl/>
        </w:rPr>
        <w:t xml:space="preserve"> والتي تتحدث عن </w:t>
      </w:r>
      <w:r w:rsidR="0051056C" w:rsidRPr="005153CA">
        <w:rPr>
          <w:rFonts w:ascii="Calibri" w:hAnsi="Calibri" w:cs="Simplified Arabic" w:hint="cs"/>
          <w:sz w:val="24"/>
          <w:szCs w:val="24"/>
          <w:rtl/>
        </w:rPr>
        <w:t>"</w:t>
      </w:r>
      <w:r w:rsidRPr="005153CA">
        <w:rPr>
          <w:rFonts w:ascii="Calibri" w:hAnsi="Calibri" w:cs="Simplified Arabic" w:hint="cs"/>
          <w:sz w:val="24"/>
          <w:szCs w:val="24"/>
          <w:rtl/>
        </w:rPr>
        <w:t>يأخذ مدير المدرسة تقييم المعلم لنفسه بالحسبان عند تقييمه</w:t>
      </w:r>
      <w:r w:rsidR="0051056C" w:rsidRPr="005153CA">
        <w:rPr>
          <w:rFonts w:ascii="Calibri" w:hAnsi="Calibri" w:cs="Simplified Arabic" w:hint="cs"/>
          <w:sz w:val="24"/>
          <w:szCs w:val="24"/>
          <w:rtl/>
        </w:rPr>
        <w:t>"</w:t>
      </w:r>
      <w:r w:rsidRPr="005153CA">
        <w:rPr>
          <w:rFonts w:ascii="Calibri" w:hAnsi="Calibri" w:cs="Simplified Arabic" w:hint="cs"/>
          <w:sz w:val="24"/>
          <w:szCs w:val="24"/>
          <w:rtl/>
        </w:rPr>
        <w:t xml:space="preserve"> بحيث حصلت على اقل النسب المئوية، والفقرة </w:t>
      </w:r>
      <w:r w:rsidR="0051056C" w:rsidRPr="005153CA">
        <w:rPr>
          <w:rFonts w:ascii="Calibri" w:hAnsi="Calibri" w:cs="Simplified Arabic" w:hint="cs"/>
          <w:sz w:val="24"/>
          <w:szCs w:val="24"/>
          <w:rtl/>
        </w:rPr>
        <w:t>(1)</w:t>
      </w:r>
      <w:r w:rsidRPr="005153CA">
        <w:rPr>
          <w:rFonts w:ascii="Calibri" w:hAnsi="Calibri" w:cs="Simplified Arabic" w:hint="cs"/>
          <w:sz w:val="24"/>
          <w:szCs w:val="24"/>
          <w:rtl/>
        </w:rPr>
        <w:t xml:space="preserve"> والتي حصلت على </w:t>
      </w:r>
      <w:r w:rsidR="0051056C" w:rsidRPr="005153CA">
        <w:rPr>
          <w:rFonts w:ascii="Calibri" w:hAnsi="Calibri" w:cs="Simplified Arabic" w:hint="cs"/>
          <w:sz w:val="24"/>
          <w:szCs w:val="24"/>
          <w:rtl/>
        </w:rPr>
        <w:t>أ</w:t>
      </w:r>
      <w:r w:rsidRPr="005153CA">
        <w:rPr>
          <w:rFonts w:ascii="Calibri" w:hAnsi="Calibri" w:cs="Simplified Arabic" w:hint="cs"/>
          <w:sz w:val="24"/>
          <w:szCs w:val="24"/>
          <w:rtl/>
        </w:rPr>
        <w:t>على نسبة مئوية بلغت</w:t>
      </w:r>
      <w:r w:rsidR="0038459A">
        <w:rPr>
          <w:rFonts w:ascii="Calibri" w:hAnsi="Calibri" w:cs="Simplified Arabic" w:hint="cs"/>
          <w:sz w:val="24"/>
          <w:szCs w:val="24"/>
          <w:rtl/>
        </w:rPr>
        <w:t xml:space="preserve"> (</w:t>
      </w:r>
      <w:r w:rsidR="0038459A" w:rsidRPr="005153CA">
        <w:rPr>
          <w:rFonts w:ascii="Calibri" w:hAnsi="Calibri" w:cs="Simplified Arabic" w:hint="cs"/>
          <w:sz w:val="24"/>
          <w:szCs w:val="24"/>
          <w:rtl/>
        </w:rPr>
        <w:t>91%</w:t>
      </w:r>
      <w:r w:rsidR="0038459A">
        <w:rPr>
          <w:rFonts w:ascii="Calibri" w:hAnsi="Calibri" w:cs="Simplified Arabic" w:hint="cs"/>
          <w:sz w:val="24"/>
          <w:szCs w:val="24"/>
          <w:rtl/>
        </w:rPr>
        <w:t>)</w:t>
      </w:r>
      <w:r w:rsidR="00395EE2">
        <w:rPr>
          <w:rFonts w:ascii="Calibri" w:hAnsi="Calibri" w:cs="Simplified Arabic" w:hint="cs"/>
          <w:sz w:val="24"/>
          <w:szCs w:val="24"/>
          <w:rtl/>
        </w:rPr>
        <w:t xml:space="preserve"> </w:t>
      </w:r>
      <w:r w:rsidRPr="005153CA">
        <w:rPr>
          <w:rFonts w:ascii="Calibri" w:hAnsi="Calibri" w:cs="Simplified Arabic" w:hint="cs"/>
          <w:sz w:val="24"/>
          <w:szCs w:val="24"/>
          <w:rtl/>
        </w:rPr>
        <w:t xml:space="preserve">وبدرجة </w:t>
      </w:r>
      <w:r w:rsidR="0051056C"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w:t>
      </w:r>
      <w:r w:rsidR="0051056C" w:rsidRPr="005153CA">
        <w:rPr>
          <w:rFonts w:ascii="Calibri" w:hAnsi="Calibri" w:cs="Simplified Arabic" w:hint="cs"/>
          <w:sz w:val="24"/>
          <w:szCs w:val="24"/>
          <w:rtl/>
        </w:rPr>
        <w:t>ً</w:t>
      </w:r>
      <w:r w:rsidRPr="005153CA">
        <w:rPr>
          <w:rFonts w:ascii="Calibri" w:hAnsi="Calibri" w:cs="Simplified Arabic" w:hint="cs"/>
          <w:sz w:val="24"/>
          <w:szCs w:val="24"/>
          <w:rtl/>
        </w:rPr>
        <w:t xml:space="preserve"> وتتحدث هذه الفقرة عن </w:t>
      </w:r>
      <w:r w:rsidR="004B5234" w:rsidRPr="005153CA">
        <w:rPr>
          <w:rFonts w:ascii="Calibri" w:hAnsi="Calibri" w:cs="Simplified Arabic" w:hint="cs"/>
          <w:sz w:val="24"/>
          <w:szCs w:val="24"/>
          <w:rtl/>
        </w:rPr>
        <w:t>"</w:t>
      </w:r>
      <w:r w:rsidRPr="005153CA">
        <w:rPr>
          <w:rFonts w:ascii="Calibri" w:hAnsi="Calibri" w:cs="Simplified Arabic" w:hint="cs"/>
          <w:sz w:val="24"/>
          <w:szCs w:val="24"/>
          <w:rtl/>
        </w:rPr>
        <w:t>يلتزم مدير المدرسة بالأنظمة والقوانين المتعلقة بالثواب</w:t>
      </w:r>
      <w:r w:rsidR="004B5234" w:rsidRPr="005153CA">
        <w:rPr>
          <w:rFonts w:ascii="Calibri" w:hAnsi="Calibri" w:cs="Simplified Arabic" w:hint="cs"/>
          <w:sz w:val="24"/>
          <w:szCs w:val="24"/>
          <w:rtl/>
        </w:rPr>
        <w:t xml:space="preserve">"، </w:t>
      </w:r>
      <w:r w:rsidRPr="005153CA">
        <w:rPr>
          <w:rFonts w:ascii="Calibri" w:hAnsi="Calibri" w:cs="Simplified Arabic" w:hint="cs"/>
          <w:sz w:val="24"/>
          <w:szCs w:val="24"/>
          <w:rtl/>
        </w:rPr>
        <w:t xml:space="preserve">كما نلاحظ </w:t>
      </w:r>
      <w:r w:rsidR="004F69DF" w:rsidRPr="005153CA">
        <w:rPr>
          <w:rFonts w:ascii="Calibri" w:hAnsi="Calibri" w:cs="Simplified Arabic" w:hint="cs"/>
          <w:sz w:val="24"/>
          <w:szCs w:val="24"/>
          <w:rtl/>
        </w:rPr>
        <w:t>أ</w:t>
      </w:r>
      <w:r w:rsidRPr="005153CA">
        <w:rPr>
          <w:rFonts w:ascii="Calibri" w:hAnsi="Calibri" w:cs="Simplified Arabic" w:hint="cs"/>
          <w:sz w:val="24"/>
          <w:szCs w:val="24"/>
          <w:rtl/>
        </w:rPr>
        <w:t>ن مستوى مجال المتابعة والمحاسبة جاء</w:t>
      </w:r>
      <w:r w:rsidRPr="005153CA">
        <w:rPr>
          <w:rFonts w:ascii="Calibri" w:hAnsi="Calibri" w:cs="Simplified Arabic"/>
          <w:sz w:val="24"/>
          <w:szCs w:val="24"/>
          <w:rtl/>
        </w:rPr>
        <w:t xml:space="preserve"> </w:t>
      </w:r>
      <w:r w:rsidRPr="005153CA">
        <w:rPr>
          <w:rFonts w:ascii="Calibri" w:hAnsi="Calibri" w:cs="Simplified Arabic" w:hint="cs"/>
          <w:sz w:val="24"/>
          <w:szCs w:val="24"/>
          <w:rtl/>
        </w:rPr>
        <w:t>كبيراً جداً وبنسبة مئوية بلغت</w:t>
      </w:r>
      <w:r w:rsidR="00BB5D33">
        <w:rPr>
          <w:rFonts w:ascii="Calibri" w:hAnsi="Calibri" w:cs="Simplified Arabic" w:hint="cs"/>
          <w:sz w:val="24"/>
          <w:szCs w:val="24"/>
          <w:rtl/>
        </w:rPr>
        <w:t xml:space="preserve"> (81%)</w:t>
      </w:r>
      <w:r w:rsidR="0051056C" w:rsidRPr="005153CA">
        <w:rPr>
          <w:rFonts w:ascii="Calibri" w:hAnsi="Calibri" w:cs="Simplified Arabic" w:hint="cs"/>
          <w:sz w:val="24"/>
          <w:szCs w:val="24"/>
          <w:rtl/>
        </w:rPr>
        <w:t xml:space="preserve">، ويرى الباحث أن حصول مجال المتابعة والمحاسبة </w:t>
      </w:r>
      <w:r w:rsidR="000E59AC" w:rsidRPr="005153CA">
        <w:rPr>
          <w:rFonts w:ascii="Calibri" w:hAnsi="Calibri" w:cs="Simplified Arabic" w:hint="cs"/>
          <w:sz w:val="24"/>
          <w:szCs w:val="24"/>
          <w:rtl/>
        </w:rPr>
        <w:t xml:space="preserve">على هذه الدرجة الكبيرة جاء نتيجة وجود أقسام الإشراف </w:t>
      </w:r>
      <w:r w:rsidR="004B5234" w:rsidRPr="005153CA">
        <w:rPr>
          <w:rFonts w:ascii="Calibri" w:hAnsi="Calibri" w:cs="Simplified Arabic" w:hint="cs"/>
          <w:sz w:val="24"/>
          <w:szCs w:val="24"/>
          <w:rtl/>
        </w:rPr>
        <w:t xml:space="preserve">والرقابة وتطوير الميدان </w:t>
      </w:r>
      <w:r w:rsidR="004F69DF" w:rsidRPr="005153CA">
        <w:rPr>
          <w:rFonts w:ascii="Calibri" w:hAnsi="Calibri" w:cs="Simplified Arabic" w:hint="cs"/>
          <w:sz w:val="24"/>
          <w:szCs w:val="24"/>
          <w:rtl/>
        </w:rPr>
        <w:t xml:space="preserve">في جميع مديريات التربية في المحافظات، والتي يعمل فيها أشخاص مدربون ويعملون باستمرار في متابعة ومحاسبة مديري المدارس ضمن أسس موضوعه مسبقاً وخاصة في المجال الإداري والمالي، بالإضافة </w:t>
      </w:r>
      <w:r w:rsidR="00183417">
        <w:rPr>
          <w:rFonts w:ascii="Calibri" w:hAnsi="Calibri" w:cs="Simplified Arabic" w:hint="cs"/>
          <w:sz w:val="24"/>
          <w:szCs w:val="24"/>
          <w:rtl/>
        </w:rPr>
        <w:t>إلى</w:t>
      </w:r>
      <w:r w:rsidR="004F69DF" w:rsidRPr="005153CA">
        <w:rPr>
          <w:rFonts w:ascii="Calibri" w:hAnsi="Calibri" w:cs="Simplified Arabic" w:hint="cs"/>
          <w:sz w:val="24"/>
          <w:szCs w:val="24"/>
          <w:rtl/>
        </w:rPr>
        <w:t xml:space="preserve"> أقسام رئيسية للإشراف والميدان والرقابة في وزارة التربية والتعليم. </w:t>
      </w:r>
    </w:p>
    <w:p w14:paraId="2A926408" w14:textId="70029D2E" w:rsidR="002F7766" w:rsidRPr="00484CF3" w:rsidRDefault="002F7766" w:rsidP="005153CA">
      <w:pPr>
        <w:spacing w:line="240" w:lineRule="auto"/>
        <w:ind w:left="144"/>
        <w:rPr>
          <w:rFonts w:ascii="Simplified Arabic" w:hAnsi="Simplified Arabic" w:cs="Simplified Arabic"/>
          <w:b/>
          <w:bCs/>
          <w:color w:val="000000"/>
          <w:sz w:val="28"/>
          <w:szCs w:val="28"/>
          <w:rtl/>
          <w:lang w:bidi="ar-JO"/>
        </w:rPr>
      </w:pPr>
      <w:r w:rsidRPr="005153CA">
        <w:rPr>
          <w:rFonts w:ascii="Simplified Arabic" w:hAnsi="Simplified Arabic" w:cs="Simplified Arabic" w:hint="cs"/>
          <w:b/>
          <w:bCs/>
          <w:color w:val="000000"/>
          <w:sz w:val="24"/>
          <w:szCs w:val="24"/>
          <w:rtl/>
          <w:lang w:bidi="ar-JO"/>
        </w:rPr>
        <w:t xml:space="preserve">الجدول (8) </w:t>
      </w:r>
      <w:r w:rsidRPr="005153CA">
        <w:rPr>
          <w:rFonts w:ascii="Simplified Arabic" w:hAnsi="Simplified Arabic" w:cs="Simplified Arabic"/>
          <w:b/>
          <w:bCs/>
          <w:color w:val="000000"/>
          <w:sz w:val="24"/>
          <w:szCs w:val="24"/>
          <w:rtl/>
          <w:lang w:bidi="ar-JO"/>
        </w:rPr>
        <w:t>المتوسطات الحسابية والانحرافات المعيارية والنسب المئوية</w:t>
      </w:r>
      <w:r w:rsidRPr="005153CA">
        <w:rPr>
          <w:rFonts w:ascii="Simplified Arabic" w:hAnsi="Simplified Arabic" w:cs="Simplified Arabic" w:hint="cs"/>
          <w:b/>
          <w:bCs/>
          <w:color w:val="000000"/>
          <w:sz w:val="24"/>
          <w:szCs w:val="24"/>
          <w:rtl/>
          <w:lang w:bidi="ar-JO"/>
        </w:rPr>
        <w:t xml:space="preserve"> للمعوقات التي تواجه مديري المدارس الحكومية في محافظة سلفيت نحو تطبيق </w:t>
      </w:r>
      <w:r w:rsidR="00A314E2">
        <w:rPr>
          <w:rFonts w:ascii="Simplified Arabic" w:hAnsi="Simplified Arabic" w:cs="Simplified Arabic" w:hint="cs"/>
          <w:b/>
          <w:bCs/>
          <w:color w:val="000000"/>
          <w:sz w:val="24"/>
          <w:szCs w:val="24"/>
          <w:rtl/>
          <w:lang w:bidi="ar-JO"/>
        </w:rPr>
        <w:t>الإدارة</w:t>
      </w:r>
      <w:r w:rsidRPr="005153CA">
        <w:rPr>
          <w:rFonts w:ascii="Simplified Arabic" w:hAnsi="Simplified Arabic" w:cs="Simplified Arabic" w:hint="cs"/>
          <w:b/>
          <w:bCs/>
          <w:color w:val="000000"/>
          <w:sz w:val="24"/>
          <w:szCs w:val="24"/>
          <w:rtl/>
          <w:lang w:bidi="ar-JO"/>
        </w:rPr>
        <w:t xml:space="preserve"> الذاتية</w:t>
      </w:r>
    </w:p>
    <w:tbl>
      <w:tblPr>
        <w:bidiVisual/>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42"/>
        <w:gridCol w:w="1080"/>
        <w:gridCol w:w="1080"/>
        <w:gridCol w:w="990"/>
        <w:gridCol w:w="1170"/>
      </w:tblGrid>
      <w:tr w:rsidR="00F52021" w:rsidRPr="00A405D1" w14:paraId="6855F121" w14:textId="77777777" w:rsidTr="00A24BB2">
        <w:trPr>
          <w:jc w:val="center"/>
        </w:trPr>
        <w:tc>
          <w:tcPr>
            <w:tcW w:w="709" w:type="dxa"/>
            <w:shd w:val="clear" w:color="auto" w:fill="D9D9D9"/>
          </w:tcPr>
          <w:p w14:paraId="4D1444B9" w14:textId="77777777" w:rsidR="002F7766" w:rsidRPr="00EA3E06" w:rsidRDefault="002F7766" w:rsidP="00344700">
            <w:pPr>
              <w:jc w:val="center"/>
              <w:rPr>
                <w:rFonts w:ascii="Simplified Arabic" w:hAnsi="Simplified Arabic" w:cs="Simplified Arabic"/>
                <w:b/>
                <w:bCs/>
                <w:rtl/>
                <w:lang w:bidi="ar-JO"/>
              </w:rPr>
            </w:pPr>
            <w:r w:rsidRPr="00EA3E06">
              <w:rPr>
                <w:rFonts w:ascii="Simplified Arabic" w:hAnsi="Simplified Arabic" w:cs="Simplified Arabic"/>
                <w:b/>
                <w:bCs/>
                <w:color w:val="000000"/>
                <w:rtl/>
              </w:rPr>
              <w:t>الرقم</w:t>
            </w:r>
          </w:p>
        </w:tc>
        <w:tc>
          <w:tcPr>
            <w:tcW w:w="4742" w:type="dxa"/>
            <w:shd w:val="clear" w:color="auto" w:fill="D9D9D9"/>
          </w:tcPr>
          <w:p w14:paraId="1D9D416E" w14:textId="77777777" w:rsidR="002F7766" w:rsidRPr="00EA3E06" w:rsidRDefault="002F7766" w:rsidP="00344700">
            <w:pPr>
              <w:ind w:right="180"/>
              <w:jc w:val="center"/>
              <w:rPr>
                <w:rFonts w:ascii="Simplified Arabic" w:hAnsi="Simplified Arabic" w:cs="Simplified Arabic"/>
                <w:b/>
                <w:bCs/>
                <w:rtl/>
                <w:lang w:bidi="ar-JO"/>
              </w:rPr>
            </w:pPr>
            <w:r w:rsidRPr="00EA3E06">
              <w:rPr>
                <w:rFonts w:ascii="Simplified Arabic" w:hAnsi="Simplified Arabic" w:cs="Simplified Arabic"/>
                <w:b/>
                <w:bCs/>
                <w:rtl/>
                <w:lang w:bidi="ar-JO"/>
              </w:rPr>
              <w:t>الفقرات</w:t>
            </w:r>
          </w:p>
        </w:tc>
        <w:tc>
          <w:tcPr>
            <w:tcW w:w="1080" w:type="dxa"/>
            <w:shd w:val="clear" w:color="auto" w:fill="D9D9D9"/>
            <w:vAlign w:val="center"/>
          </w:tcPr>
          <w:p w14:paraId="34E3D2BB" w14:textId="77777777" w:rsidR="002F7766" w:rsidRPr="00EA3E06" w:rsidRDefault="002F7766" w:rsidP="0034470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الانحراف</w:t>
            </w:r>
          </w:p>
        </w:tc>
        <w:tc>
          <w:tcPr>
            <w:tcW w:w="1080" w:type="dxa"/>
            <w:shd w:val="clear" w:color="auto" w:fill="D9D9D9"/>
            <w:vAlign w:val="center"/>
          </w:tcPr>
          <w:p w14:paraId="23182B80" w14:textId="77777777" w:rsidR="002F7766" w:rsidRPr="00EA3E06" w:rsidRDefault="002F7766" w:rsidP="0034470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المتوسط</w:t>
            </w:r>
          </w:p>
        </w:tc>
        <w:tc>
          <w:tcPr>
            <w:tcW w:w="990" w:type="dxa"/>
            <w:shd w:val="clear" w:color="auto" w:fill="D9D9D9"/>
            <w:vAlign w:val="center"/>
          </w:tcPr>
          <w:p w14:paraId="71497FA0" w14:textId="77777777" w:rsidR="002F7766" w:rsidRPr="00EA3E06" w:rsidRDefault="002F7766" w:rsidP="0034470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النسبة%</w:t>
            </w:r>
          </w:p>
        </w:tc>
        <w:tc>
          <w:tcPr>
            <w:tcW w:w="1170" w:type="dxa"/>
            <w:shd w:val="clear" w:color="auto" w:fill="D9D9D9"/>
          </w:tcPr>
          <w:p w14:paraId="2BB20AD2" w14:textId="77777777" w:rsidR="002F7766" w:rsidRPr="00EA3E06" w:rsidRDefault="002F7766" w:rsidP="0034470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 xml:space="preserve">درجة </w:t>
            </w:r>
            <w:r w:rsidR="00512BAA" w:rsidRPr="00EA3E06">
              <w:rPr>
                <w:rFonts w:ascii="Simplified Arabic" w:hAnsi="Simplified Arabic" w:cs="Simplified Arabic"/>
                <w:b/>
                <w:bCs/>
                <w:rtl/>
                <w:lang w:bidi="ar-JO"/>
              </w:rPr>
              <w:t>التطبيق</w:t>
            </w:r>
          </w:p>
        </w:tc>
      </w:tr>
      <w:tr w:rsidR="00F52021" w:rsidRPr="00A405D1" w14:paraId="0E605E31" w14:textId="77777777" w:rsidTr="00540040">
        <w:trPr>
          <w:trHeight w:hRule="exact" w:val="454"/>
          <w:jc w:val="center"/>
        </w:trPr>
        <w:tc>
          <w:tcPr>
            <w:tcW w:w="709" w:type="dxa"/>
            <w:shd w:val="clear" w:color="auto" w:fill="auto"/>
          </w:tcPr>
          <w:p w14:paraId="44106CD5"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1</w:t>
            </w:r>
          </w:p>
        </w:tc>
        <w:tc>
          <w:tcPr>
            <w:tcW w:w="4742" w:type="dxa"/>
            <w:shd w:val="clear" w:color="auto" w:fill="auto"/>
          </w:tcPr>
          <w:p w14:paraId="452C0C28"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كثرة التعميمات والقرارات حيث تصبح متابعتها مرهقة</w:t>
            </w:r>
          </w:p>
        </w:tc>
        <w:tc>
          <w:tcPr>
            <w:tcW w:w="1080" w:type="dxa"/>
            <w:shd w:val="clear" w:color="auto" w:fill="auto"/>
            <w:vAlign w:val="center"/>
          </w:tcPr>
          <w:p w14:paraId="45DB402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0.69</w:t>
            </w:r>
          </w:p>
        </w:tc>
        <w:tc>
          <w:tcPr>
            <w:tcW w:w="1080" w:type="dxa"/>
            <w:vAlign w:val="center"/>
          </w:tcPr>
          <w:p w14:paraId="07383DE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4.32</w:t>
            </w:r>
          </w:p>
        </w:tc>
        <w:tc>
          <w:tcPr>
            <w:tcW w:w="990" w:type="dxa"/>
            <w:vAlign w:val="center"/>
          </w:tcPr>
          <w:p w14:paraId="13AABF4D"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86%</w:t>
            </w:r>
          </w:p>
        </w:tc>
        <w:tc>
          <w:tcPr>
            <w:tcW w:w="1170" w:type="dxa"/>
          </w:tcPr>
          <w:p w14:paraId="1879A94B"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كبيرة جداً</w:t>
            </w:r>
          </w:p>
        </w:tc>
      </w:tr>
      <w:tr w:rsidR="00F52021" w:rsidRPr="00A405D1" w14:paraId="6502F118" w14:textId="77777777" w:rsidTr="00540040">
        <w:trPr>
          <w:trHeight w:hRule="exact" w:val="454"/>
          <w:jc w:val="center"/>
        </w:trPr>
        <w:tc>
          <w:tcPr>
            <w:tcW w:w="709" w:type="dxa"/>
            <w:shd w:val="clear" w:color="auto" w:fill="auto"/>
          </w:tcPr>
          <w:p w14:paraId="220A3D44"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2</w:t>
            </w:r>
          </w:p>
        </w:tc>
        <w:tc>
          <w:tcPr>
            <w:tcW w:w="4742" w:type="dxa"/>
            <w:shd w:val="clear" w:color="auto" w:fill="auto"/>
          </w:tcPr>
          <w:p w14:paraId="7DDD2DC5"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البطء في تلبية احتياجات المدرسة من المعلمين</w:t>
            </w:r>
          </w:p>
        </w:tc>
        <w:tc>
          <w:tcPr>
            <w:tcW w:w="1080" w:type="dxa"/>
            <w:shd w:val="clear" w:color="auto" w:fill="auto"/>
            <w:vAlign w:val="center"/>
          </w:tcPr>
          <w:p w14:paraId="2931D721"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0.97</w:t>
            </w:r>
          </w:p>
        </w:tc>
        <w:tc>
          <w:tcPr>
            <w:tcW w:w="1080" w:type="dxa"/>
            <w:vAlign w:val="center"/>
          </w:tcPr>
          <w:p w14:paraId="7816CA80"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3.18</w:t>
            </w:r>
          </w:p>
        </w:tc>
        <w:tc>
          <w:tcPr>
            <w:tcW w:w="990" w:type="dxa"/>
            <w:vAlign w:val="center"/>
          </w:tcPr>
          <w:p w14:paraId="1D63959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64%</w:t>
            </w:r>
          </w:p>
        </w:tc>
        <w:tc>
          <w:tcPr>
            <w:tcW w:w="1170" w:type="dxa"/>
          </w:tcPr>
          <w:p w14:paraId="106DF2A9" w14:textId="77777777" w:rsidR="002F7766" w:rsidRPr="00EA3E06" w:rsidRDefault="002F7766" w:rsidP="004E4D60">
            <w:pPr>
              <w:jc w:val="center"/>
              <w:rPr>
                <w:rFonts w:ascii="Simplified Arabic" w:hAnsi="Simplified Arabic" w:cs="Simplified Arabic"/>
                <w:b/>
                <w:bCs/>
                <w:lang w:bidi="ar-JO"/>
              </w:rPr>
            </w:pPr>
            <w:r w:rsidRPr="00EA3E06">
              <w:rPr>
                <w:rFonts w:ascii="Simplified Arabic" w:hAnsi="Simplified Arabic" w:cs="Simplified Arabic"/>
                <w:b/>
                <w:bCs/>
                <w:rtl/>
                <w:lang w:bidi="ar-JO"/>
              </w:rPr>
              <w:t>متوسطة</w:t>
            </w:r>
          </w:p>
        </w:tc>
      </w:tr>
      <w:tr w:rsidR="00F52021" w:rsidRPr="00A405D1" w14:paraId="1331C779" w14:textId="77777777" w:rsidTr="00540040">
        <w:trPr>
          <w:trHeight w:hRule="exact" w:val="454"/>
          <w:jc w:val="center"/>
        </w:trPr>
        <w:tc>
          <w:tcPr>
            <w:tcW w:w="709" w:type="dxa"/>
            <w:shd w:val="clear" w:color="auto" w:fill="auto"/>
          </w:tcPr>
          <w:p w14:paraId="3CE80C4C"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3</w:t>
            </w:r>
          </w:p>
        </w:tc>
        <w:tc>
          <w:tcPr>
            <w:tcW w:w="4742" w:type="dxa"/>
            <w:shd w:val="clear" w:color="auto" w:fill="auto"/>
          </w:tcPr>
          <w:p w14:paraId="2D2C8CA3"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ضعف قناعة القيادات في المستويات العليا بأهمية التفويض</w:t>
            </w:r>
          </w:p>
        </w:tc>
        <w:tc>
          <w:tcPr>
            <w:tcW w:w="1080" w:type="dxa"/>
            <w:shd w:val="clear" w:color="auto" w:fill="auto"/>
            <w:vAlign w:val="center"/>
          </w:tcPr>
          <w:p w14:paraId="211C1891"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0.91</w:t>
            </w:r>
          </w:p>
        </w:tc>
        <w:tc>
          <w:tcPr>
            <w:tcW w:w="1080" w:type="dxa"/>
            <w:vAlign w:val="center"/>
          </w:tcPr>
          <w:p w14:paraId="4DE733DD"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3.48</w:t>
            </w:r>
          </w:p>
        </w:tc>
        <w:tc>
          <w:tcPr>
            <w:tcW w:w="990" w:type="dxa"/>
            <w:vAlign w:val="center"/>
          </w:tcPr>
          <w:p w14:paraId="39BD802D"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70%</w:t>
            </w:r>
          </w:p>
        </w:tc>
        <w:tc>
          <w:tcPr>
            <w:tcW w:w="1170" w:type="dxa"/>
          </w:tcPr>
          <w:p w14:paraId="35EAFE7D" w14:textId="77777777" w:rsidR="002F7766" w:rsidRPr="00EA3E06" w:rsidRDefault="002F7766" w:rsidP="004E4D60">
            <w:pPr>
              <w:jc w:val="center"/>
              <w:rPr>
                <w:rFonts w:ascii="Simplified Arabic" w:hAnsi="Simplified Arabic" w:cs="Simplified Arabic"/>
                <w:b/>
                <w:bCs/>
                <w:lang w:bidi="ar-JO"/>
              </w:rPr>
            </w:pPr>
            <w:r w:rsidRPr="00EA3E06">
              <w:rPr>
                <w:rFonts w:ascii="Simplified Arabic" w:hAnsi="Simplified Arabic" w:cs="Simplified Arabic"/>
                <w:b/>
                <w:bCs/>
                <w:rtl/>
                <w:lang w:bidi="ar-JO"/>
              </w:rPr>
              <w:t>كبيرة</w:t>
            </w:r>
          </w:p>
        </w:tc>
      </w:tr>
      <w:tr w:rsidR="00F52021" w:rsidRPr="00A405D1" w14:paraId="4E266D53" w14:textId="77777777" w:rsidTr="00540040">
        <w:trPr>
          <w:trHeight w:hRule="exact" w:val="454"/>
          <w:jc w:val="center"/>
        </w:trPr>
        <w:tc>
          <w:tcPr>
            <w:tcW w:w="709" w:type="dxa"/>
            <w:shd w:val="clear" w:color="auto" w:fill="auto"/>
          </w:tcPr>
          <w:p w14:paraId="77BE1A10"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4</w:t>
            </w:r>
          </w:p>
        </w:tc>
        <w:tc>
          <w:tcPr>
            <w:tcW w:w="4742" w:type="dxa"/>
            <w:shd w:val="clear" w:color="auto" w:fill="auto"/>
          </w:tcPr>
          <w:p w14:paraId="52FABEFD"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ضعف ثقة الرؤساء في كفاءة مرؤوسيهم</w:t>
            </w:r>
          </w:p>
        </w:tc>
        <w:tc>
          <w:tcPr>
            <w:tcW w:w="1080" w:type="dxa"/>
            <w:shd w:val="clear" w:color="auto" w:fill="auto"/>
            <w:vAlign w:val="center"/>
          </w:tcPr>
          <w:p w14:paraId="787DCE64"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0.67</w:t>
            </w:r>
          </w:p>
        </w:tc>
        <w:tc>
          <w:tcPr>
            <w:tcW w:w="1080" w:type="dxa"/>
            <w:vAlign w:val="center"/>
          </w:tcPr>
          <w:p w14:paraId="0D63D468"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3.12</w:t>
            </w:r>
          </w:p>
        </w:tc>
        <w:tc>
          <w:tcPr>
            <w:tcW w:w="990" w:type="dxa"/>
            <w:vAlign w:val="center"/>
          </w:tcPr>
          <w:p w14:paraId="49D859D8"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62%</w:t>
            </w:r>
          </w:p>
        </w:tc>
        <w:tc>
          <w:tcPr>
            <w:tcW w:w="1170" w:type="dxa"/>
          </w:tcPr>
          <w:p w14:paraId="0BFB98ED"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متوسطة</w:t>
            </w:r>
          </w:p>
        </w:tc>
      </w:tr>
      <w:tr w:rsidR="00F52021" w:rsidRPr="00A405D1" w14:paraId="282F6DC6" w14:textId="77777777" w:rsidTr="00540040">
        <w:trPr>
          <w:trHeight w:hRule="exact" w:val="454"/>
          <w:jc w:val="center"/>
        </w:trPr>
        <w:tc>
          <w:tcPr>
            <w:tcW w:w="709" w:type="dxa"/>
            <w:shd w:val="clear" w:color="auto" w:fill="auto"/>
          </w:tcPr>
          <w:p w14:paraId="333CEFF4"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5</w:t>
            </w:r>
          </w:p>
        </w:tc>
        <w:tc>
          <w:tcPr>
            <w:tcW w:w="4742" w:type="dxa"/>
            <w:shd w:val="clear" w:color="auto" w:fill="auto"/>
          </w:tcPr>
          <w:p w14:paraId="43CE4592"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تكليف المعلمين بتدريس مواد غير تخصصاتهم</w:t>
            </w:r>
          </w:p>
        </w:tc>
        <w:tc>
          <w:tcPr>
            <w:tcW w:w="1080" w:type="dxa"/>
            <w:shd w:val="clear" w:color="auto" w:fill="auto"/>
            <w:vAlign w:val="center"/>
          </w:tcPr>
          <w:p w14:paraId="5B4FDB6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1.01</w:t>
            </w:r>
          </w:p>
        </w:tc>
        <w:tc>
          <w:tcPr>
            <w:tcW w:w="1080" w:type="dxa"/>
            <w:vAlign w:val="center"/>
          </w:tcPr>
          <w:p w14:paraId="21A04DA4"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2.94</w:t>
            </w:r>
          </w:p>
        </w:tc>
        <w:tc>
          <w:tcPr>
            <w:tcW w:w="990" w:type="dxa"/>
            <w:vAlign w:val="center"/>
          </w:tcPr>
          <w:p w14:paraId="1DCF5CE7"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59%</w:t>
            </w:r>
          </w:p>
        </w:tc>
        <w:tc>
          <w:tcPr>
            <w:tcW w:w="1170" w:type="dxa"/>
          </w:tcPr>
          <w:p w14:paraId="372BD8F8"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قليلة</w:t>
            </w:r>
          </w:p>
        </w:tc>
      </w:tr>
      <w:tr w:rsidR="00F52021" w:rsidRPr="00A405D1" w14:paraId="2101858D" w14:textId="77777777" w:rsidTr="00540040">
        <w:trPr>
          <w:trHeight w:hRule="exact" w:val="454"/>
          <w:jc w:val="center"/>
        </w:trPr>
        <w:tc>
          <w:tcPr>
            <w:tcW w:w="709" w:type="dxa"/>
            <w:shd w:val="clear" w:color="auto" w:fill="auto"/>
          </w:tcPr>
          <w:p w14:paraId="3E9309F0"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6</w:t>
            </w:r>
          </w:p>
        </w:tc>
        <w:tc>
          <w:tcPr>
            <w:tcW w:w="4742" w:type="dxa"/>
            <w:shd w:val="clear" w:color="auto" w:fill="auto"/>
          </w:tcPr>
          <w:p w14:paraId="29F12131"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قلة استجابة أولياء الأمور لاستدعاء المدرسة</w:t>
            </w:r>
          </w:p>
        </w:tc>
        <w:tc>
          <w:tcPr>
            <w:tcW w:w="1080" w:type="dxa"/>
            <w:shd w:val="clear" w:color="auto" w:fill="auto"/>
            <w:vAlign w:val="center"/>
          </w:tcPr>
          <w:p w14:paraId="229328F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0.98</w:t>
            </w:r>
          </w:p>
        </w:tc>
        <w:tc>
          <w:tcPr>
            <w:tcW w:w="1080" w:type="dxa"/>
            <w:vAlign w:val="center"/>
          </w:tcPr>
          <w:p w14:paraId="0296A515"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3.34</w:t>
            </w:r>
          </w:p>
        </w:tc>
        <w:tc>
          <w:tcPr>
            <w:tcW w:w="990" w:type="dxa"/>
            <w:vAlign w:val="center"/>
          </w:tcPr>
          <w:p w14:paraId="6847CFF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67%</w:t>
            </w:r>
          </w:p>
        </w:tc>
        <w:tc>
          <w:tcPr>
            <w:tcW w:w="1170" w:type="dxa"/>
          </w:tcPr>
          <w:p w14:paraId="26017566"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متوسطة</w:t>
            </w:r>
          </w:p>
        </w:tc>
      </w:tr>
      <w:tr w:rsidR="00F52021" w:rsidRPr="00A405D1" w14:paraId="7059B855" w14:textId="77777777" w:rsidTr="00540040">
        <w:trPr>
          <w:trHeight w:hRule="exact" w:val="454"/>
          <w:jc w:val="center"/>
        </w:trPr>
        <w:tc>
          <w:tcPr>
            <w:tcW w:w="709" w:type="dxa"/>
            <w:shd w:val="clear" w:color="auto" w:fill="auto"/>
          </w:tcPr>
          <w:p w14:paraId="526D2E3D"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7</w:t>
            </w:r>
          </w:p>
        </w:tc>
        <w:tc>
          <w:tcPr>
            <w:tcW w:w="4742" w:type="dxa"/>
            <w:shd w:val="clear" w:color="auto" w:fill="auto"/>
          </w:tcPr>
          <w:p w14:paraId="4193C6F5"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 xml:space="preserve">عدم كفاية التجهيزات والوسائل التعليمية </w:t>
            </w:r>
          </w:p>
        </w:tc>
        <w:tc>
          <w:tcPr>
            <w:tcW w:w="1080" w:type="dxa"/>
            <w:shd w:val="clear" w:color="auto" w:fill="auto"/>
            <w:vAlign w:val="center"/>
          </w:tcPr>
          <w:p w14:paraId="5D4474F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1.03</w:t>
            </w:r>
          </w:p>
        </w:tc>
        <w:tc>
          <w:tcPr>
            <w:tcW w:w="1080" w:type="dxa"/>
            <w:vAlign w:val="center"/>
          </w:tcPr>
          <w:p w14:paraId="26478737"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3.36</w:t>
            </w:r>
          </w:p>
        </w:tc>
        <w:tc>
          <w:tcPr>
            <w:tcW w:w="990" w:type="dxa"/>
            <w:vAlign w:val="center"/>
          </w:tcPr>
          <w:p w14:paraId="211B02E7"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67%</w:t>
            </w:r>
          </w:p>
        </w:tc>
        <w:tc>
          <w:tcPr>
            <w:tcW w:w="1170" w:type="dxa"/>
          </w:tcPr>
          <w:p w14:paraId="244B1B0E"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متوسطة</w:t>
            </w:r>
          </w:p>
        </w:tc>
      </w:tr>
      <w:tr w:rsidR="00F52021" w:rsidRPr="00A405D1" w14:paraId="2D7D32AC" w14:textId="77777777" w:rsidTr="00540040">
        <w:trPr>
          <w:trHeight w:hRule="exact" w:val="454"/>
          <w:jc w:val="center"/>
        </w:trPr>
        <w:tc>
          <w:tcPr>
            <w:tcW w:w="709" w:type="dxa"/>
            <w:shd w:val="clear" w:color="auto" w:fill="auto"/>
          </w:tcPr>
          <w:p w14:paraId="3D018353"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8</w:t>
            </w:r>
          </w:p>
        </w:tc>
        <w:tc>
          <w:tcPr>
            <w:tcW w:w="4742" w:type="dxa"/>
            <w:shd w:val="clear" w:color="auto" w:fill="auto"/>
          </w:tcPr>
          <w:p w14:paraId="7E17D719"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عدم كفاية الميزانية المخصصة لمتطلبات المدرسة</w:t>
            </w:r>
          </w:p>
        </w:tc>
        <w:tc>
          <w:tcPr>
            <w:tcW w:w="1080" w:type="dxa"/>
            <w:shd w:val="clear" w:color="auto" w:fill="auto"/>
            <w:vAlign w:val="center"/>
          </w:tcPr>
          <w:p w14:paraId="73A3D303"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1.02</w:t>
            </w:r>
          </w:p>
        </w:tc>
        <w:tc>
          <w:tcPr>
            <w:tcW w:w="1080" w:type="dxa"/>
            <w:vAlign w:val="center"/>
          </w:tcPr>
          <w:p w14:paraId="6EE320E2"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3.93</w:t>
            </w:r>
          </w:p>
        </w:tc>
        <w:tc>
          <w:tcPr>
            <w:tcW w:w="990" w:type="dxa"/>
            <w:vAlign w:val="center"/>
          </w:tcPr>
          <w:p w14:paraId="1A71759D"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79%</w:t>
            </w:r>
          </w:p>
        </w:tc>
        <w:tc>
          <w:tcPr>
            <w:tcW w:w="1170" w:type="dxa"/>
          </w:tcPr>
          <w:p w14:paraId="0DB9D717"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كبيرة</w:t>
            </w:r>
          </w:p>
        </w:tc>
      </w:tr>
      <w:tr w:rsidR="00F52021" w:rsidRPr="00A405D1" w14:paraId="59258F69" w14:textId="77777777" w:rsidTr="00540040">
        <w:trPr>
          <w:trHeight w:hRule="exact" w:val="454"/>
          <w:jc w:val="center"/>
        </w:trPr>
        <w:tc>
          <w:tcPr>
            <w:tcW w:w="709" w:type="dxa"/>
            <w:shd w:val="clear" w:color="auto" w:fill="auto"/>
          </w:tcPr>
          <w:p w14:paraId="370DB57F"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9</w:t>
            </w:r>
          </w:p>
        </w:tc>
        <w:tc>
          <w:tcPr>
            <w:tcW w:w="4742" w:type="dxa"/>
            <w:shd w:val="clear" w:color="auto" w:fill="auto"/>
          </w:tcPr>
          <w:p w14:paraId="23F887C7"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ضعف إقبال المجتمع المحلي على نشاطات المدرسة</w:t>
            </w:r>
          </w:p>
        </w:tc>
        <w:tc>
          <w:tcPr>
            <w:tcW w:w="1080" w:type="dxa"/>
            <w:shd w:val="clear" w:color="auto" w:fill="auto"/>
            <w:vAlign w:val="center"/>
          </w:tcPr>
          <w:p w14:paraId="107DB171"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0.85</w:t>
            </w:r>
          </w:p>
        </w:tc>
        <w:tc>
          <w:tcPr>
            <w:tcW w:w="1080" w:type="dxa"/>
            <w:vAlign w:val="center"/>
          </w:tcPr>
          <w:p w14:paraId="410CEEDA"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3.06</w:t>
            </w:r>
          </w:p>
        </w:tc>
        <w:tc>
          <w:tcPr>
            <w:tcW w:w="990" w:type="dxa"/>
            <w:vAlign w:val="center"/>
          </w:tcPr>
          <w:p w14:paraId="283400E1"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61%</w:t>
            </w:r>
          </w:p>
        </w:tc>
        <w:tc>
          <w:tcPr>
            <w:tcW w:w="1170" w:type="dxa"/>
          </w:tcPr>
          <w:p w14:paraId="6E128FDA"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متوسطة</w:t>
            </w:r>
          </w:p>
        </w:tc>
      </w:tr>
      <w:tr w:rsidR="00F52021" w:rsidRPr="00A405D1" w14:paraId="25C02D2E" w14:textId="77777777" w:rsidTr="00540040">
        <w:trPr>
          <w:trHeight w:hRule="exact" w:val="454"/>
          <w:jc w:val="center"/>
        </w:trPr>
        <w:tc>
          <w:tcPr>
            <w:tcW w:w="709" w:type="dxa"/>
            <w:shd w:val="clear" w:color="auto" w:fill="auto"/>
          </w:tcPr>
          <w:p w14:paraId="10FB9AAB"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10</w:t>
            </w:r>
          </w:p>
        </w:tc>
        <w:tc>
          <w:tcPr>
            <w:tcW w:w="4742" w:type="dxa"/>
            <w:shd w:val="clear" w:color="auto" w:fill="auto"/>
          </w:tcPr>
          <w:p w14:paraId="1F695EB3" w14:textId="77777777" w:rsidR="002F7766" w:rsidRPr="00EA3E06" w:rsidRDefault="002F7766" w:rsidP="004E4D60">
            <w:pPr>
              <w:rPr>
                <w:rFonts w:ascii="Simplified Arabic" w:hAnsi="Simplified Arabic" w:cs="Simplified Arabic"/>
                <w:rtl/>
                <w:lang w:bidi="ar-JO"/>
              </w:rPr>
            </w:pPr>
            <w:r w:rsidRPr="00EA3E06">
              <w:rPr>
                <w:rFonts w:ascii="Simplified Arabic" w:hAnsi="Simplified Arabic" w:cs="Simplified Arabic"/>
                <w:rtl/>
                <w:lang w:bidi="ar-JO"/>
              </w:rPr>
              <w:t>قلة اهتمام أولياء الأمور بأبنائهم</w:t>
            </w:r>
          </w:p>
        </w:tc>
        <w:tc>
          <w:tcPr>
            <w:tcW w:w="1080" w:type="dxa"/>
            <w:shd w:val="clear" w:color="auto" w:fill="auto"/>
            <w:vAlign w:val="center"/>
          </w:tcPr>
          <w:p w14:paraId="2862C4EE"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1.09</w:t>
            </w:r>
          </w:p>
        </w:tc>
        <w:tc>
          <w:tcPr>
            <w:tcW w:w="1080" w:type="dxa"/>
            <w:vAlign w:val="center"/>
          </w:tcPr>
          <w:p w14:paraId="7029B85F"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3.54</w:t>
            </w:r>
          </w:p>
        </w:tc>
        <w:tc>
          <w:tcPr>
            <w:tcW w:w="990" w:type="dxa"/>
            <w:vAlign w:val="center"/>
          </w:tcPr>
          <w:p w14:paraId="0B931385" w14:textId="77777777" w:rsidR="002F7766" w:rsidRPr="00EA3E06" w:rsidRDefault="002F7766" w:rsidP="004E4D60">
            <w:pPr>
              <w:jc w:val="center"/>
              <w:rPr>
                <w:rFonts w:ascii="Simplified Arabic" w:hAnsi="Simplified Arabic" w:cs="Simplified Arabic"/>
                <w:color w:val="000000"/>
              </w:rPr>
            </w:pPr>
            <w:r w:rsidRPr="00EA3E06">
              <w:rPr>
                <w:rFonts w:ascii="Simplified Arabic" w:hAnsi="Simplified Arabic" w:cs="Simplified Arabic"/>
                <w:color w:val="000000"/>
              </w:rPr>
              <w:t>71%</w:t>
            </w:r>
          </w:p>
        </w:tc>
        <w:tc>
          <w:tcPr>
            <w:tcW w:w="1170" w:type="dxa"/>
          </w:tcPr>
          <w:p w14:paraId="2460844C" w14:textId="77777777" w:rsidR="002F7766" w:rsidRPr="00EA3E06" w:rsidRDefault="002F7766" w:rsidP="004E4D60">
            <w:pPr>
              <w:jc w:val="center"/>
              <w:rPr>
                <w:rFonts w:ascii="Simplified Arabic" w:hAnsi="Simplified Arabic" w:cs="Simplified Arabic"/>
                <w:b/>
                <w:bCs/>
                <w:rtl/>
                <w:lang w:bidi="ar-JO"/>
              </w:rPr>
            </w:pPr>
            <w:r w:rsidRPr="00EA3E06">
              <w:rPr>
                <w:rFonts w:ascii="Simplified Arabic" w:hAnsi="Simplified Arabic" w:cs="Simplified Arabic"/>
                <w:b/>
                <w:bCs/>
                <w:rtl/>
                <w:lang w:bidi="ar-JO"/>
              </w:rPr>
              <w:t>كبيرة</w:t>
            </w:r>
          </w:p>
        </w:tc>
      </w:tr>
      <w:tr w:rsidR="00F52021" w:rsidRPr="00A405D1" w14:paraId="5F2BEDB6" w14:textId="77777777" w:rsidTr="00540040">
        <w:trPr>
          <w:trHeight w:hRule="exact" w:val="454"/>
          <w:jc w:val="center"/>
        </w:trPr>
        <w:tc>
          <w:tcPr>
            <w:tcW w:w="5451" w:type="dxa"/>
            <w:gridSpan w:val="2"/>
            <w:shd w:val="clear" w:color="auto" w:fill="auto"/>
          </w:tcPr>
          <w:p w14:paraId="589201D2" w14:textId="77777777" w:rsidR="002F7766" w:rsidRPr="00EA3E06" w:rsidRDefault="002F7766" w:rsidP="004E4D60">
            <w:pPr>
              <w:ind w:right="180"/>
              <w:rPr>
                <w:rFonts w:ascii="Simplified Arabic" w:hAnsi="Simplified Arabic" w:cs="Simplified Arabic"/>
                <w:b/>
                <w:bCs/>
                <w:rtl/>
                <w:lang w:bidi="ar-JO"/>
              </w:rPr>
            </w:pPr>
            <w:r w:rsidRPr="00EA3E06">
              <w:rPr>
                <w:rFonts w:ascii="Simplified Arabic" w:hAnsi="Simplified Arabic" w:cs="Simplified Arabic"/>
                <w:b/>
                <w:bCs/>
                <w:rtl/>
                <w:lang w:bidi="ar-JO"/>
              </w:rPr>
              <w:t>الدرجة الكلية</w:t>
            </w:r>
          </w:p>
        </w:tc>
        <w:tc>
          <w:tcPr>
            <w:tcW w:w="1080" w:type="dxa"/>
            <w:vAlign w:val="center"/>
          </w:tcPr>
          <w:p w14:paraId="745CB365" w14:textId="77777777" w:rsidR="002F7766" w:rsidRPr="00EA3E06" w:rsidRDefault="002F7766" w:rsidP="004E4D60">
            <w:pPr>
              <w:jc w:val="center"/>
              <w:rPr>
                <w:rFonts w:ascii="Simplified Arabic" w:hAnsi="Simplified Arabic" w:cs="Simplified Arabic"/>
                <w:b/>
                <w:bCs/>
                <w:color w:val="000000"/>
              </w:rPr>
            </w:pPr>
            <w:r w:rsidRPr="00EA3E06">
              <w:rPr>
                <w:rFonts w:ascii="Simplified Arabic" w:hAnsi="Simplified Arabic" w:cs="Simplified Arabic"/>
                <w:b/>
                <w:bCs/>
                <w:color w:val="000000"/>
              </w:rPr>
              <w:t>0.59</w:t>
            </w:r>
          </w:p>
        </w:tc>
        <w:tc>
          <w:tcPr>
            <w:tcW w:w="1080" w:type="dxa"/>
            <w:vAlign w:val="center"/>
          </w:tcPr>
          <w:p w14:paraId="235B2F4A" w14:textId="77777777" w:rsidR="002F7766" w:rsidRPr="00EA3E06" w:rsidRDefault="002F7766" w:rsidP="004E4D60">
            <w:pPr>
              <w:jc w:val="center"/>
              <w:rPr>
                <w:rFonts w:ascii="Simplified Arabic" w:hAnsi="Simplified Arabic" w:cs="Simplified Arabic"/>
                <w:b/>
                <w:bCs/>
                <w:color w:val="000000"/>
              </w:rPr>
            </w:pPr>
            <w:r w:rsidRPr="00EA3E06">
              <w:rPr>
                <w:rFonts w:ascii="Simplified Arabic" w:hAnsi="Simplified Arabic" w:cs="Simplified Arabic"/>
                <w:b/>
                <w:bCs/>
                <w:color w:val="000000"/>
              </w:rPr>
              <w:t>3.42</w:t>
            </w:r>
          </w:p>
        </w:tc>
        <w:tc>
          <w:tcPr>
            <w:tcW w:w="990" w:type="dxa"/>
            <w:vAlign w:val="center"/>
          </w:tcPr>
          <w:p w14:paraId="7C31FEA0" w14:textId="77777777" w:rsidR="002F7766" w:rsidRPr="00EA3E06" w:rsidRDefault="002F7766" w:rsidP="004E4D60">
            <w:pPr>
              <w:jc w:val="center"/>
              <w:rPr>
                <w:rFonts w:ascii="Simplified Arabic" w:hAnsi="Simplified Arabic" w:cs="Simplified Arabic"/>
                <w:b/>
                <w:bCs/>
                <w:color w:val="000000"/>
              </w:rPr>
            </w:pPr>
            <w:r w:rsidRPr="00EA3E06">
              <w:rPr>
                <w:rFonts w:ascii="Simplified Arabic" w:hAnsi="Simplified Arabic" w:cs="Simplified Arabic"/>
                <w:b/>
                <w:bCs/>
                <w:color w:val="000000"/>
              </w:rPr>
              <w:t>68%</w:t>
            </w:r>
          </w:p>
        </w:tc>
        <w:tc>
          <w:tcPr>
            <w:tcW w:w="1170" w:type="dxa"/>
            <w:vAlign w:val="bottom"/>
          </w:tcPr>
          <w:p w14:paraId="25022AAD" w14:textId="77777777" w:rsidR="002F7766" w:rsidRPr="00EA3E06" w:rsidRDefault="002F7766" w:rsidP="004E4D60">
            <w:pPr>
              <w:jc w:val="center"/>
              <w:rPr>
                <w:rFonts w:ascii="Simplified Arabic" w:hAnsi="Simplified Arabic" w:cs="Simplified Arabic"/>
                <w:b/>
                <w:bCs/>
                <w:lang w:bidi="ar-JO"/>
              </w:rPr>
            </w:pPr>
            <w:r w:rsidRPr="00EA3E06">
              <w:rPr>
                <w:rFonts w:ascii="Simplified Arabic" w:hAnsi="Simplified Arabic" w:cs="Simplified Arabic"/>
                <w:b/>
                <w:bCs/>
                <w:rtl/>
                <w:lang w:bidi="ar-JO"/>
              </w:rPr>
              <w:t>متوسطة</w:t>
            </w:r>
          </w:p>
        </w:tc>
      </w:tr>
    </w:tbl>
    <w:p w14:paraId="334B482B" w14:textId="6380B212" w:rsidR="002F7766" w:rsidRPr="005153CA" w:rsidRDefault="002F7766" w:rsidP="00696604">
      <w:pPr>
        <w:spacing w:line="240" w:lineRule="auto"/>
        <w:jc w:val="lowKashida"/>
        <w:rPr>
          <w:rFonts w:ascii="Calibri" w:hAnsi="Calibri" w:cs="Simplified Arabic"/>
          <w:sz w:val="24"/>
          <w:szCs w:val="24"/>
        </w:rPr>
      </w:pPr>
      <w:r w:rsidRPr="005153CA">
        <w:rPr>
          <w:rFonts w:ascii="Calibri" w:hAnsi="Calibri" w:cs="Simplified Arabic" w:hint="cs"/>
          <w:sz w:val="24"/>
          <w:szCs w:val="24"/>
          <w:rtl/>
        </w:rPr>
        <w:lastRenderedPageBreak/>
        <w:t xml:space="preserve">يتضح من خلال الجدول (8) أن درجة </w:t>
      </w:r>
      <w:r w:rsidR="00512BAA" w:rsidRPr="005153CA">
        <w:rPr>
          <w:rFonts w:ascii="Calibri" w:hAnsi="Calibri" w:cs="Simplified Arabic" w:hint="cs"/>
          <w:sz w:val="24"/>
          <w:szCs w:val="24"/>
          <w:rtl/>
        </w:rPr>
        <w:t>التطبيق</w:t>
      </w:r>
      <w:r w:rsidRPr="005153CA">
        <w:rPr>
          <w:rFonts w:ascii="Calibri" w:hAnsi="Calibri" w:cs="Simplified Arabic" w:hint="cs"/>
          <w:sz w:val="24"/>
          <w:szCs w:val="24"/>
          <w:rtl/>
        </w:rPr>
        <w:t xml:space="preserve"> للمعوقات التي تواجه مديري المدارس الحكومية في محافظة سلفيت نحو تطبيق </w:t>
      </w:r>
      <w:r w:rsidR="00A314E2">
        <w:rPr>
          <w:rFonts w:ascii="Calibri" w:hAnsi="Calibri" w:cs="Simplified Arabic" w:hint="cs"/>
          <w:sz w:val="24"/>
          <w:szCs w:val="24"/>
          <w:rtl/>
        </w:rPr>
        <w:t>الإدارة</w:t>
      </w:r>
      <w:r w:rsidRPr="005153CA">
        <w:rPr>
          <w:rFonts w:ascii="Calibri" w:hAnsi="Calibri" w:cs="Simplified Arabic" w:hint="cs"/>
          <w:sz w:val="24"/>
          <w:szCs w:val="24"/>
          <w:rtl/>
        </w:rPr>
        <w:t xml:space="preserve"> الذاتية كانت متوسطة وقريبة من كبيرة بحيث بلغت النسبة المئوية للمتوسط الحسابي للدرجة الكلية للمعوقات</w:t>
      </w:r>
      <w:r w:rsidR="003C073E">
        <w:rPr>
          <w:rFonts w:ascii="Calibri" w:hAnsi="Calibri" w:cs="Simplified Arabic" w:hint="cs"/>
          <w:sz w:val="24"/>
          <w:szCs w:val="24"/>
          <w:rtl/>
        </w:rPr>
        <w:t xml:space="preserve"> (68%)</w:t>
      </w:r>
      <w:r w:rsidRPr="005153CA">
        <w:rPr>
          <w:rFonts w:ascii="Calibri" w:hAnsi="Calibri" w:cs="Simplified Arabic" w:hint="cs"/>
          <w:sz w:val="24"/>
          <w:szCs w:val="24"/>
          <w:rtl/>
        </w:rPr>
        <w:t>، وتراوحت النسبة المئوية للمتوسط الحسابي للمعوقات ما بين</w:t>
      </w:r>
      <w:r w:rsidR="003C073E">
        <w:rPr>
          <w:rFonts w:ascii="Calibri" w:hAnsi="Calibri" w:cs="Simplified Arabic" w:hint="cs"/>
          <w:sz w:val="24"/>
          <w:szCs w:val="24"/>
          <w:rtl/>
        </w:rPr>
        <w:t xml:space="preserve"> (59%)</w:t>
      </w:r>
      <w:r w:rsidRPr="005153CA">
        <w:rPr>
          <w:rFonts w:ascii="Calibri" w:hAnsi="Calibri" w:cs="Simplified Arabic" w:hint="cs"/>
          <w:sz w:val="24"/>
          <w:szCs w:val="24"/>
          <w:rtl/>
        </w:rPr>
        <w:t xml:space="preserve"> للفقرة </w:t>
      </w:r>
      <w:r w:rsidR="00512BAA" w:rsidRPr="005153CA">
        <w:rPr>
          <w:rFonts w:ascii="Calibri" w:hAnsi="Calibri" w:cs="Simplified Arabic" w:hint="cs"/>
          <w:sz w:val="24"/>
          <w:szCs w:val="24"/>
          <w:rtl/>
        </w:rPr>
        <w:t>(5)</w:t>
      </w:r>
      <w:r w:rsidRPr="005153CA">
        <w:rPr>
          <w:rFonts w:ascii="Calibri" w:hAnsi="Calibri" w:cs="Simplified Arabic" w:hint="cs"/>
          <w:sz w:val="24"/>
          <w:szCs w:val="24"/>
          <w:rtl/>
        </w:rPr>
        <w:t xml:space="preserve"> والتي تنص على </w:t>
      </w:r>
      <w:r w:rsidRPr="005153CA">
        <w:rPr>
          <w:rFonts w:ascii="Calibri" w:hAnsi="Calibri" w:cs="Simplified Arabic"/>
          <w:sz w:val="24"/>
          <w:szCs w:val="24"/>
          <w:rtl/>
        </w:rPr>
        <w:t>تكليف المعلمين بتدريس مواد غير تخصصاتهم</w:t>
      </w:r>
      <w:r w:rsidRPr="005153CA">
        <w:rPr>
          <w:rFonts w:ascii="Calibri" w:hAnsi="Calibri" w:cs="Simplified Arabic" w:hint="cs"/>
          <w:sz w:val="24"/>
          <w:szCs w:val="24"/>
          <w:rtl/>
        </w:rPr>
        <w:t xml:space="preserve"> وبدرجة </w:t>
      </w:r>
      <w:r w:rsidR="00512BAA"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قليلة، و</w:t>
      </w:r>
      <w:r w:rsidR="003C073E">
        <w:rPr>
          <w:rFonts w:ascii="Calibri" w:hAnsi="Calibri" w:cs="Simplified Arabic" w:hint="cs"/>
          <w:sz w:val="24"/>
          <w:szCs w:val="24"/>
          <w:rtl/>
        </w:rPr>
        <w:t xml:space="preserve"> (86%) </w:t>
      </w:r>
      <w:r w:rsidRPr="005153CA">
        <w:rPr>
          <w:rFonts w:ascii="Calibri" w:hAnsi="Calibri" w:cs="Simplified Arabic" w:hint="cs"/>
          <w:sz w:val="24"/>
          <w:szCs w:val="24"/>
          <w:rtl/>
        </w:rPr>
        <w:t xml:space="preserve">للفقرة </w:t>
      </w:r>
      <w:r w:rsidR="00512BAA" w:rsidRPr="005153CA">
        <w:rPr>
          <w:rFonts w:ascii="Calibri" w:hAnsi="Calibri" w:cs="Simplified Arabic" w:hint="cs"/>
          <w:sz w:val="24"/>
          <w:szCs w:val="24"/>
          <w:rtl/>
        </w:rPr>
        <w:t>(1)</w:t>
      </w:r>
      <w:r w:rsidRPr="005153CA">
        <w:rPr>
          <w:rFonts w:ascii="Calibri" w:hAnsi="Calibri" w:cs="Simplified Arabic" w:hint="cs"/>
          <w:sz w:val="24"/>
          <w:szCs w:val="24"/>
          <w:rtl/>
        </w:rPr>
        <w:t xml:space="preserve"> والتي تنص على </w:t>
      </w:r>
      <w:r w:rsidRPr="005153CA">
        <w:rPr>
          <w:rFonts w:ascii="Calibri" w:hAnsi="Calibri" w:cs="Simplified Arabic"/>
          <w:sz w:val="24"/>
          <w:szCs w:val="24"/>
          <w:rtl/>
        </w:rPr>
        <w:t>كثرة التعميمات والقرارات حيث تصبح متابعتها مرهقة</w:t>
      </w:r>
      <w:r w:rsidRPr="005153CA">
        <w:rPr>
          <w:rFonts w:ascii="Calibri" w:hAnsi="Calibri" w:cs="Simplified Arabic" w:hint="cs"/>
          <w:sz w:val="24"/>
          <w:szCs w:val="24"/>
          <w:rtl/>
        </w:rPr>
        <w:t xml:space="preserve"> بدرجة </w:t>
      </w:r>
      <w:r w:rsidR="00512BAA" w:rsidRPr="005153CA">
        <w:rPr>
          <w:rFonts w:ascii="Calibri" w:hAnsi="Calibri" w:cs="Simplified Arabic" w:hint="cs"/>
          <w:sz w:val="24"/>
          <w:szCs w:val="24"/>
          <w:rtl/>
        </w:rPr>
        <w:t>تطبيق</w:t>
      </w:r>
      <w:r w:rsidRPr="005153CA">
        <w:rPr>
          <w:rFonts w:ascii="Calibri" w:hAnsi="Calibri" w:cs="Simplified Arabic" w:hint="cs"/>
          <w:sz w:val="24"/>
          <w:szCs w:val="24"/>
          <w:rtl/>
        </w:rPr>
        <w:t xml:space="preserve"> كبيرة جداً</w:t>
      </w:r>
      <w:r w:rsidR="00512BAA" w:rsidRPr="005153CA">
        <w:rPr>
          <w:rFonts w:ascii="Calibri" w:hAnsi="Calibri" w:cs="Simplified Arabic" w:hint="cs"/>
          <w:sz w:val="24"/>
          <w:szCs w:val="24"/>
          <w:rtl/>
        </w:rPr>
        <w:t xml:space="preserve">، ولأن الباحث جزء من العملية التعليمية حيث كان مديراً لمدرسة الثانوية فإن كثرة التعميمات والقرارات من أهم المعوقات التي يواجهها </w:t>
      </w:r>
      <w:r w:rsidR="00C16AB3" w:rsidRPr="005153CA">
        <w:rPr>
          <w:rFonts w:ascii="Calibri" w:hAnsi="Calibri" w:cs="Simplified Arabic" w:hint="cs"/>
          <w:sz w:val="24"/>
          <w:szCs w:val="24"/>
          <w:rtl/>
        </w:rPr>
        <w:t xml:space="preserve">مديري المدارس في سعيهم نحو الاستقلالية بمدارسهم، كما أنهم يواجهون مشكلة في دعوة أولياء الأمور لمدارسهم لمناقشتهم في تحصيل أبنائهم وكذلك في أحوال المدرسة، ويعتبر البند المتعلق في تكليف المعلمين بتدريس مقررات من غير تخصصاتهم </w:t>
      </w:r>
      <w:r w:rsidR="00C07A01">
        <w:rPr>
          <w:rFonts w:ascii="Calibri" w:hAnsi="Calibri" w:cs="Simplified Arabic" w:hint="cs"/>
          <w:sz w:val="24"/>
          <w:szCs w:val="24"/>
          <w:rtl/>
        </w:rPr>
        <w:t xml:space="preserve">والي </w:t>
      </w:r>
      <w:r w:rsidR="00C16AB3" w:rsidRPr="005153CA">
        <w:rPr>
          <w:rFonts w:ascii="Calibri" w:hAnsi="Calibri" w:cs="Simplified Arabic" w:hint="cs"/>
          <w:sz w:val="24"/>
          <w:szCs w:val="24"/>
          <w:rtl/>
        </w:rPr>
        <w:t>جاء بنسبة قليلة لأنه ومنذ فترة طويلة تسند المقررات لأصحاب الإختصاص في المدارس الفلسطينية بسبب وجود أعداد كبيرة من الخريجين وخاصة المعلمات في جميع التخصصات، وتتفق الدراسة مع دراسة السيسي، والعروي</w:t>
      </w:r>
      <w:r w:rsidR="00344700">
        <w:rPr>
          <w:rFonts w:ascii="Calibri" w:hAnsi="Calibri" w:cs="Simplified Arabic" w:hint="cs"/>
          <w:sz w:val="24"/>
          <w:szCs w:val="24"/>
          <w:rtl/>
        </w:rPr>
        <w:t xml:space="preserve"> </w:t>
      </w:r>
      <w:r w:rsidR="00696604">
        <w:rPr>
          <w:rFonts w:ascii="Calibri" w:hAnsi="Calibri" w:cs="Simplified Arabic" w:hint="cs"/>
          <w:sz w:val="24"/>
          <w:szCs w:val="24"/>
          <w:rtl/>
        </w:rPr>
        <w:t>(</w:t>
      </w:r>
      <w:r w:rsidR="00C16AB3" w:rsidRPr="005153CA">
        <w:rPr>
          <w:rFonts w:ascii="Calibri" w:hAnsi="Calibri" w:cs="Simplified Arabic" w:hint="cs"/>
          <w:sz w:val="24"/>
          <w:szCs w:val="24"/>
          <w:rtl/>
        </w:rPr>
        <w:t>2014)</w:t>
      </w:r>
      <w:r w:rsidR="003C073E">
        <w:rPr>
          <w:rFonts w:ascii="Calibri" w:hAnsi="Calibri" w:cs="Simplified Arabic" w:hint="cs"/>
          <w:sz w:val="24"/>
          <w:szCs w:val="24"/>
          <w:rtl/>
        </w:rPr>
        <w:t xml:space="preserve"> حيث أظهرت النتائج وجود معوقات بشرية وبدرجة متوسطة،</w:t>
      </w:r>
      <w:r w:rsidR="00C16AB3" w:rsidRPr="005153CA">
        <w:rPr>
          <w:rFonts w:ascii="Calibri" w:hAnsi="Calibri" w:cs="Simplified Arabic" w:hint="cs"/>
          <w:sz w:val="24"/>
          <w:szCs w:val="24"/>
          <w:rtl/>
        </w:rPr>
        <w:t xml:space="preserve"> وتختلف مع دراسة السلمي</w:t>
      </w:r>
      <w:r w:rsidR="00344700">
        <w:rPr>
          <w:rFonts w:ascii="Calibri" w:hAnsi="Calibri" w:cs="Simplified Arabic" w:hint="cs"/>
          <w:sz w:val="24"/>
          <w:szCs w:val="24"/>
          <w:rtl/>
        </w:rPr>
        <w:t xml:space="preserve"> </w:t>
      </w:r>
      <w:r w:rsidR="00696604">
        <w:rPr>
          <w:rFonts w:ascii="Calibri" w:hAnsi="Calibri" w:cs="Simplified Arabic" w:hint="cs"/>
          <w:sz w:val="24"/>
          <w:szCs w:val="24"/>
          <w:rtl/>
        </w:rPr>
        <w:t>(</w:t>
      </w:r>
      <w:r w:rsidR="00B202D5">
        <w:rPr>
          <w:rFonts w:ascii="Calibri" w:hAnsi="Calibri" w:cs="Simplified Arabic"/>
          <w:sz w:val="24"/>
          <w:szCs w:val="24"/>
        </w:rPr>
        <w:t xml:space="preserve"> </w:t>
      </w:r>
      <w:r w:rsidR="00C16AB3" w:rsidRPr="005153CA">
        <w:rPr>
          <w:rFonts w:ascii="Calibri" w:hAnsi="Calibri" w:cs="Simplified Arabic" w:hint="cs"/>
          <w:sz w:val="24"/>
          <w:szCs w:val="24"/>
          <w:rtl/>
        </w:rPr>
        <w:t xml:space="preserve">2015) حيث جاءت درجة المعوقات كبيرة. </w:t>
      </w:r>
    </w:p>
    <w:p w14:paraId="6A1C666C" w14:textId="31A585E7" w:rsidR="002F7766" w:rsidRPr="005153CA" w:rsidRDefault="002F7766" w:rsidP="00C07A01">
      <w:pPr>
        <w:spacing w:line="240" w:lineRule="auto"/>
        <w:jc w:val="both"/>
        <w:rPr>
          <w:rFonts w:cs="Simplified Arabic"/>
          <w:b/>
          <w:bCs/>
          <w:sz w:val="24"/>
          <w:szCs w:val="24"/>
        </w:rPr>
      </w:pPr>
      <w:r w:rsidRPr="005153CA">
        <w:rPr>
          <w:rFonts w:cs="Simplified Arabic" w:hint="cs"/>
          <w:b/>
          <w:bCs/>
          <w:sz w:val="24"/>
          <w:szCs w:val="24"/>
          <w:rtl/>
        </w:rPr>
        <w:t xml:space="preserve">السؤال الثالث: هل تختلف </w:t>
      </w:r>
      <w:r w:rsidR="00C16AB3" w:rsidRPr="005153CA">
        <w:rPr>
          <w:rFonts w:cs="Simplified Arabic" w:hint="cs"/>
          <w:b/>
          <w:bCs/>
          <w:sz w:val="24"/>
          <w:szCs w:val="24"/>
          <w:rtl/>
        </w:rPr>
        <w:t>استجابات</w:t>
      </w:r>
      <w:r w:rsidRPr="005153CA">
        <w:rPr>
          <w:rFonts w:cs="Simplified Arabic" w:hint="cs"/>
          <w:b/>
          <w:bCs/>
          <w:sz w:val="24"/>
          <w:szCs w:val="24"/>
          <w:rtl/>
        </w:rPr>
        <w:t xml:space="preserve"> المديرين نحو تطبيق </w:t>
      </w:r>
      <w:r w:rsidR="00A314E2">
        <w:rPr>
          <w:rFonts w:cs="Simplified Arabic" w:hint="cs"/>
          <w:b/>
          <w:bCs/>
          <w:sz w:val="24"/>
          <w:szCs w:val="24"/>
          <w:rtl/>
        </w:rPr>
        <w:t>الإدارة</w:t>
      </w:r>
      <w:r w:rsidRPr="005153CA">
        <w:rPr>
          <w:rFonts w:cs="Simplified Arabic" w:hint="cs"/>
          <w:b/>
          <w:bCs/>
          <w:sz w:val="24"/>
          <w:szCs w:val="24"/>
          <w:rtl/>
        </w:rPr>
        <w:t xml:space="preserve"> الذاتية في المدارس الحكومية في محافظة سلفيت تبعاً لمتغيرات </w:t>
      </w:r>
      <w:r w:rsidRPr="005153CA">
        <w:rPr>
          <w:rFonts w:cs="Simplified Arabic"/>
          <w:b/>
          <w:bCs/>
          <w:sz w:val="24"/>
          <w:szCs w:val="24"/>
          <w:rtl/>
        </w:rPr>
        <w:t>الجنس،</w:t>
      </w:r>
      <w:r w:rsidRPr="005153CA">
        <w:rPr>
          <w:rFonts w:cs="Simplified Arabic"/>
          <w:b/>
          <w:bCs/>
          <w:sz w:val="24"/>
          <w:szCs w:val="24"/>
        </w:rPr>
        <w:t xml:space="preserve"> </w:t>
      </w:r>
      <w:r w:rsidRPr="005153CA">
        <w:rPr>
          <w:rFonts w:cs="Simplified Arabic" w:hint="cs"/>
          <w:b/>
          <w:bCs/>
          <w:sz w:val="24"/>
          <w:szCs w:val="24"/>
          <w:rtl/>
        </w:rPr>
        <w:t>سنوات الخبرة</w:t>
      </w:r>
      <w:r w:rsidR="00C07A01">
        <w:rPr>
          <w:rFonts w:cs="Simplified Arabic" w:hint="cs"/>
          <w:b/>
          <w:bCs/>
          <w:sz w:val="24"/>
          <w:szCs w:val="24"/>
          <w:rtl/>
        </w:rPr>
        <w:t>.</w:t>
      </w:r>
    </w:p>
    <w:p w14:paraId="5E921E0A" w14:textId="77777777" w:rsidR="002F7766" w:rsidRPr="005153CA" w:rsidRDefault="002F7766" w:rsidP="005153CA">
      <w:pPr>
        <w:spacing w:line="240" w:lineRule="auto"/>
        <w:jc w:val="both"/>
        <w:rPr>
          <w:rFonts w:ascii="Simplified Arabic" w:hAnsi="Simplified Arabic" w:cs="Simplified Arabic"/>
          <w:color w:val="000000"/>
          <w:sz w:val="24"/>
          <w:szCs w:val="24"/>
          <w:rtl/>
          <w:lang w:bidi="ar-JO"/>
        </w:rPr>
      </w:pPr>
      <w:r w:rsidRPr="005153CA">
        <w:rPr>
          <w:rFonts w:ascii="Simplified Arabic" w:hAnsi="Simplified Arabic" w:cs="Simplified Arabic"/>
          <w:color w:val="000000"/>
          <w:sz w:val="24"/>
          <w:szCs w:val="24"/>
          <w:rtl/>
          <w:lang w:bidi="ar-JO"/>
        </w:rPr>
        <w:t xml:space="preserve">انبثق عن </w:t>
      </w:r>
      <w:r w:rsidRPr="005153CA">
        <w:rPr>
          <w:rFonts w:ascii="Simplified Arabic" w:hAnsi="Simplified Arabic" w:cs="Simplified Arabic" w:hint="cs"/>
          <w:color w:val="000000"/>
          <w:sz w:val="24"/>
          <w:szCs w:val="24"/>
          <w:rtl/>
          <w:lang w:bidi="ar-JO"/>
        </w:rPr>
        <w:t>سؤال</w:t>
      </w:r>
      <w:r w:rsidRPr="005153CA">
        <w:rPr>
          <w:rFonts w:ascii="Simplified Arabic" w:hAnsi="Simplified Arabic" w:cs="Simplified Arabic"/>
          <w:color w:val="000000"/>
          <w:sz w:val="24"/>
          <w:szCs w:val="24"/>
          <w:rtl/>
          <w:lang w:bidi="ar-JO"/>
        </w:rPr>
        <w:t xml:space="preserve"> الدراسة مجموعة من الفرضيات والتي سيتم فحصها </w:t>
      </w:r>
      <w:r w:rsidRPr="005153CA">
        <w:rPr>
          <w:rFonts w:ascii="Simplified Arabic" w:hAnsi="Simplified Arabic" w:cs="Simplified Arabic" w:hint="cs"/>
          <w:color w:val="000000"/>
          <w:sz w:val="24"/>
          <w:szCs w:val="24"/>
          <w:rtl/>
          <w:lang w:bidi="ar-JO"/>
        </w:rPr>
        <w:t>فيما</w:t>
      </w:r>
      <w:r w:rsidRPr="005153CA">
        <w:rPr>
          <w:rFonts w:ascii="Simplified Arabic" w:hAnsi="Simplified Arabic" w:cs="Simplified Arabic"/>
          <w:color w:val="000000"/>
          <w:sz w:val="24"/>
          <w:szCs w:val="24"/>
          <w:rtl/>
          <w:lang w:bidi="ar-JO"/>
        </w:rPr>
        <w:t xml:space="preserve"> </w:t>
      </w:r>
      <w:r w:rsidRPr="005153CA">
        <w:rPr>
          <w:rFonts w:ascii="Simplified Arabic" w:hAnsi="Simplified Arabic" w:cs="Simplified Arabic" w:hint="cs"/>
          <w:color w:val="000000"/>
          <w:sz w:val="24"/>
          <w:szCs w:val="24"/>
          <w:rtl/>
          <w:lang w:bidi="ar-JO"/>
        </w:rPr>
        <w:t>يأتي</w:t>
      </w:r>
      <w:r w:rsidRPr="005153CA">
        <w:rPr>
          <w:rFonts w:ascii="Simplified Arabic" w:hAnsi="Simplified Arabic" w:cs="Simplified Arabic"/>
          <w:color w:val="000000"/>
          <w:sz w:val="24"/>
          <w:szCs w:val="24"/>
          <w:rtl/>
          <w:lang w:bidi="ar-JO"/>
        </w:rPr>
        <w:t>:</w:t>
      </w:r>
    </w:p>
    <w:p w14:paraId="2697598C" w14:textId="228CF0FD" w:rsidR="002F7766" w:rsidRPr="005153CA" w:rsidRDefault="002F7766" w:rsidP="00C07A01">
      <w:pPr>
        <w:spacing w:line="240" w:lineRule="auto"/>
        <w:jc w:val="lowKashida"/>
        <w:rPr>
          <w:rFonts w:cs="Simplified Arabic"/>
          <w:sz w:val="24"/>
          <w:szCs w:val="24"/>
          <w:rtl/>
        </w:rPr>
      </w:pPr>
      <w:r w:rsidRPr="005153CA">
        <w:rPr>
          <w:rFonts w:cs="Simplified Arabic"/>
          <w:b/>
          <w:bCs/>
          <w:sz w:val="24"/>
          <w:szCs w:val="24"/>
          <w:rtl/>
        </w:rPr>
        <w:t xml:space="preserve">النتائج المتعلقة بالفرضية </w:t>
      </w:r>
      <w:r w:rsidRPr="005153CA">
        <w:rPr>
          <w:rFonts w:cs="Simplified Arabic" w:hint="cs"/>
          <w:b/>
          <w:bCs/>
          <w:sz w:val="24"/>
          <w:szCs w:val="24"/>
          <w:rtl/>
        </w:rPr>
        <w:t>الأولى</w:t>
      </w:r>
      <w:r w:rsidRPr="005153CA">
        <w:rPr>
          <w:rFonts w:cs="Simplified Arabic"/>
          <w:sz w:val="24"/>
          <w:szCs w:val="24"/>
          <w:rtl/>
        </w:rPr>
        <w:t xml:space="preserve">: لا توجد فروق ذات دلالة إحصائية عند مستوى </w:t>
      </w:r>
      <w:r w:rsidRPr="005153CA">
        <w:rPr>
          <w:rFonts w:cs="Simplified Arabic" w:hint="cs"/>
          <w:sz w:val="24"/>
          <w:szCs w:val="24"/>
          <w:rtl/>
        </w:rPr>
        <w:t>ال</w:t>
      </w:r>
      <w:r w:rsidRPr="005153CA">
        <w:rPr>
          <w:rFonts w:cs="Simplified Arabic"/>
          <w:sz w:val="24"/>
          <w:szCs w:val="24"/>
          <w:rtl/>
        </w:rPr>
        <w:t xml:space="preserve">دلالة (α ≤ </w:t>
      </w:r>
      <w:r w:rsidRPr="005153CA">
        <w:rPr>
          <w:rFonts w:cs="Simplified Arabic"/>
          <w:sz w:val="24"/>
          <w:szCs w:val="24"/>
        </w:rPr>
        <w:t>0.05</w:t>
      </w:r>
      <w:r w:rsidRPr="005153CA">
        <w:rPr>
          <w:rFonts w:cs="Simplified Arabic"/>
          <w:sz w:val="24"/>
          <w:szCs w:val="24"/>
          <w:rtl/>
        </w:rPr>
        <w:t xml:space="preserve">) </w:t>
      </w:r>
      <w:r w:rsidR="00C07A01">
        <w:rPr>
          <w:rFonts w:cs="Simplified Arabic" w:hint="cs"/>
          <w:sz w:val="24"/>
          <w:szCs w:val="24"/>
          <w:rtl/>
        </w:rPr>
        <w:t xml:space="preserve">في </w:t>
      </w:r>
      <w:r w:rsidR="00C16AB3" w:rsidRPr="005153CA">
        <w:rPr>
          <w:rFonts w:cs="Simplified Arabic" w:hint="cs"/>
          <w:sz w:val="24"/>
          <w:szCs w:val="24"/>
          <w:rtl/>
        </w:rPr>
        <w:t>درجة تطبيق</w:t>
      </w:r>
      <w:r w:rsidRPr="005153CA">
        <w:rPr>
          <w:rFonts w:cs="Simplified Arabic" w:hint="cs"/>
          <w:sz w:val="24"/>
          <w:szCs w:val="24"/>
          <w:rtl/>
        </w:rPr>
        <w:t xml:space="preserve"> المديرين </w:t>
      </w:r>
      <w:r w:rsidR="00C16AB3" w:rsidRPr="005153CA">
        <w:rPr>
          <w:rFonts w:cs="Simplified Arabic" w:hint="cs"/>
          <w:sz w:val="24"/>
          <w:szCs w:val="24"/>
          <w:rtl/>
        </w:rPr>
        <w:t>لل</w:t>
      </w:r>
      <w:r w:rsidRPr="005153CA">
        <w:rPr>
          <w:rFonts w:cs="Simplified Arabic" w:hint="cs"/>
          <w:sz w:val="24"/>
          <w:szCs w:val="24"/>
          <w:rtl/>
        </w:rPr>
        <w:t xml:space="preserve">إدارة الذاتية في المدارس الحكومية في محافظة سلفيت </w:t>
      </w:r>
      <w:r w:rsidR="00C07A01">
        <w:rPr>
          <w:rFonts w:cs="Simplified Arabic" w:hint="cs"/>
          <w:sz w:val="24"/>
          <w:szCs w:val="24"/>
          <w:rtl/>
        </w:rPr>
        <w:t>ت</w:t>
      </w:r>
      <w:r w:rsidR="00C16AB3" w:rsidRPr="005153CA">
        <w:rPr>
          <w:rFonts w:cs="Simplified Arabic" w:hint="cs"/>
          <w:sz w:val="24"/>
          <w:szCs w:val="24"/>
          <w:rtl/>
        </w:rPr>
        <w:t xml:space="preserve">عزى </w:t>
      </w:r>
      <w:r w:rsidRPr="005153CA">
        <w:rPr>
          <w:rFonts w:cs="Simplified Arabic" w:hint="cs"/>
          <w:sz w:val="24"/>
          <w:szCs w:val="24"/>
          <w:rtl/>
        </w:rPr>
        <w:t>ل</w:t>
      </w:r>
      <w:r w:rsidRPr="005153CA">
        <w:rPr>
          <w:rFonts w:cs="Simplified Arabic"/>
          <w:sz w:val="24"/>
          <w:szCs w:val="24"/>
          <w:rtl/>
        </w:rPr>
        <w:t xml:space="preserve">متغير </w:t>
      </w:r>
      <w:r w:rsidRPr="005153CA">
        <w:rPr>
          <w:rFonts w:cs="Simplified Arabic" w:hint="cs"/>
          <w:sz w:val="24"/>
          <w:szCs w:val="24"/>
          <w:rtl/>
        </w:rPr>
        <w:t>الجنس</w:t>
      </w:r>
      <w:r w:rsidRPr="005153CA">
        <w:rPr>
          <w:rFonts w:cs="Simplified Arabic"/>
          <w:sz w:val="24"/>
          <w:szCs w:val="24"/>
          <w:rtl/>
        </w:rPr>
        <w:t>.</w:t>
      </w:r>
      <w:r w:rsidRPr="005153CA">
        <w:rPr>
          <w:rFonts w:cs="Simplified Arabic" w:hint="cs"/>
          <w:sz w:val="24"/>
          <w:szCs w:val="24"/>
          <w:rtl/>
        </w:rPr>
        <w:t xml:space="preserve"> </w:t>
      </w:r>
    </w:p>
    <w:p w14:paraId="175329A0" w14:textId="77777777" w:rsidR="002F7766" w:rsidRPr="005153CA" w:rsidRDefault="002F7766" w:rsidP="005153CA">
      <w:pPr>
        <w:spacing w:line="240" w:lineRule="auto"/>
        <w:jc w:val="lowKashida"/>
        <w:rPr>
          <w:rFonts w:cs="Simplified Arabic"/>
          <w:sz w:val="24"/>
          <w:szCs w:val="24"/>
          <w:rtl/>
        </w:rPr>
      </w:pPr>
      <w:r w:rsidRPr="005153CA">
        <w:rPr>
          <w:rFonts w:cs="Simplified Arabic"/>
          <w:sz w:val="24"/>
          <w:szCs w:val="24"/>
          <w:rtl/>
        </w:rPr>
        <w:t>لفحص الفرضية استخدم الباحث اختبار (ت) (</w:t>
      </w:r>
      <w:r w:rsidRPr="003C073E">
        <w:rPr>
          <w:rFonts w:asciiTheme="majorBidi" w:hAnsiTheme="majorBidi" w:cstheme="majorBidi"/>
          <w:sz w:val="24"/>
          <w:szCs w:val="24"/>
        </w:rPr>
        <w:t>Independent t-test</w:t>
      </w:r>
      <w:r w:rsidRPr="005153CA">
        <w:rPr>
          <w:rFonts w:cs="Simplified Arabic"/>
          <w:sz w:val="24"/>
          <w:szCs w:val="24"/>
          <w:rtl/>
        </w:rPr>
        <w:t xml:space="preserve">) لمجموعتين مستقلتين </w:t>
      </w:r>
      <w:r w:rsidRPr="005153CA">
        <w:rPr>
          <w:rFonts w:cs="Simplified Arabic" w:hint="cs"/>
          <w:sz w:val="24"/>
          <w:szCs w:val="24"/>
          <w:rtl/>
        </w:rPr>
        <w:t>ل</w:t>
      </w:r>
      <w:r w:rsidRPr="005153CA">
        <w:rPr>
          <w:rFonts w:cs="Simplified Arabic"/>
          <w:sz w:val="24"/>
          <w:szCs w:val="24"/>
          <w:rtl/>
        </w:rPr>
        <w:t xml:space="preserve">دلالة الفروق لأداة الدراسة تبعا لمتغير </w:t>
      </w:r>
      <w:r w:rsidRPr="005153CA">
        <w:rPr>
          <w:rFonts w:cs="Simplified Arabic" w:hint="cs"/>
          <w:sz w:val="24"/>
          <w:szCs w:val="24"/>
          <w:rtl/>
        </w:rPr>
        <w:t>الجنس</w:t>
      </w:r>
      <w:r w:rsidRPr="005153CA">
        <w:rPr>
          <w:rFonts w:cs="Simplified Arabic"/>
          <w:sz w:val="24"/>
          <w:szCs w:val="24"/>
          <w:rtl/>
        </w:rPr>
        <w:t>. كما يوضحه الجدول (</w:t>
      </w:r>
      <w:r w:rsidRPr="005153CA">
        <w:rPr>
          <w:rFonts w:cs="Simplified Arabic"/>
          <w:sz w:val="24"/>
          <w:szCs w:val="24"/>
        </w:rPr>
        <w:t>9</w:t>
      </w:r>
      <w:r w:rsidRPr="005153CA">
        <w:rPr>
          <w:rFonts w:cs="Simplified Arabic"/>
          <w:sz w:val="24"/>
          <w:szCs w:val="24"/>
          <w:rtl/>
        </w:rPr>
        <w:t>) التالي</w:t>
      </w:r>
      <w:r w:rsidRPr="005153CA">
        <w:rPr>
          <w:rFonts w:cs="Simplified Arabic" w:hint="cs"/>
          <w:sz w:val="24"/>
          <w:szCs w:val="24"/>
          <w:rtl/>
        </w:rPr>
        <w:t>:</w:t>
      </w:r>
    </w:p>
    <w:p w14:paraId="6C70A9D3" w14:textId="77777777" w:rsidR="002F7766" w:rsidRPr="005153CA" w:rsidRDefault="002F7766" w:rsidP="005153CA">
      <w:pPr>
        <w:spacing w:line="240" w:lineRule="auto"/>
        <w:jc w:val="center"/>
        <w:rPr>
          <w:rFonts w:cs="Simplified Arabic"/>
          <w:sz w:val="24"/>
          <w:szCs w:val="24"/>
          <w:rtl/>
        </w:rPr>
      </w:pPr>
      <w:r w:rsidRPr="005153CA">
        <w:rPr>
          <w:rFonts w:cs="Simplified Arabic"/>
          <w:sz w:val="24"/>
          <w:szCs w:val="24"/>
          <w:rtl/>
        </w:rPr>
        <w:t>الجدول (</w:t>
      </w:r>
      <w:r w:rsidRPr="005153CA">
        <w:rPr>
          <w:rFonts w:cs="Simplified Arabic"/>
          <w:sz w:val="24"/>
          <w:szCs w:val="24"/>
        </w:rPr>
        <w:t>9</w:t>
      </w:r>
      <w:r w:rsidRPr="005153CA">
        <w:rPr>
          <w:rFonts w:cs="Simplified Arabic"/>
          <w:sz w:val="24"/>
          <w:szCs w:val="24"/>
          <w:rtl/>
        </w:rPr>
        <w:t>)</w:t>
      </w:r>
      <w:r w:rsidRPr="005153CA">
        <w:rPr>
          <w:rFonts w:cs="Simplified Arabic"/>
          <w:sz w:val="24"/>
          <w:szCs w:val="24"/>
        </w:rPr>
        <w:t xml:space="preserve"> </w:t>
      </w:r>
      <w:r w:rsidRPr="005153CA">
        <w:rPr>
          <w:rFonts w:ascii="Arial" w:hAnsi="Arial" w:cs="Simplified Arabic"/>
          <w:b/>
          <w:bCs/>
          <w:noProof/>
          <w:sz w:val="24"/>
          <w:szCs w:val="24"/>
          <w:rtl/>
        </w:rPr>
        <w:t>اختبار (ت) (</w:t>
      </w:r>
      <w:r w:rsidRPr="009B41AC">
        <w:rPr>
          <w:rFonts w:asciiTheme="majorBidi" w:hAnsiTheme="majorBidi" w:cstheme="majorBidi"/>
          <w:b/>
          <w:bCs/>
          <w:noProof/>
          <w:sz w:val="24"/>
          <w:szCs w:val="24"/>
        </w:rPr>
        <w:t>Independent t-test</w:t>
      </w:r>
      <w:r w:rsidRPr="009B41AC">
        <w:rPr>
          <w:rFonts w:asciiTheme="majorBidi" w:hAnsiTheme="majorBidi" w:cstheme="majorBidi"/>
          <w:b/>
          <w:bCs/>
          <w:noProof/>
          <w:sz w:val="24"/>
          <w:szCs w:val="24"/>
          <w:rtl/>
        </w:rPr>
        <w:t xml:space="preserve">) </w:t>
      </w:r>
      <w:r w:rsidRPr="005153CA">
        <w:rPr>
          <w:rFonts w:ascii="Arial" w:hAnsi="Arial" w:cs="Simplified Arabic"/>
          <w:b/>
          <w:bCs/>
          <w:noProof/>
          <w:sz w:val="24"/>
          <w:szCs w:val="24"/>
          <w:rtl/>
        </w:rPr>
        <w:t>لمجموعتين مستقلتين</w:t>
      </w:r>
      <w:r w:rsidRPr="005153CA">
        <w:rPr>
          <w:rFonts w:ascii="Arial" w:hAnsi="Arial" w:cs="Simplified Arabic" w:hint="cs"/>
          <w:b/>
          <w:bCs/>
          <w:noProof/>
          <w:sz w:val="24"/>
          <w:szCs w:val="24"/>
          <w:rtl/>
        </w:rPr>
        <w:t xml:space="preserve"> لقياس المتوسطات تبعا لمتغير </w:t>
      </w:r>
      <w:r w:rsidRPr="005153CA">
        <w:rPr>
          <w:rFonts w:ascii="Simplified Arabic" w:hAnsi="Simplified Arabic" w:cs="Simplified Arabic" w:hint="cs"/>
          <w:b/>
          <w:bCs/>
          <w:sz w:val="24"/>
          <w:szCs w:val="24"/>
          <w:rtl/>
        </w:rPr>
        <w:t>الجنس</w:t>
      </w:r>
    </w:p>
    <w:tbl>
      <w:tblPr>
        <w:bidiVisual/>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080"/>
        <w:gridCol w:w="990"/>
        <w:gridCol w:w="990"/>
        <w:gridCol w:w="900"/>
        <w:gridCol w:w="810"/>
        <w:gridCol w:w="810"/>
      </w:tblGrid>
      <w:tr w:rsidR="002F7766" w:rsidRPr="00A24BB2" w14:paraId="2A83A177" w14:textId="77777777" w:rsidTr="00A24BB2">
        <w:trPr>
          <w:cantSplit/>
          <w:jc w:val="center"/>
        </w:trPr>
        <w:tc>
          <w:tcPr>
            <w:tcW w:w="2970" w:type="dxa"/>
            <w:vMerge w:val="restart"/>
            <w:shd w:val="clear" w:color="auto" w:fill="auto"/>
            <w:vAlign w:val="center"/>
          </w:tcPr>
          <w:p w14:paraId="39300787"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b/>
                <w:bCs/>
                <w:rtl/>
              </w:rPr>
              <w:t>الدرجة الكلية للمجال</w:t>
            </w:r>
          </w:p>
        </w:tc>
        <w:tc>
          <w:tcPr>
            <w:tcW w:w="2070" w:type="dxa"/>
            <w:gridSpan w:val="2"/>
            <w:shd w:val="clear" w:color="auto" w:fill="auto"/>
          </w:tcPr>
          <w:p w14:paraId="029D93E6"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ذكر</w:t>
            </w:r>
          </w:p>
        </w:tc>
        <w:tc>
          <w:tcPr>
            <w:tcW w:w="1890" w:type="dxa"/>
            <w:gridSpan w:val="2"/>
            <w:shd w:val="clear" w:color="auto" w:fill="auto"/>
          </w:tcPr>
          <w:p w14:paraId="723F8776"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أنثى</w:t>
            </w:r>
          </w:p>
        </w:tc>
        <w:tc>
          <w:tcPr>
            <w:tcW w:w="810" w:type="dxa"/>
            <w:vMerge w:val="restart"/>
            <w:shd w:val="clear" w:color="auto" w:fill="auto"/>
            <w:vAlign w:val="center"/>
          </w:tcPr>
          <w:p w14:paraId="0A3CC0D2"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(ت)</w:t>
            </w:r>
          </w:p>
        </w:tc>
        <w:tc>
          <w:tcPr>
            <w:tcW w:w="810" w:type="dxa"/>
            <w:vMerge w:val="restart"/>
            <w:shd w:val="clear" w:color="auto" w:fill="auto"/>
            <w:vAlign w:val="center"/>
          </w:tcPr>
          <w:p w14:paraId="57BDE193"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الدلالة*</w:t>
            </w:r>
          </w:p>
        </w:tc>
      </w:tr>
      <w:tr w:rsidR="002F7766" w:rsidRPr="00A24BB2" w14:paraId="557E32B9" w14:textId="77777777" w:rsidTr="00A24BB2">
        <w:trPr>
          <w:cantSplit/>
          <w:jc w:val="center"/>
        </w:trPr>
        <w:tc>
          <w:tcPr>
            <w:tcW w:w="2970" w:type="dxa"/>
            <w:vMerge/>
            <w:shd w:val="clear" w:color="auto" w:fill="DDD9C3"/>
            <w:vAlign w:val="center"/>
          </w:tcPr>
          <w:p w14:paraId="16D61CA3" w14:textId="77777777" w:rsidR="002F7766" w:rsidRPr="00EA3E06" w:rsidRDefault="002F7766" w:rsidP="007C3C6B">
            <w:pPr>
              <w:jc w:val="lowKashida"/>
              <w:rPr>
                <w:rFonts w:ascii="Simplified Arabic" w:hAnsi="Simplified Arabic" w:cs="Simplified Arabic"/>
                <w:b/>
                <w:bCs/>
                <w:rtl/>
              </w:rPr>
            </w:pPr>
          </w:p>
        </w:tc>
        <w:tc>
          <w:tcPr>
            <w:tcW w:w="1080" w:type="dxa"/>
            <w:shd w:val="clear" w:color="auto" w:fill="auto"/>
          </w:tcPr>
          <w:p w14:paraId="2F155ADA"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المتوسط</w:t>
            </w:r>
          </w:p>
        </w:tc>
        <w:tc>
          <w:tcPr>
            <w:tcW w:w="990" w:type="dxa"/>
            <w:shd w:val="clear" w:color="auto" w:fill="auto"/>
          </w:tcPr>
          <w:p w14:paraId="614B3B87"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الانحراف</w:t>
            </w:r>
          </w:p>
        </w:tc>
        <w:tc>
          <w:tcPr>
            <w:tcW w:w="990" w:type="dxa"/>
            <w:shd w:val="clear" w:color="auto" w:fill="auto"/>
          </w:tcPr>
          <w:p w14:paraId="1E379E2F"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المتوسط</w:t>
            </w:r>
          </w:p>
        </w:tc>
        <w:tc>
          <w:tcPr>
            <w:tcW w:w="900" w:type="dxa"/>
            <w:shd w:val="clear" w:color="auto" w:fill="auto"/>
          </w:tcPr>
          <w:p w14:paraId="56BC3961"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الانحراف</w:t>
            </w:r>
          </w:p>
        </w:tc>
        <w:tc>
          <w:tcPr>
            <w:tcW w:w="810" w:type="dxa"/>
            <w:vMerge/>
            <w:shd w:val="clear" w:color="auto" w:fill="DDD9C3"/>
            <w:vAlign w:val="center"/>
          </w:tcPr>
          <w:p w14:paraId="0DF222F2" w14:textId="77777777" w:rsidR="002F7766" w:rsidRPr="00EA3E06" w:rsidRDefault="002F7766" w:rsidP="007C3C6B">
            <w:pPr>
              <w:jc w:val="center"/>
              <w:rPr>
                <w:rFonts w:ascii="Simplified Arabic" w:hAnsi="Simplified Arabic" w:cs="Simplified Arabic"/>
                <w:b/>
                <w:bCs/>
                <w:rtl/>
              </w:rPr>
            </w:pPr>
          </w:p>
        </w:tc>
        <w:tc>
          <w:tcPr>
            <w:tcW w:w="810" w:type="dxa"/>
            <w:vMerge/>
            <w:shd w:val="clear" w:color="auto" w:fill="DDD9C3"/>
            <w:vAlign w:val="center"/>
          </w:tcPr>
          <w:p w14:paraId="1D335630" w14:textId="77777777" w:rsidR="002F7766" w:rsidRPr="00EA3E06" w:rsidRDefault="002F7766" w:rsidP="007C3C6B">
            <w:pPr>
              <w:jc w:val="center"/>
              <w:rPr>
                <w:rFonts w:ascii="Simplified Arabic" w:hAnsi="Simplified Arabic" w:cs="Simplified Arabic"/>
                <w:b/>
                <w:bCs/>
                <w:rtl/>
              </w:rPr>
            </w:pPr>
          </w:p>
        </w:tc>
      </w:tr>
      <w:tr w:rsidR="002F7766" w:rsidRPr="00A24BB2" w14:paraId="2DBF90EF" w14:textId="77777777" w:rsidTr="00930CA3">
        <w:trPr>
          <w:cantSplit/>
          <w:trHeight w:hRule="exact" w:val="454"/>
          <w:jc w:val="center"/>
        </w:trPr>
        <w:tc>
          <w:tcPr>
            <w:tcW w:w="2970" w:type="dxa"/>
          </w:tcPr>
          <w:p w14:paraId="656CC164"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تفويض الصلاحيات</w:t>
            </w:r>
          </w:p>
        </w:tc>
        <w:tc>
          <w:tcPr>
            <w:tcW w:w="1080" w:type="dxa"/>
            <w:vAlign w:val="bottom"/>
          </w:tcPr>
          <w:p w14:paraId="1843FF8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3.34</w:t>
            </w:r>
          </w:p>
        </w:tc>
        <w:tc>
          <w:tcPr>
            <w:tcW w:w="990" w:type="dxa"/>
            <w:vAlign w:val="bottom"/>
          </w:tcPr>
          <w:p w14:paraId="03AED4F5"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0.67</w:t>
            </w:r>
          </w:p>
        </w:tc>
        <w:tc>
          <w:tcPr>
            <w:tcW w:w="990" w:type="dxa"/>
            <w:vAlign w:val="bottom"/>
          </w:tcPr>
          <w:p w14:paraId="652C789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3.44</w:t>
            </w:r>
          </w:p>
        </w:tc>
        <w:tc>
          <w:tcPr>
            <w:tcW w:w="900" w:type="dxa"/>
            <w:vAlign w:val="bottom"/>
          </w:tcPr>
          <w:p w14:paraId="761B44E5"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0.48</w:t>
            </w:r>
          </w:p>
        </w:tc>
        <w:tc>
          <w:tcPr>
            <w:tcW w:w="810" w:type="dxa"/>
            <w:vAlign w:val="bottom"/>
          </w:tcPr>
          <w:p w14:paraId="0F2EF1B1"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-0.72</w:t>
            </w:r>
          </w:p>
        </w:tc>
        <w:tc>
          <w:tcPr>
            <w:tcW w:w="810" w:type="dxa"/>
            <w:vAlign w:val="bottom"/>
          </w:tcPr>
          <w:p w14:paraId="16FAC761"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0.48</w:t>
            </w:r>
          </w:p>
        </w:tc>
      </w:tr>
      <w:tr w:rsidR="002F7766" w:rsidRPr="00A24BB2" w14:paraId="60E3C704" w14:textId="77777777" w:rsidTr="00930CA3">
        <w:trPr>
          <w:cantSplit/>
          <w:trHeight w:hRule="exact" w:val="454"/>
          <w:jc w:val="center"/>
        </w:trPr>
        <w:tc>
          <w:tcPr>
            <w:tcW w:w="2970" w:type="dxa"/>
          </w:tcPr>
          <w:p w14:paraId="2927D93F"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شؤون المعلمين والعاملين</w:t>
            </w:r>
          </w:p>
        </w:tc>
        <w:tc>
          <w:tcPr>
            <w:tcW w:w="1080" w:type="dxa"/>
            <w:vAlign w:val="bottom"/>
          </w:tcPr>
          <w:p w14:paraId="78C6171B"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3.26</w:t>
            </w:r>
          </w:p>
        </w:tc>
        <w:tc>
          <w:tcPr>
            <w:tcW w:w="990" w:type="dxa"/>
            <w:vAlign w:val="bottom"/>
          </w:tcPr>
          <w:p w14:paraId="6271631D"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0.58</w:t>
            </w:r>
          </w:p>
        </w:tc>
        <w:tc>
          <w:tcPr>
            <w:tcW w:w="990" w:type="dxa"/>
            <w:vAlign w:val="bottom"/>
          </w:tcPr>
          <w:p w14:paraId="32F43690"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3.15</w:t>
            </w:r>
          </w:p>
        </w:tc>
        <w:tc>
          <w:tcPr>
            <w:tcW w:w="900" w:type="dxa"/>
            <w:vAlign w:val="bottom"/>
          </w:tcPr>
          <w:p w14:paraId="5DDE02C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0.38</w:t>
            </w:r>
          </w:p>
        </w:tc>
        <w:tc>
          <w:tcPr>
            <w:tcW w:w="810" w:type="dxa"/>
            <w:vAlign w:val="bottom"/>
          </w:tcPr>
          <w:p w14:paraId="291DB60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0.90</w:t>
            </w:r>
          </w:p>
        </w:tc>
        <w:tc>
          <w:tcPr>
            <w:tcW w:w="810" w:type="dxa"/>
            <w:vAlign w:val="bottom"/>
          </w:tcPr>
          <w:p w14:paraId="73DC2E2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0.37</w:t>
            </w:r>
          </w:p>
        </w:tc>
      </w:tr>
      <w:tr w:rsidR="002F7766" w:rsidRPr="00A24BB2" w14:paraId="1AB4C254" w14:textId="77777777" w:rsidTr="00930CA3">
        <w:trPr>
          <w:cantSplit/>
          <w:trHeight w:hRule="exact" w:val="454"/>
          <w:jc w:val="center"/>
        </w:trPr>
        <w:tc>
          <w:tcPr>
            <w:tcW w:w="2970" w:type="dxa"/>
          </w:tcPr>
          <w:p w14:paraId="1D56C27E"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شؤون الطلبة</w:t>
            </w:r>
          </w:p>
        </w:tc>
        <w:tc>
          <w:tcPr>
            <w:tcW w:w="1080" w:type="dxa"/>
            <w:vAlign w:val="bottom"/>
          </w:tcPr>
          <w:p w14:paraId="24700DAD"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3.43</w:t>
            </w:r>
          </w:p>
        </w:tc>
        <w:tc>
          <w:tcPr>
            <w:tcW w:w="990" w:type="dxa"/>
            <w:vAlign w:val="bottom"/>
          </w:tcPr>
          <w:p w14:paraId="79C97EA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0.46</w:t>
            </w:r>
          </w:p>
        </w:tc>
        <w:tc>
          <w:tcPr>
            <w:tcW w:w="990" w:type="dxa"/>
            <w:vAlign w:val="bottom"/>
          </w:tcPr>
          <w:p w14:paraId="420C166C"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3.46</w:t>
            </w:r>
          </w:p>
        </w:tc>
        <w:tc>
          <w:tcPr>
            <w:tcW w:w="900" w:type="dxa"/>
            <w:vAlign w:val="bottom"/>
          </w:tcPr>
          <w:p w14:paraId="64C4F39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0.43</w:t>
            </w:r>
          </w:p>
        </w:tc>
        <w:tc>
          <w:tcPr>
            <w:tcW w:w="810" w:type="dxa"/>
            <w:vAlign w:val="bottom"/>
          </w:tcPr>
          <w:p w14:paraId="72C1D73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-0.26</w:t>
            </w:r>
          </w:p>
        </w:tc>
        <w:tc>
          <w:tcPr>
            <w:tcW w:w="810" w:type="dxa"/>
            <w:vAlign w:val="bottom"/>
          </w:tcPr>
          <w:p w14:paraId="1169963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0.79</w:t>
            </w:r>
          </w:p>
        </w:tc>
      </w:tr>
      <w:tr w:rsidR="002F7766" w:rsidRPr="00A24BB2" w14:paraId="26E1B19C" w14:textId="77777777" w:rsidTr="00930CA3">
        <w:trPr>
          <w:cantSplit/>
          <w:trHeight w:hRule="exact" w:val="454"/>
          <w:jc w:val="center"/>
        </w:trPr>
        <w:tc>
          <w:tcPr>
            <w:tcW w:w="2970" w:type="dxa"/>
          </w:tcPr>
          <w:p w14:paraId="238FDE25"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الشراكة مع المجتمع المحلي</w:t>
            </w:r>
          </w:p>
        </w:tc>
        <w:tc>
          <w:tcPr>
            <w:tcW w:w="1080" w:type="dxa"/>
            <w:vAlign w:val="bottom"/>
          </w:tcPr>
          <w:p w14:paraId="6149EBCF"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3.84</w:t>
            </w:r>
          </w:p>
        </w:tc>
        <w:tc>
          <w:tcPr>
            <w:tcW w:w="990" w:type="dxa"/>
            <w:vAlign w:val="bottom"/>
          </w:tcPr>
          <w:p w14:paraId="6BE85125"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0.58</w:t>
            </w:r>
          </w:p>
        </w:tc>
        <w:tc>
          <w:tcPr>
            <w:tcW w:w="990" w:type="dxa"/>
            <w:vAlign w:val="bottom"/>
          </w:tcPr>
          <w:p w14:paraId="4A7DD654"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3.93</w:t>
            </w:r>
          </w:p>
        </w:tc>
        <w:tc>
          <w:tcPr>
            <w:tcW w:w="900" w:type="dxa"/>
            <w:vAlign w:val="bottom"/>
          </w:tcPr>
          <w:p w14:paraId="58941EEB"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0.42</w:t>
            </w:r>
          </w:p>
        </w:tc>
        <w:tc>
          <w:tcPr>
            <w:tcW w:w="810" w:type="dxa"/>
            <w:vAlign w:val="bottom"/>
          </w:tcPr>
          <w:p w14:paraId="4573055F"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-0.71</w:t>
            </w:r>
          </w:p>
        </w:tc>
        <w:tc>
          <w:tcPr>
            <w:tcW w:w="810" w:type="dxa"/>
            <w:vAlign w:val="bottom"/>
          </w:tcPr>
          <w:p w14:paraId="68A1EBD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0.48</w:t>
            </w:r>
          </w:p>
        </w:tc>
      </w:tr>
      <w:tr w:rsidR="002F7766" w:rsidRPr="00A24BB2" w14:paraId="4C6BA825" w14:textId="77777777" w:rsidTr="00930CA3">
        <w:trPr>
          <w:cantSplit/>
          <w:trHeight w:hRule="exact" w:val="454"/>
          <w:jc w:val="center"/>
        </w:trPr>
        <w:tc>
          <w:tcPr>
            <w:tcW w:w="2970" w:type="dxa"/>
          </w:tcPr>
          <w:p w14:paraId="3B6775FA"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 xml:space="preserve">إدارة المعرفة  </w:t>
            </w:r>
          </w:p>
        </w:tc>
        <w:tc>
          <w:tcPr>
            <w:tcW w:w="1080" w:type="dxa"/>
            <w:vAlign w:val="bottom"/>
          </w:tcPr>
          <w:p w14:paraId="0B25DC8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3.93</w:t>
            </w:r>
          </w:p>
        </w:tc>
        <w:tc>
          <w:tcPr>
            <w:tcW w:w="990" w:type="dxa"/>
            <w:vAlign w:val="bottom"/>
          </w:tcPr>
          <w:p w14:paraId="4689DF50"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0.50</w:t>
            </w:r>
          </w:p>
        </w:tc>
        <w:tc>
          <w:tcPr>
            <w:tcW w:w="990" w:type="dxa"/>
            <w:vAlign w:val="bottom"/>
          </w:tcPr>
          <w:p w14:paraId="3248E9B6"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4.11</w:t>
            </w:r>
          </w:p>
        </w:tc>
        <w:tc>
          <w:tcPr>
            <w:tcW w:w="900" w:type="dxa"/>
            <w:vAlign w:val="bottom"/>
          </w:tcPr>
          <w:p w14:paraId="323AC94E"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0.37</w:t>
            </w:r>
          </w:p>
        </w:tc>
        <w:tc>
          <w:tcPr>
            <w:tcW w:w="810" w:type="dxa"/>
            <w:vAlign w:val="bottom"/>
          </w:tcPr>
          <w:p w14:paraId="1449752E"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-1.67</w:t>
            </w:r>
          </w:p>
        </w:tc>
        <w:tc>
          <w:tcPr>
            <w:tcW w:w="810" w:type="dxa"/>
            <w:vAlign w:val="bottom"/>
          </w:tcPr>
          <w:p w14:paraId="61210FE5"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0.10</w:t>
            </w:r>
          </w:p>
        </w:tc>
      </w:tr>
      <w:tr w:rsidR="002F7766" w:rsidRPr="00A24BB2" w14:paraId="05710531" w14:textId="77777777" w:rsidTr="00930CA3">
        <w:trPr>
          <w:cantSplit/>
          <w:trHeight w:hRule="exact" w:val="454"/>
          <w:jc w:val="center"/>
        </w:trPr>
        <w:tc>
          <w:tcPr>
            <w:tcW w:w="2970" w:type="dxa"/>
          </w:tcPr>
          <w:p w14:paraId="591E791E"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المتابعة والمحاسبة</w:t>
            </w:r>
          </w:p>
        </w:tc>
        <w:tc>
          <w:tcPr>
            <w:tcW w:w="1080" w:type="dxa"/>
            <w:vAlign w:val="bottom"/>
          </w:tcPr>
          <w:p w14:paraId="01196066"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4.11</w:t>
            </w:r>
          </w:p>
        </w:tc>
        <w:tc>
          <w:tcPr>
            <w:tcW w:w="990" w:type="dxa"/>
            <w:vAlign w:val="bottom"/>
          </w:tcPr>
          <w:p w14:paraId="4593DD21"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0.39</w:t>
            </w:r>
          </w:p>
        </w:tc>
        <w:tc>
          <w:tcPr>
            <w:tcW w:w="990" w:type="dxa"/>
            <w:vAlign w:val="bottom"/>
          </w:tcPr>
          <w:p w14:paraId="54971E0B"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4.06</w:t>
            </w:r>
          </w:p>
        </w:tc>
        <w:tc>
          <w:tcPr>
            <w:tcW w:w="900" w:type="dxa"/>
            <w:vAlign w:val="bottom"/>
          </w:tcPr>
          <w:p w14:paraId="4468763F"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0.42</w:t>
            </w:r>
          </w:p>
        </w:tc>
        <w:tc>
          <w:tcPr>
            <w:tcW w:w="810" w:type="dxa"/>
            <w:vAlign w:val="bottom"/>
          </w:tcPr>
          <w:p w14:paraId="768D181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0.45</w:t>
            </w:r>
          </w:p>
        </w:tc>
        <w:tc>
          <w:tcPr>
            <w:tcW w:w="810" w:type="dxa"/>
            <w:vAlign w:val="bottom"/>
          </w:tcPr>
          <w:p w14:paraId="1DE215F4"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0.66</w:t>
            </w:r>
          </w:p>
        </w:tc>
      </w:tr>
      <w:tr w:rsidR="002F7766" w:rsidRPr="00A24BB2" w14:paraId="201A5DC4" w14:textId="77777777" w:rsidTr="00930CA3">
        <w:trPr>
          <w:cantSplit/>
          <w:trHeight w:hRule="exact" w:val="454"/>
          <w:jc w:val="center"/>
        </w:trPr>
        <w:tc>
          <w:tcPr>
            <w:tcW w:w="2970" w:type="dxa"/>
          </w:tcPr>
          <w:p w14:paraId="5BE0CA38" w14:textId="77777777" w:rsidR="002F7766" w:rsidRPr="00EA3E06" w:rsidRDefault="002F7766" w:rsidP="007C3C6B">
            <w:pPr>
              <w:ind w:right="180"/>
              <w:rPr>
                <w:rFonts w:ascii="Simplified Arabic" w:hAnsi="Simplified Arabic" w:cs="Simplified Arabic"/>
                <w:rtl/>
                <w:lang w:bidi="ar-JO"/>
              </w:rPr>
            </w:pPr>
            <w:r w:rsidRPr="00EA3E06">
              <w:rPr>
                <w:rFonts w:ascii="Simplified Arabic" w:hAnsi="Simplified Arabic" w:cs="Simplified Arabic"/>
                <w:rtl/>
                <w:lang w:bidi="ar-JO"/>
              </w:rPr>
              <w:t>المعوقات</w:t>
            </w:r>
          </w:p>
        </w:tc>
        <w:tc>
          <w:tcPr>
            <w:tcW w:w="1080" w:type="dxa"/>
            <w:vAlign w:val="bottom"/>
          </w:tcPr>
          <w:p w14:paraId="59BAA0A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2.73</w:t>
            </w:r>
          </w:p>
        </w:tc>
        <w:tc>
          <w:tcPr>
            <w:tcW w:w="990" w:type="dxa"/>
            <w:vAlign w:val="bottom"/>
          </w:tcPr>
          <w:p w14:paraId="67B13BF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0.25</w:t>
            </w:r>
          </w:p>
        </w:tc>
        <w:tc>
          <w:tcPr>
            <w:tcW w:w="990" w:type="dxa"/>
            <w:vAlign w:val="bottom"/>
          </w:tcPr>
          <w:p w14:paraId="15568020"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2.90</w:t>
            </w:r>
          </w:p>
        </w:tc>
        <w:tc>
          <w:tcPr>
            <w:tcW w:w="900" w:type="dxa"/>
            <w:vAlign w:val="bottom"/>
          </w:tcPr>
          <w:p w14:paraId="327DF5BC"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0.49</w:t>
            </w:r>
          </w:p>
        </w:tc>
        <w:tc>
          <w:tcPr>
            <w:tcW w:w="810" w:type="dxa"/>
            <w:vAlign w:val="bottom"/>
          </w:tcPr>
          <w:p w14:paraId="25490A4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-1.59</w:t>
            </w:r>
          </w:p>
        </w:tc>
        <w:tc>
          <w:tcPr>
            <w:tcW w:w="810" w:type="dxa"/>
            <w:vAlign w:val="bottom"/>
          </w:tcPr>
          <w:p w14:paraId="7E1C55F4"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0.12</w:t>
            </w:r>
          </w:p>
        </w:tc>
      </w:tr>
      <w:tr w:rsidR="002F7766" w:rsidRPr="00A24BB2" w14:paraId="62EB0235" w14:textId="77777777" w:rsidTr="00930CA3">
        <w:trPr>
          <w:cantSplit/>
          <w:trHeight w:hRule="exact" w:val="454"/>
          <w:jc w:val="center"/>
        </w:trPr>
        <w:tc>
          <w:tcPr>
            <w:tcW w:w="2970" w:type="dxa"/>
          </w:tcPr>
          <w:p w14:paraId="2E8BDFE0"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b/>
                <w:bCs/>
                <w:rtl/>
                <w:lang w:eastAsia="ar-SA"/>
              </w:rPr>
              <w:t>الدرجة الكلية</w:t>
            </w:r>
          </w:p>
        </w:tc>
        <w:tc>
          <w:tcPr>
            <w:tcW w:w="1080" w:type="dxa"/>
            <w:vAlign w:val="bottom"/>
          </w:tcPr>
          <w:p w14:paraId="47186CA4"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3.65</w:t>
            </w:r>
          </w:p>
        </w:tc>
        <w:tc>
          <w:tcPr>
            <w:tcW w:w="990" w:type="dxa"/>
            <w:vAlign w:val="bottom"/>
          </w:tcPr>
          <w:p w14:paraId="0F0CA85F"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0.42</w:t>
            </w:r>
          </w:p>
        </w:tc>
        <w:tc>
          <w:tcPr>
            <w:tcW w:w="990" w:type="dxa"/>
            <w:vAlign w:val="bottom"/>
          </w:tcPr>
          <w:p w14:paraId="73A4015A"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3.69</w:t>
            </w:r>
          </w:p>
        </w:tc>
        <w:tc>
          <w:tcPr>
            <w:tcW w:w="900" w:type="dxa"/>
            <w:vAlign w:val="bottom"/>
          </w:tcPr>
          <w:p w14:paraId="75D4C66A"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0.30</w:t>
            </w:r>
          </w:p>
        </w:tc>
        <w:tc>
          <w:tcPr>
            <w:tcW w:w="810" w:type="dxa"/>
            <w:vAlign w:val="bottom"/>
          </w:tcPr>
          <w:p w14:paraId="7ECCBFEC"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-0.43</w:t>
            </w:r>
          </w:p>
        </w:tc>
        <w:tc>
          <w:tcPr>
            <w:tcW w:w="810" w:type="dxa"/>
            <w:vAlign w:val="bottom"/>
          </w:tcPr>
          <w:p w14:paraId="0FEBC4D6"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0.67</w:t>
            </w:r>
          </w:p>
        </w:tc>
      </w:tr>
    </w:tbl>
    <w:p w14:paraId="6CC09B7E" w14:textId="6B9B214D" w:rsidR="002F7766" w:rsidRPr="009932C9" w:rsidRDefault="002F7766" w:rsidP="00C07A01">
      <w:pPr>
        <w:spacing w:line="240" w:lineRule="auto"/>
        <w:jc w:val="lowKashida"/>
        <w:rPr>
          <w:rFonts w:cs="Simplified Arabic"/>
          <w:color w:val="FF0000"/>
          <w:sz w:val="24"/>
          <w:szCs w:val="24"/>
          <w:rtl/>
        </w:rPr>
      </w:pPr>
      <w:r w:rsidRPr="005153CA">
        <w:rPr>
          <w:rFonts w:ascii="Simplified Arabic" w:hAnsi="Simplified Arabic" w:cs="Simplified Arabic" w:hint="cs"/>
          <w:sz w:val="24"/>
          <w:szCs w:val="24"/>
          <w:rtl/>
        </w:rPr>
        <w:t>ي</w:t>
      </w:r>
      <w:r w:rsidRPr="005153CA">
        <w:rPr>
          <w:rFonts w:ascii="Simplified Arabic" w:hAnsi="Simplified Arabic" w:cs="Simplified Arabic"/>
          <w:sz w:val="24"/>
          <w:szCs w:val="24"/>
          <w:rtl/>
        </w:rPr>
        <w:t xml:space="preserve">تبين من الجدول </w:t>
      </w:r>
      <w:r w:rsidRPr="005153CA">
        <w:rPr>
          <w:rFonts w:ascii="Simplified Arabic" w:hAnsi="Simplified Arabic" w:cs="Simplified Arabic" w:hint="cs"/>
          <w:sz w:val="24"/>
          <w:szCs w:val="24"/>
          <w:rtl/>
        </w:rPr>
        <w:t xml:space="preserve">أعلاه </w:t>
      </w:r>
      <w:r w:rsidRPr="005153CA">
        <w:rPr>
          <w:rFonts w:ascii="Simplified Arabic" w:hAnsi="Simplified Arabic" w:cs="Simplified Arabic"/>
          <w:sz w:val="24"/>
          <w:szCs w:val="24"/>
          <w:rtl/>
        </w:rPr>
        <w:t xml:space="preserve">إن قيمة مستوى الدلالة </w:t>
      </w:r>
      <w:r w:rsidRPr="005153CA">
        <w:rPr>
          <w:rFonts w:ascii="Simplified Arabic" w:hAnsi="Simplified Arabic" w:cs="Simplified Arabic" w:hint="cs"/>
          <w:sz w:val="24"/>
          <w:szCs w:val="24"/>
          <w:rtl/>
        </w:rPr>
        <w:t>أكبر</w:t>
      </w:r>
      <w:r w:rsidRPr="005153CA">
        <w:rPr>
          <w:rFonts w:ascii="Simplified Arabic" w:hAnsi="Simplified Arabic" w:cs="Simplified Arabic"/>
          <w:sz w:val="24"/>
          <w:szCs w:val="24"/>
          <w:rtl/>
        </w:rPr>
        <w:t xml:space="preserve"> من القيمة المحددة في الفرضية وهي</w:t>
      </w:r>
      <w:r w:rsidRPr="005153CA">
        <w:rPr>
          <w:rFonts w:ascii="Simplified Arabic" w:hAnsi="Simplified Arabic" w:cs="Simplified Arabic" w:hint="cs"/>
          <w:sz w:val="24"/>
          <w:szCs w:val="24"/>
          <w:rtl/>
        </w:rPr>
        <w:t xml:space="preserve"> </w:t>
      </w:r>
      <w:r w:rsidRPr="005153CA">
        <w:rPr>
          <w:rFonts w:ascii="Simplified Arabic" w:hAnsi="Simplified Arabic" w:cs="Simplified Arabic"/>
          <w:sz w:val="24"/>
          <w:szCs w:val="24"/>
          <w:rtl/>
        </w:rPr>
        <w:t xml:space="preserve">(0.05) </w:t>
      </w:r>
      <w:r w:rsidRPr="005153CA">
        <w:rPr>
          <w:rFonts w:cs="Simplified Arabic" w:hint="cs"/>
          <w:sz w:val="24"/>
          <w:szCs w:val="24"/>
          <w:rtl/>
        </w:rPr>
        <w:t xml:space="preserve">للدرجة الكلية </w:t>
      </w:r>
      <w:r w:rsidR="00D66B84" w:rsidRPr="005153CA">
        <w:rPr>
          <w:rFonts w:cs="Simplified Arabic" w:hint="cs"/>
          <w:sz w:val="24"/>
          <w:szCs w:val="24"/>
          <w:rtl/>
        </w:rPr>
        <w:t xml:space="preserve">للمجالات كافة، وعليه لا توجد فروق دالة إحصائياً تعزى لمتغير الجنس في استجابات المديرين نحو درجة تطبيق </w:t>
      </w:r>
      <w:r w:rsidR="00A314E2">
        <w:rPr>
          <w:rFonts w:cs="Simplified Arabic" w:hint="cs"/>
          <w:sz w:val="24"/>
          <w:szCs w:val="24"/>
          <w:rtl/>
        </w:rPr>
        <w:t>الإدارة</w:t>
      </w:r>
      <w:r w:rsidR="00D66B84" w:rsidRPr="005153CA">
        <w:rPr>
          <w:rFonts w:cs="Simplified Arabic" w:hint="cs"/>
          <w:sz w:val="24"/>
          <w:szCs w:val="24"/>
          <w:rtl/>
        </w:rPr>
        <w:t xml:space="preserve"> الذاتية في مدارس محافظ</w:t>
      </w:r>
      <w:r w:rsidR="00C07A01">
        <w:rPr>
          <w:rFonts w:cs="Simplified Arabic" w:hint="cs"/>
          <w:sz w:val="24"/>
          <w:szCs w:val="24"/>
          <w:rtl/>
        </w:rPr>
        <w:t>ة سلفيت الحكومية</w:t>
      </w:r>
      <w:r w:rsidR="00D66B84" w:rsidRPr="005153CA">
        <w:rPr>
          <w:rFonts w:cs="Simplified Arabic" w:hint="cs"/>
          <w:sz w:val="24"/>
          <w:szCs w:val="24"/>
          <w:rtl/>
        </w:rPr>
        <w:t xml:space="preserve">، ويرى الباحث أن هذه النتيجة نابعة من المتابعة الكبيرة لوزارة التربية والتعليم في تطبيق ما يصدر عنها من قرارات. وتتفق هذه </w:t>
      </w:r>
      <w:r w:rsidR="00D66B84" w:rsidRPr="005153CA">
        <w:rPr>
          <w:rFonts w:cs="Simplified Arabic" w:hint="cs"/>
          <w:sz w:val="24"/>
          <w:szCs w:val="24"/>
          <w:rtl/>
        </w:rPr>
        <w:lastRenderedPageBreak/>
        <w:t>الدراسة مع دراسة</w:t>
      </w:r>
      <w:r w:rsidR="009932C9">
        <w:rPr>
          <w:rFonts w:cs="Simplified Arabic" w:hint="cs"/>
          <w:sz w:val="24"/>
          <w:szCs w:val="24"/>
          <w:rtl/>
        </w:rPr>
        <w:t xml:space="preserve"> (البلوي والزبون، 2017) حيث أظهرت نتائجها أن لا فروق تعزى لمتغير الجنس في جميع </w:t>
      </w:r>
      <w:r w:rsidR="00395EE2">
        <w:rPr>
          <w:rFonts w:cs="Simplified Arabic" w:hint="cs"/>
          <w:sz w:val="24"/>
          <w:szCs w:val="24"/>
          <w:rtl/>
        </w:rPr>
        <w:t>المجالات، وتختلف مع دراسة (سليم،</w:t>
      </w:r>
      <w:r w:rsidR="009932C9">
        <w:rPr>
          <w:rFonts w:cs="Simplified Arabic" w:hint="cs"/>
          <w:sz w:val="24"/>
          <w:szCs w:val="24"/>
          <w:rtl/>
        </w:rPr>
        <w:t xml:space="preserve"> 2015) حيث بينت النتائج وجود فروق دالة احصائياً تعزى لمتغير الجنس في مجالي النحو المهني وتفويض الصلاحيات.</w:t>
      </w:r>
    </w:p>
    <w:p w14:paraId="341A34B9" w14:textId="35AFF434" w:rsidR="002F7766" w:rsidRPr="005153CA" w:rsidRDefault="002F7766" w:rsidP="005153CA">
      <w:pPr>
        <w:spacing w:line="240" w:lineRule="auto"/>
        <w:jc w:val="lowKashida"/>
        <w:rPr>
          <w:rFonts w:ascii="Simplified Arabic" w:hAnsi="Simplified Arabic" w:cs="Simplified Arabic"/>
          <w:sz w:val="24"/>
          <w:szCs w:val="24"/>
          <w:rtl/>
        </w:rPr>
      </w:pPr>
      <w:r w:rsidRPr="005153CA">
        <w:rPr>
          <w:rFonts w:ascii="Simplified Arabic" w:hAnsi="Simplified Arabic" w:cs="Simplified Arabic"/>
          <w:b/>
          <w:bCs/>
          <w:sz w:val="24"/>
          <w:szCs w:val="24"/>
          <w:rtl/>
        </w:rPr>
        <w:t>النتائج المتعلقة بالفرضية</w:t>
      </w:r>
      <w:r w:rsidRPr="005153CA">
        <w:rPr>
          <w:rFonts w:ascii="Simplified Arabic" w:hAnsi="Simplified Arabic" w:cs="Simplified Arabic" w:hint="cs"/>
          <w:b/>
          <w:bCs/>
          <w:sz w:val="24"/>
          <w:szCs w:val="24"/>
          <w:rtl/>
        </w:rPr>
        <w:t xml:space="preserve"> الثانية</w:t>
      </w:r>
      <w:r w:rsidRPr="005153CA">
        <w:rPr>
          <w:rFonts w:ascii="Simplified Arabic" w:hAnsi="Simplified Arabic" w:cs="Simplified Arabic"/>
          <w:b/>
          <w:bCs/>
          <w:sz w:val="24"/>
          <w:szCs w:val="24"/>
          <w:rtl/>
        </w:rPr>
        <w:t>:</w:t>
      </w:r>
      <w:r w:rsidRPr="005153CA">
        <w:rPr>
          <w:rFonts w:ascii="Simplified Arabic" w:hAnsi="Simplified Arabic" w:cs="Simplified Arabic"/>
          <w:sz w:val="24"/>
          <w:szCs w:val="24"/>
          <w:rtl/>
        </w:rPr>
        <w:t xml:space="preserve"> </w:t>
      </w:r>
      <w:r w:rsidRPr="005153CA">
        <w:rPr>
          <w:rFonts w:cs="Simplified Arabic" w:hint="cs"/>
          <w:sz w:val="24"/>
          <w:szCs w:val="24"/>
          <w:rtl/>
        </w:rPr>
        <w:t xml:space="preserve">لا توجد </w:t>
      </w:r>
      <w:r w:rsidRPr="005153CA">
        <w:rPr>
          <w:rFonts w:ascii="Simplified Arabic" w:hAnsi="Simplified Arabic" w:cs="Simplified Arabic"/>
          <w:sz w:val="24"/>
          <w:szCs w:val="24"/>
          <w:rtl/>
        </w:rPr>
        <w:t xml:space="preserve">فروق ذات دلالة إحصائية عند مستوى </w:t>
      </w:r>
      <w:r w:rsidRPr="005153CA">
        <w:rPr>
          <w:rFonts w:ascii="Simplified Arabic" w:hAnsi="Simplified Arabic" w:cs="Simplified Arabic" w:hint="cs"/>
          <w:sz w:val="24"/>
          <w:szCs w:val="24"/>
          <w:rtl/>
        </w:rPr>
        <w:t>ال</w:t>
      </w:r>
      <w:r w:rsidRPr="005153CA">
        <w:rPr>
          <w:rFonts w:ascii="Simplified Arabic" w:hAnsi="Simplified Arabic" w:cs="Simplified Arabic"/>
          <w:sz w:val="24"/>
          <w:szCs w:val="24"/>
          <w:rtl/>
        </w:rPr>
        <w:t>دلالة (</w:t>
      </w:r>
      <w:r w:rsidRPr="005153CA">
        <w:rPr>
          <w:rFonts w:ascii="Simplified Arabic" w:hAnsi="Simplified Arabic"/>
          <w:sz w:val="24"/>
          <w:szCs w:val="24"/>
          <w:rtl/>
        </w:rPr>
        <w:t>α</w:t>
      </w:r>
      <w:r w:rsidRPr="005153CA">
        <w:rPr>
          <w:rFonts w:ascii="Simplified Arabic" w:hAnsi="Simplified Arabic" w:cs="Simplified Arabic"/>
          <w:sz w:val="24"/>
          <w:szCs w:val="24"/>
          <w:rtl/>
        </w:rPr>
        <w:t xml:space="preserve"> </w:t>
      </w:r>
      <w:r w:rsidRPr="005153CA">
        <w:rPr>
          <w:rFonts w:ascii="Simplified Arabic" w:hAnsi="Simplified Arabic"/>
          <w:sz w:val="24"/>
          <w:szCs w:val="24"/>
          <w:rtl/>
        </w:rPr>
        <w:t>≤</w:t>
      </w:r>
      <w:r w:rsidRPr="005153CA">
        <w:rPr>
          <w:rFonts w:ascii="Simplified Arabic" w:hAnsi="Simplified Arabic" w:cs="Simplified Arabic"/>
          <w:sz w:val="24"/>
          <w:szCs w:val="24"/>
          <w:rtl/>
        </w:rPr>
        <w:t xml:space="preserve"> </w:t>
      </w:r>
      <w:r w:rsidRPr="005153CA">
        <w:rPr>
          <w:rFonts w:ascii="Simplified Arabic" w:hAnsi="Simplified Arabic" w:cs="Simplified Arabic"/>
          <w:sz w:val="24"/>
          <w:szCs w:val="24"/>
        </w:rPr>
        <w:t>0.05</w:t>
      </w:r>
      <w:r w:rsidRPr="005153CA">
        <w:rPr>
          <w:rFonts w:ascii="Simplified Arabic" w:hAnsi="Simplified Arabic" w:cs="Simplified Arabic"/>
          <w:sz w:val="24"/>
          <w:szCs w:val="24"/>
          <w:rtl/>
        </w:rPr>
        <w:t xml:space="preserve">) </w:t>
      </w:r>
      <w:r w:rsidRPr="005153CA">
        <w:rPr>
          <w:rFonts w:ascii="Simplified Arabic" w:hAnsi="Simplified Arabic" w:cs="Simplified Arabic" w:hint="cs"/>
          <w:sz w:val="24"/>
          <w:szCs w:val="24"/>
          <w:rtl/>
        </w:rPr>
        <w:t>في المتوسطات الحسابية</w:t>
      </w:r>
      <w:r w:rsidRPr="005153CA">
        <w:rPr>
          <w:rFonts w:ascii="Simplified Arabic" w:hAnsi="Simplified Arabic" w:cs="Simplified Arabic"/>
          <w:sz w:val="24"/>
          <w:szCs w:val="24"/>
          <w:rtl/>
        </w:rPr>
        <w:t xml:space="preserve"> </w:t>
      </w:r>
      <w:r w:rsidR="00D66B84" w:rsidRPr="005153CA">
        <w:rPr>
          <w:rFonts w:cs="Simplified Arabic" w:hint="cs"/>
          <w:sz w:val="24"/>
          <w:szCs w:val="24"/>
          <w:rtl/>
        </w:rPr>
        <w:t>لاستجابات</w:t>
      </w:r>
      <w:r w:rsidRPr="005153CA">
        <w:rPr>
          <w:rFonts w:cs="Simplified Arabic" w:hint="cs"/>
          <w:sz w:val="24"/>
          <w:szCs w:val="24"/>
          <w:rtl/>
        </w:rPr>
        <w:t xml:space="preserve"> المديرين نحو تطبيق </w:t>
      </w:r>
      <w:r w:rsidR="00A314E2">
        <w:rPr>
          <w:rFonts w:cs="Simplified Arabic" w:hint="cs"/>
          <w:sz w:val="24"/>
          <w:szCs w:val="24"/>
          <w:rtl/>
        </w:rPr>
        <w:t>الإدارة</w:t>
      </w:r>
      <w:r w:rsidRPr="005153CA">
        <w:rPr>
          <w:rFonts w:cs="Simplified Arabic" w:hint="cs"/>
          <w:sz w:val="24"/>
          <w:szCs w:val="24"/>
          <w:rtl/>
        </w:rPr>
        <w:t xml:space="preserve"> الذاتية في المدارس الحكومية في محافظة سلفيت</w:t>
      </w:r>
      <w:r w:rsidRPr="005153CA">
        <w:rPr>
          <w:rFonts w:ascii="Simplified Arabic" w:hAnsi="Simplified Arabic" w:cs="Simplified Arabic"/>
          <w:sz w:val="24"/>
          <w:szCs w:val="24"/>
          <w:rtl/>
        </w:rPr>
        <w:t xml:space="preserve"> تعزى لمتغير</w:t>
      </w:r>
      <w:r w:rsidRPr="005153CA">
        <w:rPr>
          <w:rFonts w:ascii="Simplified Arabic" w:hAnsi="Simplified Arabic" w:cs="Simplified Arabic" w:hint="cs"/>
          <w:sz w:val="24"/>
          <w:szCs w:val="24"/>
          <w:rtl/>
        </w:rPr>
        <w:t xml:space="preserve"> سنوات الخبرة.</w:t>
      </w:r>
    </w:p>
    <w:p w14:paraId="6C657219" w14:textId="1AB5B1D8" w:rsidR="002F7766" w:rsidRPr="005153CA" w:rsidRDefault="002F7766" w:rsidP="00C07A01">
      <w:pPr>
        <w:spacing w:line="240" w:lineRule="auto"/>
        <w:jc w:val="lowKashida"/>
        <w:rPr>
          <w:rFonts w:cs="Simplified Arabic"/>
          <w:sz w:val="24"/>
          <w:szCs w:val="24"/>
        </w:rPr>
      </w:pPr>
      <w:r w:rsidRPr="005153CA">
        <w:rPr>
          <w:rFonts w:cs="Simplified Arabic" w:hint="cs"/>
          <w:sz w:val="24"/>
          <w:szCs w:val="24"/>
          <w:rtl/>
        </w:rPr>
        <w:t xml:space="preserve">     لفحص الفرضية </w:t>
      </w:r>
      <w:r w:rsidRPr="005153CA">
        <w:rPr>
          <w:rFonts w:cs="Simplified Arabic"/>
          <w:sz w:val="24"/>
          <w:szCs w:val="24"/>
          <w:rtl/>
        </w:rPr>
        <w:t>استخدم</w:t>
      </w:r>
      <w:r w:rsidRPr="005153CA">
        <w:rPr>
          <w:rFonts w:cs="Simplified Arabic" w:hint="cs"/>
          <w:sz w:val="24"/>
          <w:szCs w:val="24"/>
          <w:rtl/>
        </w:rPr>
        <w:t>ت</w:t>
      </w:r>
      <w:r w:rsidRPr="005153CA">
        <w:rPr>
          <w:rFonts w:cs="Simplified Arabic"/>
          <w:sz w:val="24"/>
          <w:szCs w:val="24"/>
          <w:rtl/>
        </w:rPr>
        <w:t xml:space="preserve"> المتوسطات الحسابية </w:t>
      </w:r>
      <w:r w:rsidRPr="005153CA">
        <w:rPr>
          <w:rFonts w:cs="Simplified Arabic" w:hint="cs"/>
          <w:sz w:val="24"/>
          <w:szCs w:val="24"/>
          <w:rtl/>
        </w:rPr>
        <w:t>ل</w:t>
      </w:r>
      <w:r w:rsidRPr="005153CA">
        <w:rPr>
          <w:rFonts w:cs="Simplified Arabic"/>
          <w:sz w:val="24"/>
          <w:szCs w:val="24"/>
          <w:rtl/>
        </w:rPr>
        <w:t>لدرجة الكلية</w:t>
      </w:r>
      <w:r w:rsidRPr="005153CA">
        <w:rPr>
          <w:rFonts w:cs="Simplified Arabic" w:hint="cs"/>
          <w:sz w:val="24"/>
          <w:szCs w:val="24"/>
          <w:rtl/>
        </w:rPr>
        <w:t xml:space="preserve"> وللمجالات </w:t>
      </w:r>
      <w:r w:rsidR="00C07A01">
        <w:rPr>
          <w:rFonts w:cs="Simplified Arabic" w:hint="cs"/>
          <w:sz w:val="24"/>
          <w:szCs w:val="24"/>
          <w:rtl/>
        </w:rPr>
        <w:t>كافة لتقدير استجابات المديرين</w:t>
      </w:r>
      <w:r w:rsidRPr="005153CA">
        <w:rPr>
          <w:rFonts w:cs="Simplified Arabic" w:hint="cs"/>
          <w:sz w:val="24"/>
          <w:szCs w:val="24"/>
          <w:rtl/>
        </w:rPr>
        <w:t xml:space="preserve"> نحو تطبيق </w:t>
      </w:r>
      <w:r w:rsidR="00A314E2">
        <w:rPr>
          <w:rFonts w:cs="Simplified Arabic" w:hint="cs"/>
          <w:sz w:val="24"/>
          <w:szCs w:val="24"/>
          <w:rtl/>
        </w:rPr>
        <w:t>الإدارة</w:t>
      </w:r>
      <w:r w:rsidRPr="005153CA">
        <w:rPr>
          <w:rFonts w:cs="Simplified Arabic" w:hint="cs"/>
          <w:sz w:val="24"/>
          <w:szCs w:val="24"/>
          <w:rtl/>
        </w:rPr>
        <w:t xml:space="preserve"> الذاتية في المدارس الحكومية في محافظة سلفيت</w:t>
      </w:r>
      <w:r w:rsidRPr="005153CA">
        <w:rPr>
          <w:rFonts w:ascii="Simplified Arabic" w:hAnsi="Simplified Arabic" w:cs="Simplified Arabic"/>
          <w:sz w:val="24"/>
          <w:szCs w:val="24"/>
          <w:rtl/>
        </w:rPr>
        <w:t xml:space="preserve"> </w:t>
      </w:r>
      <w:r w:rsidRPr="005153CA">
        <w:rPr>
          <w:rFonts w:ascii="Simplified Arabic" w:hAnsi="Simplified Arabic" w:cs="Simplified Arabic" w:hint="cs"/>
          <w:sz w:val="24"/>
          <w:szCs w:val="24"/>
          <w:rtl/>
        </w:rPr>
        <w:t>تبعاً</w:t>
      </w:r>
      <w:r w:rsidRPr="005153CA">
        <w:rPr>
          <w:rFonts w:ascii="Simplified Arabic" w:hAnsi="Simplified Arabic" w:cs="Simplified Arabic"/>
          <w:sz w:val="24"/>
          <w:szCs w:val="24"/>
          <w:rtl/>
        </w:rPr>
        <w:t xml:space="preserve"> لمتغير</w:t>
      </w:r>
      <w:r w:rsidRPr="005153CA">
        <w:rPr>
          <w:rFonts w:ascii="Simplified Arabic" w:hAnsi="Simplified Arabic" w:cs="Simplified Arabic" w:hint="cs"/>
          <w:sz w:val="24"/>
          <w:szCs w:val="24"/>
          <w:rtl/>
        </w:rPr>
        <w:t xml:space="preserve"> سنوات الخبرة</w:t>
      </w:r>
      <w:r w:rsidRPr="005153CA">
        <w:rPr>
          <w:rFonts w:cs="Simplified Arabic"/>
          <w:sz w:val="24"/>
          <w:szCs w:val="24"/>
          <w:rtl/>
        </w:rPr>
        <w:t xml:space="preserve"> كما يوضحه الجدول (</w:t>
      </w:r>
      <w:r w:rsidRPr="005153CA">
        <w:rPr>
          <w:rFonts w:cs="Simplified Arabic"/>
          <w:sz w:val="24"/>
          <w:szCs w:val="24"/>
        </w:rPr>
        <w:t>10</w:t>
      </w:r>
      <w:r w:rsidRPr="005153CA">
        <w:rPr>
          <w:rFonts w:cs="Simplified Arabic" w:hint="cs"/>
          <w:sz w:val="24"/>
          <w:szCs w:val="24"/>
          <w:rtl/>
        </w:rPr>
        <w:t>)</w:t>
      </w:r>
    </w:p>
    <w:p w14:paraId="0AD72192" w14:textId="77777777" w:rsidR="002F7766" w:rsidRPr="005153CA" w:rsidRDefault="002F7766" w:rsidP="005153CA">
      <w:pPr>
        <w:spacing w:line="240" w:lineRule="auto"/>
        <w:jc w:val="center"/>
        <w:rPr>
          <w:rFonts w:ascii="Arial" w:hAnsi="Arial" w:cs="Arial"/>
          <w:b/>
          <w:bCs/>
          <w:noProof/>
          <w:sz w:val="24"/>
          <w:szCs w:val="24"/>
          <w:rtl/>
        </w:rPr>
      </w:pPr>
      <w:r w:rsidRPr="005153CA">
        <w:rPr>
          <w:rFonts w:ascii="Arial" w:hAnsi="Arial" w:cs="Arial"/>
          <w:b/>
          <w:bCs/>
          <w:noProof/>
          <w:sz w:val="24"/>
          <w:szCs w:val="24"/>
          <w:rtl/>
        </w:rPr>
        <w:t>الجدول (</w:t>
      </w:r>
      <w:r w:rsidRPr="005153CA">
        <w:rPr>
          <w:rFonts w:ascii="Arial" w:hAnsi="Arial" w:cs="Arial"/>
          <w:b/>
          <w:bCs/>
          <w:noProof/>
          <w:sz w:val="24"/>
          <w:szCs w:val="24"/>
        </w:rPr>
        <w:t>10</w:t>
      </w:r>
      <w:r w:rsidRPr="005153CA">
        <w:rPr>
          <w:rFonts w:ascii="Arial" w:hAnsi="Arial" w:cs="Arial" w:hint="cs"/>
          <w:b/>
          <w:bCs/>
          <w:noProof/>
          <w:sz w:val="24"/>
          <w:szCs w:val="24"/>
          <w:rtl/>
        </w:rPr>
        <w:t>)</w:t>
      </w:r>
      <w:r w:rsidRPr="005153CA">
        <w:rPr>
          <w:rFonts w:ascii="Arial" w:hAnsi="Arial" w:cs="Arial"/>
          <w:b/>
          <w:bCs/>
          <w:noProof/>
          <w:sz w:val="24"/>
          <w:szCs w:val="24"/>
        </w:rPr>
        <w:t xml:space="preserve"> </w:t>
      </w:r>
      <w:r w:rsidRPr="005153CA">
        <w:rPr>
          <w:rFonts w:ascii="Arial" w:hAnsi="Arial" w:cs="Arial"/>
          <w:b/>
          <w:bCs/>
          <w:noProof/>
          <w:sz w:val="24"/>
          <w:szCs w:val="24"/>
          <w:rtl/>
        </w:rPr>
        <w:t xml:space="preserve">المتوسطات الحسابية </w:t>
      </w:r>
      <w:r w:rsidRPr="005153CA">
        <w:rPr>
          <w:rFonts w:ascii="Arial" w:hAnsi="Arial" w:cs="Arial" w:hint="cs"/>
          <w:b/>
          <w:bCs/>
          <w:noProof/>
          <w:sz w:val="24"/>
          <w:szCs w:val="24"/>
          <w:rtl/>
        </w:rPr>
        <w:t>للمجالات وا</w:t>
      </w:r>
      <w:r w:rsidRPr="005153CA">
        <w:rPr>
          <w:rFonts w:ascii="Arial" w:hAnsi="Arial" w:cs="Arial"/>
          <w:b/>
          <w:bCs/>
          <w:noProof/>
          <w:sz w:val="24"/>
          <w:szCs w:val="24"/>
          <w:rtl/>
        </w:rPr>
        <w:t xml:space="preserve">لدرجة الكلية تبعاً </w:t>
      </w:r>
      <w:r w:rsidRPr="005153CA">
        <w:rPr>
          <w:rFonts w:ascii="Arial" w:hAnsi="Arial" w:cs="Arial" w:hint="cs"/>
          <w:b/>
          <w:bCs/>
          <w:noProof/>
          <w:sz w:val="24"/>
          <w:szCs w:val="24"/>
          <w:rtl/>
        </w:rPr>
        <w:t>لمتغير سنوات الخبرة</w:t>
      </w:r>
    </w:p>
    <w:tbl>
      <w:tblPr>
        <w:bidiVisual/>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530"/>
        <w:gridCol w:w="1530"/>
        <w:gridCol w:w="1800"/>
      </w:tblGrid>
      <w:tr w:rsidR="002F7766" w:rsidRPr="00A24BB2" w14:paraId="3CE4B201" w14:textId="77777777" w:rsidTr="00930CA3">
        <w:trPr>
          <w:trHeight w:hRule="exact" w:val="454"/>
          <w:jc w:val="center"/>
        </w:trPr>
        <w:tc>
          <w:tcPr>
            <w:tcW w:w="3870" w:type="dxa"/>
            <w:shd w:val="clear" w:color="auto" w:fill="auto"/>
            <w:vAlign w:val="center"/>
          </w:tcPr>
          <w:p w14:paraId="7A2F9482"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الدرجة الكلية للمجال</w:t>
            </w:r>
          </w:p>
        </w:tc>
        <w:tc>
          <w:tcPr>
            <w:tcW w:w="1530" w:type="dxa"/>
            <w:shd w:val="clear" w:color="auto" w:fill="auto"/>
            <w:vAlign w:val="center"/>
          </w:tcPr>
          <w:p w14:paraId="0E614175" w14:textId="5671F205" w:rsidR="002F7766" w:rsidRPr="00EA3E06" w:rsidRDefault="00C07A01" w:rsidP="007C3C6B">
            <w:pPr>
              <w:bidi w:val="0"/>
              <w:jc w:val="center"/>
              <w:rPr>
                <w:rFonts w:ascii="Simplified Arabic" w:hAnsi="Simplified Arabic" w:cs="Simplified Arabic"/>
                <w:b/>
                <w:bCs/>
                <w:color w:val="000000"/>
                <w:lang w:bidi="ar-JO"/>
              </w:rPr>
            </w:pPr>
            <w:r w:rsidRPr="00EA3E06">
              <w:rPr>
                <w:rFonts w:ascii="Simplified Arabic" w:hAnsi="Simplified Arabic" w:cs="Simplified Arabic"/>
                <w:b/>
                <w:bCs/>
                <w:color w:val="000000"/>
                <w:rtl/>
              </w:rPr>
              <w:t>أقل من 5 سنوا</w:t>
            </w:r>
            <w:r w:rsidRPr="00EA3E06">
              <w:rPr>
                <w:rFonts w:ascii="Simplified Arabic" w:hAnsi="Simplified Arabic" w:cs="Simplified Arabic"/>
                <w:b/>
                <w:bCs/>
                <w:color w:val="000000"/>
                <w:rtl/>
                <w:lang w:bidi="ar-JO"/>
              </w:rPr>
              <w:t>ت</w:t>
            </w:r>
          </w:p>
        </w:tc>
        <w:tc>
          <w:tcPr>
            <w:tcW w:w="1530" w:type="dxa"/>
            <w:shd w:val="clear" w:color="auto" w:fill="auto"/>
            <w:vAlign w:val="center"/>
          </w:tcPr>
          <w:p w14:paraId="4418CD4A" w14:textId="77777777" w:rsidR="002F7766" w:rsidRPr="00EA3E06" w:rsidRDefault="002F7766" w:rsidP="007C3C6B">
            <w:pPr>
              <w:bidi w:val="0"/>
              <w:jc w:val="center"/>
              <w:rPr>
                <w:rFonts w:ascii="Simplified Arabic" w:hAnsi="Simplified Arabic" w:cs="Simplified Arabic"/>
                <w:b/>
                <w:bCs/>
                <w:color w:val="000000"/>
                <w:rtl/>
              </w:rPr>
            </w:pPr>
            <w:r w:rsidRPr="00EA3E06">
              <w:rPr>
                <w:rFonts w:ascii="Simplified Arabic" w:hAnsi="Simplified Arabic" w:cs="Simplified Arabic"/>
                <w:b/>
                <w:bCs/>
                <w:color w:val="000000"/>
                <w:rtl/>
              </w:rPr>
              <w:t>5-10 سنوات</w:t>
            </w:r>
          </w:p>
        </w:tc>
        <w:tc>
          <w:tcPr>
            <w:tcW w:w="1800" w:type="dxa"/>
            <w:shd w:val="clear" w:color="auto" w:fill="auto"/>
            <w:vAlign w:val="center"/>
          </w:tcPr>
          <w:p w14:paraId="06887B09" w14:textId="77777777" w:rsidR="002F7766" w:rsidRPr="00EA3E06" w:rsidRDefault="002F7766" w:rsidP="007C3C6B">
            <w:pPr>
              <w:bidi w:val="0"/>
              <w:jc w:val="center"/>
              <w:rPr>
                <w:rFonts w:ascii="Simplified Arabic" w:hAnsi="Simplified Arabic" w:cs="Simplified Arabic"/>
                <w:b/>
                <w:bCs/>
                <w:color w:val="000000"/>
                <w:rtl/>
              </w:rPr>
            </w:pPr>
            <w:r w:rsidRPr="00EA3E06">
              <w:rPr>
                <w:rFonts w:ascii="Simplified Arabic" w:hAnsi="Simplified Arabic" w:cs="Simplified Arabic"/>
                <w:b/>
                <w:bCs/>
                <w:color w:val="000000"/>
                <w:rtl/>
              </w:rPr>
              <w:t>أكثر من 10 سنوات</w:t>
            </w:r>
          </w:p>
        </w:tc>
      </w:tr>
      <w:tr w:rsidR="002F7766" w:rsidRPr="00A24BB2" w14:paraId="0DE20EFF" w14:textId="77777777" w:rsidTr="00930CA3">
        <w:trPr>
          <w:trHeight w:hRule="exact" w:val="454"/>
          <w:jc w:val="center"/>
        </w:trPr>
        <w:tc>
          <w:tcPr>
            <w:tcW w:w="3870" w:type="dxa"/>
          </w:tcPr>
          <w:p w14:paraId="2C8DB0DF"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تفويض الصلاحيات</w:t>
            </w:r>
          </w:p>
        </w:tc>
        <w:tc>
          <w:tcPr>
            <w:tcW w:w="1530" w:type="dxa"/>
            <w:vAlign w:val="bottom"/>
          </w:tcPr>
          <w:p w14:paraId="52C7330D"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3.11</w:t>
            </w:r>
          </w:p>
        </w:tc>
        <w:tc>
          <w:tcPr>
            <w:tcW w:w="1530" w:type="dxa"/>
            <w:vAlign w:val="bottom"/>
          </w:tcPr>
          <w:p w14:paraId="3EFE63F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3.46</w:t>
            </w:r>
          </w:p>
        </w:tc>
        <w:tc>
          <w:tcPr>
            <w:tcW w:w="1800" w:type="dxa"/>
            <w:vAlign w:val="bottom"/>
          </w:tcPr>
          <w:p w14:paraId="404E10AA"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3.42</w:t>
            </w:r>
          </w:p>
        </w:tc>
      </w:tr>
      <w:tr w:rsidR="002F7766" w:rsidRPr="00A24BB2" w14:paraId="0EFF6662" w14:textId="77777777" w:rsidTr="00930CA3">
        <w:trPr>
          <w:trHeight w:hRule="exact" w:val="454"/>
          <w:jc w:val="center"/>
        </w:trPr>
        <w:tc>
          <w:tcPr>
            <w:tcW w:w="3870" w:type="dxa"/>
          </w:tcPr>
          <w:p w14:paraId="3465F9D2"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شؤون المعلمين والعاملين</w:t>
            </w:r>
          </w:p>
        </w:tc>
        <w:tc>
          <w:tcPr>
            <w:tcW w:w="1530" w:type="dxa"/>
            <w:vAlign w:val="bottom"/>
          </w:tcPr>
          <w:p w14:paraId="472DB51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3.00</w:t>
            </w:r>
          </w:p>
        </w:tc>
        <w:tc>
          <w:tcPr>
            <w:tcW w:w="1530" w:type="dxa"/>
            <w:vAlign w:val="bottom"/>
          </w:tcPr>
          <w:p w14:paraId="3F884DD4"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3.43</w:t>
            </w:r>
          </w:p>
        </w:tc>
        <w:tc>
          <w:tcPr>
            <w:tcW w:w="1800" w:type="dxa"/>
            <w:vAlign w:val="bottom"/>
          </w:tcPr>
          <w:p w14:paraId="6B1E932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3.15</w:t>
            </w:r>
          </w:p>
        </w:tc>
      </w:tr>
      <w:tr w:rsidR="002F7766" w:rsidRPr="00A24BB2" w14:paraId="7F0E0DEB" w14:textId="77777777" w:rsidTr="00930CA3">
        <w:trPr>
          <w:trHeight w:hRule="exact" w:val="454"/>
          <w:jc w:val="center"/>
        </w:trPr>
        <w:tc>
          <w:tcPr>
            <w:tcW w:w="3870" w:type="dxa"/>
          </w:tcPr>
          <w:p w14:paraId="770767C8"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شؤون الطلبة</w:t>
            </w:r>
          </w:p>
        </w:tc>
        <w:tc>
          <w:tcPr>
            <w:tcW w:w="1530" w:type="dxa"/>
            <w:vAlign w:val="bottom"/>
          </w:tcPr>
          <w:p w14:paraId="72256DF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3.53</w:t>
            </w:r>
          </w:p>
        </w:tc>
        <w:tc>
          <w:tcPr>
            <w:tcW w:w="1530" w:type="dxa"/>
            <w:vAlign w:val="bottom"/>
          </w:tcPr>
          <w:p w14:paraId="20F8CF4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3.46</w:t>
            </w:r>
          </w:p>
        </w:tc>
        <w:tc>
          <w:tcPr>
            <w:tcW w:w="1800" w:type="dxa"/>
            <w:vAlign w:val="bottom"/>
          </w:tcPr>
          <w:p w14:paraId="0434F7AB"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3.44</w:t>
            </w:r>
          </w:p>
        </w:tc>
      </w:tr>
      <w:tr w:rsidR="002F7766" w:rsidRPr="00A24BB2" w14:paraId="0CC9CAB3" w14:textId="77777777" w:rsidTr="00930CA3">
        <w:trPr>
          <w:trHeight w:hRule="exact" w:val="454"/>
          <w:jc w:val="center"/>
        </w:trPr>
        <w:tc>
          <w:tcPr>
            <w:tcW w:w="3870" w:type="dxa"/>
          </w:tcPr>
          <w:p w14:paraId="5938F66B"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الشراكة مع المجتمع المحلي</w:t>
            </w:r>
          </w:p>
        </w:tc>
        <w:tc>
          <w:tcPr>
            <w:tcW w:w="1530" w:type="dxa"/>
            <w:vAlign w:val="bottom"/>
          </w:tcPr>
          <w:p w14:paraId="79523F0F"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3.88</w:t>
            </w:r>
          </w:p>
        </w:tc>
        <w:tc>
          <w:tcPr>
            <w:tcW w:w="1530" w:type="dxa"/>
            <w:vAlign w:val="bottom"/>
          </w:tcPr>
          <w:p w14:paraId="634A1AA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3.92</w:t>
            </w:r>
          </w:p>
        </w:tc>
        <w:tc>
          <w:tcPr>
            <w:tcW w:w="1800" w:type="dxa"/>
            <w:vAlign w:val="bottom"/>
          </w:tcPr>
          <w:p w14:paraId="2CECA02E"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3.89</w:t>
            </w:r>
          </w:p>
        </w:tc>
      </w:tr>
      <w:tr w:rsidR="002F7766" w:rsidRPr="00A24BB2" w14:paraId="12A9477C" w14:textId="77777777" w:rsidTr="00930CA3">
        <w:trPr>
          <w:trHeight w:hRule="exact" w:val="454"/>
          <w:jc w:val="center"/>
        </w:trPr>
        <w:tc>
          <w:tcPr>
            <w:tcW w:w="3870" w:type="dxa"/>
          </w:tcPr>
          <w:p w14:paraId="3471DB2B"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 xml:space="preserve">إدارة المعرفة  </w:t>
            </w:r>
          </w:p>
        </w:tc>
        <w:tc>
          <w:tcPr>
            <w:tcW w:w="1530" w:type="dxa"/>
            <w:vAlign w:val="bottom"/>
          </w:tcPr>
          <w:p w14:paraId="0EF1C58F"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4.09</w:t>
            </w:r>
          </w:p>
        </w:tc>
        <w:tc>
          <w:tcPr>
            <w:tcW w:w="1530" w:type="dxa"/>
            <w:vAlign w:val="bottom"/>
          </w:tcPr>
          <w:p w14:paraId="6C34B69E"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4.10</w:t>
            </w:r>
          </w:p>
        </w:tc>
        <w:tc>
          <w:tcPr>
            <w:tcW w:w="1800" w:type="dxa"/>
            <w:vAlign w:val="bottom"/>
          </w:tcPr>
          <w:p w14:paraId="3D4ECA0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4.04</w:t>
            </w:r>
          </w:p>
        </w:tc>
      </w:tr>
      <w:tr w:rsidR="002F7766" w:rsidRPr="00A24BB2" w14:paraId="287F4527" w14:textId="77777777" w:rsidTr="00930CA3">
        <w:trPr>
          <w:trHeight w:hRule="exact" w:val="454"/>
          <w:jc w:val="center"/>
        </w:trPr>
        <w:tc>
          <w:tcPr>
            <w:tcW w:w="3870" w:type="dxa"/>
          </w:tcPr>
          <w:p w14:paraId="03282AD4"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المتابعة والمحاسبة</w:t>
            </w:r>
          </w:p>
        </w:tc>
        <w:tc>
          <w:tcPr>
            <w:tcW w:w="1530" w:type="dxa"/>
            <w:vAlign w:val="bottom"/>
          </w:tcPr>
          <w:p w14:paraId="36FFC52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4.00</w:t>
            </w:r>
          </w:p>
        </w:tc>
        <w:tc>
          <w:tcPr>
            <w:tcW w:w="1530" w:type="dxa"/>
            <w:vAlign w:val="bottom"/>
          </w:tcPr>
          <w:p w14:paraId="0D3A7316"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4.19</w:t>
            </w:r>
          </w:p>
        </w:tc>
        <w:tc>
          <w:tcPr>
            <w:tcW w:w="1800" w:type="dxa"/>
            <w:vAlign w:val="bottom"/>
          </w:tcPr>
          <w:p w14:paraId="165DD34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4.05</w:t>
            </w:r>
          </w:p>
        </w:tc>
      </w:tr>
      <w:tr w:rsidR="002F7766" w:rsidRPr="00A24BB2" w14:paraId="7F77041D" w14:textId="77777777" w:rsidTr="00930CA3">
        <w:trPr>
          <w:trHeight w:hRule="exact" w:val="454"/>
          <w:jc w:val="center"/>
        </w:trPr>
        <w:tc>
          <w:tcPr>
            <w:tcW w:w="3870" w:type="dxa"/>
          </w:tcPr>
          <w:p w14:paraId="358CB466"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المعوقات</w:t>
            </w:r>
          </w:p>
        </w:tc>
        <w:tc>
          <w:tcPr>
            <w:tcW w:w="1530" w:type="dxa"/>
            <w:vAlign w:val="bottom"/>
          </w:tcPr>
          <w:p w14:paraId="71F16E9D"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2.65</w:t>
            </w:r>
          </w:p>
        </w:tc>
        <w:tc>
          <w:tcPr>
            <w:tcW w:w="1530" w:type="dxa"/>
            <w:vAlign w:val="bottom"/>
          </w:tcPr>
          <w:p w14:paraId="562D7AC4"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2.93</w:t>
            </w:r>
          </w:p>
        </w:tc>
        <w:tc>
          <w:tcPr>
            <w:tcW w:w="1800" w:type="dxa"/>
            <w:vAlign w:val="bottom"/>
          </w:tcPr>
          <w:p w14:paraId="29CB8340"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2.84</w:t>
            </w:r>
          </w:p>
        </w:tc>
      </w:tr>
      <w:tr w:rsidR="002F7766" w:rsidRPr="00A24BB2" w14:paraId="2541CC76" w14:textId="77777777" w:rsidTr="00930CA3">
        <w:trPr>
          <w:trHeight w:hRule="exact" w:val="454"/>
          <w:jc w:val="center"/>
        </w:trPr>
        <w:tc>
          <w:tcPr>
            <w:tcW w:w="3870" w:type="dxa"/>
            <w:shd w:val="clear" w:color="auto" w:fill="auto"/>
          </w:tcPr>
          <w:p w14:paraId="13E5D2E2"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b/>
                <w:bCs/>
                <w:rtl/>
                <w:lang w:eastAsia="ar-SA"/>
              </w:rPr>
              <w:t>الدرجة الكلية</w:t>
            </w:r>
          </w:p>
        </w:tc>
        <w:tc>
          <w:tcPr>
            <w:tcW w:w="1530" w:type="dxa"/>
            <w:shd w:val="clear" w:color="auto" w:fill="auto"/>
            <w:vAlign w:val="bottom"/>
          </w:tcPr>
          <w:p w14:paraId="72D7F5CD" w14:textId="77777777" w:rsidR="002F7766" w:rsidRPr="00EA3E06" w:rsidRDefault="002F7766" w:rsidP="007C3C6B">
            <w:pPr>
              <w:bidi w:val="0"/>
              <w:jc w:val="center"/>
              <w:rPr>
                <w:rFonts w:ascii="Simplified Arabic" w:hAnsi="Simplified Arabic" w:cs="Simplified Arabic"/>
                <w:b/>
                <w:bCs/>
                <w:color w:val="000000"/>
              </w:rPr>
            </w:pPr>
            <w:r w:rsidRPr="00EA3E06">
              <w:rPr>
                <w:rFonts w:ascii="Simplified Arabic" w:hAnsi="Simplified Arabic" w:cs="Simplified Arabic"/>
                <w:b/>
                <w:bCs/>
                <w:color w:val="000000"/>
              </w:rPr>
              <w:t>3.61</w:t>
            </w:r>
          </w:p>
        </w:tc>
        <w:tc>
          <w:tcPr>
            <w:tcW w:w="1530" w:type="dxa"/>
            <w:shd w:val="clear" w:color="auto" w:fill="auto"/>
            <w:vAlign w:val="bottom"/>
          </w:tcPr>
          <w:p w14:paraId="61FDA12C" w14:textId="77777777" w:rsidR="002F7766" w:rsidRPr="00EA3E06" w:rsidRDefault="002F7766" w:rsidP="007C3C6B">
            <w:pPr>
              <w:bidi w:val="0"/>
              <w:jc w:val="center"/>
              <w:rPr>
                <w:rFonts w:ascii="Simplified Arabic" w:hAnsi="Simplified Arabic" w:cs="Simplified Arabic"/>
                <w:b/>
                <w:bCs/>
                <w:color w:val="000000"/>
              </w:rPr>
            </w:pPr>
            <w:r w:rsidRPr="00EA3E06">
              <w:rPr>
                <w:rFonts w:ascii="Simplified Arabic" w:hAnsi="Simplified Arabic" w:cs="Simplified Arabic"/>
                <w:b/>
                <w:bCs/>
                <w:color w:val="000000"/>
              </w:rPr>
              <w:t>3.75</w:t>
            </w:r>
          </w:p>
        </w:tc>
        <w:tc>
          <w:tcPr>
            <w:tcW w:w="1800" w:type="dxa"/>
            <w:shd w:val="clear" w:color="auto" w:fill="auto"/>
            <w:vAlign w:val="bottom"/>
          </w:tcPr>
          <w:p w14:paraId="5A1CFDCF" w14:textId="77777777" w:rsidR="002F7766" w:rsidRPr="00EA3E06" w:rsidRDefault="002F7766" w:rsidP="007C3C6B">
            <w:pPr>
              <w:bidi w:val="0"/>
              <w:jc w:val="center"/>
              <w:rPr>
                <w:rFonts w:ascii="Simplified Arabic" w:hAnsi="Simplified Arabic" w:cs="Simplified Arabic"/>
                <w:b/>
                <w:bCs/>
                <w:color w:val="000000"/>
              </w:rPr>
            </w:pPr>
            <w:r w:rsidRPr="00EA3E06">
              <w:rPr>
                <w:rFonts w:ascii="Simplified Arabic" w:hAnsi="Simplified Arabic" w:cs="Simplified Arabic"/>
                <w:b/>
                <w:bCs/>
                <w:color w:val="000000"/>
              </w:rPr>
              <w:t>3.66</w:t>
            </w:r>
          </w:p>
        </w:tc>
      </w:tr>
    </w:tbl>
    <w:p w14:paraId="684D91AC" w14:textId="17088EBE" w:rsidR="002F7766" w:rsidRDefault="002F7766" w:rsidP="00661A21">
      <w:pPr>
        <w:spacing w:after="120"/>
        <w:rPr>
          <w:rFonts w:ascii="Simplified Arabic" w:hAnsi="Simplified Arabic" w:cs="Simplified Arabic"/>
          <w:sz w:val="24"/>
          <w:szCs w:val="24"/>
        </w:rPr>
      </w:pPr>
      <w:r w:rsidRPr="005153CA">
        <w:rPr>
          <w:rFonts w:ascii="Simplified Arabic" w:hAnsi="Simplified Arabic" w:cs="Simplified Arabic"/>
          <w:sz w:val="24"/>
          <w:szCs w:val="24"/>
          <w:rtl/>
        </w:rPr>
        <w:t>وتم أيضاً استخدام تحليل التباين الأحادي (</w:t>
      </w:r>
      <w:r w:rsidRPr="009B41AC">
        <w:rPr>
          <w:rFonts w:asciiTheme="majorBidi" w:hAnsiTheme="majorBidi" w:cstheme="majorBidi"/>
          <w:sz w:val="24"/>
          <w:szCs w:val="24"/>
        </w:rPr>
        <w:t>ANOVA</w:t>
      </w:r>
      <w:r w:rsidRPr="005153CA">
        <w:rPr>
          <w:rFonts w:ascii="Simplified Arabic" w:hAnsi="Simplified Arabic" w:cs="Simplified Arabic"/>
          <w:sz w:val="24"/>
          <w:szCs w:val="24"/>
          <w:rtl/>
        </w:rPr>
        <w:t xml:space="preserve">) لاستخراج دلالة الفروق للدرجة الكلية </w:t>
      </w:r>
      <w:r w:rsidRPr="005153CA">
        <w:rPr>
          <w:rFonts w:ascii="Simplified Arabic" w:hAnsi="Simplified Arabic" w:cs="Simplified Arabic" w:hint="cs"/>
          <w:sz w:val="24"/>
          <w:szCs w:val="24"/>
          <w:rtl/>
        </w:rPr>
        <w:t>والمجالات</w:t>
      </w:r>
      <w:r w:rsidRPr="005153CA">
        <w:rPr>
          <w:rFonts w:ascii="Simplified Arabic" w:hAnsi="Simplified Arabic" w:cs="Simplified Arabic"/>
          <w:sz w:val="24"/>
          <w:szCs w:val="24"/>
          <w:rtl/>
        </w:rPr>
        <w:t xml:space="preserve"> تبعاً لمتغير</w:t>
      </w:r>
      <w:r w:rsidRPr="005153CA">
        <w:rPr>
          <w:rFonts w:ascii="Simplified Arabic" w:hAnsi="Simplified Arabic" w:cs="Simplified Arabic" w:hint="cs"/>
          <w:sz w:val="24"/>
          <w:szCs w:val="24"/>
          <w:rtl/>
        </w:rPr>
        <w:t xml:space="preserve"> سنوات الخبرة </w:t>
      </w:r>
      <w:r w:rsidRPr="005153CA">
        <w:rPr>
          <w:rFonts w:ascii="Simplified Arabic" w:hAnsi="Simplified Arabic" w:cs="Simplified Arabic"/>
          <w:sz w:val="24"/>
          <w:szCs w:val="24"/>
          <w:rtl/>
        </w:rPr>
        <w:t>عند العينة. والجدول</w:t>
      </w:r>
      <w:r w:rsidRPr="005153CA">
        <w:rPr>
          <w:rFonts w:ascii="Simplified Arabic" w:hAnsi="Simplified Arabic" w:cs="Simplified Arabic" w:hint="cs"/>
          <w:sz w:val="24"/>
          <w:szCs w:val="24"/>
          <w:rtl/>
        </w:rPr>
        <w:t xml:space="preserve"> </w:t>
      </w:r>
      <w:r w:rsidRPr="005153CA">
        <w:rPr>
          <w:rFonts w:ascii="Simplified Arabic" w:hAnsi="Simplified Arabic" w:cs="Simplified Arabic"/>
          <w:sz w:val="24"/>
          <w:szCs w:val="24"/>
          <w:rtl/>
        </w:rPr>
        <w:t>(</w:t>
      </w:r>
      <w:r w:rsidRPr="005153CA">
        <w:rPr>
          <w:rFonts w:ascii="Simplified Arabic" w:hAnsi="Simplified Arabic" w:cs="Simplified Arabic"/>
          <w:sz w:val="24"/>
          <w:szCs w:val="24"/>
        </w:rPr>
        <w:t>11</w:t>
      </w:r>
      <w:r w:rsidRPr="005153CA">
        <w:rPr>
          <w:rFonts w:ascii="Simplified Arabic" w:hAnsi="Simplified Arabic" w:cs="Simplified Arabic"/>
          <w:sz w:val="24"/>
          <w:szCs w:val="24"/>
          <w:rtl/>
        </w:rPr>
        <w:t>) يبين ذلك.</w:t>
      </w:r>
    </w:p>
    <w:p w14:paraId="0F926FC3" w14:textId="4B83D361" w:rsidR="002F7766" w:rsidRPr="005153CA" w:rsidRDefault="002F7766" w:rsidP="00661A21">
      <w:pPr>
        <w:spacing w:after="120"/>
        <w:jc w:val="center"/>
        <w:rPr>
          <w:rFonts w:ascii="Simplified Arabic" w:hAnsi="Simplified Arabic" w:cs="Simplified Arabic"/>
          <w:b/>
          <w:bCs/>
          <w:noProof/>
          <w:sz w:val="24"/>
          <w:szCs w:val="24"/>
          <w:rtl/>
        </w:rPr>
      </w:pPr>
      <w:r w:rsidRPr="005153CA">
        <w:rPr>
          <w:rFonts w:ascii="Simplified Arabic" w:hAnsi="Simplified Arabic" w:cs="Simplified Arabic"/>
          <w:b/>
          <w:bCs/>
          <w:noProof/>
          <w:sz w:val="24"/>
          <w:szCs w:val="24"/>
          <w:rtl/>
        </w:rPr>
        <w:t>الجدول (</w:t>
      </w:r>
      <w:r w:rsidRPr="005153CA">
        <w:rPr>
          <w:rFonts w:ascii="Simplified Arabic" w:hAnsi="Simplified Arabic" w:cs="Simplified Arabic"/>
          <w:b/>
          <w:bCs/>
          <w:noProof/>
          <w:sz w:val="24"/>
          <w:szCs w:val="24"/>
        </w:rPr>
        <w:t>11</w:t>
      </w:r>
      <w:r w:rsidRPr="005153CA">
        <w:rPr>
          <w:rFonts w:ascii="Simplified Arabic" w:hAnsi="Simplified Arabic" w:cs="Simplified Arabic"/>
          <w:b/>
          <w:bCs/>
          <w:noProof/>
          <w:sz w:val="24"/>
          <w:szCs w:val="24"/>
          <w:rtl/>
        </w:rPr>
        <w:t>)</w:t>
      </w:r>
      <w:r w:rsidRPr="005153CA">
        <w:rPr>
          <w:rFonts w:ascii="Simplified Arabic" w:hAnsi="Simplified Arabic" w:cs="Simplified Arabic"/>
          <w:b/>
          <w:bCs/>
          <w:noProof/>
          <w:sz w:val="24"/>
          <w:szCs w:val="24"/>
        </w:rPr>
        <w:t xml:space="preserve"> </w:t>
      </w:r>
      <w:r w:rsidRPr="005153CA">
        <w:rPr>
          <w:rFonts w:ascii="Simplified Arabic" w:hAnsi="Simplified Arabic" w:cs="Simplified Arabic"/>
          <w:b/>
          <w:bCs/>
          <w:noProof/>
          <w:sz w:val="24"/>
          <w:szCs w:val="24"/>
          <w:rtl/>
        </w:rPr>
        <w:t>نتائج تحليل التباين الأحادي (</w:t>
      </w:r>
      <w:r w:rsidRPr="009B41AC">
        <w:rPr>
          <w:rFonts w:asciiTheme="majorBidi" w:hAnsiTheme="majorBidi" w:cstheme="majorBidi"/>
          <w:b/>
          <w:bCs/>
          <w:noProof/>
          <w:sz w:val="24"/>
          <w:szCs w:val="24"/>
        </w:rPr>
        <w:t>ANOVA</w:t>
      </w:r>
      <w:r w:rsidRPr="005153CA">
        <w:rPr>
          <w:rFonts w:ascii="Simplified Arabic" w:hAnsi="Simplified Arabic" w:cs="Simplified Arabic"/>
          <w:b/>
          <w:bCs/>
          <w:noProof/>
          <w:sz w:val="24"/>
          <w:szCs w:val="24"/>
          <w:rtl/>
        </w:rPr>
        <w:t xml:space="preserve">) للمجالات والدرجة الكلية تبعاً لمتغير سنوات الخبرة </w:t>
      </w:r>
    </w:p>
    <w:tbl>
      <w:tblPr>
        <w:bidiVisual/>
        <w:tblW w:w="882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537"/>
        <w:gridCol w:w="1134"/>
        <w:gridCol w:w="992"/>
        <w:gridCol w:w="1134"/>
        <w:gridCol w:w="963"/>
        <w:gridCol w:w="1170"/>
      </w:tblGrid>
      <w:tr w:rsidR="002F7766" w:rsidRPr="00A24BB2" w14:paraId="7F74D12F" w14:textId="77777777" w:rsidTr="00661A21">
        <w:trPr>
          <w:cantSplit/>
          <w:trHeight w:hRule="exact" w:val="907"/>
        </w:trPr>
        <w:tc>
          <w:tcPr>
            <w:tcW w:w="1890" w:type="dxa"/>
            <w:shd w:val="clear" w:color="auto" w:fill="auto"/>
            <w:vAlign w:val="center"/>
          </w:tcPr>
          <w:p w14:paraId="7FD647A2"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الدرجة الكلية للمجالات</w:t>
            </w:r>
          </w:p>
        </w:tc>
        <w:tc>
          <w:tcPr>
            <w:tcW w:w="1537" w:type="dxa"/>
            <w:shd w:val="clear" w:color="auto" w:fill="auto"/>
            <w:vAlign w:val="center"/>
          </w:tcPr>
          <w:p w14:paraId="5A8700BE"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مصدر التباين</w:t>
            </w:r>
          </w:p>
        </w:tc>
        <w:tc>
          <w:tcPr>
            <w:tcW w:w="1134" w:type="dxa"/>
            <w:shd w:val="clear" w:color="auto" w:fill="auto"/>
            <w:vAlign w:val="center"/>
          </w:tcPr>
          <w:p w14:paraId="083472A3"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مجموع المربعات</w:t>
            </w:r>
          </w:p>
        </w:tc>
        <w:tc>
          <w:tcPr>
            <w:tcW w:w="992" w:type="dxa"/>
            <w:shd w:val="clear" w:color="auto" w:fill="auto"/>
            <w:vAlign w:val="center"/>
          </w:tcPr>
          <w:p w14:paraId="5F1E831F"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درجات الحرية</w:t>
            </w:r>
          </w:p>
        </w:tc>
        <w:tc>
          <w:tcPr>
            <w:tcW w:w="1134" w:type="dxa"/>
            <w:shd w:val="clear" w:color="auto" w:fill="auto"/>
            <w:vAlign w:val="center"/>
          </w:tcPr>
          <w:p w14:paraId="30992709"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متوسط المربعات</w:t>
            </w:r>
          </w:p>
        </w:tc>
        <w:tc>
          <w:tcPr>
            <w:tcW w:w="963" w:type="dxa"/>
            <w:shd w:val="clear" w:color="auto" w:fill="auto"/>
            <w:vAlign w:val="center"/>
          </w:tcPr>
          <w:p w14:paraId="7E7B57E3"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ف</w:t>
            </w:r>
          </w:p>
        </w:tc>
        <w:tc>
          <w:tcPr>
            <w:tcW w:w="1170" w:type="dxa"/>
            <w:shd w:val="clear" w:color="auto" w:fill="auto"/>
            <w:vAlign w:val="center"/>
          </w:tcPr>
          <w:p w14:paraId="5CE79494"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مستوى</w:t>
            </w:r>
          </w:p>
          <w:p w14:paraId="3B3BC802"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b/>
                <w:bCs/>
                <w:rtl/>
              </w:rPr>
              <w:t>الدلالة *</w:t>
            </w:r>
          </w:p>
        </w:tc>
      </w:tr>
      <w:tr w:rsidR="002F7766" w:rsidRPr="00A24BB2" w14:paraId="4519B852" w14:textId="77777777" w:rsidTr="00DC1E42">
        <w:trPr>
          <w:cantSplit/>
          <w:trHeight w:hRule="exact" w:val="454"/>
        </w:trPr>
        <w:tc>
          <w:tcPr>
            <w:tcW w:w="1890" w:type="dxa"/>
            <w:vMerge w:val="restart"/>
          </w:tcPr>
          <w:p w14:paraId="3F89FDD2" w14:textId="77777777" w:rsidR="002F7766" w:rsidRPr="00EA3E06" w:rsidRDefault="002F7766" w:rsidP="007C3C6B">
            <w:pPr>
              <w:ind w:right="180"/>
              <w:rPr>
                <w:rFonts w:ascii="Simplified Arabic" w:hAnsi="Simplified Arabic" w:cs="Simplified Arabic"/>
                <w:rtl/>
                <w:lang w:eastAsia="ar-SA"/>
              </w:rPr>
            </w:pPr>
            <w:r w:rsidRPr="00EA3E06">
              <w:rPr>
                <w:rFonts w:ascii="Simplified Arabic" w:hAnsi="Simplified Arabic" w:cs="Simplified Arabic"/>
                <w:rtl/>
                <w:lang w:bidi="ar-JO"/>
              </w:rPr>
              <w:t>تفويض الصلاحيات</w:t>
            </w:r>
          </w:p>
        </w:tc>
        <w:tc>
          <w:tcPr>
            <w:tcW w:w="1537" w:type="dxa"/>
          </w:tcPr>
          <w:p w14:paraId="2BDB43F9"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بين المجموعات</w:t>
            </w:r>
          </w:p>
        </w:tc>
        <w:tc>
          <w:tcPr>
            <w:tcW w:w="1134" w:type="dxa"/>
            <w:vAlign w:val="center"/>
          </w:tcPr>
          <w:p w14:paraId="15CB636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0.39</w:t>
            </w:r>
          </w:p>
        </w:tc>
        <w:tc>
          <w:tcPr>
            <w:tcW w:w="992" w:type="dxa"/>
            <w:vAlign w:val="center"/>
          </w:tcPr>
          <w:p w14:paraId="36B125E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vAlign w:val="center"/>
          </w:tcPr>
          <w:p w14:paraId="4507232C"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0.20</w:t>
            </w:r>
          </w:p>
        </w:tc>
        <w:tc>
          <w:tcPr>
            <w:tcW w:w="963" w:type="dxa"/>
            <w:vMerge w:val="restart"/>
            <w:vAlign w:val="center"/>
          </w:tcPr>
          <w:p w14:paraId="3DDD212E"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0.64</w:t>
            </w:r>
          </w:p>
          <w:p w14:paraId="674EC583" w14:textId="77777777" w:rsidR="002F7766" w:rsidRPr="00EA3E06" w:rsidRDefault="002F7766" w:rsidP="007C3C6B">
            <w:pPr>
              <w:bidi w:val="0"/>
              <w:jc w:val="center"/>
              <w:rPr>
                <w:rFonts w:ascii="Simplified Arabic" w:hAnsi="Simplified Arabic" w:cs="Simplified Arabic"/>
                <w:color w:val="000000"/>
              </w:rPr>
            </w:pPr>
          </w:p>
        </w:tc>
        <w:tc>
          <w:tcPr>
            <w:tcW w:w="1170" w:type="dxa"/>
            <w:vMerge w:val="restart"/>
            <w:vAlign w:val="center"/>
          </w:tcPr>
          <w:p w14:paraId="53FC30B1"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0.53</w:t>
            </w:r>
          </w:p>
          <w:p w14:paraId="0CE4EB0B" w14:textId="77777777" w:rsidR="002F7766" w:rsidRPr="00EA3E06" w:rsidRDefault="002F7766" w:rsidP="007C3C6B">
            <w:pPr>
              <w:bidi w:val="0"/>
              <w:jc w:val="center"/>
              <w:rPr>
                <w:rFonts w:ascii="Simplified Arabic" w:hAnsi="Simplified Arabic" w:cs="Simplified Arabic"/>
                <w:color w:val="000000"/>
              </w:rPr>
            </w:pPr>
          </w:p>
        </w:tc>
      </w:tr>
      <w:tr w:rsidR="002F7766" w:rsidRPr="00A24BB2" w14:paraId="20C7CF06" w14:textId="77777777" w:rsidTr="00DC1E42">
        <w:trPr>
          <w:cantSplit/>
          <w:trHeight w:hRule="exact" w:val="454"/>
        </w:trPr>
        <w:tc>
          <w:tcPr>
            <w:tcW w:w="1890" w:type="dxa"/>
            <w:vMerge/>
          </w:tcPr>
          <w:p w14:paraId="06C10BE4" w14:textId="77777777" w:rsidR="002F7766" w:rsidRPr="00EA3E06" w:rsidRDefault="002F7766" w:rsidP="007C3C6B">
            <w:pPr>
              <w:jc w:val="lowKashida"/>
              <w:rPr>
                <w:rFonts w:ascii="Simplified Arabic" w:hAnsi="Simplified Arabic" w:cs="Simplified Arabic"/>
                <w:b/>
                <w:bCs/>
                <w:rtl/>
              </w:rPr>
            </w:pPr>
          </w:p>
        </w:tc>
        <w:tc>
          <w:tcPr>
            <w:tcW w:w="1537" w:type="dxa"/>
          </w:tcPr>
          <w:p w14:paraId="36F1E519"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داخل المجموعات</w:t>
            </w:r>
          </w:p>
        </w:tc>
        <w:tc>
          <w:tcPr>
            <w:tcW w:w="1134" w:type="dxa"/>
            <w:vAlign w:val="center"/>
          </w:tcPr>
          <w:p w14:paraId="78EEBD8E"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19.62</w:t>
            </w:r>
          </w:p>
        </w:tc>
        <w:tc>
          <w:tcPr>
            <w:tcW w:w="992" w:type="dxa"/>
            <w:vAlign w:val="center"/>
          </w:tcPr>
          <w:p w14:paraId="79EAE9BE"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64</w:t>
            </w:r>
          </w:p>
        </w:tc>
        <w:tc>
          <w:tcPr>
            <w:tcW w:w="1134" w:type="dxa"/>
            <w:vAlign w:val="center"/>
          </w:tcPr>
          <w:p w14:paraId="44161349"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0.31</w:t>
            </w:r>
          </w:p>
        </w:tc>
        <w:tc>
          <w:tcPr>
            <w:tcW w:w="963" w:type="dxa"/>
            <w:vMerge/>
            <w:vAlign w:val="center"/>
          </w:tcPr>
          <w:p w14:paraId="1DEEBBB3"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6AA3963F" w14:textId="77777777" w:rsidR="002F7766" w:rsidRPr="00EA3E06" w:rsidRDefault="002F7766" w:rsidP="007C3C6B">
            <w:pPr>
              <w:jc w:val="center"/>
              <w:rPr>
                <w:rFonts w:ascii="Simplified Arabic" w:hAnsi="Simplified Arabic" w:cs="Simplified Arabic"/>
                <w:b/>
                <w:bCs/>
                <w:rtl/>
              </w:rPr>
            </w:pPr>
          </w:p>
        </w:tc>
      </w:tr>
      <w:tr w:rsidR="002F7766" w:rsidRPr="00A24BB2" w14:paraId="6A32586B" w14:textId="77777777" w:rsidTr="00DC1E42">
        <w:trPr>
          <w:cantSplit/>
          <w:trHeight w:hRule="exact" w:val="454"/>
        </w:trPr>
        <w:tc>
          <w:tcPr>
            <w:tcW w:w="1890" w:type="dxa"/>
            <w:vMerge/>
          </w:tcPr>
          <w:p w14:paraId="2C5DCE61" w14:textId="77777777" w:rsidR="002F7766" w:rsidRPr="00EA3E06" w:rsidRDefault="002F7766" w:rsidP="007C3C6B">
            <w:pPr>
              <w:jc w:val="lowKashida"/>
              <w:rPr>
                <w:rFonts w:ascii="Simplified Arabic" w:hAnsi="Simplified Arabic" w:cs="Simplified Arabic"/>
                <w:b/>
                <w:bCs/>
                <w:rtl/>
              </w:rPr>
            </w:pPr>
          </w:p>
        </w:tc>
        <w:tc>
          <w:tcPr>
            <w:tcW w:w="1537" w:type="dxa"/>
          </w:tcPr>
          <w:p w14:paraId="25C337BB"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المجموع</w:t>
            </w:r>
          </w:p>
        </w:tc>
        <w:tc>
          <w:tcPr>
            <w:tcW w:w="1134" w:type="dxa"/>
            <w:vAlign w:val="center"/>
          </w:tcPr>
          <w:p w14:paraId="4D3DC844"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20.02</w:t>
            </w:r>
          </w:p>
        </w:tc>
        <w:tc>
          <w:tcPr>
            <w:tcW w:w="992" w:type="dxa"/>
            <w:vAlign w:val="center"/>
          </w:tcPr>
          <w:p w14:paraId="5638AF8B"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66</w:t>
            </w:r>
          </w:p>
        </w:tc>
        <w:tc>
          <w:tcPr>
            <w:tcW w:w="1134" w:type="dxa"/>
            <w:vAlign w:val="center"/>
          </w:tcPr>
          <w:p w14:paraId="57B35557"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15DDCF63"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7969C833" w14:textId="77777777" w:rsidR="002F7766" w:rsidRPr="00EA3E06" w:rsidRDefault="002F7766" w:rsidP="007C3C6B">
            <w:pPr>
              <w:jc w:val="center"/>
              <w:rPr>
                <w:rFonts w:ascii="Simplified Arabic" w:hAnsi="Simplified Arabic" w:cs="Simplified Arabic"/>
                <w:b/>
                <w:bCs/>
                <w:rtl/>
              </w:rPr>
            </w:pPr>
          </w:p>
        </w:tc>
      </w:tr>
      <w:tr w:rsidR="002F7766" w:rsidRPr="00A24BB2" w14:paraId="6A164A45" w14:textId="77777777" w:rsidTr="00DC1E42">
        <w:trPr>
          <w:cantSplit/>
          <w:trHeight w:hRule="exact" w:val="454"/>
        </w:trPr>
        <w:tc>
          <w:tcPr>
            <w:tcW w:w="1890" w:type="dxa"/>
            <w:vMerge w:val="restart"/>
            <w:tcBorders>
              <w:bottom w:val="single" w:sz="4" w:space="0" w:color="auto"/>
            </w:tcBorders>
          </w:tcPr>
          <w:p w14:paraId="2876DF82"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شؤون المعلمين والعاملين</w:t>
            </w:r>
          </w:p>
        </w:tc>
        <w:tc>
          <w:tcPr>
            <w:tcW w:w="1537" w:type="dxa"/>
            <w:tcBorders>
              <w:bottom w:val="single" w:sz="4" w:space="0" w:color="auto"/>
            </w:tcBorders>
            <w:vAlign w:val="center"/>
          </w:tcPr>
          <w:p w14:paraId="73694182"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بين المجموعات</w:t>
            </w:r>
          </w:p>
        </w:tc>
        <w:tc>
          <w:tcPr>
            <w:tcW w:w="1134" w:type="dxa"/>
            <w:tcBorders>
              <w:bottom w:val="single" w:sz="4" w:space="0" w:color="auto"/>
            </w:tcBorders>
            <w:vAlign w:val="center"/>
          </w:tcPr>
          <w:p w14:paraId="28031CC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0.91</w:t>
            </w:r>
          </w:p>
        </w:tc>
        <w:tc>
          <w:tcPr>
            <w:tcW w:w="992" w:type="dxa"/>
            <w:tcBorders>
              <w:bottom w:val="single" w:sz="4" w:space="0" w:color="auto"/>
            </w:tcBorders>
            <w:vAlign w:val="center"/>
          </w:tcPr>
          <w:p w14:paraId="1A73BE36"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tcBorders>
              <w:bottom w:val="single" w:sz="4" w:space="0" w:color="auto"/>
            </w:tcBorders>
            <w:vAlign w:val="center"/>
          </w:tcPr>
          <w:p w14:paraId="6554CEC5"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0.45</w:t>
            </w:r>
          </w:p>
        </w:tc>
        <w:tc>
          <w:tcPr>
            <w:tcW w:w="963" w:type="dxa"/>
            <w:vMerge w:val="restart"/>
            <w:tcBorders>
              <w:bottom w:val="single" w:sz="4" w:space="0" w:color="auto"/>
            </w:tcBorders>
            <w:vAlign w:val="center"/>
          </w:tcPr>
          <w:p w14:paraId="018D3B67"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2.25</w:t>
            </w:r>
          </w:p>
          <w:p w14:paraId="222C9E1C" w14:textId="77777777" w:rsidR="002F7766" w:rsidRPr="00EA3E06" w:rsidRDefault="002F7766" w:rsidP="007C3C6B">
            <w:pPr>
              <w:bidi w:val="0"/>
              <w:jc w:val="center"/>
              <w:rPr>
                <w:rFonts w:ascii="Simplified Arabic" w:hAnsi="Simplified Arabic" w:cs="Simplified Arabic"/>
                <w:color w:val="000000"/>
              </w:rPr>
            </w:pPr>
          </w:p>
        </w:tc>
        <w:tc>
          <w:tcPr>
            <w:tcW w:w="1170" w:type="dxa"/>
            <w:vMerge w:val="restart"/>
            <w:tcBorders>
              <w:bottom w:val="single" w:sz="4" w:space="0" w:color="auto"/>
            </w:tcBorders>
            <w:vAlign w:val="center"/>
          </w:tcPr>
          <w:p w14:paraId="24BA5AC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0.11</w:t>
            </w:r>
          </w:p>
          <w:p w14:paraId="1C39A25B" w14:textId="77777777" w:rsidR="002F7766" w:rsidRPr="00EA3E06" w:rsidRDefault="002F7766" w:rsidP="007C3C6B">
            <w:pPr>
              <w:bidi w:val="0"/>
              <w:jc w:val="center"/>
              <w:rPr>
                <w:rFonts w:ascii="Simplified Arabic" w:hAnsi="Simplified Arabic" w:cs="Simplified Arabic"/>
                <w:color w:val="000000"/>
              </w:rPr>
            </w:pPr>
          </w:p>
        </w:tc>
      </w:tr>
      <w:tr w:rsidR="002F7766" w:rsidRPr="00A24BB2" w14:paraId="48AFDA10" w14:textId="77777777" w:rsidTr="00DC1E42">
        <w:trPr>
          <w:cantSplit/>
          <w:trHeight w:hRule="exact" w:val="454"/>
        </w:trPr>
        <w:tc>
          <w:tcPr>
            <w:tcW w:w="1890" w:type="dxa"/>
            <w:vMerge/>
          </w:tcPr>
          <w:p w14:paraId="742C2D04" w14:textId="77777777" w:rsidR="002F7766" w:rsidRPr="00EA3E06" w:rsidRDefault="002F7766" w:rsidP="007C3C6B">
            <w:pPr>
              <w:jc w:val="lowKashida"/>
              <w:rPr>
                <w:rFonts w:ascii="Simplified Arabic" w:hAnsi="Simplified Arabic" w:cs="Simplified Arabic"/>
                <w:b/>
                <w:bCs/>
                <w:rtl/>
              </w:rPr>
            </w:pPr>
          </w:p>
        </w:tc>
        <w:tc>
          <w:tcPr>
            <w:tcW w:w="1537" w:type="dxa"/>
          </w:tcPr>
          <w:p w14:paraId="5DC7E2D8"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داخل المجموعات</w:t>
            </w:r>
          </w:p>
        </w:tc>
        <w:tc>
          <w:tcPr>
            <w:tcW w:w="1134" w:type="dxa"/>
            <w:vAlign w:val="center"/>
          </w:tcPr>
          <w:p w14:paraId="585663FD"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12.94</w:t>
            </w:r>
          </w:p>
        </w:tc>
        <w:tc>
          <w:tcPr>
            <w:tcW w:w="992" w:type="dxa"/>
            <w:vAlign w:val="center"/>
          </w:tcPr>
          <w:p w14:paraId="0546D3DB"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64</w:t>
            </w:r>
          </w:p>
        </w:tc>
        <w:tc>
          <w:tcPr>
            <w:tcW w:w="1134" w:type="dxa"/>
            <w:vAlign w:val="center"/>
          </w:tcPr>
          <w:p w14:paraId="093A1E1A"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0.20</w:t>
            </w:r>
          </w:p>
        </w:tc>
        <w:tc>
          <w:tcPr>
            <w:tcW w:w="963" w:type="dxa"/>
            <w:vMerge/>
            <w:vAlign w:val="center"/>
          </w:tcPr>
          <w:p w14:paraId="15A17F00"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6F91D546" w14:textId="77777777" w:rsidR="002F7766" w:rsidRPr="00EA3E06" w:rsidRDefault="002F7766" w:rsidP="007C3C6B">
            <w:pPr>
              <w:jc w:val="center"/>
              <w:rPr>
                <w:rFonts w:ascii="Simplified Arabic" w:hAnsi="Simplified Arabic" w:cs="Simplified Arabic"/>
                <w:b/>
                <w:bCs/>
                <w:rtl/>
              </w:rPr>
            </w:pPr>
          </w:p>
        </w:tc>
      </w:tr>
      <w:tr w:rsidR="002F7766" w:rsidRPr="00A24BB2" w14:paraId="583F88C8" w14:textId="77777777" w:rsidTr="00DC1E42">
        <w:trPr>
          <w:cantSplit/>
          <w:trHeight w:hRule="exact" w:val="454"/>
        </w:trPr>
        <w:tc>
          <w:tcPr>
            <w:tcW w:w="1890" w:type="dxa"/>
            <w:vMerge/>
          </w:tcPr>
          <w:p w14:paraId="1D4D6691" w14:textId="77777777" w:rsidR="002F7766" w:rsidRPr="00EA3E06" w:rsidRDefault="002F7766" w:rsidP="007C3C6B">
            <w:pPr>
              <w:jc w:val="lowKashida"/>
              <w:rPr>
                <w:rFonts w:ascii="Simplified Arabic" w:hAnsi="Simplified Arabic" w:cs="Simplified Arabic"/>
                <w:b/>
                <w:bCs/>
                <w:rtl/>
              </w:rPr>
            </w:pPr>
          </w:p>
        </w:tc>
        <w:tc>
          <w:tcPr>
            <w:tcW w:w="1537" w:type="dxa"/>
          </w:tcPr>
          <w:p w14:paraId="3D64787B"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المجموع</w:t>
            </w:r>
          </w:p>
        </w:tc>
        <w:tc>
          <w:tcPr>
            <w:tcW w:w="1134" w:type="dxa"/>
            <w:vAlign w:val="center"/>
          </w:tcPr>
          <w:p w14:paraId="526EDC2D"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13.85</w:t>
            </w:r>
          </w:p>
        </w:tc>
        <w:tc>
          <w:tcPr>
            <w:tcW w:w="992" w:type="dxa"/>
            <w:vAlign w:val="center"/>
          </w:tcPr>
          <w:p w14:paraId="02018DDB"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66</w:t>
            </w:r>
          </w:p>
        </w:tc>
        <w:tc>
          <w:tcPr>
            <w:tcW w:w="1134" w:type="dxa"/>
            <w:vAlign w:val="center"/>
          </w:tcPr>
          <w:p w14:paraId="10ABC66E"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28E82276"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6C7ED1B2" w14:textId="77777777" w:rsidR="002F7766" w:rsidRPr="00EA3E06" w:rsidRDefault="002F7766" w:rsidP="007C3C6B">
            <w:pPr>
              <w:jc w:val="center"/>
              <w:rPr>
                <w:rFonts w:ascii="Simplified Arabic" w:hAnsi="Simplified Arabic" w:cs="Simplified Arabic"/>
                <w:b/>
                <w:bCs/>
                <w:rtl/>
              </w:rPr>
            </w:pPr>
          </w:p>
        </w:tc>
      </w:tr>
      <w:tr w:rsidR="002F7766" w:rsidRPr="00A24BB2" w14:paraId="70B03FE4" w14:textId="77777777" w:rsidTr="00DC1E42">
        <w:trPr>
          <w:cantSplit/>
          <w:trHeight w:hRule="exact" w:val="454"/>
        </w:trPr>
        <w:tc>
          <w:tcPr>
            <w:tcW w:w="1890" w:type="dxa"/>
            <w:vMerge w:val="restart"/>
          </w:tcPr>
          <w:p w14:paraId="186F48E2" w14:textId="77777777" w:rsidR="002F7766" w:rsidRPr="00EA3E06" w:rsidRDefault="002F7766" w:rsidP="007C3C6B">
            <w:pPr>
              <w:ind w:right="180"/>
              <w:rPr>
                <w:rFonts w:ascii="Simplified Arabic" w:hAnsi="Simplified Arabic" w:cs="Simplified Arabic"/>
                <w:b/>
                <w:bCs/>
                <w:rtl/>
                <w:lang w:eastAsia="ar-SA"/>
              </w:rPr>
            </w:pPr>
            <w:r w:rsidRPr="00EA3E06">
              <w:rPr>
                <w:rFonts w:ascii="Simplified Arabic" w:hAnsi="Simplified Arabic" w:cs="Simplified Arabic"/>
                <w:rtl/>
                <w:lang w:bidi="ar-JO"/>
              </w:rPr>
              <w:t>شؤون الطلبة</w:t>
            </w:r>
          </w:p>
        </w:tc>
        <w:tc>
          <w:tcPr>
            <w:tcW w:w="1537" w:type="dxa"/>
            <w:vAlign w:val="center"/>
          </w:tcPr>
          <w:p w14:paraId="004BD2FB"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بين المجموعات</w:t>
            </w:r>
          </w:p>
        </w:tc>
        <w:tc>
          <w:tcPr>
            <w:tcW w:w="1134" w:type="dxa"/>
            <w:vAlign w:val="center"/>
          </w:tcPr>
          <w:p w14:paraId="77E9A89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0.03</w:t>
            </w:r>
          </w:p>
        </w:tc>
        <w:tc>
          <w:tcPr>
            <w:tcW w:w="992" w:type="dxa"/>
            <w:vAlign w:val="center"/>
          </w:tcPr>
          <w:p w14:paraId="59F5BF03"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vAlign w:val="center"/>
          </w:tcPr>
          <w:p w14:paraId="43ADBE9D"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0.02</w:t>
            </w:r>
          </w:p>
        </w:tc>
        <w:tc>
          <w:tcPr>
            <w:tcW w:w="963" w:type="dxa"/>
            <w:vMerge w:val="restart"/>
            <w:vAlign w:val="center"/>
          </w:tcPr>
          <w:p w14:paraId="7B7675C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0.08</w:t>
            </w:r>
          </w:p>
          <w:p w14:paraId="0A917751" w14:textId="77777777" w:rsidR="002F7766" w:rsidRPr="00EA3E06" w:rsidRDefault="002F7766" w:rsidP="007C3C6B">
            <w:pPr>
              <w:bidi w:val="0"/>
              <w:jc w:val="center"/>
              <w:rPr>
                <w:rFonts w:ascii="Simplified Arabic" w:hAnsi="Simplified Arabic" w:cs="Simplified Arabic"/>
                <w:color w:val="000000"/>
              </w:rPr>
            </w:pPr>
          </w:p>
        </w:tc>
        <w:tc>
          <w:tcPr>
            <w:tcW w:w="1170" w:type="dxa"/>
            <w:vMerge w:val="restart"/>
            <w:vAlign w:val="center"/>
          </w:tcPr>
          <w:p w14:paraId="099B0312"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0.93</w:t>
            </w:r>
          </w:p>
          <w:p w14:paraId="1AD17633" w14:textId="77777777" w:rsidR="002F7766" w:rsidRPr="00EA3E06" w:rsidRDefault="002F7766" w:rsidP="007C3C6B">
            <w:pPr>
              <w:bidi w:val="0"/>
              <w:jc w:val="center"/>
              <w:rPr>
                <w:rFonts w:ascii="Simplified Arabic" w:hAnsi="Simplified Arabic" w:cs="Simplified Arabic"/>
                <w:color w:val="000000"/>
              </w:rPr>
            </w:pPr>
          </w:p>
        </w:tc>
      </w:tr>
      <w:tr w:rsidR="002F7766" w:rsidRPr="00A24BB2" w14:paraId="6922E0E0" w14:textId="77777777" w:rsidTr="00DC1E42">
        <w:trPr>
          <w:cantSplit/>
          <w:trHeight w:hRule="exact" w:val="454"/>
        </w:trPr>
        <w:tc>
          <w:tcPr>
            <w:tcW w:w="1890" w:type="dxa"/>
            <w:vMerge/>
          </w:tcPr>
          <w:p w14:paraId="349004F7" w14:textId="77777777" w:rsidR="002F7766" w:rsidRPr="00EA3E06" w:rsidRDefault="002F7766" w:rsidP="007C3C6B">
            <w:pPr>
              <w:jc w:val="lowKashida"/>
              <w:rPr>
                <w:rFonts w:ascii="Simplified Arabic" w:hAnsi="Simplified Arabic" w:cs="Simplified Arabic"/>
                <w:b/>
                <w:bCs/>
                <w:rtl/>
              </w:rPr>
            </w:pPr>
          </w:p>
        </w:tc>
        <w:tc>
          <w:tcPr>
            <w:tcW w:w="1537" w:type="dxa"/>
          </w:tcPr>
          <w:p w14:paraId="141B4A61"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داخل المجموعات</w:t>
            </w:r>
          </w:p>
        </w:tc>
        <w:tc>
          <w:tcPr>
            <w:tcW w:w="1134" w:type="dxa"/>
            <w:vAlign w:val="center"/>
          </w:tcPr>
          <w:p w14:paraId="76012C20"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12.52</w:t>
            </w:r>
          </w:p>
        </w:tc>
        <w:tc>
          <w:tcPr>
            <w:tcW w:w="992" w:type="dxa"/>
            <w:vAlign w:val="center"/>
          </w:tcPr>
          <w:p w14:paraId="2606AD01"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64</w:t>
            </w:r>
          </w:p>
        </w:tc>
        <w:tc>
          <w:tcPr>
            <w:tcW w:w="1134" w:type="dxa"/>
            <w:vAlign w:val="center"/>
          </w:tcPr>
          <w:p w14:paraId="6927D00F"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0.20</w:t>
            </w:r>
          </w:p>
        </w:tc>
        <w:tc>
          <w:tcPr>
            <w:tcW w:w="963" w:type="dxa"/>
            <w:vMerge/>
            <w:vAlign w:val="center"/>
          </w:tcPr>
          <w:p w14:paraId="3765C157"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55B7040A" w14:textId="77777777" w:rsidR="002F7766" w:rsidRPr="00EA3E06" w:rsidRDefault="002F7766" w:rsidP="007C3C6B">
            <w:pPr>
              <w:jc w:val="center"/>
              <w:rPr>
                <w:rFonts w:ascii="Simplified Arabic" w:hAnsi="Simplified Arabic" w:cs="Simplified Arabic"/>
                <w:b/>
                <w:bCs/>
                <w:rtl/>
              </w:rPr>
            </w:pPr>
          </w:p>
        </w:tc>
      </w:tr>
      <w:tr w:rsidR="002F7766" w:rsidRPr="00A24BB2" w14:paraId="1B389D75" w14:textId="77777777" w:rsidTr="00DC1E42">
        <w:trPr>
          <w:cantSplit/>
          <w:trHeight w:hRule="exact" w:val="454"/>
        </w:trPr>
        <w:tc>
          <w:tcPr>
            <w:tcW w:w="1890" w:type="dxa"/>
            <w:vMerge/>
          </w:tcPr>
          <w:p w14:paraId="7A19EB21" w14:textId="77777777" w:rsidR="002F7766" w:rsidRPr="00EA3E06" w:rsidRDefault="002F7766" w:rsidP="007C3C6B">
            <w:pPr>
              <w:jc w:val="lowKashida"/>
              <w:rPr>
                <w:rFonts w:ascii="Simplified Arabic" w:hAnsi="Simplified Arabic" w:cs="Simplified Arabic"/>
                <w:b/>
                <w:bCs/>
                <w:rtl/>
              </w:rPr>
            </w:pPr>
          </w:p>
        </w:tc>
        <w:tc>
          <w:tcPr>
            <w:tcW w:w="1537" w:type="dxa"/>
          </w:tcPr>
          <w:p w14:paraId="4F5E578F"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المجموع</w:t>
            </w:r>
          </w:p>
        </w:tc>
        <w:tc>
          <w:tcPr>
            <w:tcW w:w="1134" w:type="dxa"/>
            <w:vAlign w:val="center"/>
          </w:tcPr>
          <w:p w14:paraId="7151EB7A"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12.55</w:t>
            </w:r>
          </w:p>
        </w:tc>
        <w:tc>
          <w:tcPr>
            <w:tcW w:w="992" w:type="dxa"/>
            <w:vAlign w:val="center"/>
          </w:tcPr>
          <w:p w14:paraId="6EC3A20D"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66</w:t>
            </w:r>
          </w:p>
        </w:tc>
        <w:tc>
          <w:tcPr>
            <w:tcW w:w="1134" w:type="dxa"/>
            <w:vAlign w:val="center"/>
          </w:tcPr>
          <w:p w14:paraId="622CBAF1"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690C90E1"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221F0612" w14:textId="77777777" w:rsidR="002F7766" w:rsidRPr="00EA3E06" w:rsidRDefault="002F7766" w:rsidP="007C3C6B">
            <w:pPr>
              <w:jc w:val="center"/>
              <w:rPr>
                <w:rFonts w:ascii="Simplified Arabic" w:hAnsi="Simplified Arabic" w:cs="Simplified Arabic"/>
                <w:b/>
                <w:bCs/>
                <w:rtl/>
              </w:rPr>
            </w:pPr>
          </w:p>
        </w:tc>
      </w:tr>
      <w:tr w:rsidR="002F7766" w:rsidRPr="00A24BB2" w14:paraId="218A6F09" w14:textId="77777777" w:rsidTr="00DC1E42">
        <w:trPr>
          <w:cantSplit/>
          <w:trHeight w:hRule="exact" w:val="454"/>
        </w:trPr>
        <w:tc>
          <w:tcPr>
            <w:tcW w:w="1890" w:type="dxa"/>
            <w:vMerge w:val="restart"/>
          </w:tcPr>
          <w:p w14:paraId="65FD5ED4"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lang w:bidi="ar-JO"/>
              </w:rPr>
              <w:lastRenderedPageBreak/>
              <w:t>الشراكة مع المجتمع المحلي</w:t>
            </w:r>
          </w:p>
        </w:tc>
        <w:tc>
          <w:tcPr>
            <w:tcW w:w="1537" w:type="dxa"/>
          </w:tcPr>
          <w:p w14:paraId="442BD63D"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بين المجموعات</w:t>
            </w:r>
          </w:p>
        </w:tc>
        <w:tc>
          <w:tcPr>
            <w:tcW w:w="1134" w:type="dxa"/>
            <w:vAlign w:val="center"/>
          </w:tcPr>
          <w:p w14:paraId="60C6B93A"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0.01</w:t>
            </w:r>
          </w:p>
        </w:tc>
        <w:tc>
          <w:tcPr>
            <w:tcW w:w="992" w:type="dxa"/>
            <w:vAlign w:val="center"/>
          </w:tcPr>
          <w:p w14:paraId="42BCC275"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vAlign w:val="center"/>
          </w:tcPr>
          <w:p w14:paraId="5E7CDAEB"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0.00</w:t>
            </w:r>
          </w:p>
        </w:tc>
        <w:tc>
          <w:tcPr>
            <w:tcW w:w="963" w:type="dxa"/>
            <w:vMerge w:val="restart"/>
            <w:vAlign w:val="center"/>
          </w:tcPr>
          <w:p w14:paraId="76E75018"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0.02</w:t>
            </w:r>
          </w:p>
          <w:p w14:paraId="22F8AA0C" w14:textId="77777777" w:rsidR="002F7766" w:rsidRPr="00EA3E06" w:rsidRDefault="002F7766" w:rsidP="007C3C6B">
            <w:pPr>
              <w:jc w:val="center"/>
              <w:rPr>
                <w:rFonts w:ascii="Simplified Arabic" w:hAnsi="Simplified Arabic" w:cs="Simplified Arabic"/>
                <w:b/>
                <w:bCs/>
                <w:rtl/>
              </w:rPr>
            </w:pPr>
          </w:p>
        </w:tc>
        <w:tc>
          <w:tcPr>
            <w:tcW w:w="1170" w:type="dxa"/>
            <w:vMerge w:val="restart"/>
            <w:vAlign w:val="center"/>
          </w:tcPr>
          <w:p w14:paraId="38A0559E"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0.98</w:t>
            </w:r>
          </w:p>
          <w:p w14:paraId="7A015E45" w14:textId="77777777" w:rsidR="002F7766" w:rsidRPr="00EA3E06" w:rsidRDefault="002F7766" w:rsidP="007C3C6B">
            <w:pPr>
              <w:jc w:val="center"/>
              <w:rPr>
                <w:rFonts w:ascii="Simplified Arabic" w:hAnsi="Simplified Arabic" w:cs="Simplified Arabic"/>
                <w:b/>
                <w:bCs/>
                <w:rtl/>
              </w:rPr>
            </w:pPr>
          </w:p>
        </w:tc>
      </w:tr>
      <w:tr w:rsidR="002F7766" w:rsidRPr="00A24BB2" w14:paraId="7DEFE43A" w14:textId="77777777" w:rsidTr="00DC1E42">
        <w:trPr>
          <w:cantSplit/>
          <w:trHeight w:hRule="exact" w:val="454"/>
        </w:trPr>
        <w:tc>
          <w:tcPr>
            <w:tcW w:w="1890" w:type="dxa"/>
            <w:vMerge/>
          </w:tcPr>
          <w:p w14:paraId="56D26A62" w14:textId="77777777" w:rsidR="002F7766" w:rsidRPr="00EA3E06" w:rsidRDefault="002F7766" w:rsidP="007C3C6B">
            <w:pPr>
              <w:jc w:val="lowKashida"/>
              <w:rPr>
                <w:rFonts w:ascii="Simplified Arabic" w:hAnsi="Simplified Arabic" w:cs="Simplified Arabic"/>
                <w:b/>
                <w:bCs/>
                <w:rtl/>
              </w:rPr>
            </w:pPr>
          </w:p>
        </w:tc>
        <w:tc>
          <w:tcPr>
            <w:tcW w:w="1537" w:type="dxa"/>
          </w:tcPr>
          <w:p w14:paraId="614821B1"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داخل المجموعات</w:t>
            </w:r>
          </w:p>
        </w:tc>
        <w:tc>
          <w:tcPr>
            <w:tcW w:w="1134" w:type="dxa"/>
            <w:vAlign w:val="center"/>
          </w:tcPr>
          <w:p w14:paraId="27417951"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15.23</w:t>
            </w:r>
          </w:p>
        </w:tc>
        <w:tc>
          <w:tcPr>
            <w:tcW w:w="992" w:type="dxa"/>
            <w:vAlign w:val="center"/>
          </w:tcPr>
          <w:p w14:paraId="15D7CF20"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64</w:t>
            </w:r>
          </w:p>
        </w:tc>
        <w:tc>
          <w:tcPr>
            <w:tcW w:w="1134" w:type="dxa"/>
            <w:vAlign w:val="center"/>
          </w:tcPr>
          <w:p w14:paraId="1331C908"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0.24</w:t>
            </w:r>
          </w:p>
        </w:tc>
        <w:tc>
          <w:tcPr>
            <w:tcW w:w="963" w:type="dxa"/>
            <w:vMerge/>
            <w:vAlign w:val="center"/>
          </w:tcPr>
          <w:p w14:paraId="77F9F98A"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4BE727D5" w14:textId="77777777" w:rsidR="002F7766" w:rsidRPr="00EA3E06" w:rsidRDefault="002F7766" w:rsidP="007C3C6B">
            <w:pPr>
              <w:jc w:val="center"/>
              <w:rPr>
                <w:rFonts w:ascii="Simplified Arabic" w:hAnsi="Simplified Arabic" w:cs="Simplified Arabic"/>
                <w:b/>
                <w:bCs/>
                <w:rtl/>
              </w:rPr>
            </w:pPr>
          </w:p>
        </w:tc>
      </w:tr>
      <w:tr w:rsidR="002F7766" w:rsidRPr="00A24BB2" w14:paraId="64983B47" w14:textId="77777777" w:rsidTr="00DC1E42">
        <w:trPr>
          <w:cantSplit/>
          <w:trHeight w:hRule="exact" w:val="454"/>
        </w:trPr>
        <w:tc>
          <w:tcPr>
            <w:tcW w:w="1890" w:type="dxa"/>
            <w:vMerge/>
          </w:tcPr>
          <w:p w14:paraId="77137AB4" w14:textId="77777777" w:rsidR="002F7766" w:rsidRPr="00EA3E06" w:rsidRDefault="002F7766" w:rsidP="007C3C6B">
            <w:pPr>
              <w:jc w:val="lowKashida"/>
              <w:rPr>
                <w:rFonts w:ascii="Simplified Arabic" w:hAnsi="Simplified Arabic" w:cs="Simplified Arabic"/>
                <w:b/>
                <w:bCs/>
                <w:rtl/>
              </w:rPr>
            </w:pPr>
          </w:p>
        </w:tc>
        <w:tc>
          <w:tcPr>
            <w:tcW w:w="1537" w:type="dxa"/>
          </w:tcPr>
          <w:p w14:paraId="4157527D"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المجموع</w:t>
            </w:r>
          </w:p>
        </w:tc>
        <w:tc>
          <w:tcPr>
            <w:tcW w:w="1134" w:type="dxa"/>
            <w:vAlign w:val="center"/>
          </w:tcPr>
          <w:p w14:paraId="4E044C11"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15.24</w:t>
            </w:r>
          </w:p>
        </w:tc>
        <w:tc>
          <w:tcPr>
            <w:tcW w:w="992" w:type="dxa"/>
            <w:vAlign w:val="center"/>
          </w:tcPr>
          <w:p w14:paraId="15E70D08"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66</w:t>
            </w:r>
          </w:p>
        </w:tc>
        <w:tc>
          <w:tcPr>
            <w:tcW w:w="1134" w:type="dxa"/>
            <w:vAlign w:val="center"/>
          </w:tcPr>
          <w:p w14:paraId="5BEBB21D"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7C1CE3F0"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7B61737B" w14:textId="77777777" w:rsidR="002F7766" w:rsidRPr="00EA3E06" w:rsidRDefault="002F7766" w:rsidP="007C3C6B">
            <w:pPr>
              <w:jc w:val="center"/>
              <w:rPr>
                <w:rFonts w:ascii="Simplified Arabic" w:hAnsi="Simplified Arabic" w:cs="Simplified Arabic"/>
                <w:b/>
                <w:bCs/>
                <w:rtl/>
              </w:rPr>
            </w:pPr>
          </w:p>
        </w:tc>
      </w:tr>
      <w:tr w:rsidR="002F7766" w:rsidRPr="00A24BB2" w14:paraId="7D2E9D19" w14:textId="77777777" w:rsidTr="00DC1E42">
        <w:trPr>
          <w:cantSplit/>
          <w:trHeight w:hRule="exact" w:val="454"/>
        </w:trPr>
        <w:tc>
          <w:tcPr>
            <w:tcW w:w="1890" w:type="dxa"/>
            <w:vMerge w:val="restart"/>
          </w:tcPr>
          <w:p w14:paraId="3F270DE7"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lang w:bidi="ar-JO"/>
              </w:rPr>
              <w:t xml:space="preserve">إدارة المعرفة  </w:t>
            </w:r>
          </w:p>
        </w:tc>
        <w:tc>
          <w:tcPr>
            <w:tcW w:w="1537" w:type="dxa"/>
            <w:vAlign w:val="center"/>
          </w:tcPr>
          <w:p w14:paraId="584D1B1A"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بين المجموعات</w:t>
            </w:r>
          </w:p>
        </w:tc>
        <w:tc>
          <w:tcPr>
            <w:tcW w:w="1134" w:type="dxa"/>
            <w:vAlign w:val="center"/>
          </w:tcPr>
          <w:p w14:paraId="21159987"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0.05</w:t>
            </w:r>
          </w:p>
        </w:tc>
        <w:tc>
          <w:tcPr>
            <w:tcW w:w="992" w:type="dxa"/>
            <w:vAlign w:val="center"/>
          </w:tcPr>
          <w:p w14:paraId="54AF84CB"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vAlign w:val="center"/>
          </w:tcPr>
          <w:p w14:paraId="6C8634CA"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0.03</w:t>
            </w:r>
          </w:p>
        </w:tc>
        <w:tc>
          <w:tcPr>
            <w:tcW w:w="963" w:type="dxa"/>
            <w:vMerge w:val="restart"/>
            <w:vAlign w:val="center"/>
          </w:tcPr>
          <w:p w14:paraId="73A40970"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0.14</w:t>
            </w:r>
          </w:p>
          <w:p w14:paraId="770B08CB" w14:textId="77777777" w:rsidR="002F7766" w:rsidRPr="00EA3E06" w:rsidRDefault="002F7766" w:rsidP="007C3C6B">
            <w:pPr>
              <w:jc w:val="center"/>
              <w:rPr>
                <w:rFonts w:ascii="Simplified Arabic" w:hAnsi="Simplified Arabic" w:cs="Simplified Arabic"/>
                <w:b/>
                <w:bCs/>
                <w:rtl/>
              </w:rPr>
            </w:pPr>
          </w:p>
        </w:tc>
        <w:tc>
          <w:tcPr>
            <w:tcW w:w="1170" w:type="dxa"/>
            <w:vMerge w:val="restart"/>
            <w:vAlign w:val="center"/>
          </w:tcPr>
          <w:p w14:paraId="7D5D3E5E"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0.87</w:t>
            </w:r>
          </w:p>
          <w:p w14:paraId="7D2E8844" w14:textId="77777777" w:rsidR="002F7766" w:rsidRPr="00EA3E06" w:rsidRDefault="002F7766" w:rsidP="007C3C6B">
            <w:pPr>
              <w:jc w:val="center"/>
              <w:rPr>
                <w:rFonts w:ascii="Simplified Arabic" w:hAnsi="Simplified Arabic" w:cs="Simplified Arabic"/>
                <w:b/>
                <w:bCs/>
                <w:rtl/>
              </w:rPr>
            </w:pPr>
          </w:p>
        </w:tc>
      </w:tr>
      <w:tr w:rsidR="002F7766" w:rsidRPr="00A24BB2" w14:paraId="4D1CE6EF" w14:textId="77777777" w:rsidTr="00DC1E42">
        <w:trPr>
          <w:cantSplit/>
          <w:trHeight w:hRule="exact" w:val="454"/>
        </w:trPr>
        <w:tc>
          <w:tcPr>
            <w:tcW w:w="1890" w:type="dxa"/>
            <w:vMerge/>
          </w:tcPr>
          <w:p w14:paraId="004DC6CA" w14:textId="77777777" w:rsidR="002F7766" w:rsidRPr="00EA3E06" w:rsidRDefault="002F7766" w:rsidP="007C3C6B">
            <w:pPr>
              <w:jc w:val="lowKashida"/>
              <w:rPr>
                <w:rFonts w:ascii="Simplified Arabic" w:hAnsi="Simplified Arabic" w:cs="Simplified Arabic"/>
                <w:b/>
                <w:bCs/>
                <w:rtl/>
              </w:rPr>
            </w:pPr>
          </w:p>
        </w:tc>
        <w:tc>
          <w:tcPr>
            <w:tcW w:w="1537" w:type="dxa"/>
          </w:tcPr>
          <w:p w14:paraId="42CFECDA"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داخل المجموعات</w:t>
            </w:r>
          </w:p>
        </w:tc>
        <w:tc>
          <w:tcPr>
            <w:tcW w:w="1134" w:type="dxa"/>
            <w:vAlign w:val="center"/>
          </w:tcPr>
          <w:p w14:paraId="3DBE4D40"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11.73</w:t>
            </w:r>
          </w:p>
        </w:tc>
        <w:tc>
          <w:tcPr>
            <w:tcW w:w="992" w:type="dxa"/>
            <w:vAlign w:val="center"/>
          </w:tcPr>
          <w:p w14:paraId="48A6613F"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64</w:t>
            </w:r>
          </w:p>
        </w:tc>
        <w:tc>
          <w:tcPr>
            <w:tcW w:w="1134" w:type="dxa"/>
            <w:vAlign w:val="center"/>
          </w:tcPr>
          <w:p w14:paraId="31ED954A"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0.18</w:t>
            </w:r>
          </w:p>
        </w:tc>
        <w:tc>
          <w:tcPr>
            <w:tcW w:w="963" w:type="dxa"/>
            <w:vMerge/>
            <w:vAlign w:val="center"/>
          </w:tcPr>
          <w:p w14:paraId="028504D7"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44174E1F" w14:textId="77777777" w:rsidR="002F7766" w:rsidRPr="00EA3E06" w:rsidRDefault="002F7766" w:rsidP="007C3C6B">
            <w:pPr>
              <w:jc w:val="center"/>
              <w:rPr>
                <w:rFonts w:ascii="Simplified Arabic" w:hAnsi="Simplified Arabic" w:cs="Simplified Arabic"/>
                <w:b/>
                <w:bCs/>
                <w:rtl/>
              </w:rPr>
            </w:pPr>
          </w:p>
        </w:tc>
      </w:tr>
      <w:tr w:rsidR="002F7766" w:rsidRPr="00A24BB2" w14:paraId="157526F2" w14:textId="77777777" w:rsidTr="00DC1E42">
        <w:trPr>
          <w:cantSplit/>
          <w:trHeight w:hRule="exact" w:val="454"/>
        </w:trPr>
        <w:tc>
          <w:tcPr>
            <w:tcW w:w="1890" w:type="dxa"/>
            <w:vMerge/>
          </w:tcPr>
          <w:p w14:paraId="68D45057" w14:textId="77777777" w:rsidR="002F7766" w:rsidRPr="00EA3E06" w:rsidRDefault="002F7766" w:rsidP="007C3C6B">
            <w:pPr>
              <w:jc w:val="lowKashida"/>
              <w:rPr>
                <w:rFonts w:ascii="Simplified Arabic" w:hAnsi="Simplified Arabic" w:cs="Simplified Arabic"/>
                <w:b/>
                <w:bCs/>
                <w:rtl/>
              </w:rPr>
            </w:pPr>
          </w:p>
        </w:tc>
        <w:tc>
          <w:tcPr>
            <w:tcW w:w="1537" w:type="dxa"/>
          </w:tcPr>
          <w:p w14:paraId="341AFA90"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المجموع</w:t>
            </w:r>
          </w:p>
        </w:tc>
        <w:tc>
          <w:tcPr>
            <w:tcW w:w="1134" w:type="dxa"/>
            <w:vAlign w:val="center"/>
          </w:tcPr>
          <w:p w14:paraId="0A0B41CE"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11.79</w:t>
            </w:r>
          </w:p>
        </w:tc>
        <w:tc>
          <w:tcPr>
            <w:tcW w:w="992" w:type="dxa"/>
            <w:vAlign w:val="center"/>
          </w:tcPr>
          <w:p w14:paraId="6CE826FE"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66</w:t>
            </w:r>
          </w:p>
        </w:tc>
        <w:tc>
          <w:tcPr>
            <w:tcW w:w="1134" w:type="dxa"/>
            <w:vAlign w:val="center"/>
          </w:tcPr>
          <w:p w14:paraId="212CD017"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4F37D8E6"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2C88C187" w14:textId="77777777" w:rsidR="002F7766" w:rsidRPr="00EA3E06" w:rsidRDefault="002F7766" w:rsidP="007C3C6B">
            <w:pPr>
              <w:jc w:val="center"/>
              <w:rPr>
                <w:rFonts w:ascii="Simplified Arabic" w:hAnsi="Simplified Arabic" w:cs="Simplified Arabic"/>
                <w:b/>
                <w:bCs/>
                <w:rtl/>
              </w:rPr>
            </w:pPr>
          </w:p>
        </w:tc>
      </w:tr>
      <w:tr w:rsidR="002F7766" w:rsidRPr="00A24BB2" w14:paraId="2F1F03F2" w14:textId="77777777" w:rsidTr="00DC1E42">
        <w:trPr>
          <w:cantSplit/>
          <w:trHeight w:hRule="exact" w:val="454"/>
        </w:trPr>
        <w:tc>
          <w:tcPr>
            <w:tcW w:w="1890" w:type="dxa"/>
            <w:vMerge w:val="restart"/>
          </w:tcPr>
          <w:p w14:paraId="4A63CFA8"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lang w:bidi="ar-JO"/>
              </w:rPr>
              <w:t>المتابعة والمحاسبة</w:t>
            </w:r>
          </w:p>
        </w:tc>
        <w:tc>
          <w:tcPr>
            <w:tcW w:w="1537" w:type="dxa"/>
            <w:vAlign w:val="center"/>
          </w:tcPr>
          <w:p w14:paraId="72222D48"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بين المجموعات</w:t>
            </w:r>
          </w:p>
        </w:tc>
        <w:tc>
          <w:tcPr>
            <w:tcW w:w="1134" w:type="dxa"/>
            <w:vAlign w:val="center"/>
          </w:tcPr>
          <w:p w14:paraId="2430076A"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0.21</w:t>
            </w:r>
          </w:p>
        </w:tc>
        <w:tc>
          <w:tcPr>
            <w:tcW w:w="992" w:type="dxa"/>
            <w:vAlign w:val="center"/>
          </w:tcPr>
          <w:p w14:paraId="6199227B"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vAlign w:val="center"/>
          </w:tcPr>
          <w:p w14:paraId="4ACCB2A2"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0.10</w:t>
            </w:r>
          </w:p>
        </w:tc>
        <w:tc>
          <w:tcPr>
            <w:tcW w:w="963" w:type="dxa"/>
            <w:vMerge w:val="restart"/>
            <w:vAlign w:val="center"/>
          </w:tcPr>
          <w:p w14:paraId="29EDC48C"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0.62</w:t>
            </w:r>
          </w:p>
          <w:p w14:paraId="219A0494" w14:textId="77777777" w:rsidR="002F7766" w:rsidRPr="00EA3E06" w:rsidRDefault="002F7766" w:rsidP="007C3C6B">
            <w:pPr>
              <w:jc w:val="center"/>
              <w:rPr>
                <w:rFonts w:ascii="Simplified Arabic" w:hAnsi="Simplified Arabic" w:cs="Simplified Arabic"/>
                <w:b/>
                <w:bCs/>
                <w:rtl/>
              </w:rPr>
            </w:pPr>
          </w:p>
        </w:tc>
        <w:tc>
          <w:tcPr>
            <w:tcW w:w="1170" w:type="dxa"/>
            <w:vMerge w:val="restart"/>
            <w:vAlign w:val="center"/>
          </w:tcPr>
          <w:p w14:paraId="2CAE73D0"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0.54</w:t>
            </w:r>
          </w:p>
          <w:p w14:paraId="3B9DC86E" w14:textId="77777777" w:rsidR="002F7766" w:rsidRPr="00EA3E06" w:rsidRDefault="002F7766" w:rsidP="007C3C6B">
            <w:pPr>
              <w:jc w:val="center"/>
              <w:rPr>
                <w:rFonts w:ascii="Simplified Arabic" w:hAnsi="Simplified Arabic" w:cs="Simplified Arabic"/>
                <w:b/>
                <w:bCs/>
                <w:rtl/>
              </w:rPr>
            </w:pPr>
          </w:p>
        </w:tc>
      </w:tr>
      <w:tr w:rsidR="002F7766" w:rsidRPr="00A24BB2" w14:paraId="13B6D5A5" w14:textId="77777777" w:rsidTr="00DC1E42">
        <w:trPr>
          <w:cantSplit/>
          <w:trHeight w:hRule="exact" w:val="454"/>
        </w:trPr>
        <w:tc>
          <w:tcPr>
            <w:tcW w:w="1890" w:type="dxa"/>
            <w:vMerge/>
          </w:tcPr>
          <w:p w14:paraId="53E7288A" w14:textId="77777777" w:rsidR="002F7766" w:rsidRPr="00EA3E06" w:rsidRDefault="002F7766" w:rsidP="007C3C6B">
            <w:pPr>
              <w:jc w:val="lowKashida"/>
              <w:rPr>
                <w:rFonts w:ascii="Simplified Arabic" w:hAnsi="Simplified Arabic" w:cs="Simplified Arabic"/>
                <w:b/>
                <w:bCs/>
                <w:rtl/>
              </w:rPr>
            </w:pPr>
          </w:p>
        </w:tc>
        <w:tc>
          <w:tcPr>
            <w:tcW w:w="1537" w:type="dxa"/>
          </w:tcPr>
          <w:p w14:paraId="660B16DD"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داخل المجموعات</w:t>
            </w:r>
          </w:p>
        </w:tc>
        <w:tc>
          <w:tcPr>
            <w:tcW w:w="1134" w:type="dxa"/>
            <w:vAlign w:val="center"/>
          </w:tcPr>
          <w:p w14:paraId="5279093B"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10.65</w:t>
            </w:r>
          </w:p>
        </w:tc>
        <w:tc>
          <w:tcPr>
            <w:tcW w:w="992" w:type="dxa"/>
            <w:vAlign w:val="center"/>
          </w:tcPr>
          <w:p w14:paraId="0863FA53"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64</w:t>
            </w:r>
          </w:p>
        </w:tc>
        <w:tc>
          <w:tcPr>
            <w:tcW w:w="1134" w:type="dxa"/>
            <w:vAlign w:val="center"/>
          </w:tcPr>
          <w:p w14:paraId="7E86E61D"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0.17</w:t>
            </w:r>
          </w:p>
        </w:tc>
        <w:tc>
          <w:tcPr>
            <w:tcW w:w="963" w:type="dxa"/>
            <w:vMerge/>
            <w:vAlign w:val="center"/>
          </w:tcPr>
          <w:p w14:paraId="1836EDEF"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0E52A5FF" w14:textId="77777777" w:rsidR="002F7766" w:rsidRPr="00EA3E06" w:rsidRDefault="002F7766" w:rsidP="007C3C6B">
            <w:pPr>
              <w:jc w:val="center"/>
              <w:rPr>
                <w:rFonts w:ascii="Simplified Arabic" w:hAnsi="Simplified Arabic" w:cs="Simplified Arabic"/>
                <w:b/>
                <w:bCs/>
                <w:rtl/>
              </w:rPr>
            </w:pPr>
          </w:p>
        </w:tc>
      </w:tr>
      <w:tr w:rsidR="002F7766" w:rsidRPr="00A24BB2" w14:paraId="5A82826B" w14:textId="77777777" w:rsidTr="00DC1E42">
        <w:trPr>
          <w:cantSplit/>
          <w:trHeight w:hRule="exact" w:val="454"/>
        </w:trPr>
        <w:tc>
          <w:tcPr>
            <w:tcW w:w="1890" w:type="dxa"/>
            <w:vMerge/>
          </w:tcPr>
          <w:p w14:paraId="682EE2A5" w14:textId="77777777" w:rsidR="002F7766" w:rsidRPr="00EA3E06" w:rsidRDefault="002F7766" w:rsidP="007C3C6B">
            <w:pPr>
              <w:jc w:val="lowKashida"/>
              <w:rPr>
                <w:rFonts w:ascii="Simplified Arabic" w:hAnsi="Simplified Arabic" w:cs="Simplified Arabic"/>
                <w:b/>
                <w:bCs/>
                <w:rtl/>
              </w:rPr>
            </w:pPr>
          </w:p>
        </w:tc>
        <w:tc>
          <w:tcPr>
            <w:tcW w:w="1537" w:type="dxa"/>
          </w:tcPr>
          <w:p w14:paraId="69B9CD9F"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المجموع</w:t>
            </w:r>
          </w:p>
        </w:tc>
        <w:tc>
          <w:tcPr>
            <w:tcW w:w="1134" w:type="dxa"/>
            <w:vAlign w:val="center"/>
          </w:tcPr>
          <w:p w14:paraId="18124C5E"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10.86</w:t>
            </w:r>
          </w:p>
        </w:tc>
        <w:tc>
          <w:tcPr>
            <w:tcW w:w="992" w:type="dxa"/>
            <w:vAlign w:val="center"/>
          </w:tcPr>
          <w:p w14:paraId="11087271"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66</w:t>
            </w:r>
          </w:p>
        </w:tc>
        <w:tc>
          <w:tcPr>
            <w:tcW w:w="1134" w:type="dxa"/>
            <w:vAlign w:val="center"/>
          </w:tcPr>
          <w:p w14:paraId="0C1B06B0"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03DC32CE"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3195CA66" w14:textId="77777777" w:rsidR="002F7766" w:rsidRPr="00EA3E06" w:rsidRDefault="002F7766" w:rsidP="007C3C6B">
            <w:pPr>
              <w:jc w:val="center"/>
              <w:rPr>
                <w:rFonts w:ascii="Simplified Arabic" w:hAnsi="Simplified Arabic" w:cs="Simplified Arabic"/>
                <w:b/>
                <w:bCs/>
                <w:rtl/>
              </w:rPr>
            </w:pPr>
          </w:p>
        </w:tc>
      </w:tr>
      <w:tr w:rsidR="002F7766" w:rsidRPr="00A24BB2" w14:paraId="6DAAC0F2" w14:textId="77777777" w:rsidTr="00DC1E42">
        <w:trPr>
          <w:cantSplit/>
          <w:trHeight w:hRule="exact" w:val="454"/>
        </w:trPr>
        <w:tc>
          <w:tcPr>
            <w:tcW w:w="1890" w:type="dxa"/>
            <w:vMerge w:val="restart"/>
          </w:tcPr>
          <w:p w14:paraId="5BD23B21"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lang w:bidi="ar-JO"/>
              </w:rPr>
              <w:t>المعوقات</w:t>
            </w:r>
          </w:p>
        </w:tc>
        <w:tc>
          <w:tcPr>
            <w:tcW w:w="1537" w:type="dxa"/>
          </w:tcPr>
          <w:p w14:paraId="2B334F49"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بين المجموعات</w:t>
            </w:r>
          </w:p>
        </w:tc>
        <w:tc>
          <w:tcPr>
            <w:tcW w:w="1134" w:type="dxa"/>
            <w:vAlign w:val="center"/>
          </w:tcPr>
          <w:p w14:paraId="6A756561"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0.25</w:t>
            </w:r>
          </w:p>
        </w:tc>
        <w:tc>
          <w:tcPr>
            <w:tcW w:w="992" w:type="dxa"/>
            <w:vAlign w:val="center"/>
          </w:tcPr>
          <w:p w14:paraId="34BF2D7B"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vAlign w:val="center"/>
          </w:tcPr>
          <w:p w14:paraId="25408919"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0.12</w:t>
            </w:r>
          </w:p>
        </w:tc>
        <w:tc>
          <w:tcPr>
            <w:tcW w:w="963" w:type="dxa"/>
            <w:vMerge w:val="restart"/>
            <w:vAlign w:val="center"/>
          </w:tcPr>
          <w:p w14:paraId="37D84D83"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0.68</w:t>
            </w:r>
          </w:p>
          <w:p w14:paraId="002274BC" w14:textId="77777777" w:rsidR="002F7766" w:rsidRPr="00EA3E06" w:rsidRDefault="002F7766" w:rsidP="007C3C6B">
            <w:pPr>
              <w:jc w:val="center"/>
              <w:rPr>
                <w:rFonts w:ascii="Simplified Arabic" w:hAnsi="Simplified Arabic" w:cs="Simplified Arabic"/>
                <w:b/>
                <w:bCs/>
                <w:rtl/>
              </w:rPr>
            </w:pPr>
          </w:p>
        </w:tc>
        <w:tc>
          <w:tcPr>
            <w:tcW w:w="1170" w:type="dxa"/>
            <w:vMerge w:val="restart"/>
            <w:vAlign w:val="center"/>
          </w:tcPr>
          <w:p w14:paraId="44E4F11E"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0.51</w:t>
            </w:r>
          </w:p>
          <w:p w14:paraId="1E02D4CF" w14:textId="77777777" w:rsidR="002F7766" w:rsidRPr="00EA3E06" w:rsidRDefault="002F7766" w:rsidP="007C3C6B">
            <w:pPr>
              <w:jc w:val="center"/>
              <w:rPr>
                <w:rFonts w:ascii="Simplified Arabic" w:hAnsi="Simplified Arabic" w:cs="Simplified Arabic"/>
                <w:b/>
                <w:bCs/>
                <w:rtl/>
              </w:rPr>
            </w:pPr>
          </w:p>
        </w:tc>
      </w:tr>
      <w:tr w:rsidR="002F7766" w:rsidRPr="00A24BB2" w14:paraId="68865001" w14:textId="77777777" w:rsidTr="00DC1E42">
        <w:trPr>
          <w:cantSplit/>
          <w:trHeight w:hRule="exact" w:val="454"/>
        </w:trPr>
        <w:tc>
          <w:tcPr>
            <w:tcW w:w="1890" w:type="dxa"/>
            <w:vMerge/>
          </w:tcPr>
          <w:p w14:paraId="4AB8E326" w14:textId="77777777" w:rsidR="002F7766" w:rsidRPr="00EA3E06" w:rsidRDefault="002F7766" w:rsidP="007C3C6B">
            <w:pPr>
              <w:jc w:val="lowKashida"/>
              <w:rPr>
                <w:rFonts w:ascii="Simplified Arabic" w:hAnsi="Simplified Arabic" w:cs="Simplified Arabic"/>
                <w:b/>
                <w:bCs/>
                <w:rtl/>
              </w:rPr>
            </w:pPr>
          </w:p>
        </w:tc>
        <w:tc>
          <w:tcPr>
            <w:tcW w:w="1537" w:type="dxa"/>
          </w:tcPr>
          <w:p w14:paraId="31EEFD8D"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داخل المجموعات</w:t>
            </w:r>
          </w:p>
        </w:tc>
        <w:tc>
          <w:tcPr>
            <w:tcW w:w="1134" w:type="dxa"/>
            <w:vAlign w:val="center"/>
          </w:tcPr>
          <w:p w14:paraId="3881CE68"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11.73</w:t>
            </w:r>
          </w:p>
        </w:tc>
        <w:tc>
          <w:tcPr>
            <w:tcW w:w="992" w:type="dxa"/>
            <w:vAlign w:val="center"/>
          </w:tcPr>
          <w:p w14:paraId="66D850DC"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64</w:t>
            </w:r>
          </w:p>
        </w:tc>
        <w:tc>
          <w:tcPr>
            <w:tcW w:w="1134" w:type="dxa"/>
            <w:vAlign w:val="center"/>
          </w:tcPr>
          <w:p w14:paraId="13A2E30A"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0.18</w:t>
            </w:r>
          </w:p>
        </w:tc>
        <w:tc>
          <w:tcPr>
            <w:tcW w:w="963" w:type="dxa"/>
            <w:vMerge/>
            <w:vAlign w:val="center"/>
          </w:tcPr>
          <w:p w14:paraId="6AECA550"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138ECE20" w14:textId="77777777" w:rsidR="002F7766" w:rsidRPr="00EA3E06" w:rsidRDefault="002F7766" w:rsidP="007C3C6B">
            <w:pPr>
              <w:jc w:val="center"/>
              <w:rPr>
                <w:rFonts w:ascii="Simplified Arabic" w:hAnsi="Simplified Arabic" w:cs="Simplified Arabic"/>
                <w:b/>
                <w:bCs/>
                <w:rtl/>
              </w:rPr>
            </w:pPr>
          </w:p>
        </w:tc>
      </w:tr>
      <w:tr w:rsidR="002F7766" w:rsidRPr="00A24BB2" w14:paraId="45B40F65" w14:textId="77777777" w:rsidTr="00DC1E42">
        <w:trPr>
          <w:cantSplit/>
          <w:trHeight w:hRule="exact" w:val="454"/>
        </w:trPr>
        <w:tc>
          <w:tcPr>
            <w:tcW w:w="1890" w:type="dxa"/>
            <w:vMerge/>
          </w:tcPr>
          <w:p w14:paraId="03B820EA" w14:textId="77777777" w:rsidR="002F7766" w:rsidRPr="00EA3E06" w:rsidRDefault="002F7766" w:rsidP="007C3C6B">
            <w:pPr>
              <w:jc w:val="lowKashida"/>
              <w:rPr>
                <w:rFonts w:ascii="Simplified Arabic" w:hAnsi="Simplified Arabic" w:cs="Simplified Arabic"/>
                <w:b/>
                <w:bCs/>
                <w:rtl/>
              </w:rPr>
            </w:pPr>
          </w:p>
        </w:tc>
        <w:tc>
          <w:tcPr>
            <w:tcW w:w="1537" w:type="dxa"/>
          </w:tcPr>
          <w:p w14:paraId="49D36FB9" w14:textId="77777777" w:rsidR="002F7766" w:rsidRPr="00EA3E06" w:rsidRDefault="002F7766" w:rsidP="007C3C6B">
            <w:pPr>
              <w:jc w:val="lowKashida"/>
              <w:rPr>
                <w:rFonts w:ascii="Simplified Arabic" w:hAnsi="Simplified Arabic" w:cs="Simplified Arabic"/>
                <w:b/>
                <w:bCs/>
                <w:rtl/>
              </w:rPr>
            </w:pPr>
            <w:r w:rsidRPr="00EA3E06">
              <w:rPr>
                <w:rFonts w:ascii="Simplified Arabic" w:hAnsi="Simplified Arabic" w:cs="Simplified Arabic"/>
                <w:rtl/>
              </w:rPr>
              <w:t>المجموع</w:t>
            </w:r>
          </w:p>
        </w:tc>
        <w:tc>
          <w:tcPr>
            <w:tcW w:w="1134" w:type="dxa"/>
            <w:vAlign w:val="center"/>
          </w:tcPr>
          <w:p w14:paraId="4F71E752"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11.97</w:t>
            </w:r>
          </w:p>
        </w:tc>
        <w:tc>
          <w:tcPr>
            <w:tcW w:w="992" w:type="dxa"/>
            <w:vAlign w:val="center"/>
          </w:tcPr>
          <w:p w14:paraId="5FC409D5" w14:textId="77777777" w:rsidR="002F7766" w:rsidRPr="00EA3E06" w:rsidRDefault="002F7766" w:rsidP="007C3C6B">
            <w:pPr>
              <w:jc w:val="center"/>
              <w:rPr>
                <w:rFonts w:ascii="Simplified Arabic" w:hAnsi="Simplified Arabic" w:cs="Simplified Arabic"/>
                <w:color w:val="000000"/>
              </w:rPr>
            </w:pPr>
            <w:r w:rsidRPr="00EA3E06">
              <w:rPr>
                <w:rFonts w:ascii="Simplified Arabic" w:hAnsi="Simplified Arabic" w:cs="Simplified Arabic"/>
                <w:color w:val="000000"/>
              </w:rPr>
              <w:t>66</w:t>
            </w:r>
          </w:p>
        </w:tc>
        <w:tc>
          <w:tcPr>
            <w:tcW w:w="1134" w:type="dxa"/>
            <w:vAlign w:val="center"/>
          </w:tcPr>
          <w:p w14:paraId="7EBA106F" w14:textId="77777777" w:rsidR="002F7766" w:rsidRPr="00EA3E06" w:rsidRDefault="002F7766" w:rsidP="007C3C6B">
            <w:pPr>
              <w:jc w:val="center"/>
              <w:rPr>
                <w:rFonts w:ascii="Simplified Arabic" w:hAnsi="Simplified Arabic" w:cs="Simplified Arabic"/>
                <w:b/>
                <w:bCs/>
                <w:rtl/>
              </w:rPr>
            </w:pPr>
          </w:p>
        </w:tc>
        <w:tc>
          <w:tcPr>
            <w:tcW w:w="963" w:type="dxa"/>
            <w:vMerge/>
            <w:vAlign w:val="center"/>
          </w:tcPr>
          <w:p w14:paraId="43156D48" w14:textId="77777777" w:rsidR="002F7766" w:rsidRPr="00EA3E06" w:rsidRDefault="002F7766" w:rsidP="007C3C6B">
            <w:pPr>
              <w:jc w:val="center"/>
              <w:rPr>
                <w:rFonts w:ascii="Simplified Arabic" w:hAnsi="Simplified Arabic" w:cs="Simplified Arabic"/>
                <w:b/>
                <w:bCs/>
                <w:rtl/>
              </w:rPr>
            </w:pPr>
          </w:p>
        </w:tc>
        <w:tc>
          <w:tcPr>
            <w:tcW w:w="1170" w:type="dxa"/>
            <w:vMerge/>
            <w:vAlign w:val="center"/>
          </w:tcPr>
          <w:p w14:paraId="280E3FD8" w14:textId="77777777" w:rsidR="002F7766" w:rsidRPr="00EA3E06" w:rsidRDefault="002F7766" w:rsidP="007C3C6B">
            <w:pPr>
              <w:jc w:val="center"/>
              <w:rPr>
                <w:rFonts w:ascii="Simplified Arabic" w:hAnsi="Simplified Arabic" w:cs="Simplified Arabic"/>
                <w:b/>
                <w:bCs/>
                <w:rtl/>
              </w:rPr>
            </w:pPr>
          </w:p>
        </w:tc>
      </w:tr>
      <w:tr w:rsidR="002F7766" w:rsidRPr="00A24BB2" w14:paraId="1813C733" w14:textId="77777777" w:rsidTr="00DC1E42">
        <w:trPr>
          <w:cantSplit/>
          <w:trHeight w:hRule="exact" w:val="454"/>
        </w:trPr>
        <w:tc>
          <w:tcPr>
            <w:tcW w:w="1890" w:type="dxa"/>
            <w:vMerge w:val="restart"/>
            <w:shd w:val="clear" w:color="auto" w:fill="auto"/>
          </w:tcPr>
          <w:p w14:paraId="27BF6BF0" w14:textId="77777777" w:rsidR="002F7766" w:rsidRPr="00EA3E06" w:rsidRDefault="002F7766" w:rsidP="007C3C6B">
            <w:pPr>
              <w:rPr>
                <w:rFonts w:ascii="Simplified Arabic" w:hAnsi="Simplified Arabic" w:cs="Simplified Arabic"/>
              </w:rPr>
            </w:pPr>
            <w:r w:rsidRPr="00EA3E06">
              <w:rPr>
                <w:rFonts w:ascii="Simplified Arabic" w:hAnsi="Simplified Arabic" w:cs="Simplified Arabic"/>
                <w:rtl/>
              </w:rPr>
              <w:t>الدرجة الكلية</w:t>
            </w:r>
          </w:p>
        </w:tc>
        <w:tc>
          <w:tcPr>
            <w:tcW w:w="1537" w:type="dxa"/>
            <w:shd w:val="clear" w:color="auto" w:fill="auto"/>
          </w:tcPr>
          <w:p w14:paraId="759C8C48"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بين المجموعات</w:t>
            </w:r>
          </w:p>
        </w:tc>
        <w:tc>
          <w:tcPr>
            <w:tcW w:w="1134" w:type="dxa"/>
            <w:shd w:val="clear" w:color="auto" w:fill="auto"/>
            <w:vAlign w:val="center"/>
          </w:tcPr>
          <w:p w14:paraId="11BEABE8"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0.10</w:t>
            </w:r>
          </w:p>
        </w:tc>
        <w:tc>
          <w:tcPr>
            <w:tcW w:w="992" w:type="dxa"/>
            <w:shd w:val="clear" w:color="auto" w:fill="auto"/>
            <w:vAlign w:val="center"/>
          </w:tcPr>
          <w:p w14:paraId="5AD59F99"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2</w:t>
            </w:r>
          </w:p>
        </w:tc>
        <w:tc>
          <w:tcPr>
            <w:tcW w:w="1134" w:type="dxa"/>
            <w:shd w:val="clear" w:color="auto" w:fill="auto"/>
            <w:vAlign w:val="center"/>
          </w:tcPr>
          <w:p w14:paraId="505892E3"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0.05</w:t>
            </w:r>
          </w:p>
        </w:tc>
        <w:tc>
          <w:tcPr>
            <w:tcW w:w="963" w:type="dxa"/>
            <w:vMerge w:val="restart"/>
            <w:shd w:val="clear" w:color="auto" w:fill="auto"/>
            <w:vAlign w:val="center"/>
          </w:tcPr>
          <w:p w14:paraId="7107F44A"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0.43</w:t>
            </w:r>
          </w:p>
          <w:p w14:paraId="5933B550" w14:textId="77777777" w:rsidR="002F7766" w:rsidRPr="00EA3E06" w:rsidRDefault="002F7766" w:rsidP="007C3C6B">
            <w:pPr>
              <w:bidi w:val="0"/>
              <w:jc w:val="center"/>
              <w:rPr>
                <w:rFonts w:ascii="Simplified Arabic" w:hAnsi="Simplified Arabic" w:cs="Simplified Arabic"/>
                <w:color w:val="000000"/>
              </w:rPr>
            </w:pPr>
          </w:p>
        </w:tc>
        <w:tc>
          <w:tcPr>
            <w:tcW w:w="1170" w:type="dxa"/>
            <w:vMerge w:val="restart"/>
            <w:shd w:val="clear" w:color="auto" w:fill="auto"/>
            <w:vAlign w:val="center"/>
          </w:tcPr>
          <w:p w14:paraId="2FBFB6C6" w14:textId="77777777" w:rsidR="002F7766" w:rsidRPr="00EA3E06" w:rsidRDefault="002F7766" w:rsidP="007C3C6B">
            <w:pPr>
              <w:bidi w:val="0"/>
              <w:jc w:val="center"/>
              <w:rPr>
                <w:rFonts w:ascii="Simplified Arabic" w:hAnsi="Simplified Arabic" w:cs="Simplified Arabic"/>
                <w:color w:val="000000"/>
              </w:rPr>
            </w:pPr>
            <w:r w:rsidRPr="00EA3E06">
              <w:rPr>
                <w:rFonts w:ascii="Simplified Arabic" w:hAnsi="Simplified Arabic" w:cs="Simplified Arabic"/>
                <w:color w:val="000000"/>
              </w:rPr>
              <w:t>0.65</w:t>
            </w:r>
          </w:p>
          <w:p w14:paraId="68D3954E" w14:textId="77777777" w:rsidR="002F7766" w:rsidRPr="00EA3E06" w:rsidRDefault="002F7766" w:rsidP="007C3C6B">
            <w:pPr>
              <w:bidi w:val="0"/>
              <w:jc w:val="center"/>
              <w:rPr>
                <w:rFonts w:ascii="Simplified Arabic" w:hAnsi="Simplified Arabic" w:cs="Simplified Arabic"/>
                <w:color w:val="000000"/>
              </w:rPr>
            </w:pPr>
          </w:p>
        </w:tc>
      </w:tr>
      <w:tr w:rsidR="002F7766" w:rsidRPr="00A24BB2" w14:paraId="4575CADA" w14:textId="77777777" w:rsidTr="00DC1E42">
        <w:trPr>
          <w:cantSplit/>
          <w:trHeight w:hRule="exact" w:val="454"/>
        </w:trPr>
        <w:tc>
          <w:tcPr>
            <w:tcW w:w="1890" w:type="dxa"/>
            <w:vMerge/>
            <w:shd w:val="clear" w:color="auto" w:fill="auto"/>
            <w:vAlign w:val="center"/>
          </w:tcPr>
          <w:p w14:paraId="49CDBEA7" w14:textId="77777777" w:rsidR="002F7766" w:rsidRPr="00A24BB2" w:rsidRDefault="002F7766" w:rsidP="007C3C6B">
            <w:pPr>
              <w:jc w:val="lowKashida"/>
              <w:rPr>
                <w:rFonts w:cs="Simplified Arabic"/>
                <w:b/>
                <w:bCs/>
                <w:rtl/>
              </w:rPr>
            </w:pPr>
          </w:p>
        </w:tc>
        <w:tc>
          <w:tcPr>
            <w:tcW w:w="1537" w:type="dxa"/>
            <w:shd w:val="clear" w:color="auto" w:fill="auto"/>
          </w:tcPr>
          <w:p w14:paraId="7517DF50"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داخل المجموعات</w:t>
            </w:r>
          </w:p>
        </w:tc>
        <w:tc>
          <w:tcPr>
            <w:tcW w:w="1134" w:type="dxa"/>
            <w:shd w:val="clear" w:color="auto" w:fill="auto"/>
            <w:vAlign w:val="center"/>
          </w:tcPr>
          <w:p w14:paraId="2FDEE751"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7.74</w:t>
            </w:r>
          </w:p>
        </w:tc>
        <w:tc>
          <w:tcPr>
            <w:tcW w:w="992" w:type="dxa"/>
            <w:shd w:val="clear" w:color="auto" w:fill="auto"/>
            <w:vAlign w:val="center"/>
          </w:tcPr>
          <w:p w14:paraId="155CCD98"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64</w:t>
            </w:r>
          </w:p>
        </w:tc>
        <w:tc>
          <w:tcPr>
            <w:tcW w:w="1134" w:type="dxa"/>
            <w:shd w:val="clear" w:color="auto" w:fill="auto"/>
            <w:vAlign w:val="center"/>
          </w:tcPr>
          <w:p w14:paraId="2447F86B" w14:textId="77777777" w:rsidR="002F7766" w:rsidRPr="00EA3E06" w:rsidRDefault="002F7766" w:rsidP="007C3C6B">
            <w:pPr>
              <w:jc w:val="center"/>
              <w:rPr>
                <w:rFonts w:ascii="Simplified Arabic" w:hAnsi="Simplified Arabic" w:cs="Simplified Arabic"/>
                <w:b/>
                <w:bCs/>
                <w:rtl/>
              </w:rPr>
            </w:pPr>
            <w:r w:rsidRPr="00EA3E06">
              <w:rPr>
                <w:rFonts w:ascii="Simplified Arabic" w:hAnsi="Simplified Arabic" w:cs="Simplified Arabic"/>
                <w:color w:val="000000"/>
              </w:rPr>
              <w:t>0.12</w:t>
            </w:r>
          </w:p>
        </w:tc>
        <w:tc>
          <w:tcPr>
            <w:tcW w:w="963" w:type="dxa"/>
            <w:vMerge/>
            <w:shd w:val="clear" w:color="auto" w:fill="auto"/>
            <w:vAlign w:val="center"/>
          </w:tcPr>
          <w:p w14:paraId="7811DD2F" w14:textId="77777777" w:rsidR="002F7766" w:rsidRPr="00A24BB2" w:rsidRDefault="002F7766" w:rsidP="007C3C6B">
            <w:pPr>
              <w:jc w:val="center"/>
              <w:rPr>
                <w:rtl/>
              </w:rPr>
            </w:pPr>
          </w:p>
        </w:tc>
        <w:tc>
          <w:tcPr>
            <w:tcW w:w="1170" w:type="dxa"/>
            <w:vMerge/>
            <w:shd w:val="clear" w:color="auto" w:fill="auto"/>
            <w:vAlign w:val="center"/>
          </w:tcPr>
          <w:p w14:paraId="605F5CBE" w14:textId="77777777" w:rsidR="002F7766" w:rsidRPr="00A24BB2" w:rsidRDefault="002F7766" w:rsidP="007C3C6B">
            <w:pPr>
              <w:jc w:val="center"/>
              <w:rPr>
                <w:rtl/>
              </w:rPr>
            </w:pPr>
          </w:p>
        </w:tc>
      </w:tr>
      <w:tr w:rsidR="002F7766" w:rsidRPr="00A24BB2" w14:paraId="4E06E511" w14:textId="77777777" w:rsidTr="00DC1E42">
        <w:trPr>
          <w:cantSplit/>
          <w:trHeight w:hRule="exact" w:val="454"/>
        </w:trPr>
        <w:tc>
          <w:tcPr>
            <w:tcW w:w="1890" w:type="dxa"/>
            <w:vMerge/>
            <w:shd w:val="clear" w:color="auto" w:fill="auto"/>
            <w:vAlign w:val="center"/>
          </w:tcPr>
          <w:p w14:paraId="52F3E144" w14:textId="77777777" w:rsidR="002F7766" w:rsidRPr="00A24BB2" w:rsidRDefault="002F7766" w:rsidP="007C3C6B">
            <w:pPr>
              <w:jc w:val="lowKashida"/>
              <w:rPr>
                <w:rFonts w:cs="Simplified Arabic"/>
                <w:b/>
                <w:bCs/>
                <w:rtl/>
              </w:rPr>
            </w:pPr>
          </w:p>
        </w:tc>
        <w:tc>
          <w:tcPr>
            <w:tcW w:w="1537" w:type="dxa"/>
            <w:shd w:val="clear" w:color="auto" w:fill="auto"/>
          </w:tcPr>
          <w:p w14:paraId="7115BFE6" w14:textId="77777777" w:rsidR="002F7766" w:rsidRPr="00EA3E06" w:rsidRDefault="002F7766" w:rsidP="007C3C6B">
            <w:pPr>
              <w:jc w:val="lowKashida"/>
              <w:rPr>
                <w:rFonts w:ascii="Simplified Arabic" w:hAnsi="Simplified Arabic" w:cs="Simplified Arabic"/>
                <w:rtl/>
              </w:rPr>
            </w:pPr>
            <w:r w:rsidRPr="00EA3E06">
              <w:rPr>
                <w:rFonts w:ascii="Simplified Arabic" w:hAnsi="Simplified Arabic" w:cs="Simplified Arabic"/>
                <w:rtl/>
              </w:rPr>
              <w:t>المجموع</w:t>
            </w:r>
          </w:p>
        </w:tc>
        <w:tc>
          <w:tcPr>
            <w:tcW w:w="1134" w:type="dxa"/>
            <w:shd w:val="clear" w:color="auto" w:fill="auto"/>
            <w:vAlign w:val="center"/>
          </w:tcPr>
          <w:p w14:paraId="6A6FBE5B" w14:textId="77777777" w:rsidR="002F7766" w:rsidRPr="00EA3E06" w:rsidRDefault="002F7766" w:rsidP="007C3C6B">
            <w:pPr>
              <w:jc w:val="center"/>
              <w:rPr>
                <w:rFonts w:ascii="Simplified Arabic" w:hAnsi="Simplified Arabic" w:cs="Simplified Arabic"/>
                <w:b/>
                <w:bCs/>
              </w:rPr>
            </w:pPr>
            <w:r w:rsidRPr="00EA3E06">
              <w:rPr>
                <w:rFonts w:ascii="Simplified Arabic" w:hAnsi="Simplified Arabic" w:cs="Simplified Arabic"/>
                <w:color w:val="000000"/>
              </w:rPr>
              <w:t>7.84</w:t>
            </w:r>
          </w:p>
        </w:tc>
        <w:tc>
          <w:tcPr>
            <w:tcW w:w="992" w:type="dxa"/>
            <w:shd w:val="clear" w:color="auto" w:fill="auto"/>
            <w:vAlign w:val="center"/>
          </w:tcPr>
          <w:p w14:paraId="5BE6A729" w14:textId="77777777" w:rsidR="002F7766" w:rsidRPr="00EA3E06" w:rsidRDefault="002F7766" w:rsidP="007C3C6B">
            <w:pPr>
              <w:jc w:val="center"/>
              <w:rPr>
                <w:rFonts w:ascii="Simplified Arabic" w:hAnsi="Simplified Arabic" w:cs="Simplified Arabic"/>
                <w:b/>
                <w:bCs/>
              </w:rPr>
            </w:pPr>
            <w:r w:rsidRPr="00EA3E06">
              <w:rPr>
                <w:rFonts w:ascii="Simplified Arabic" w:hAnsi="Simplified Arabic" w:cs="Simplified Arabic"/>
                <w:color w:val="000000"/>
              </w:rPr>
              <w:t>66</w:t>
            </w:r>
          </w:p>
        </w:tc>
        <w:tc>
          <w:tcPr>
            <w:tcW w:w="1134" w:type="dxa"/>
            <w:shd w:val="clear" w:color="auto" w:fill="auto"/>
            <w:vAlign w:val="center"/>
          </w:tcPr>
          <w:p w14:paraId="3AA7C4A2" w14:textId="77777777" w:rsidR="002F7766" w:rsidRPr="00EA3E06" w:rsidRDefault="002F7766" w:rsidP="007C3C6B">
            <w:pPr>
              <w:jc w:val="center"/>
              <w:rPr>
                <w:rFonts w:ascii="Simplified Arabic" w:hAnsi="Simplified Arabic" w:cs="Simplified Arabic"/>
                <w:b/>
                <w:bCs/>
                <w:rtl/>
              </w:rPr>
            </w:pPr>
          </w:p>
        </w:tc>
        <w:tc>
          <w:tcPr>
            <w:tcW w:w="963" w:type="dxa"/>
            <w:vMerge/>
            <w:shd w:val="clear" w:color="auto" w:fill="auto"/>
            <w:vAlign w:val="center"/>
          </w:tcPr>
          <w:p w14:paraId="512F548A" w14:textId="77777777" w:rsidR="002F7766" w:rsidRPr="00A24BB2" w:rsidRDefault="002F7766" w:rsidP="007C3C6B">
            <w:pPr>
              <w:jc w:val="center"/>
              <w:rPr>
                <w:b/>
                <w:bCs/>
                <w:rtl/>
              </w:rPr>
            </w:pPr>
          </w:p>
        </w:tc>
        <w:tc>
          <w:tcPr>
            <w:tcW w:w="1170" w:type="dxa"/>
            <w:vMerge/>
            <w:shd w:val="clear" w:color="auto" w:fill="auto"/>
            <w:vAlign w:val="center"/>
          </w:tcPr>
          <w:p w14:paraId="1FCB1C3C" w14:textId="77777777" w:rsidR="002F7766" w:rsidRPr="00A24BB2" w:rsidRDefault="002F7766" w:rsidP="007C3C6B">
            <w:pPr>
              <w:jc w:val="center"/>
              <w:rPr>
                <w:b/>
                <w:bCs/>
                <w:rtl/>
              </w:rPr>
            </w:pPr>
          </w:p>
        </w:tc>
      </w:tr>
    </w:tbl>
    <w:p w14:paraId="6C69FB76" w14:textId="22A7C452" w:rsidR="002F7766" w:rsidRDefault="002F7766" w:rsidP="00C07A01">
      <w:pPr>
        <w:jc w:val="lowKashida"/>
        <w:rPr>
          <w:rFonts w:ascii="Simplified Arabic" w:hAnsi="Simplified Arabic" w:cs="Simplified Arabic"/>
          <w:sz w:val="24"/>
          <w:szCs w:val="24"/>
          <w:rtl/>
        </w:rPr>
      </w:pPr>
      <w:r w:rsidRPr="00A405D1">
        <w:rPr>
          <w:rFonts w:ascii="Arial" w:hAnsi="Arial" w:cs="Simplified Arabic"/>
          <w:sz w:val="28"/>
          <w:szCs w:val="28"/>
          <w:rtl/>
        </w:rPr>
        <w:t xml:space="preserve"> </w:t>
      </w:r>
      <w:r w:rsidRPr="00A405D1">
        <w:rPr>
          <w:rFonts w:ascii="Arial" w:hAnsi="Arial" w:cs="Simplified Arabic" w:hint="cs"/>
          <w:sz w:val="28"/>
          <w:szCs w:val="28"/>
          <w:rtl/>
        </w:rPr>
        <w:t xml:space="preserve">   </w:t>
      </w:r>
      <w:r w:rsidRPr="005153CA">
        <w:rPr>
          <w:rFonts w:ascii="Arial" w:hAnsi="Arial" w:cs="Simplified Arabic"/>
          <w:sz w:val="24"/>
          <w:szCs w:val="24"/>
          <w:rtl/>
        </w:rPr>
        <w:t xml:space="preserve"> </w:t>
      </w:r>
      <w:r w:rsidRPr="005153CA">
        <w:rPr>
          <w:rFonts w:ascii="Simplified Arabic" w:hAnsi="Simplified Arabic" w:cs="Simplified Arabic" w:hint="cs"/>
          <w:sz w:val="24"/>
          <w:szCs w:val="24"/>
          <w:rtl/>
        </w:rPr>
        <w:t>ي</w:t>
      </w:r>
      <w:r w:rsidRPr="005153CA">
        <w:rPr>
          <w:rFonts w:ascii="Simplified Arabic" w:hAnsi="Simplified Arabic" w:cs="Simplified Arabic"/>
          <w:sz w:val="24"/>
          <w:szCs w:val="24"/>
          <w:rtl/>
        </w:rPr>
        <w:t xml:space="preserve">تبين من الجدول </w:t>
      </w:r>
      <w:r w:rsidRPr="005153CA">
        <w:rPr>
          <w:rFonts w:ascii="Simplified Arabic" w:hAnsi="Simplified Arabic" w:cs="Simplified Arabic" w:hint="cs"/>
          <w:sz w:val="24"/>
          <w:szCs w:val="24"/>
          <w:rtl/>
        </w:rPr>
        <w:t xml:space="preserve">أعلاه </w:t>
      </w:r>
      <w:r w:rsidRPr="005153CA">
        <w:rPr>
          <w:rFonts w:ascii="Simplified Arabic" w:hAnsi="Simplified Arabic" w:cs="Simplified Arabic"/>
          <w:sz w:val="24"/>
          <w:szCs w:val="24"/>
          <w:rtl/>
        </w:rPr>
        <w:t xml:space="preserve">إن قيمة مستوى الدلالة </w:t>
      </w:r>
      <w:r w:rsidRPr="005153CA">
        <w:rPr>
          <w:rFonts w:ascii="Simplified Arabic" w:hAnsi="Simplified Arabic" w:cs="Simplified Arabic" w:hint="cs"/>
          <w:sz w:val="24"/>
          <w:szCs w:val="24"/>
          <w:rtl/>
        </w:rPr>
        <w:t>أكبر</w:t>
      </w:r>
      <w:r w:rsidRPr="005153CA">
        <w:rPr>
          <w:rFonts w:ascii="Simplified Arabic" w:hAnsi="Simplified Arabic" w:cs="Simplified Arabic"/>
          <w:sz w:val="24"/>
          <w:szCs w:val="24"/>
          <w:rtl/>
        </w:rPr>
        <w:t xml:space="preserve"> من القيمة المحددة في الفرضية وهي</w:t>
      </w:r>
      <w:r w:rsidRPr="005153CA">
        <w:rPr>
          <w:rFonts w:ascii="Simplified Arabic" w:hAnsi="Simplified Arabic" w:cs="Simplified Arabic" w:hint="cs"/>
          <w:sz w:val="24"/>
          <w:szCs w:val="24"/>
          <w:rtl/>
        </w:rPr>
        <w:t xml:space="preserve"> </w:t>
      </w:r>
      <w:r w:rsidRPr="005153CA">
        <w:rPr>
          <w:rFonts w:ascii="Simplified Arabic" w:hAnsi="Simplified Arabic" w:cs="Simplified Arabic"/>
          <w:sz w:val="24"/>
          <w:szCs w:val="24"/>
          <w:rtl/>
        </w:rPr>
        <w:t xml:space="preserve">(0.05) </w:t>
      </w:r>
      <w:r w:rsidRPr="005153CA">
        <w:rPr>
          <w:rFonts w:cs="Simplified Arabic" w:hint="cs"/>
          <w:sz w:val="24"/>
          <w:szCs w:val="24"/>
          <w:rtl/>
        </w:rPr>
        <w:t xml:space="preserve">للدرجة الكلية وللمجالات </w:t>
      </w:r>
      <w:r w:rsidRPr="005153CA">
        <w:rPr>
          <w:rFonts w:ascii="Simplified Arabic" w:hAnsi="Simplified Arabic" w:cs="Simplified Arabic"/>
          <w:sz w:val="24"/>
          <w:szCs w:val="24"/>
          <w:rtl/>
        </w:rPr>
        <w:t>ولذلك فإننا ن</w:t>
      </w:r>
      <w:r w:rsidRPr="005153CA">
        <w:rPr>
          <w:rFonts w:ascii="Simplified Arabic" w:hAnsi="Simplified Arabic" w:cs="Simplified Arabic" w:hint="cs"/>
          <w:sz w:val="24"/>
          <w:szCs w:val="24"/>
          <w:rtl/>
        </w:rPr>
        <w:t>قبل</w:t>
      </w:r>
      <w:r w:rsidRPr="005153CA">
        <w:rPr>
          <w:rFonts w:ascii="Simplified Arabic" w:hAnsi="Simplified Arabic" w:cs="Simplified Arabic"/>
          <w:sz w:val="24"/>
          <w:szCs w:val="24"/>
          <w:rtl/>
        </w:rPr>
        <w:t xml:space="preserve"> صحة الفرضية </w:t>
      </w:r>
      <w:r w:rsidR="00D66B84" w:rsidRPr="005153CA">
        <w:rPr>
          <w:rFonts w:ascii="Simplified Arabic" w:hAnsi="Simplified Arabic" w:cs="Simplified Arabic" w:hint="cs"/>
          <w:sz w:val="24"/>
          <w:szCs w:val="24"/>
          <w:rtl/>
        </w:rPr>
        <w:t>وبذلك</w:t>
      </w:r>
      <w:r w:rsidRPr="005153CA">
        <w:rPr>
          <w:rFonts w:ascii="Simplified Arabic" w:hAnsi="Simplified Arabic" w:cs="Simplified Arabic"/>
          <w:sz w:val="24"/>
          <w:szCs w:val="24"/>
          <w:rtl/>
        </w:rPr>
        <w:t xml:space="preserve"> </w:t>
      </w:r>
      <w:r w:rsidRPr="005153CA">
        <w:rPr>
          <w:rFonts w:cs="Simplified Arabic" w:hint="cs"/>
          <w:sz w:val="24"/>
          <w:szCs w:val="24"/>
          <w:rtl/>
        </w:rPr>
        <w:t xml:space="preserve">لا توجد </w:t>
      </w:r>
      <w:r w:rsidRPr="005153CA">
        <w:rPr>
          <w:rFonts w:ascii="Simplified Arabic" w:hAnsi="Simplified Arabic" w:cs="Simplified Arabic"/>
          <w:sz w:val="24"/>
          <w:szCs w:val="24"/>
          <w:rtl/>
        </w:rPr>
        <w:t xml:space="preserve">فروق ذات دلالة إحصائية عند مستوى </w:t>
      </w:r>
      <w:r w:rsidRPr="005153CA">
        <w:rPr>
          <w:rFonts w:ascii="Simplified Arabic" w:hAnsi="Simplified Arabic" w:cs="Simplified Arabic" w:hint="cs"/>
          <w:sz w:val="24"/>
          <w:szCs w:val="24"/>
          <w:rtl/>
        </w:rPr>
        <w:t>ال</w:t>
      </w:r>
      <w:r w:rsidRPr="005153CA">
        <w:rPr>
          <w:rFonts w:ascii="Simplified Arabic" w:hAnsi="Simplified Arabic" w:cs="Simplified Arabic"/>
          <w:sz w:val="24"/>
          <w:szCs w:val="24"/>
          <w:rtl/>
        </w:rPr>
        <w:t>دلالة (</w:t>
      </w:r>
      <w:r w:rsidRPr="005153CA">
        <w:rPr>
          <w:rFonts w:ascii="Simplified Arabic" w:hAnsi="Simplified Arabic"/>
          <w:sz w:val="24"/>
          <w:szCs w:val="24"/>
          <w:rtl/>
        </w:rPr>
        <w:t>α</w:t>
      </w:r>
      <w:r w:rsidRPr="005153CA">
        <w:rPr>
          <w:rFonts w:ascii="Simplified Arabic" w:hAnsi="Simplified Arabic" w:cs="Simplified Arabic"/>
          <w:sz w:val="24"/>
          <w:szCs w:val="24"/>
          <w:rtl/>
        </w:rPr>
        <w:t xml:space="preserve"> </w:t>
      </w:r>
      <w:r w:rsidRPr="005153CA">
        <w:rPr>
          <w:rFonts w:ascii="Simplified Arabic" w:hAnsi="Simplified Arabic"/>
          <w:sz w:val="24"/>
          <w:szCs w:val="24"/>
          <w:rtl/>
        </w:rPr>
        <w:t>≤</w:t>
      </w:r>
      <w:r w:rsidRPr="005153CA">
        <w:rPr>
          <w:rFonts w:ascii="Simplified Arabic" w:hAnsi="Simplified Arabic" w:cs="Simplified Arabic"/>
          <w:sz w:val="24"/>
          <w:szCs w:val="24"/>
          <w:rtl/>
        </w:rPr>
        <w:t xml:space="preserve"> </w:t>
      </w:r>
      <w:r w:rsidRPr="005153CA">
        <w:rPr>
          <w:rFonts w:ascii="Simplified Arabic" w:hAnsi="Simplified Arabic" w:cs="Simplified Arabic"/>
          <w:sz w:val="24"/>
          <w:szCs w:val="24"/>
        </w:rPr>
        <w:t>0.05</w:t>
      </w:r>
      <w:r w:rsidRPr="005153CA">
        <w:rPr>
          <w:rFonts w:ascii="Simplified Arabic" w:hAnsi="Simplified Arabic" w:cs="Simplified Arabic"/>
          <w:sz w:val="24"/>
          <w:szCs w:val="24"/>
          <w:rtl/>
        </w:rPr>
        <w:t xml:space="preserve">) </w:t>
      </w:r>
      <w:r w:rsidRPr="005153CA">
        <w:rPr>
          <w:rFonts w:ascii="Simplified Arabic" w:hAnsi="Simplified Arabic" w:cs="Simplified Arabic" w:hint="cs"/>
          <w:sz w:val="24"/>
          <w:szCs w:val="24"/>
          <w:rtl/>
        </w:rPr>
        <w:t>في المتوسطات الحسابية</w:t>
      </w:r>
      <w:r w:rsidRPr="005153CA">
        <w:rPr>
          <w:rFonts w:ascii="Simplified Arabic" w:hAnsi="Simplified Arabic" w:cs="Simplified Arabic"/>
          <w:sz w:val="24"/>
          <w:szCs w:val="24"/>
          <w:rtl/>
        </w:rPr>
        <w:t xml:space="preserve"> </w:t>
      </w:r>
      <w:r w:rsidR="00D66B84" w:rsidRPr="005153CA">
        <w:rPr>
          <w:rFonts w:cs="Simplified Arabic" w:hint="cs"/>
          <w:sz w:val="24"/>
          <w:szCs w:val="24"/>
          <w:rtl/>
        </w:rPr>
        <w:t>لاستجابات</w:t>
      </w:r>
      <w:r w:rsidRPr="005153CA">
        <w:rPr>
          <w:rFonts w:cs="Simplified Arabic" w:hint="cs"/>
          <w:sz w:val="24"/>
          <w:szCs w:val="24"/>
          <w:rtl/>
        </w:rPr>
        <w:t xml:space="preserve"> المديرين نحو تطبيق </w:t>
      </w:r>
      <w:r w:rsidR="00A314E2">
        <w:rPr>
          <w:rFonts w:cs="Simplified Arabic" w:hint="cs"/>
          <w:sz w:val="24"/>
          <w:szCs w:val="24"/>
          <w:rtl/>
        </w:rPr>
        <w:t>الإدارة</w:t>
      </w:r>
      <w:r w:rsidRPr="005153CA">
        <w:rPr>
          <w:rFonts w:cs="Simplified Arabic" w:hint="cs"/>
          <w:sz w:val="24"/>
          <w:szCs w:val="24"/>
          <w:rtl/>
        </w:rPr>
        <w:t xml:space="preserve"> الذاتية في المدارس الحكومية في محافظة سلفيت</w:t>
      </w:r>
      <w:r w:rsidRPr="005153CA">
        <w:rPr>
          <w:rFonts w:cs="Simplified Arabic"/>
          <w:sz w:val="24"/>
          <w:szCs w:val="24"/>
        </w:rPr>
        <w:t xml:space="preserve"> </w:t>
      </w:r>
      <w:r w:rsidRPr="005153CA">
        <w:rPr>
          <w:rFonts w:ascii="Simplified Arabic" w:hAnsi="Simplified Arabic" w:cs="Simplified Arabic"/>
          <w:sz w:val="24"/>
          <w:szCs w:val="24"/>
          <w:rtl/>
        </w:rPr>
        <w:t>تعزى لمتغير</w:t>
      </w:r>
      <w:r w:rsidRPr="005153CA">
        <w:rPr>
          <w:rFonts w:ascii="Simplified Arabic" w:hAnsi="Simplified Arabic" w:cs="Simplified Arabic" w:hint="cs"/>
          <w:sz w:val="24"/>
          <w:szCs w:val="24"/>
          <w:rtl/>
        </w:rPr>
        <w:t xml:space="preserve"> سنوات الخبرة</w:t>
      </w:r>
      <w:r w:rsidR="00D66B84" w:rsidRPr="005153CA">
        <w:rPr>
          <w:rFonts w:ascii="Simplified Arabic" w:hAnsi="Simplified Arabic" w:cs="Simplified Arabic" w:hint="cs"/>
          <w:sz w:val="24"/>
          <w:szCs w:val="24"/>
          <w:rtl/>
        </w:rPr>
        <w:t xml:space="preserve">، ويدل ذلك على أن جميع المديرين لديهم نفس التوجهات لتطبيق </w:t>
      </w:r>
      <w:r w:rsidR="00A314E2">
        <w:rPr>
          <w:rFonts w:ascii="Simplified Arabic" w:hAnsi="Simplified Arabic" w:cs="Simplified Arabic" w:hint="cs"/>
          <w:sz w:val="24"/>
          <w:szCs w:val="24"/>
          <w:rtl/>
        </w:rPr>
        <w:t>الإدارة</w:t>
      </w:r>
      <w:r w:rsidR="00D66B84" w:rsidRPr="005153CA">
        <w:rPr>
          <w:rFonts w:ascii="Simplified Arabic" w:hAnsi="Simplified Arabic" w:cs="Simplified Arabic" w:hint="cs"/>
          <w:sz w:val="24"/>
          <w:szCs w:val="24"/>
          <w:rtl/>
        </w:rPr>
        <w:t xml:space="preserve"> المدرسية في مدارسهم، وتتفق الدراسة مع دراسة (السلمي،</w:t>
      </w:r>
      <w:r w:rsidR="00B202D5">
        <w:rPr>
          <w:rFonts w:ascii="Simplified Arabic" w:hAnsi="Simplified Arabic" w:cs="Simplified Arabic"/>
          <w:sz w:val="24"/>
          <w:szCs w:val="24"/>
        </w:rPr>
        <w:t xml:space="preserve"> </w:t>
      </w:r>
      <w:r w:rsidR="00D66B84" w:rsidRPr="005153CA">
        <w:rPr>
          <w:rFonts w:ascii="Simplified Arabic" w:hAnsi="Simplified Arabic" w:cs="Simplified Arabic" w:hint="cs"/>
          <w:sz w:val="24"/>
          <w:szCs w:val="24"/>
          <w:rtl/>
        </w:rPr>
        <w:t>2015) ودراسة</w:t>
      </w:r>
      <w:r w:rsidR="00B202D5">
        <w:rPr>
          <w:rFonts w:ascii="Simplified Arabic" w:hAnsi="Simplified Arabic" w:cs="Simplified Arabic"/>
          <w:sz w:val="24"/>
          <w:szCs w:val="24"/>
        </w:rPr>
        <w:t xml:space="preserve"> </w:t>
      </w:r>
      <w:r w:rsidR="00D66B84" w:rsidRPr="005153CA">
        <w:rPr>
          <w:rFonts w:ascii="Simplified Arabic" w:hAnsi="Simplified Arabic" w:cs="Simplified Arabic" w:hint="cs"/>
          <w:sz w:val="24"/>
          <w:szCs w:val="24"/>
          <w:rtl/>
        </w:rPr>
        <w:t>(البلوي والزبون</w:t>
      </w:r>
      <w:r w:rsidR="00C07A01">
        <w:rPr>
          <w:rFonts w:ascii="Simplified Arabic" w:hAnsi="Simplified Arabic" w:cs="Simplified Arabic" w:hint="cs"/>
          <w:sz w:val="24"/>
          <w:szCs w:val="24"/>
          <w:rtl/>
        </w:rPr>
        <w:t xml:space="preserve">، </w:t>
      </w:r>
      <w:r w:rsidR="00D66B84" w:rsidRPr="005153CA">
        <w:rPr>
          <w:rFonts w:ascii="Simplified Arabic" w:hAnsi="Simplified Arabic" w:cs="Simplified Arabic" w:hint="cs"/>
          <w:sz w:val="24"/>
          <w:szCs w:val="24"/>
          <w:rtl/>
        </w:rPr>
        <w:t>2017)</w:t>
      </w:r>
      <w:r w:rsidR="009932C9">
        <w:rPr>
          <w:rFonts w:ascii="Simplified Arabic" w:hAnsi="Simplified Arabic" w:cs="Simplified Arabic" w:hint="cs"/>
          <w:sz w:val="24"/>
          <w:szCs w:val="24"/>
          <w:rtl/>
        </w:rPr>
        <w:t xml:space="preserve"> حيث لا </w:t>
      </w:r>
      <w:r w:rsidR="00CA64D0">
        <w:rPr>
          <w:rFonts w:ascii="Simplified Arabic" w:hAnsi="Simplified Arabic" w:cs="Simplified Arabic" w:hint="cs"/>
          <w:sz w:val="24"/>
          <w:szCs w:val="24"/>
          <w:rtl/>
        </w:rPr>
        <w:t>وجود لفروق تعزى لمتغير الخبرة</w:t>
      </w:r>
      <w:r w:rsidR="00D66B84" w:rsidRPr="005153CA">
        <w:rPr>
          <w:rFonts w:ascii="Simplified Arabic" w:hAnsi="Simplified Arabic" w:cs="Simplified Arabic" w:hint="cs"/>
          <w:sz w:val="24"/>
          <w:szCs w:val="24"/>
          <w:rtl/>
        </w:rPr>
        <w:t xml:space="preserve"> وتختلف مع دراسة (الشريجة و</w:t>
      </w:r>
      <w:r w:rsidR="00AC0FA3" w:rsidRPr="005153CA">
        <w:rPr>
          <w:rFonts w:ascii="Simplified Arabic" w:hAnsi="Simplified Arabic" w:cs="Simplified Arabic" w:hint="cs"/>
          <w:sz w:val="24"/>
          <w:szCs w:val="24"/>
          <w:rtl/>
        </w:rPr>
        <w:t>آ</w:t>
      </w:r>
      <w:r w:rsidR="00D66B84" w:rsidRPr="005153CA">
        <w:rPr>
          <w:rFonts w:ascii="Simplified Arabic" w:hAnsi="Simplified Arabic" w:cs="Simplified Arabic" w:hint="cs"/>
          <w:sz w:val="24"/>
          <w:szCs w:val="24"/>
          <w:rtl/>
        </w:rPr>
        <w:t>خرون</w:t>
      </w:r>
      <w:r w:rsidR="00C07A01">
        <w:rPr>
          <w:rFonts w:ascii="Simplified Arabic" w:hAnsi="Simplified Arabic" w:cs="Simplified Arabic" w:hint="cs"/>
          <w:sz w:val="24"/>
          <w:szCs w:val="24"/>
          <w:rtl/>
        </w:rPr>
        <w:t xml:space="preserve">، </w:t>
      </w:r>
      <w:r w:rsidR="00D66B84" w:rsidRPr="005153CA">
        <w:rPr>
          <w:rFonts w:ascii="Simplified Arabic" w:hAnsi="Simplified Arabic" w:cs="Simplified Arabic" w:hint="cs"/>
          <w:sz w:val="24"/>
          <w:szCs w:val="24"/>
          <w:rtl/>
        </w:rPr>
        <w:t>2017) التي أظهرت وجود فروق تعزي لسنوات الخدمة.</w:t>
      </w:r>
    </w:p>
    <w:p w14:paraId="6418D6D8" w14:textId="6EF6037F" w:rsidR="00CA64D0" w:rsidRPr="00785167" w:rsidRDefault="00CA64D0" w:rsidP="00CA64D0">
      <w:pPr>
        <w:spacing w:line="240"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ملخص النتائج</w:t>
      </w:r>
      <w:r w:rsidRPr="00785167">
        <w:rPr>
          <w:rFonts w:ascii="Simplified Arabic" w:hAnsi="Simplified Arabic" w:cs="Simplified Arabic" w:hint="cs"/>
          <w:b/>
          <w:bCs/>
          <w:sz w:val="32"/>
          <w:szCs w:val="32"/>
          <w:rtl/>
        </w:rPr>
        <w:t xml:space="preserve">: </w:t>
      </w:r>
    </w:p>
    <w:p w14:paraId="4775A247" w14:textId="1C39784C" w:rsidR="00CA64D0" w:rsidRDefault="00CA64D0" w:rsidP="00C07A01">
      <w:pPr>
        <w:jc w:val="lowKashida"/>
        <w:rPr>
          <w:rFonts w:ascii="Simplified Arabic" w:hAnsi="Simplified Arabic" w:cs="Simplified Arabic"/>
          <w:sz w:val="24"/>
          <w:szCs w:val="24"/>
          <w:rtl/>
        </w:rPr>
      </w:pPr>
      <w:r>
        <w:rPr>
          <w:rFonts w:ascii="Simplified Arabic" w:hAnsi="Simplified Arabic" w:cs="Simplified Arabic" w:hint="cs"/>
          <w:sz w:val="24"/>
          <w:szCs w:val="24"/>
          <w:rtl/>
        </w:rPr>
        <w:t>أظهرت نتائج الدراسة أن:</w:t>
      </w:r>
    </w:p>
    <w:p w14:paraId="63C8AF3C" w14:textId="613D0264" w:rsidR="00CA64D0" w:rsidRDefault="00CA64D0" w:rsidP="008F6B05">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درجة تطبيق مديري المدارس الحكومية في محافظة سلفيت للادارة الذاتية جاء</w:t>
      </w:r>
      <w:r w:rsidR="008F6B05">
        <w:rPr>
          <w:rFonts w:ascii="Simplified Arabic" w:hAnsi="Simplified Arabic" w:cs="Simplified Arabic" w:hint="cs"/>
          <w:sz w:val="24"/>
          <w:szCs w:val="24"/>
          <w:rtl/>
        </w:rPr>
        <w:t>ت</w:t>
      </w:r>
      <w:r>
        <w:rPr>
          <w:rFonts w:ascii="Simplified Arabic" w:hAnsi="Simplified Arabic" w:cs="Simplified Arabic" w:hint="cs"/>
          <w:sz w:val="24"/>
          <w:szCs w:val="24"/>
          <w:rtl/>
        </w:rPr>
        <w:t xml:space="preserve"> كبيرة.</w:t>
      </w:r>
    </w:p>
    <w:p w14:paraId="4019AED4" w14:textId="0AC79C22" w:rsidR="00CA64D0" w:rsidRDefault="00CA64D0" w:rsidP="00CA64D0">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درجة تطبيق مديري المدارس الحكومية في محافظة سلفيت في مجال تفويض الصلاحيات جاءت متوسطة.</w:t>
      </w:r>
    </w:p>
    <w:p w14:paraId="1D4F4982" w14:textId="2C43E826" w:rsidR="00CA64D0" w:rsidRDefault="00CA64D0" w:rsidP="00901445">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 xml:space="preserve">درجة تطبيق مديري المدارس الحكومية في محافظة سلفيت في مجال شؤون العاملين والمعلمين جاءت </w:t>
      </w:r>
      <w:r w:rsidR="00901445">
        <w:rPr>
          <w:rFonts w:ascii="Simplified Arabic" w:hAnsi="Simplified Arabic" w:cs="Simplified Arabic" w:hint="cs"/>
          <w:sz w:val="24"/>
          <w:szCs w:val="24"/>
          <w:rtl/>
        </w:rPr>
        <w:t>متوسطة</w:t>
      </w:r>
      <w:r>
        <w:rPr>
          <w:rFonts w:ascii="Simplified Arabic" w:hAnsi="Simplified Arabic" w:cs="Simplified Arabic" w:hint="cs"/>
          <w:sz w:val="24"/>
          <w:szCs w:val="24"/>
          <w:rtl/>
        </w:rPr>
        <w:t>.</w:t>
      </w:r>
    </w:p>
    <w:p w14:paraId="1A6BB236" w14:textId="512A3C91" w:rsidR="00CA64D0" w:rsidRDefault="00CA64D0" w:rsidP="00901445">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درجة تطبيق مديري المدارس الحكومية في محافظة سلفيت في مجال شؤون الطلبة جاء</w:t>
      </w:r>
      <w:r w:rsidR="00901445">
        <w:rPr>
          <w:rFonts w:ascii="Simplified Arabic" w:hAnsi="Simplified Arabic" w:cs="Simplified Arabic" w:hint="cs"/>
          <w:sz w:val="24"/>
          <w:szCs w:val="24"/>
          <w:rtl/>
        </w:rPr>
        <w:t>ت</w:t>
      </w:r>
      <w:r>
        <w:rPr>
          <w:rFonts w:ascii="Simplified Arabic" w:hAnsi="Simplified Arabic" w:cs="Simplified Arabic" w:hint="cs"/>
          <w:sz w:val="24"/>
          <w:szCs w:val="24"/>
          <w:rtl/>
        </w:rPr>
        <w:t xml:space="preserve"> متوسطة.</w:t>
      </w:r>
    </w:p>
    <w:p w14:paraId="28B54F91" w14:textId="27744EFC" w:rsidR="00CA64D0" w:rsidRDefault="00CA64D0" w:rsidP="00CA64D0">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درجة تطبيق مديري المدارس الحكومية في محافظة سلفيت في مجال الشراكة مع المجتمع المحلي كبيرة.</w:t>
      </w:r>
    </w:p>
    <w:p w14:paraId="3406D2DE" w14:textId="26940CFF" w:rsidR="00CA64D0" w:rsidRDefault="00CA64D0" w:rsidP="00A314E2">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 xml:space="preserve">درجة تطبيق مديري المدارس الحكومية في محافظة سلفيت في مجال </w:t>
      </w:r>
      <w:r w:rsidR="00A314E2">
        <w:rPr>
          <w:rFonts w:ascii="Simplified Arabic" w:hAnsi="Simplified Arabic" w:cs="Simplified Arabic" w:hint="cs"/>
          <w:sz w:val="24"/>
          <w:szCs w:val="24"/>
          <w:rtl/>
        </w:rPr>
        <w:t>إ</w:t>
      </w:r>
      <w:r>
        <w:rPr>
          <w:rFonts w:ascii="Simplified Arabic" w:hAnsi="Simplified Arabic" w:cs="Simplified Arabic" w:hint="cs"/>
          <w:sz w:val="24"/>
          <w:szCs w:val="24"/>
          <w:rtl/>
        </w:rPr>
        <w:t>دارة المعرفة كبيرة جداً.</w:t>
      </w:r>
    </w:p>
    <w:p w14:paraId="1AB0A5BF" w14:textId="35A455D9" w:rsidR="00CA64D0" w:rsidRDefault="00CA64D0" w:rsidP="00CA64D0">
      <w:pPr>
        <w:pStyle w:val="ListParagraph"/>
        <w:numPr>
          <w:ilvl w:val="0"/>
          <w:numId w:val="6"/>
        </w:numPr>
        <w:jc w:val="lowKashida"/>
        <w:rPr>
          <w:rFonts w:ascii="Simplified Arabic" w:hAnsi="Simplified Arabic" w:cs="Simplified Arabic"/>
          <w:sz w:val="24"/>
          <w:szCs w:val="24"/>
        </w:rPr>
      </w:pPr>
      <w:r>
        <w:rPr>
          <w:rFonts w:ascii="Simplified Arabic" w:hAnsi="Simplified Arabic" w:cs="Simplified Arabic" w:hint="cs"/>
          <w:sz w:val="24"/>
          <w:szCs w:val="24"/>
          <w:rtl/>
        </w:rPr>
        <w:t>درجة تطبيق مديري المدارس الحكومية في محافظة سلفيت في مجال المتابعة والمحاسبة كبيرة جداً.</w:t>
      </w:r>
    </w:p>
    <w:p w14:paraId="7C7E31E2" w14:textId="1223478F" w:rsidR="00CA64D0" w:rsidRPr="00CA64D0" w:rsidRDefault="00CA64D0" w:rsidP="00CA64D0">
      <w:pPr>
        <w:pStyle w:val="ListParagraph"/>
        <w:numPr>
          <w:ilvl w:val="0"/>
          <w:numId w:val="6"/>
        </w:numPr>
        <w:jc w:val="lowKashida"/>
        <w:rPr>
          <w:rFonts w:ascii="Simplified Arabic" w:hAnsi="Simplified Arabic" w:cs="Simplified Arabic"/>
          <w:sz w:val="24"/>
          <w:szCs w:val="24"/>
          <w:rtl/>
        </w:rPr>
      </w:pPr>
      <w:r>
        <w:rPr>
          <w:rFonts w:ascii="Simplified Arabic" w:hAnsi="Simplified Arabic" w:cs="Simplified Arabic" w:hint="cs"/>
          <w:sz w:val="24"/>
          <w:szCs w:val="24"/>
          <w:rtl/>
        </w:rPr>
        <w:t>درجة تطبيق مديري المدارس الحكومية في محافظة سلفيت في مجال المعيقات بدرجة متوسطة.</w:t>
      </w:r>
    </w:p>
    <w:p w14:paraId="44D6A50B" w14:textId="019B300E" w:rsidR="007059AB" w:rsidRPr="00785167" w:rsidRDefault="002F7766" w:rsidP="00B6149B">
      <w:pPr>
        <w:spacing w:line="240" w:lineRule="auto"/>
        <w:jc w:val="lowKashida"/>
        <w:rPr>
          <w:rFonts w:ascii="Simplified Arabic" w:hAnsi="Simplified Arabic" w:cs="Simplified Arabic"/>
          <w:b/>
          <w:bCs/>
          <w:sz w:val="32"/>
          <w:szCs w:val="32"/>
          <w:rtl/>
        </w:rPr>
      </w:pPr>
      <w:r w:rsidRPr="005153CA">
        <w:rPr>
          <w:rFonts w:ascii="Arial" w:hAnsi="Arial" w:cs="Simplified Arabic" w:hint="cs"/>
          <w:sz w:val="24"/>
          <w:szCs w:val="24"/>
          <w:rtl/>
        </w:rPr>
        <w:lastRenderedPageBreak/>
        <w:t xml:space="preserve"> </w:t>
      </w:r>
      <w:r w:rsidR="007059AB" w:rsidRPr="00785167">
        <w:rPr>
          <w:rFonts w:ascii="Simplified Arabic" w:hAnsi="Simplified Arabic" w:cs="Simplified Arabic" w:hint="cs"/>
          <w:b/>
          <w:bCs/>
          <w:sz w:val="32"/>
          <w:szCs w:val="32"/>
          <w:rtl/>
        </w:rPr>
        <w:t xml:space="preserve">التوصيات: </w:t>
      </w:r>
    </w:p>
    <w:p w14:paraId="79868058" w14:textId="1D378A9E" w:rsidR="007059AB" w:rsidRPr="005153CA" w:rsidRDefault="007059AB" w:rsidP="0018780F">
      <w:pPr>
        <w:spacing w:after="0"/>
        <w:jc w:val="both"/>
        <w:rPr>
          <w:rFonts w:ascii="Simplified Arabic" w:hAnsi="Simplified Arabic" w:cs="Simplified Arabic"/>
          <w:sz w:val="24"/>
          <w:szCs w:val="24"/>
          <w:rtl/>
        </w:rPr>
      </w:pPr>
      <w:r w:rsidRPr="005153CA">
        <w:rPr>
          <w:rFonts w:ascii="Simplified Arabic" w:hAnsi="Simplified Arabic" w:cs="Simplified Arabic" w:hint="cs"/>
          <w:sz w:val="24"/>
          <w:szCs w:val="24"/>
          <w:rtl/>
        </w:rPr>
        <w:t>في ضوء نتائج الدراسة</w:t>
      </w:r>
      <w:r w:rsidR="00CA64D0">
        <w:rPr>
          <w:rFonts w:ascii="Simplified Arabic" w:hAnsi="Simplified Arabic" w:cs="Simplified Arabic" w:hint="cs"/>
          <w:sz w:val="24"/>
          <w:szCs w:val="24"/>
          <w:rtl/>
        </w:rPr>
        <w:t xml:space="preserve"> يوصي الباحث بالآتي</w:t>
      </w:r>
      <w:r w:rsidRPr="005153CA">
        <w:rPr>
          <w:rFonts w:ascii="Simplified Arabic" w:hAnsi="Simplified Arabic" w:cs="Simplified Arabic" w:hint="cs"/>
          <w:sz w:val="24"/>
          <w:szCs w:val="24"/>
          <w:rtl/>
        </w:rPr>
        <w:t>:</w:t>
      </w:r>
    </w:p>
    <w:p w14:paraId="4D3E5876" w14:textId="3537A5B5" w:rsidR="00CA64D0" w:rsidRDefault="00CA64D0" w:rsidP="007059AB">
      <w:pPr>
        <w:pStyle w:val="ListParagraph"/>
        <w:numPr>
          <w:ilvl w:val="0"/>
          <w:numId w:val="1"/>
        </w:numPr>
        <w:jc w:val="both"/>
        <w:rPr>
          <w:rFonts w:ascii="Simplified Arabic" w:hAnsi="Simplified Arabic" w:cs="Simplified Arabic"/>
          <w:sz w:val="24"/>
          <w:szCs w:val="24"/>
        </w:rPr>
      </w:pPr>
      <w:r>
        <w:rPr>
          <w:rFonts w:ascii="Simplified Arabic" w:hAnsi="Simplified Arabic" w:cs="Simplified Arabic" w:hint="cs"/>
          <w:sz w:val="24"/>
          <w:szCs w:val="24"/>
          <w:rtl/>
        </w:rPr>
        <w:t>منح مديري المدارس المزيد من الصلاحيات بحيث</w:t>
      </w:r>
    </w:p>
    <w:p w14:paraId="7636D02A" w14:textId="033D0681" w:rsidR="00D13974" w:rsidRDefault="00D13974" w:rsidP="00D13974">
      <w:pPr>
        <w:pStyle w:val="ListParagraph"/>
        <w:numPr>
          <w:ilvl w:val="1"/>
          <w:numId w:val="1"/>
        </w:numPr>
        <w:jc w:val="both"/>
        <w:rPr>
          <w:rFonts w:ascii="Simplified Arabic" w:hAnsi="Simplified Arabic" w:cs="Simplified Arabic"/>
          <w:sz w:val="24"/>
          <w:szCs w:val="24"/>
        </w:rPr>
      </w:pPr>
      <w:r>
        <w:rPr>
          <w:rFonts w:ascii="Simplified Arabic" w:hAnsi="Simplified Arabic" w:cs="Simplified Arabic" w:hint="cs"/>
          <w:sz w:val="24"/>
          <w:szCs w:val="24"/>
          <w:rtl/>
        </w:rPr>
        <w:t>منح صلاحية أن تتولى إدارة المدرسة مسؤولية اختيار معلمي المدرسة.</w:t>
      </w:r>
    </w:p>
    <w:p w14:paraId="572F3776" w14:textId="04CCA2FF" w:rsidR="00D13974" w:rsidRDefault="00D13974" w:rsidP="00D13974">
      <w:pPr>
        <w:pStyle w:val="ListParagraph"/>
        <w:numPr>
          <w:ilvl w:val="1"/>
          <w:numId w:val="1"/>
        </w:numPr>
        <w:jc w:val="both"/>
        <w:rPr>
          <w:rFonts w:ascii="Simplified Arabic" w:hAnsi="Simplified Arabic" w:cs="Simplified Arabic"/>
          <w:sz w:val="24"/>
          <w:szCs w:val="24"/>
        </w:rPr>
      </w:pPr>
      <w:r>
        <w:rPr>
          <w:rFonts w:ascii="Simplified Arabic" w:hAnsi="Simplified Arabic" w:cs="Simplified Arabic" w:hint="cs"/>
          <w:sz w:val="24"/>
          <w:szCs w:val="24"/>
          <w:rtl/>
        </w:rPr>
        <w:t>منح صلاحية مشاركة إدارة المدرسة مديريات التربية في عملية تطوير المناهج.</w:t>
      </w:r>
    </w:p>
    <w:p w14:paraId="5D6CF6A3" w14:textId="1BE8F8B6" w:rsidR="00D13974" w:rsidRDefault="00D13974" w:rsidP="00A314E2">
      <w:pPr>
        <w:pStyle w:val="ListParagraph"/>
        <w:numPr>
          <w:ilvl w:val="0"/>
          <w:numId w:val="1"/>
        </w:numPr>
        <w:jc w:val="both"/>
        <w:rPr>
          <w:rFonts w:ascii="Simplified Arabic" w:hAnsi="Simplified Arabic" w:cs="Simplified Arabic"/>
          <w:sz w:val="24"/>
          <w:szCs w:val="24"/>
        </w:rPr>
      </w:pPr>
      <w:r>
        <w:rPr>
          <w:rFonts w:ascii="Simplified Arabic" w:hAnsi="Simplified Arabic" w:cs="Simplified Arabic" w:hint="cs"/>
          <w:sz w:val="24"/>
          <w:szCs w:val="24"/>
          <w:rtl/>
        </w:rPr>
        <w:t>تشجيع كافة العاملين في المدارس على العمل بروح الفريق الواحد و</w:t>
      </w:r>
      <w:r w:rsidR="00A314E2">
        <w:rPr>
          <w:rFonts w:ascii="Simplified Arabic" w:hAnsi="Simplified Arabic" w:cs="Simplified Arabic" w:hint="cs"/>
          <w:sz w:val="24"/>
          <w:szCs w:val="24"/>
          <w:rtl/>
        </w:rPr>
        <w:t>إ</w:t>
      </w:r>
      <w:r>
        <w:rPr>
          <w:rFonts w:ascii="Simplified Arabic" w:hAnsi="Simplified Arabic" w:cs="Simplified Arabic" w:hint="cs"/>
          <w:sz w:val="24"/>
          <w:szCs w:val="24"/>
          <w:rtl/>
        </w:rPr>
        <w:t>شراكهم في عمليتي التخطيط والتقويم في المدرسة.</w:t>
      </w:r>
    </w:p>
    <w:p w14:paraId="09993B7D" w14:textId="154969E4" w:rsidR="00D13974" w:rsidRDefault="00D13974" w:rsidP="007059AB">
      <w:pPr>
        <w:pStyle w:val="ListParagraph"/>
        <w:numPr>
          <w:ilvl w:val="0"/>
          <w:numId w:val="1"/>
        </w:numPr>
        <w:jc w:val="both"/>
        <w:rPr>
          <w:rFonts w:ascii="Simplified Arabic" w:hAnsi="Simplified Arabic" w:cs="Simplified Arabic"/>
          <w:sz w:val="24"/>
          <w:szCs w:val="24"/>
        </w:rPr>
      </w:pPr>
      <w:r>
        <w:rPr>
          <w:rFonts w:ascii="Simplified Arabic" w:hAnsi="Simplified Arabic" w:cs="Simplified Arabic" w:hint="cs"/>
          <w:sz w:val="24"/>
          <w:szCs w:val="24"/>
          <w:rtl/>
        </w:rPr>
        <w:t>تشكيل مجلس مشترك بين إدارة المدرسة ومعلميها وطلبتها والمجتمع المحلي لصنع القرار المدرسي.</w:t>
      </w:r>
    </w:p>
    <w:p w14:paraId="3C700062" w14:textId="2F8D960D" w:rsidR="00D13974" w:rsidRDefault="00D13974" w:rsidP="00A314E2">
      <w:pPr>
        <w:pStyle w:val="ListParagraph"/>
        <w:numPr>
          <w:ilvl w:val="0"/>
          <w:numId w:val="1"/>
        </w:numPr>
        <w:jc w:val="both"/>
        <w:rPr>
          <w:rFonts w:ascii="Simplified Arabic" w:hAnsi="Simplified Arabic" w:cs="Simplified Arabic"/>
          <w:sz w:val="24"/>
          <w:szCs w:val="24"/>
        </w:rPr>
      </w:pPr>
      <w:r>
        <w:rPr>
          <w:rFonts w:ascii="Simplified Arabic" w:hAnsi="Simplified Arabic" w:cs="Simplified Arabic" w:hint="cs"/>
          <w:sz w:val="24"/>
          <w:szCs w:val="24"/>
          <w:rtl/>
        </w:rPr>
        <w:t xml:space="preserve">ضرورة تعميم مفهوم </w:t>
      </w:r>
      <w:r w:rsidR="00A314E2">
        <w:rPr>
          <w:rFonts w:ascii="Simplified Arabic" w:hAnsi="Simplified Arabic" w:cs="Simplified Arabic" w:hint="cs"/>
          <w:sz w:val="24"/>
          <w:szCs w:val="24"/>
          <w:rtl/>
        </w:rPr>
        <w:t>الإدارة</w:t>
      </w:r>
      <w:r>
        <w:rPr>
          <w:rFonts w:ascii="Simplified Arabic" w:hAnsi="Simplified Arabic" w:cs="Simplified Arabic" w:hint="cs"/>
          <w:sz w:val="24"/>
          <w:szCs w:val="24"/>
          <w:rtl/>
        </w:rPr>
        <w:t xml:space="preserve"> الذاتية في المدارس الحكومية في ضو</w:t>
      </w:r>
      <w:r w:rsidR="00A314E2">
        <w:rPr>
          <w:rFonts w:ascii="Simplified Arabic" w:hAnsi="Simplified Arabic" w:cs="Simplified Arabic" w:hint="cs"/>
          <w:sz w:val="24"/>
          <w:szCs w:val="24"/>
          <w:rtl/>
        </w:rPr>
        <w:t>ء</w:t>
      </w:r>
      <w:r w:rsidR="00322C82">
        <w:rPr>
          <w:rFonts w:ascii="Simplified Arabic" w:hAnsi="Simplified Arabic" w:cs="Simplified Arabic" w:hint="cs"/>
          <w:sz w:val="24"/>
          <w:szCs w:val="24"/>
          <w:rtl/>
        </w:rPr>
        <w:t xml:space="preserve"> ما ظهر من النتائج الإ</w:t>
      </w:r>
      <w:r>
        <w:rPr>
          <w:rFonts w:ascii="Simplified Arabic" w:hAnsi="Simplified Arabic" w:cs="Simplified Arabic" w:hint="cs"/>
          <w:sz w:val="24"/>
          <w:szCs w:val="24"/>
          <w:rtl/>
        </w:rPr>
        <w:t xml:space="preserve">يجابية لواقع تطبيق </w:t>
      </w:r>
      <w:r w:rsidR="00A314E2">
        <w:rPr>
          <w:rFonts w:ascii="Simplified Arabic" w:hAnsi="Simplified Arabic" w:cs="Simplified Arabic" w:hint="cs"/>
          <w:sz w:val="24"/>
          <w:szCs w:val="24"/>
          <w:rtl/>
        </w:rPr>
        <w:t>الإدارة</w:t>
      </w:r>
      <w:r>
        <w:rPr>
          <w:rFonts w:ascii="Simplified Arabic" w:hAnsi="Simplified Arabic" w:cs="Simplified Arabic" w:hint="cs"/>
          <w:sz w:val="24"/>
          <w:szCs w:val="24"/>
          <w:rtl/>
        </w:rPr>
        <w:t xml:space="preserve"> الذاتية في المدارس الحكومية الفلسطينية.</w:t>
      </w:r>
    </w:p>
    <w:p w14:paraId="398F3A2A" w14:textId="77777777" w:rsidR="00B6149B" w:rsidRDefault="00B6149B" w:rsidP="00B6149B">
      <w:pPr>
        <w:jc w:val="both"/>
        <w:rPr>
          <w:rFonts w:ascii="Simplified Arabic" w:hAnsi="Simplified Arabic" w:cs="Simplified Arabic"/>
          <w:sz w:val="24"/>
          <w:szCs w:val="24"/>
        </w:rPr>
      </w:pPr>
    </w:p>
    <w:p w14:paraId="64A40EB6" w14:textId="77777777" w:rsidR="00B6149B" w:rsidRDefault="00B6149B" w:rsidP="00B6149B">
      <w:pPr>
        <w:jc w:val="both"/>
        <w:rPr>
          <w:rFonts w:ascii="Simplified Arabic" w:hAnsi="Simplified Arabic" w:cs="Simplified Arabic"/>
          <w:sz w:val="24"/>
          <w:szCs w:val="24"/>
          <w:rtl/>
        </w:rPr>
      </w:pPr>
    </w:p>
    <w:p w14:paraId="04D544A5" w14:textId="77777777" w:rsidR="00B6149B" w:rsidRDefault="00B6149B" w:rsidP="00B6149B">
      <w:pPr>
        <w:jc w:val="both"/>
        <w:rPr>
          <w:rFonts w:ascii="Simplified Arabic" w:hAnsi="Simplified Arabic" w:cs="Simplified Arabic"/>
          <w:sz w:val="24"/>
          <w:szCs w:val="24"/>
          <w:rtl/>
        </w:rPr>
      </w:pPr>
    </w:p>
    <w:p w14:paraId="4BD5E48F" w14:textId="77777777" w:rsidR="00C07A01" w:rsidRDefault="00C07A01" w:rsidP="00B6149B">
      <w:pPr>
        <w:jc w:val="both"/>
        <w:rPr>
          <w:rFonts w:ascii="Simplified Arabic" w:hAnsi="Simplified Arabic" w:cs="Simplified Arabic"/>
          <w:sz w:val="24"/>
          <w:szCs w:val="24"/>
          <w:rtl/>
        </w:rPr>
      </w:pPr>
    </w:p>
    <w:p w14:paraId="67AE3231" w14:textId="77777777" w:rsidR="00C07A01" w:rsidRDefault="00C07A01" w:rsidP="00B6149B">
      <w:pPr>
        <w:jc w:val="both"/>
        <w:rPr>
          <w:rFonts w:ascii="Simplified Arabic" w:hAnsi="Simplified Arabic" w:cs="Simplified Arabic"/>
          <w:sz w:val="24"/>
          <w:szCs w:val="24"/>
          <w:rtl/>
        </w:rPr>
      </w:pPr>
    </w:p>
    <w:p w14:paraId="20C85F63" w14:textId="77777777" w:rsidR="00C07A01" w:rsidRDefault="00C07A01" w:rsidP="00B6149B">
      <w:pPr>
        <w:jc w:val="both"/>
        <w:rPr>
          <w:rFonts w:ascii="Simplified Arabic" w:hAnsi="Simplified Arabic" w:cs="Simplified Arabic"/>
          <w:sz w:val="24"/>
          <w:szCs w:val="24"/>
          <w:rtl/>
        </w:rPr>
      </w:pPr>
    </w:p>
    <w:p w14:paraId="42002DC9" w14:textId="77777777" w:rsidR="00C07A01" w:rsidRDefault="00C07A01" w:rsidP="00B6149B">
      <w:pPr>
        <w:jc w:val="both"/>
        <w:rPr>
          <w:rFonts w:ascii="Simplified Arabic" w:hAnsi="Simplified Arabic" w:cs="Simplified Arabic"/>
          <w:sz w:val="24"/>
          <w:szCs w:val="24"/>
          <w:rtl/>
        </w:rPr>
      </w:pPr>
    </w:p>
    <w:p w14:paraId="1BE9432D" w14:textId="77777777" w:rsidR="00C07A01" w:rsidRDefault="00C07A01" w:rsidP="00B6149B">
      <w:pPr>
        <w:jc w:val="both"/>
        <w:rPr>
          <w:rFonts w:ascii="Simplified Arabic" w:hAnsi="Simplified Arabic" w:cs="Simplified Arabic"/>
          <w:sz w:val="24"/>
          <w:szCs w:val="24"/>
          <w:rtl/>
        </w:rPr>
      </w:pPr>
    </w:p>
    <w:p w14:paraId="5EC2CFF1" w14:textId="77777777" w:rsidR="00C07A01" w:rsidRDefault="00C07A01" w:rsidP="00B6149B">
      <w:pPr>
        <w:jc w:val="both"/>
        <w:rPr>
          <w:rFonts w:ascii="Simplified Arabic" w:hAnsi="Simplified Arabic" w:cs="Simplified Arabic"/>
          <w:sz w:val="24"/>
          <w:szCs w:val="24"/>
          <w:rtl/>
        </w:rPr>
      </w:pPr>
    </w:p>
    <w:p w14:paraId="72B02C09" w14:textId="77777777" w:rsidR="00C07A01" w:rsidRDefault="00C07A01" w:rsidP="00B6149B">
      <w:pPr>
        <w:jc w:val="both"/>
        <w:rPr>
          <w:rFonts w:ascii="Simplified Arabic" w:hAnsi="Simplified Arabic" w:cs="Simplified Arabic"/>
          <w:sz w:val="24"/>
          <w:szCs w:val="24"/>
          <w:rtl/>
        </w:rPr>
      </w:pPr>
    </w:p>
    <w:p w14:paraId="6B964D27" w14:textId="06E16A2E" w:rsidR="00C07A01" w:rsidRDefault="00C07A01" w:rsidP="00B6149B">
      <w:pPr>
        <w:jc w:val="both"/>
        <w:rPr>
          <w:rFonts w:ascii="Simplified Arabic" w:hAnsi="Simplified Arabic" w:cs="Simplified Arabic"/>
          <w:sz w:val="24"/>
          <w:szCs w:val="24"/>
          <w:rtl/>
        </w:rPr>
      </w:pPr>
    </w:p>
    <w:p w14:paraId="10B31A44" w14:textId="420354FB" w:rsidR="00930CA3" w:rsidRDefault="00930CA3" w:rsidP="00B6149B">
      <w:pPr>
        <w:jc w:val="both"/>
        <w:rPr>
          <w:rFonts w:ascii="Simplified Arabic" w:hAnsi="Simplified Arabic" w:cs="Simplified Arabic"/>
          <w:sz w:val="24"/>
          <w:szCs w:val="24"/>
          <w:rtl/>
        </w:rPr>
      </w:pPr>
    </w:p>
    <w:p w14:paraId="14DFF674" w14:textId="6EFE8EBD" w:rsidR="00930CA3" w:rsidRDefault="00930CA3" w:rsidP="00B6149B">
      <w:pPr>
        <w:jc w:val="both"/>
        <w:rPr>
          <w:rFonts w:ascii="Simplified Arabic" w:hAnsi="Simplified Arabic" w:cs="Simplified Arabic"/>
          <w:sz w:val="24"/>
          <w:szCs w:val="24"/>
          <w:rtl/>
        </w:rPr>
      </w:pPr>
    </w:p>
    <w:p w14:paraId="36B6D741" w14:textId="1F6CB65A" w:rsidR="00930CA3" w:rsidRDefault="00930CA3" w:rsidP="00B6149B">
      <w:pPr>
        <w:jc w:val="both"/>
        <w:rPr>
          <w:rFonts w:ascii="Simplified Arabic" w:hAnsi="Simplified Arabic" w:cs="Simplified Arabic"/>
          <w:sz w:val="24"/>
          <w:szCs w:val="24"/>
          <w:rtl/>
        </w:rPr>
      </w:pPr>
    </w:p>
    <w:p w14:paraId="289C5717" w14:textId="77777777" w:rsidR="00930CA3" w:rsidRDefault="00930CA3" w:rsidP="00B6149B">
      <w:pPr>
        <w:jc w:val="both"/>
        <w:rPr>
          <w:rFonts w:ascii="Simplified Arabic" w:hAnsi="Simplified Arabic" w:cs="Simplified Arabic"/>
          <w:sz w:val="24"/>
          <w:szCs w:val="24"/>
          <w:rtl/>
        </w:rPr>
      </w:pPr>
    </w:p>
    <w:p w14:paraId="001AC2FD" w14:textId="77777777" w:rsidR="00C07A01" w:rsidRDefault="00C07A01" w:rsidP="00B6149B">
      <w:pPr>
        <w:jc w:val="both"/>
        <w:rPr>
          <w:rFonts w:ascii="Simplified Arabic" w:hAnsi="Simplified Arabic" w:cs="Simplified Arabic"/>
          <w:sz w:val="24"/>
          <w:szCs w:val="24"/>
          <w:rtl/>
        </w:rPr>
      </w:pPr>
    </w:p>
    <w:p w14:paraId="1DB71417" w14:textId="77777777" w:rsidR="00C07A01" w:rsidRDefault="00C07A01" w:rsidP="00B6149B">
      <w:pPr>
        <w:jc w:val="both"/>
        <w:rPr>
          <w:rFonts w:ascii="Simplified Arabic" w:hAnsi="Simplified Arabic" w:cs="Simplified Arabic"/>
          <w:sz w:val="24"/>
          <w:szCs w:val="24"/>
          <w:rtl/>
        </w:rPr>
      </w:pPr>
    </w:p>
    <w:p w14:paraId="05B74448" w14:textId="21C54619" w:rsidR="00A01B79" w:rsidRPr="0018780F" w:rsidRDefault="00C07A01" w:rsidP="003B5F86">
      <w:pPr>
        <w:spacing w:after="0"/>
        <w:jc w:val="both"/>
        <w:rPr>
          <w:rFonts w:cs="Simplified Arabic"/>
          <w:b/>
          <w:bCs/>
          <w:sz w:val="32"/>
          <w:szCs w:val="32"/>
          <w:rtl/>
          <w:lang w:bidi="ar-JO"/>
        </w:rPr>
      </w:pPr>
      <w:r>
        <w:rPr>
          <w:rFonts w:cs="Simplified Arabic" w:hint="cs"/>
          <w:b/>
          <w:bCs/>
          <w:sz w:val="32"/>
          <w:szCs w:val="32"/>
          <w:rtl/>
          <w:lang w:bidi="ar-JO"/>
        </w:rPr>
        <w:lastRenderedPageBreak/>
        <w:t>ا</w:t>
      </w:r>
      <w:r w:rsidR="00A01B79" w:rsidRPr="0018780F">
        <w:rPr>
          <w:rFonts w:cs="Simplified Arabic" w:hint="cs"/>
          <w:b/>
          <w:bCs/>
          <w:sz w:val="32"/>
          <w:szCs w:val="32"/>
          <w:rtl/>
          <w:lang w:bidi="ar-JO"/>
        </w:rPr>
        <w:t xml:space="preserve">لمراجع العربية: </w:t>
      </w:r>
    </w:p>
    <w:p w14:paraId="7A9A4949" w14:textId="7390F93E"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البلوي، حسين والزبون، محمد.(2017). أُنموذج مقترح للقيادة الذاتية للمدارس في المملكة العربية السعودية وفق مدخلي تحليل النظم وإدارة المعرفة، </w:t>
      </w:r>
      <w:r w:rsidRPr="005153CA">
        <w:rPr>
          <w:rFonts w:cs="Simplified Arabic" w:hint="cs"/>
          <w:b/>
          <w:bCs/>
          <w:sz w:val="24"/>
          <w:szCs w:val="24"/>
          <w:rtl/>
          <w:lang w:bidi="ar-JO"/>
        </w:rPr>
        <w:t>مجلة دراسات العلوم التربوية،</w:t>
      </w:r>
      <w:r w:rsidRPr="005153CA">
        <w:rPr>
          <w:rFonts w:cs="Simplified Arabic" w:hint="cs"/>
          <w:sz w:val="24"/>
          <w:szCs w:val="24"/>
          <w:rtl/>
          <w:lang w:bidi="ar-JO"/>
        </w:rPr>
        <w:t xml:space="preserve"> الجامعة الأردنية، عمان، 44(4)</w:t>
      </w:r>
      <w:r w:rsidR="00B433C3">
        <w:rPr>
          <w:rFonts w:cs="Simplified Arabic" w:hint="cs"/>
          <w:sz w:val="24"/>
          <w:szCs w:val="24"/>
          <w:rtl/>
          <w:lang w:bidi="ar-JO"/>
        </w:rPr>
        <w:t>:67-43.</w:t>
      </w:r>
    </w:p>
    <w:p w14:paraId="0BFA5CC6" w14:textId="4F288A0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جبران، علي والشمري، راضي.(2011). درجة إمكانية تطبيق </w:t>
      </w:r>
      <w:r w:rsidR="00A314E2">
        <w:rPr>
          <w:rFonts w:cs="Simplified Arabic" w:hint="cs"/>
          <w:sz w:val="24"/>
          <w:szCs w:val="24"/>
          <w:rtl/>
          <w:lang w:bidi="ar-JO"/>
        </w:rPr>
        <w:t>الإدارة</w:t>
      </w:r>
      <w:r w:rsidRPr="005153CA">
        <w:rPr>
          <w:rFonts w:cs="Simplified Arabic" w:hint="cs"/>
          <w:sz w:val="24"/>
          <w:szCs w:val="24"/>
          <w:rtl/>
          <w:lang w:bidi="ar-JO"/>
        </w:rPr>
        <w:t xml:space="preserve"> المدرسية الذاتية في المدارس الحكومية من وجهة نظر القادة التربويين بمنطقة الرياض</w:t>
      </w:r>
      <w:r w:rsidRPr="005153CA">
        <w:rPr>
          <w:rFonts w:cs="Simplified Arabic" w:hint="cs"/>
          <w:b/>
          <w:bCs/>
          <w:sz w:val="24"/>
          <w:szCs w:val="24"/>
          <w:rtl/>
          <w:lang w:bidi="ar-JO"/>
        </w:rPr>
        <w:t>.</w:t>
      </w:r>
      <w:r w:rsidRPr="005153CA">
        <w:rPr>
          <w:rFonts w:cs="Simplified Arabic" w:hint="cs"/>
          <w:sz w:val="24"/>
          <w:szCs w:val="24"/>
          <w:rtl/>
          <w:lang w:bidi="ar-JO"/>
        </w:rPr>
        <w:t xml:space="preserve"> </w:t>
      </w:r>
      <w:r w:rsidRPr="005153CA">
        <w:rPr>
          <w:rFonts w:cs="Simplified Arabic" w:hint="cs"/>
          <w:b/>
          <w:bCs/>
          <w:sz w:val="24"/>
          <w:szCs w:val="24"/>
          <w:rtl/>
          <w:lang w:bidi="ar-JO"/>
        </w:rPr>
        <w:t>مجلة دراسات العلوم التربوية</w:t>
      </w:r>
      <w:r w:rsidRPr="005153CA">
        <w:rPr>
          <w:rFonts w:cs="Simplified Arabic" w:hint="cs"/>
          <w:sz w:val="24"/>
          <w:szCs w:val="24"/>
          <w:rtl/>
          <w:lang w:bidi="ar-JO"/>
        </w:rPr>
        <w:t>، الجامعة الأردنية، 38(4)</w:t>
      </w:r>
      <w:r w:rsidR="00B433C3">
        <w:rPr>
          <w:rFonts w:cs="Simplified Arabic" w:hint="cs"/>
          <w:sz w:val="24"/>
          <w:szCs w:val="24"/>
          <w:rtl/>
          <w:lang w:bidi="ar-JO"/>
        </w:rPr>
        <w:t>:1343-1323.</w:t>
      </w:r>
      <w:r w:rsidRPr="005153CA">
        <w:rPr>
          <w:rFonts w:cs="Simplified Arabic" w:hint="cs"/>
          <w:sz w:val="24"/>
          <w:szCs w:val="24"/>
          <w:rtl/>
          <w:lang w:bidi="ar-JO"/>
        </w:rPr>
        <w:t xml:space="preserve"> </w:t>
      </w:r>
    </w:p>
    <w:p w14:paraId="1EC5D719" w14:textId="48A60352"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سرور، سهى.(2008). </w:t>
      </w:r>
      <w:r w:rsidRPr="005153CA">
        <w:rPr>
          <w:rFonts w:cs="Simplified Arabic" w:hint="cs"/>
          <w:b/>
          <w:bCs/>
          <w:sz w:val="24"/>
          <w:szCs w:val="24"/>
          <w:rtl/>
          <w:lang w:bidi="ar-JO"/>
        </w:rPr>
        <w:t xml:space="preserve">تطوير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المدرسية في المدارس الثانوية بمحافظة غزة في ضوء مفهوم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الذاتية للمدرسة</w:t>
      </w:r>
      <w:r w:rsidRPr="005153CA">
        <w:rPr>
          <w:rFonts w:cs="Simplified Arabic" w:hint="cs"/>
          <w:sz w:val="24"/>
          <w:szCs w:val="24"/>
          <w:rtl/>
          <w:lang w:bidi="ar-JO"/>
        </w:rPr>
        <w:t xml:space="preserve">. (رسالة ماجستير غير منشورة)، الجامعة الإسلامية، غزة، فلسطين. </w:t>
      </w:r>
    </w:p>
    <w:p w14:paraId="26D99248" w14:textId="06D6FADA"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السلمي، فايزة.(2015). </w:t>
      </w:r>
      <w:r w:rsidRPr="005153CA">
        <w:rPr>
          <w:rFonts w:cs="Simplified Arabic" w:hint="cs"/>
          <w:b/>
          <w:bCs/>
          <w:sz w:val="24"/>
          <w:szCs w:val="24"/>
          <w:rtl/>
          <w:lang w:bidi="ar-JO"/>
        </w:rPr>
        <w:t xml:space="preserve">معوقات تطبيق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الذاتية في المدارس الثانوية من وجهة نظر المديرات والمعلمات وسبل علاجها</w:t>
      </w:r>
      <w:r w:rsidRPr="005153CA">
        <w:rPr>
          <w:rFonts w:cs="Simplified Arabic" w:hint="cs"/>
          <w:sz w:val="24"/>
          <w:szCs w:val="24"/>
          <w:rtl/>
          <w:lang w:bidi="ar-JO"/>
        </w:rPr>
        <w:t>،(رسالة ماجستير غير منشورة)، جامعة ام القرى، مكة المكرمة، السعودية.</w:t>
      </w:r>
    </w:p>
    <w:p w14:paraId="03CD907A" w14:textId="5367B758"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سليم، وليد.(2015). </w:t>
      </w:r>
      <w:r w:rsidRPr="005153CA">
        <w:rPr>
          <w:rFonts w:cs="Simplified Arabic" w:hint="cs"/>
          <w:b/>
          <w:bCs/>
          <w:sz w:val="24"/>
          <w:szCs w:val="24"/>
          <w:rtl/>
          <w:lang w:bidi="ar-JO"/>
        </w:rPr>
        <w:t xml:space="preserve">واقع تطبيق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المدرسية الذاتية في المدارس الحكومية المدارة ذاتياً بمحافظات شمال الصفة الغربية من وجهة نظر المديرين والمعلمين</w:t>
      </w:r>
      <w:r w:rsidRPr="005153CA">
        <w:rPr>
          <w:rFonts w:cs="Simplified Arabic" w:hint="cs"/>
          <w:sz w:val="24"/>
          <w:szCs w:val="24"/>
          <w:rtl/>
          <w:lang w:bidi="ar-JO"/>
        </w:rPr>
        <w:t xml:space="preserve">. (رسالة ماجستير غير منشورة)، جامعة النجاح الوطنية، نابلس، فلسطين. </w:t>
      </w:r>
    </w:p>
    <w:p w14:paraId="002C5444" w14:textId="68A357B4"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السيسي، أريج والعروي، رسمية.(2014). إمكانية تطبيق </w:t>
      </w:r>
      <w:r w:rsidR="00A314E2">
        <w:rPr>
          <w:rFonts w:cs="Simplified Arabic" w:hint="cs"/>
          <w:sz w:val="24"/>
          <w:szCs w:val="24"/>
          <w:rtl/>
          <w:lang w:bidi="ar-JO"/>
        </w:rPr>
        <w:t>الإدارة</w:t>
      </w:r>
      <w:r w:rsidRPr="005153CA">
        <w:rPr>
          <w:rFonts w:cs="Simplified Arabic" w:hint="cs"/>
          <w:sz w:val="24"/>
          <w:szCs w:val="24"/>
          <w:rtl/>
          <w:lang w:bidi="ar-JO"/>
        </w:rPr>
        <w:t xml:space="preserve"> الذاتية في المدارس الابتدائية للبنات بالمدينة المنورة، </w:t>
      </w:r>
      <w:r w:rsidRPr="005153CA">
        <w:rPr>
          <w:rFonts w:cs="Simplified Arabic" w:hint="cs"/>
          <w:b/>
          <w:bCs/>
          <w:sz w:val="24"/>
          <w:szCs w:val="24"/>
          <w:rtl/>
          <w:lang w:bidi="ar-JO"/>
        </w:rPr>
        <w:t>مجلة العلوم الإنسانية</w:t>
      </w:r>
      <w:r w:rsidRPr="005153CA">
        <w:rPr>
          <w:rFonts w:cs="Simplified Arabic" w:hint="cs"/>
          <w:sz w:val="24"/>
          <w:szCs w:val="24"/>
          <w:rtl/>
          <w:lang w:bidi="ar-JO"/>
        </w:rPr>
        <w:t>، جامعة محمد خيفر، بسكرة، الجزائر.</w:t>
      </w:r>
      <w:r w:rsidR="00B433C3">
        <w:rPr>
          <w:rFonts w:cs="Simplified Arabic" w:hint="cs"/>
          <w:sz w:val="24"/>
          <w:szCs w:val="24"/>
          <w:rtl/>
          <w:lang w:bidi="ar-JO"/>
        </w:rPr>
        <w:t>1(15).</w:t>
      </w:r>
      <w:r w:rsidRPr="005153CA">
        <w:rPr>
          <w:rFonts w:cs="Simplified Arabic" w:hint="cs"/>
          <w:sz w:val="24"/>
          <w:szCs w:val="24"/>
          <w:rtl/>
          <w:lang w:bidi="ar-JO"/>
        </w:rPr>
        <w:t xml:space="preserve"> </w:t>
      </w:r>
    </w:p>
    <w:p w14:paraId="3FA9742B" w14:textId="0DA6B916"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الشريجة، محمد والعنزي، مطلق والعازمي، مها.(2017). اتجاهات مديري المدارس الثانوية بالكويت نحو تطبيق </w:t>
      </w:r>
      <w:r w:rsidR="00A314E2">
        <w:rPr>
          <w:rFonts w:cs="Simplified Arabic" w:hint="cs"/>
          <w:sz w:val="24"/>
          <w:szCs w:val="24"/>
          <w:rtl/>
          <w:lang w:bidi="ar-JO"/>
        </w:rPr>
        <w:t>الإدارة</w:t>
      </w:r>
      <w:r w:rsidRPr="005153CA">
        <w:rPr>
          <w:rFonts w:cs="Simplified Arabic" w:hint="cs"/>
          <w:sz w:val="24"/>
          <w:szCs w:val="24"/>
          <w:rtl/>
          <w:lang w:bidi="ar-JO"/>
        </w:rPr>
        <w:t xml:space="preserve"> الذاتية، </w:t>
      </w:r>
      <w:r w:rsidRPr="005153CA">
        <w:rPr>
          <w:rFonts w:cs="Simplified Arabic" w:hint="cs"/>
          <w:b/>
          <w:bCs/>
          <w:sz w:val="24"/>
          <w:szCs w:val="24"/>
          <w:rtl/>
          <w:lang w:bidi="ar-JO"/>
        </w:rPr>
        <w:t>مجلة دراسات الخليج والجزيرة العربية</w:t>
      </w:r>
      <w:r w:rsidRPr="005153CA">
        <w:rPr>
          <w:rFonts w:cs="Simplified Arabic" w:hint="cs"/>
          <w:sz w:val="24"/>
          <w:szCs w:val="24"/>
          <w:rtl/>
          <w:lang w:bidi="ar-JO"/>
        </w:rPr>
        <w:t xml:space="preserve">، جامعة الكويت، 43(165). </w:t>
      </w:r>
      <w:r w:rsidR="00B433C3">
        <w:rPr>
          <w:rFonts w:cs="Simplified Arabic" w:hint="cs"/>
          <w:sz w:val="24"/>
          <w:szCs w:val="24"/>
          <w:rtl/>
          <w:lang w:bidi="ar-JO"/>
        </w:rPr>
        <w:t>50-17.</w:t>
      </w:r>
    </w:p>
    <w:p w14:paraId="62DA69B1" w14:textId="279A965E"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صيام، دارين.(2018). </w:t>
      </w:r>
      <w:r w:rsidRPr="005153CA">
        <w:rPr>
          <w:rFonts w:cs="Simplified Arabic" w:hint="cs"/>
          <w:b/>
          <w:bCs/>
          <w:sz w:val="24"/>
          <w:szCs w:val="24"/>
          <w:rtl/>
          <w:lang w:bidi="ar-JO"/>
        </w:rPr>
        <w:t xml:space="preserve">واقع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الذاتية في مدارس المعارف الابتدائية في شرقي القدس</w:t>
      </w:r>
      <w:r w:rsidRPr="005153CA">
        <w:rPr>
          <w:rFonts w:cs="Simplified Arabic" w:hint="cs"/>
          <w:sz w:val="24"/>
          <w:szCs w:val="24"/>
          <w:rtl/>
          <w:lang w:bidi="ar-JO"/>
        </w:rPr>
        <w:t xml:space="preserve">، (رسالة ماجستير غير منشورة)، جامعة الخليل، فلسطين. </w:t>
      </w:r>
    </w:p>
    <w:p w14:paraId="70158BE1" w14:textId="38B2C82B" w:rsidR="006A1724" w:rsidRPr="005153CA" w:rsidRDefault="00F90678" w:rsidP="00344700">
      <w:pPr>
        <w:pStyle w:val="ListParagraph"/>
        <w:numPr>
          <w:ilvl w:val="0"/>
          <w:numId w:val="1"/>
        </w:numPr>
        <w:spacing w:line="240" w:lineRule="auto"/>
        <w:jc w:val="both"/>
        <w:rPr>
          <w:rFonts w:cs="Simplified Arabic"/>
          <w:sz w:val="24"/>
          <w:szCs w:val="24"/>
          <w:lang w:bidi="ar-JO"/>
        </w:rPr>
      </w:pPr>
      <w:r>
        <w:rPr>
          <w:rFonts w:cs="Simplified Arabic" w:hint="cs"/>
          <w:sz w:val="24"/>
          <w:szCs w:val="24"/>
          <w:rtl/>
          <w:lang w:bidi="ar-JO"/>
        </w:rPr>
        <w:t>العجمي، محمد.</w:t>
      </w:r>
      <w:r w:rsidR="006A1724" w:rsidRPr="005153CA">
        <w:rPr>
          <w:rFonts w:cs="Simplified Arabic" w:hint="cs"/>
          <w:sz w:val="24"/>
          <w:szCs w:val="24"/>
          <w:rtl/>
          <w:lang w:bidi="ar-JO"/>
        </w:rPr>
        <w:t xml:space="preserve">(2010). </w:t>
      </w:r>
      <w:r w:rsidR="006A1724" w:rsidRPr="005153CA">
        <w:rPr>
          <w:rFonts w:cs="Simplified Arabic" w:hint="cs"/>
          <w:b/>
          <w:bCs/>
          <w:sz w:val="24"/>
          <w:szCs w:val="24"/>
          <w:rtl/>
          <w:lang w:bidi="ar-JO"/>
        </w:rPr>
        <w:t>إدارة وتخطيط المدرسة الإبتدائية</w:t>
      </w:r>
      <w:r w:rsidR="006A1724" w:rsidRPr="005153CA">
        <w:rPr>
          <w:rFonts w:cs="Simplified Arabic" w:hint="cs"/>
          <w:sz w:val="24"/>
          <w:szCs w:val="24"/>
          <w:rtl/>
          <w:lang w:bidi="ar-JO"/>
        </w:rPr>
        <w:t xml:space="preserve"> . عمان: دار الفكر للطباعة والنشر والتوزيع.</w:t>
      </w:r>
    </w:p>
    <w:p w14:paraId="05A43C1D" w14:textId="14882C1F"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ا</w:t>
      </w:r>
      <w:r w:rsidR="00F90678">
        <w:rPr>
          <w:rFonts w:cs="Simplified Arabic" w:hint="cs"/>
          <w:sz w:val="24"/>
          <w:szCs w:val="24"/>
          <w:rtl/>
          <w:lang w:bidi="ar-JO"/>
        </w:rPr>
        <w:t>لعجمي، محمد.</w:t>
      </w:r>
      <w:r w:rsidRPr="005153CA">
        <w:rPr>
          <w:rFonts w:cs="Simplified Arabic" w:hint="cs"/>
          <w:sz w:val="24"/>
          <w:szCs w:val="24"/>
          <w:rtl/>
          <w:lang w:bidi="ar-JO"/>
        </w:rPr>
        <w:t xml:space="preserve">(2011). </w:t>
      </w:r>
      <w:r w:rsidRPr="005153CA">
        <w:rPr>
          <w:rFonts w:cs="Simplified Arabic" w:hint="cs"/>
          <w:b/>
          <w:bCs/>
          <w:sz w:val="24"/>
          <w:szCs w:val="24"/>
          <w:rtl/>
          <w:lang w:bidi="ar-JO"/>
        </w:rPr>
        <w:t xml:space="preserve">استراتيجيات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الذاتية للمدرسة والصف</w:t>
      </w:r>
      <w:r w:rsidRPr="005153CA">
        <w:rPr>
          <w:rFonts w:cs="Simplified Arabic" w:hint="cs"/>
          <w:sz w:val="24"/>
          <w:szCs w:val="24"/>
          <w:rtl/>
          <w:lang w:bidi="ar-JO"/>
        </w:rPr>
        <w:t xml:space="preserve">. عمان: دار المسيرة للتوزيع والنشر. </w:t>
      </w:r>
    </w:p>
    <w:p w14:paraId="08A2E44E" w14:textId="020604A4"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علي، أسامة ورجب، مصطفى،(2010).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الذاتية للمدرسة</w:t>
      </w:r>
      <w:r w:rsidRPr="005153CA">
        <w:rPr>
          <w:rFonts w:cs="Simplified Arabic" w:hint="cs"/>
          <w:sz w:val="24"/>
          <w:szCs w:val="24"/>
          <w:rtl/>
          <w:lang w:bidi="ar-JO"/>
        </w:rPr>
        <w:t xml:space="preserve">. القاهرة: دار العلم والايمان للنشر والتوزيع. </w:t>
      </w:r>
    </w:p>
    <w:p w14:paraId="6C1D278D" w14:textId="05C50343"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العمايرة، محمد.(2015). </w:t>
      </w:r>
      <w:r w:rsidR="00A314E2">
        <w:rPr>
          <w:rFonts w:cs="Simplified Arabic" w:hint="cs"/>
          <w:b/>
          <w:bCs/>
          <w:sz w:val="24"/>
          <w:szCs w:val="24"/>
          <w:rtl/>
          <w:lang w:bidi="ar-JO"/>
        </w:rPr>
        <w:t>الإدارة</w:t>
      </w:r>
      <w:r w:rsidRPr="005153CA">
        <w:rPr>
          <w:rFonts w:cs="Simplified Arabic" w:hint="cs"/>
          <w:b/>
          <w:bCs/>
          <w:sz w:val="24"/>
          <w:szCs w:val="24"/>
          <w:rtl/>
          <w:lang w:bidi="ar-JO"/>
        </w:rPr>
        <w:t xml:space="preserve"> المدرسية الحديثة</w:t>
      </w:r>
      <w:r w:rsidRPr="005153CA">
        <w:rPr>
          <w:rFonts w:cs="Simplified Arabic" w:hint="cs"/>
          <w:sz w:val="24"/>
          <w:szCs w:val="24"/>
          <w:rtl/>
          <w:lang w:bidi="ar-JO"/>
        </w:rPr>
        <w:t>. عمان: دار الثقافة للتوزيع والنشر.</w:t>
      </w:r>
    </w:p>
    <w:p w14:paraId="3583344D" w14:textId="7777777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الكناني، حسن.(2015). </w:t>
      </w:r>
      <w:r w:rsidRPr="005153CA">
        <w:rPr>
          <w:rFonts w:cs="Simplified Arabic" w:hint="cs"/>
          <w:b/>
          <w:bCs/>
          <w:sz w:val="24"/>
          <w:szCs w:val="24"/>
          <w:rtl/>
          <w:lang w:bidi="ar-JO"/>
        </w:rPr>
        <w:t>درجة ممارسة القيادة الذاتية لدى مديري المدارس الثانوية بمحافظة القنفذة من وجهة نظرهم</w:t>
      </w:r>
      <w:r w:rsidRPr="005153CA">
        <w:rPr>
          <w:rFonts w:cs="Simplified Arabic" w:hint="cs"/>
          <w:sz w:val="24"/>
          <w:szCs w:val="24"/>
          <w:rtl/>
          <w:lang w:bidi="ar-JO"/>
        </w:rPr>
        <w:t xml:space="preserve">، (رسالة ماجستير غير منشورة)، جامعة ام القرى، مكة المكرمة، السعودية. </w:t>
      </w:r>
    </w:p>
    <w:p w14:paraId="057A2CFE" w14:textId="7C725C67"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كنعان، نواف.(2009). </w:t>
      </w:r>
      <w:r w:rsidRPr="005153CA">
        <w:rPr>
          <w:rFonts w:cs="Simplified Arabic" w:hint="cs"/>
          <w:b/>
          <w:bCs/>
          <w:sz w:val="24"/>
          <w:szCs w:val="24"/>
          <w:rtl/>
          <w:lang w:bidi="ar-JO"/>
        </w:rPr>
        <w:t>اتخاذ القرارات الإدارية بين النظرية والتطبيق</w:t>
      </w:r>
      <w:r w:rsidRPr="005153CA">
        <w:rPr>
          <w:rFonts w:cs="Simplified Arabic" w:hint="cs"/>
          <w:sz w:val="24"/>
          <w:szCs w:val="24"/>
          <w:rtl/>
          <w:lang w:bidi="ar-JO"/>
        </w:rPr>
        <w:t>. عمان</w:t>
      </w:r>
      <w:r w:rsidR="00B433C3">
        <w:rPr>
          <w:rFonts w:cs="Simplified Arabic" w:hint="cs"/>
          <w:sz w:val="24"/>
          <w:szCs w:val="24"/>
          <w:rtl/>
          <w:lang w:bidi="ar-JO"/>
        </w:rPr>
        <w:t>:</w:t>
      </w:r>
      <w:r w:rsidRPr="005153CA">
        <w:rPr>
          <w:rFonts w:cs="Simplified Arabic" w:hint="cs"/>
          <w:sz w:val="24"/>
          <w:szCs w:val="24"/>
          <w:rtl/>
          <w:lang w:bidi="ar-JO"/>
        </w:rPr>
        <w:t xml:space="preserve"> دار الثقافة للتوزيع والنشر.</w:t>
      </w:r>
    </w:p>
    <w:p w14:paraId="3B1CB689" w14:textId="09CACE75"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محسن</w:t>
      </w:r>
      <w:r w:rsidR="008462A9">
        <w:rPr>
          <w:rFonts w:cs="Simplified Arabic" w:hint="cs"/>
          <w:sz w:val="24"/>
          <w:szCs w:val="24"/>
          <w:rtl/>
          <w:lang w:bidi="ar-JO"/>
        </w:rPr>
        <w:t>،</w:t>
      </w:r>
      <w:r w:rsidRPr="005153CA">
        <w:rPr>
          <w:rFonts w:cs="Simplified Arabic" w:hint="cs"/>
          <w:sz w:val="24"/>
          <w:szCs w:val="24"/>
          <w:rtl/>
          <w:lang w:bidi="ar-JO"/>
        </w:rPr>
        <w:t xml:space="preserve"> منتهى.(2019). تطبيق </w:t>
      </w:r>
      <w:r w:rsidR="00A314E2">
        <w:rPr>
          <w:rFonts w:cs="Simplified Arabic" w:hint="cs"/>
          <w:sz w:val="24"/>
          <w:szCs w:val="24"/>
          <w:rtl/>
          <w:lang w:bidi="ar-JO"/>
        </w:rPr>
        <w:t>الإدارة</w:t>
      </w:r>
      <w:r w:rsidRPr="005153CA">
        <w:rPr>
          <w:rFonts w:cs="Simplified Arabic" w:hint="cs"/>
          <w:sz w:val="24"/>
          <w:szCs w:val="24"/>
          <w:rtl/>
          <w:lang w:bidi="ar-JO"/>
        </w:rPr>
        <w:t xml:space="preserve"> الذاتية لدى مديري المدارس الابتدائية في محافظة بغداد من وجهة نظرهم، </w:t>
      </w:r>
      <w:r w:rsidRPr="005153CA">
        <w:rPr>
          <w:rFonts w:cs="Simplified Arabic" w:hint="cs"/>
          <w:b/>
          <w:bCs/>
          <w:sz w:val="24"/>
          <w:szCs w:val="24"/>
          <w:rtl/>
          <w:lang w:bidi="ar-JO"/>
        </w:rPr>
        <w:t>مجلة الفتح، كلية التربية</w:t>
      </w:r>
      <w:r w:rsidRPr="005153CA">
        <w:rPr>
          <w:rFonts w:cs="Simplified Arabic" w:hint="cs"/>
          <w:sz w:val="24"/>
          <w:szCs w:val="24"/>
          <w:rtl/>
          <w:lang w:bidi="ar-JO"/>
        </w:rPr>
        <w:t xml:space="preserve">، جامعة ديالي.15(77).96-70. </w:t>
      </w:r>
    </w:p>
    <w:p w14:paraId="57936A54" w14:textId="0C6FF0CF" w:rsidR="006A1724" w:rsidRPr="005153CA" w:rsidRDefault="006A1724" w:rsidP="00344700">
      <w:pPr>
        <w:pStyle w:val="ListParagraph"/>
        <w:numPr>
          <w:ilvl w:val="0"/>
          <w:numId w:val="1"/>
        </w:numPr>
        <w:spacing w:line="240" w:lineRule="auto"/>
        <w:jc w:val="both"/>
        <w:rPr>
          <w:rFonts w:cs="Simplified Arabic"/>
          <w:sz w:val="24"/>
          <w:szCs w:val="24"/>
          <w:lang w:bidi="ar-JO"/>
        </w:rPr>
      </w:pPr>
      <w:r w:rsidRPr="005153CA">
        <w:rPr>
          <w:rFonts w:cs="Simplified Arabic" w:hint="cs"/>
          <w:sz w:val="24"/>
          <w:szCs w:val="24"/>
          <w:rtl/>
          <w:lang w:bidi="ar-JO"/>
        </w:rPr>
        <w:t xml:space="preserve">المطيري، خالد.(2015). </w:t>
      </w:r>
      <w:r w:rsidR="00A314E2">
        <w:rPr>
          <w:rFonts w:cs="Simplified Arabic" w:hint="cs"/>
          <w:sz w:val="24"/>
          <w:szCs w:val="24"/>
          <w:rtl/>
          <w:lang w:bidi="ar-JO"/>
        </w:rPr>
        <w:t>الإدارة</w:t>
      </w:r>
      <w:r w:rsidRPr="00B433C3">
        <w:rPr>
          <w:rFonts w:cs="Simplified Arabic" w:hint="cs"/>
          <w:sz w:val="24"/>
          <w:szCs w:val="24"/>
          <w:rtl/>
          <w:lang w:bidi="ar-JO"/>
        </w:rPr>
        <w:t xml:space="preserve"> الذاتية للمدارس الثانوية بكل من الولايات المتحدة الأمريكية وأستراليا وإمكانية الإفادة منها في السعودية</w:t>
      </w:r>
      <w:r w:rsidRPr="005153CA">
        <w:rPr>
          <w:rFonts w:cs="Simplified Arabic" w:hint="cs"/>
          <w:sz w:val="24"/>
          <w:szCs w:val="24"/>
          <w:rtl/>
          <w:lang w:bidi="ar-JO"/>
        </w:rPr>
        <w:t xml:space="preserve">، </w:t>
      </w:r>
      <w:r w:rsidRPr="00B433C3">
        <w:rPr>
          <w:rFonts w:cs="Simplified Arabic" w:hint="cs"/>
          <w:b/>
          <w:bCs/>
          <w:sz w:val="24"/>
          <w:szCs w:val="24"/>
          <w:rtl/>
          <w:lang w:bidi="ar-JO"/>
        </w:rPr>
        <w:t>مجلة مستقبل التربية العربية</w:t>
      </w:r>
      <w:r w:rsidRPr="005153CA">
        <w:rPr>
          <w:rFonts w:cs="Simplified Arabic" w:hint="cs"/>
          <w:sz w:val="24"/>
          <w:szCs w:val="24"/>
          <w:rtl/>
          <w:lang w:bidi="ar-JO"/>
        </w:rPr>
        <w:t xml:space="preserve">، مصر،22(97):11-66. </w:t>
      </w:r>
    </w:p>
    <w:p w14:paraId="301588E4" w14:textId="77777777" w:rsidR="004A79CA" w:rsidRPr="0018780F" w:rsidRDefault="004A79CA" w:rsidP="004A79CA">
      <w:pPr>
        <w:rPr>
          <w:rFonts w:cs="Simplified Arabic"/>
          <w:b/>
          <w:bCs/>
          <w:sz w:val="32"/>
          <w:szCs w:val="32"/>
          <w:rtl/>
          <w:lang w:bidi="ar-JO"/>
        </w:rPr>
      </w:pPr>
      <w:r w:rsidRPr="0018780F">
        <w:rPr>
          <w:rFonts w:cs="Simplified Arabic" w:hint="cs"/>
          <w:b/>
          <w:bCs/>
          <w:sz w:val="32"/>
          <w:szCs w:val="32"/>
          <w:rtl/>
          <w:lang w:bidi="ar-JO"/>
        </w:rPr>
        <w:t xml:space="preserve">المراجع الأجنبية: </w:t>
      </w:r>
    </w:p>
    <w:p w14:paraId="374163AE"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Alajami, M. (2010). </w:t>
      </w:r>
      <w:r w:rsidRPr="00CD7467">
        <w:rPr>
          <w:rStyle w:val="jlqj4b"/>
          <w:rFonts w:asciiTheme="majorBidi" w:hAnsiTheme="majorBidi" w:cstheme="majorBidi"/>
          <w:b/>
          <w:bCs/>
          <w:sz w:val="24"/>
          <w:szCs w:val="24"/>
          <w:lang w:val="en"/>
        </w:rPr>
        <w:t xml:space="preserve">Primary school management and planning. </w:t>
      </w:r>
      <w:r w:rsidRPr="00CD7467">
        <w:rPr>
          <w:rStyle w:val="jlqj4b"/>
          <w:rFonts w:asciiTheme="majorBidi" w:hAnsiTheme="majorBidi" w:cstheme="majorBidi"/>
          <w:sz w:val="24"/>
          <w:szCs w:val="24"/>
          <w:lang w:val="en"/>
        </w:rPr>
        <w:t>Amman: Dar Al-Fikr for printing, publishing and distribution.</w:t>
      </w:r>
    </w:p>
    <w:p w14:paraId="6299E147"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Alajami, M. (2011). </w:t>
      </w:r>
      <w:r w:rsidRPr="00CD7467">
        <w:rPr>
          <w:rStyle w:val="jlqj4b"/>
          <w:rFonts w:asciiTheme="majorBidi" w:hAnsiTheme="majorBidi" w:cstheme="majorBidi"/>
          <w:b/>
          <w:bCs/>
          <w:sz w:val="24"/>
          <w:szCs w:val="24"/>
          <w:lang w:val="en"/>
        </w:rPr>
        <w:t>School and grade self-management strategies.</w:t>
      </w:r>
      <w:r w:rsidRPr="00CD7467">
        <w:rPr>
          <w:rStyle w:val="jlqj4b"/>
          <w:rFonts w:asciiTheme="majorBidi" w:hAnsiTheme="majorBidi" w:cstheme="majorBidi"/>
          <w:sz w:val="24"/>
          <w:szCs w:val="24"/>
          <w:lang w:val="en"/>
        </w:rPr>
        <w:t xml:space="preserve"> Amman: Dar Al Masirah for Distribution and Publishing.</w:t>
      </w:r>
    </w:p>
    <w:p w14:paraId="44643D2E"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Alamaira, H. (2015). </w:t>
      </w:r>
      <w:r w:rsidRPr="00CD7467">
        <w:rPr>
          <w:rStyle w:val="jlqj4b"/>
          <w:rFonts w:asciiTheme="majorBidi" w:hAnsiTheme="majorBidi" w:cstheme="majorBidi"/>
          <w:b/>
          <w:bCs/>
          <w:sz w:val="24"/>
          <w:szCs w:val="24"/>
          <w:lang w:val="en"/>
        </w:rPr>
        <w:t>Modern school administration.</w:t>
      </w:r>
      <w:r w:rsidRPr="00CD7467">
        <w:rPr>
          <w:rStyle w:val="viiyi"/>
          <w:rFonts w:asciiTheme="majorBidi" w:hAnsiTheme="majorBidi" w:cstheme="majorBidi"/>
          <w:sz w:val="24"/>
          <w:szCs w:val="24"/>
          <w:lang w:val="en"/>
        </w:rPr>
        <w:t xml:space="preserve"> </w:t>
      </w:r>
      <w:r w:rsidRPr="00CD7467">
        <w:rPr>
          <w:rStyle w:val="jlqj4b"/>
          <w:rFonts w:asciiTheme="majorBidi" w:hAnsiTheme="majorBidi" w:cstheme="majorBidi"/>
          <w:sz w:val="24"/>
          <w:szCs w:val="24"/>
          <w:lang w:val="en"/>
        </w:rPr>
        <w:t>Amman: House of Culture for distribution and publication.</w:t>
      </w:r>
    </w:p>
    <w:p w14:paraId="548BE620" w14:textId="77777777" w:rsidR="00CD7467" w:rsidRPr="00CD7467" w:rsidRDefault="00CD7467" w:rsidP="00CD7467">
      <w:pPr>
        <w:pStyle w:val="ListParagraph"/>
        <w:numPr>
          <w:ilvl w:val="0"/>
          <w:numId w:val="1"/>
        </w:numPr>
        <w:bidi w:val="0"/>
        <w:ind w:left="360"/>
        <w:jc w:val="both"/>
        <w:rPr>
          <w:rStyle w:val="jlqj4b"/>
          <w:rFonts w:asciiTheme="majorBidi" w:hAnsiTheme="majorBidi" w:cstheme="majorBidi"/>
          <w:sz w:val="24"/>
          <w:szCs w:val="24"/>
          <w:lang w:bidi="ar-JO"/>
        </w:rPr>
      </w:pPr>
      <w:r w:rsidRPr="00CD7467">
        <w:rPr>
          <w:rFonts w:asciiTheme="majorBidi" w:hAnsiTheme="majorBidi" w:cstheme="majorBidi"/>
          <w:sz w:val="24"/>
          <w:szCs w:val="24"/>
        </w:rPr>
        <w:lastRenderedPageBreak/>
        <w:t xml:space="preserve">Albalawi, H. &amp; Alzbon, M. (2017). </w:t>
      </w:r>
      <w:r w:rsidRPr="00CD7467">
        <w:rPr>
          <w:rStyle w:val="jlqj4b"/>
          <w:rFonts w:asciiTheme="majorBidi" w:hAnsiTheme="majorBidi" w:cstheme="majorBidi"/>
          <w:b/>
          <w:bCs/>
          <w:sz w:val="24"/>
          <w:szCs w:val="24"/>
          <w:lang w:val="en"/>
        </w:rPr>
        <w:t xml:space="preserve">A model model for self-driving schools in the Kingdom of Saudi Arabia. </w:t>
      </w:r>
      <w:r w:rsidRPr="00CD7467">
        <w:rPr>
          <w:rStyle w:val="jlqj4b"/>
          <w:rFonts w:asciiTheme="majorBidi" w:hAnsiTheme="majorBidi" w:cstheme="majorBidi"/>
          <w:sz w:val="24"/>
          <w:szCs w:val="24"/>
          <w:lang w:val="en"/>
        </w:rPr>
        <w:t>Journal of Educational Sciences Studies, University of Jordan, Amman, 44 (4): 43-67.</w:t>
      </w:r>
    </w:p>
    <w:p w14:paraId="1608405B"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Ali, O. &amp; Rajab, M. (2010). </w:t>
      </w:r>
      <w:r w:rsidRPr="00CD7467">
        <w:rPr>
          <w:rStyle w:val="jlqj4b"/>
          <w:rFonts w:asciiTheme="majorBidi" w:hAnsiTheme="majorBidi" w:cstheme="majorBidi"/>
          <w:b/>
          <w:bCs/>
          <w:sz w:val="24"/>
          <w:szCs w:val="24"/>
          <w:lang w:val="en"/>
        </w:rPr>
        <w:t>School Self-Management.</w:t>
      </w:r>
      <w:r w:rsidRPr="00CD7467">
        <w:rPr>
          <w:rStyle w:val="viiyi"/>
          <w:rFonts w:asciiTheme="majorBidi" w:hAnsiTheme="majorBidi" w:cstheme="majorBidi"/>
          <w:sz w:val="24"/>
          <w:szCs w:val="24"/>
          <w:lang w:val="en"/>
        </w:rPr>
        <w:t xml:space="preserve"> </w:t>
      </w:r>
      <w:r w:rsidRPr="00CD7467">
        <w:rPr>
          <w:rStyle w:val="jlqj4b"/>
          <w:rFonts w:asciiTheme="majorBidi" w:hAnsiTheme="majorBidi" w:cstheme="majorBidi"/>
          <w:sz w:val="24"/>
          <w:szCs w:val="24"/>
          <w:lang w:val="en"/>
        </w:rPr>
        <w:t>Cairo: Science and Faith House for Publication and Distribution.</w:t>
      </w:r>
    </w:p>
    <w:p w14:paraId="559997A8"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Alkinani, H. (2015). </w:t>
      </w:r>
      <w:r w:rsidRPr="00CD7467">
        <w:rPr>
          <w:rStyle w:val="jlqj4b"/>
          <w:rFonts w:asciiTheme="majorBidi" w:hAnsiTheme="majorBidi" w:cstheme="majorBidi"/>
          <w:b/>
          <w:bCs/>
          <w:sz w:val="24"/>
          <w:szCs w:val="24"/>
          <w:lang w:val="en"/>
        </w:rPr>
        <w:t>The degree of self-driving practice among secondary school principals in Al-Qunfudhah Governorate, from their point of view.</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Umm Al-Qura University, Makkah Al-Mukarramah, Saudi Arabia.</w:t>
      </w:r>
    </w:p>
    <w:p w14:paraId="005BF581"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Almteri, KH. (2015). </w:t>
      </w:r>
      <w:r w:rsidRPr="00CD7467">
        <w:rPr>
          <w:rStyle w:val="jlqj4b"/>
          <w:rFonts w:asciiTheme="majorBidi" w:hAnsiTheme="majorBidi" w:cstheme="majorBidi"/>
          <w:b/>
          <w:bCs/>
          <w:sz w:val="24"/>
          <w:szCs w:val="24"/>
          <w:lang w:val="en"/>
        </w:rPr>
        <w:t>Self-management of secondary schools in the United States of America and Australia and the possibility to benefit from it in Saudi Arabia.</w:t>
      </w:r>
      <w:r w:rsidRPr="00CD7467">
        <w:rPr>
          <w:rStyle w:val="jlqj4b"/>
          <w:rFonts w:asciiTheme="majorBidi" w:hAnsiTheme="majorBidi" w:cstheme="majorBidi"/>
          <w:sz w:val="24"/>
          <w:szCs w:val="24"/>
          <w:lang w:val="en"/>
        </w:rPr>
        <w:t xml:space="preserve"> Journal of the Future of Arab Education, Egypt, 22(97): 11-66.</w:t>
      </w:r>
    </w:p>
    <w:p w14:paraId="62E617CC"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Alsalami, F. (2015). </w:t>
      </w:r>
      <w:r w:rsidRPr="00CD7467">
        <w:rPr>
          <w:rStyle w:val="jlqj4b"/>
          <w:rFonts w:asciiTheme="majorBidi" w:hAnsiTheme="majorBidi" w:cstheme="majorBidi"/>
          <w:b/>
          <w:bCs/>
          <w:sz w:val="24"/>
          <w:szCs w:val="24"/>
          <w:lang w:val="en"/>
        </w:rPr>
        <w:t>Obstacles to applying self-management in secondary schools from the point of view of principals and teachers and ways to remedy them.</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Umm Al-Qura University, Makkah Al-Mukarramah, Saudi Arabia.</w:t>
      </w:r>
    </w:p>
    <w:p w14:paraId="302BE752"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Alshreja, M. &amp; Alanzi, M. &amp; Alazmi, M. (2017). </w:t>
      </w:r>
      <w:r w:rsidRPr="00CD7467">
        <w:rPr>
          <w:rStyle w:val="jlqj4b"/>
          <w:rFonts w:asciiTheme="majorBidi" w:hAnsiTheme="majorBidi" w:cstheme="majorBidi"/>
          <w:b/>
          <w:bCs/>
          <w:sz w:val="24"/>
          <w:szCs w:val="24"/>
          <w:lang w:val="en"/>
        </w:rPr>
        <w:t xml:space="preserve">Attitudes of secondary school principals in Kuwait towards implementing self-management. </w:t>
      </w:r>
      <w:r w:rsidRPr="00CD7467">
        <w:rPr>
          <w:rStyle w:val="jlqj4b"/>
          <w:rFonts w:asciiTheme="majorBidi" w:hAnsiTheme="majorBidi" w:cstheme="majorBidi"/>
          <w:sz w:val="24"/>
          <w:szCs w:val="24"/>
          <w:lang w:val="en"/>
        </w:rPr>
        <w:t>Journal of Gulf and Arabian Peninsula Studies, Kuwait University, 43(165), 17-50.</w:t>
      </w:r>
    </w:p>
    <w:p w14:paraId="1F560078"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Alsisi, A. &amp; Alarori, R. (2014). </w:t>
      </w:r>
      <w:r w:rsidRPr="00CD7467">
        <w:rPr>
          <w:rStyle w:val="jlqj4b"/>
          <w:rFonts w:asciiTheme="majorBidi" w:hAnsiTheme="majorBidi" w:cstheme="majorBidi"/>
          <w:b/>
          <w:bCs/>
          <w:sz w:val="24"/>
          <w:szCs w:val="24"/>
          <w:lang w:val="en"/>
        </w:rPr>
        <w:t xml:space="preserve">The possibility of applying self-management in primary schools for girls in Medina. </w:t>
      </w:r>
      <w:r w:rsidRPr="00CD7467">
        <w:rPr>
          <w:rStyle w:val="jlqj4b"/>
          <w:rFonts w:asciiTheme="majorBidi" w:hAnsiTheme="majorBidi" w:cstheme="majorBidi"/>
          <w:sz w:val="24"/>
          <w:szCs w:val="24"/>
          <w:lang w:val="en"/>
        </w:rPr>
        <w:t>Journal of Human Sciences, University of Mohamed Khaider, Biskra, Algeria. 1(15).</w:t>
      </w:r>
    </w:p>
    <w:p w14:paraId="415CC09A" w14:textId="3FE50093" w:rsidR="00CD7467" w:rsidRDefault="005B4A3C" w:rsidP="005B4A3C">
      <w:pPr>
        <w:pStyle w:val="ListParagraph"/>
        <w:numPr>
          <w:ilvl w:val="0"/>
          <w:numId w:val="5"/>
        </w:numPr>
        <w:bidi w:val="0"/>
        <w:jc w:val="both"/>
        <w:rPr>
          <w:rFonts w:asciiTheme="majorBidi" w:hAnsiTheme="majorBidi" w:cstheme="majorBidi"/>
          <w:sz w:val="24"/>
          <w:szCs w:val="24"/>
          <w:lang w:bidi="ar-JO"/>
        </w:rPr>
      </w:pPr>
      <w:r>
        <w:rPr>
          <w:rFonts w:asciiTheme="majorBidi" w:hAnsiTheme="majorBidi" w:cstheme="majorBidi"/>
          <w:sz w:val="24"/>
          <w:szCs w:val="24"/>
          <w:lang w:bidi="ar-JO"/>
        </w:rPr>
        <w:t xml:space="preserve">Anyamene, A. </w:t>
      </w:r>
      <w:r w:rsidR="00CD7467" w:rsidRPr="00CD7467">
        <w:rPr>
          <w:rFonts w:asciiTheme="majorBidi" w:hAnsiTheme="majorBidi" w:cstheme="majorBidi"/>
          <w:sz w:val="24"/>
          <w:szCs w:val="24"/>
          <w:lang w:bidi="ar-JO"/>
        </w:rPr>
        <w:t>Nwokolo,</w:t>
      </w:r>
      <w:r>
        <w:rPr>
          <w:rFonts w:asciiTheme="majorBidi" w:hAnsiTheme="majorBidi" w:cstheme="majorBidi"/>
          <w:sz w:val="24"/>
          <w:szCs w:val="24"/>
          <w:lang w:bidi="ar-JO"/>
        </w:rPr>
        <w:t xml:space="preserve"> </w:t>
      </w:r>
      <w:r w:rsidR="00CD7467" w:rsidRPr="00CD7467">
        <w:rPr>
          <w:rFonts w:asciiTheme="majorBidi" w:hAnsiTheme="majorBidi" w:cstheme="majorBidi"/>
          <w:sz w:val="24"/>
          <w:szCs w:val="24"/>
          <w:lang w:bidi="ar-JO"/>
        </w:rPr>
        <w:t>C.</w:t>
      </w:r>
      <w:r>
        <w:rPr>
          <w:rFonts w:asciiTheme="majorBidi" w:hAnsiTheme="majorBidi" w:cstheme="majorBidi"/>
          <w:sz w:val="24"/>
          <w:szCs w:val="24"/>
          <w:lang w:bidi="ar-JO"/>
        </w:rPr>
        <w:t xml:space="preserve"> </w:t>
      </w:r>
      <w:r w:rsidRPr="005B4A3C">
        <w:rPr>
          <w:rFonts w:ascii="Times New Roman" w:eastAsia="Times New Roman" w:hAnsi="Times New Roman" w:cs="Times New Roman"/>
          <w:sz w:val="24"/>
          <w:szCs w:val="24"/>
        </w:rPr>
        <w:t xml:space="preserve">&amp; Azuji, I. </w:t>
      </w:r>
      <w:r w:rsidR="00CD7467" w:rsidRPr="00CD7467">
        <w:rPr>
          <w:rFonts w:asciiTheme="majorBidi" w:hAnsiTheme="majorBidi" w:cstheme="majorBidi"/>
          <w:sz w:val="24"/>
          <w:szCs w:val="24"/>
          <w:lang w:bidi="ar-JO"/>
        </w:rPr>
        <w:t xml:space="preserve">(2016). </w:t>
      </w:r>
      <w:r w:rsidR="00CD7467" w:rsidRPr="00CD7467">
        <w:rPr>
          <w:rFonts w:asciiTheme="majorBidi" w:hAnsiTheme="majorBidi" w:cstheme="majorBidi"/>
          <w:b/>
          <w:bCs/>
          <w:sz w:val="24"/>
          <w:szCs w:val="24"/>
          <w:lang w:bidi="ar-JO"/>
        </w:rPr>
        <w:t>Effects of self-Management Technique on Test Anxiety among secondary school students</w:t>
      </w:r>
      <w:r w:rsidR="00CD7467" w:rsidRPr="00CD7467">
        <w:rPr>
          <w:rFonts w:asciiTheme="majorBidi" w:hAnsiTheme="majorBidi" w:cstheme="majorBidi"/>
          <w:sz w:val="24"/>
          <w:szCs w:val="24"/>
          <w:lang w:bidi="ar-JO"/>
        </w:rPr>
        <w:t xml:space="preserve">. </w:t>
      </w:r>
      <w:r w:rsidR="00CD7467" w:rsidRPr="005B4A3C">
        <w:rPr>
          <w:rFonts w:asciiTheme="majorBidi" w:hAnsiTheme="majorBidi" w:cstheme="majorBidi"/>
          <w:i/>
          <w:iCs/>
          <w:sz w:val="24"/>
          <w:szCs w:val="24"/>
          <w:lang w:bidi="ar-JO"/>
        </w:rPr>
        <w:t>The Journal of Social sciences Research</w:t>
      </w:r>
      <w:r w:rsidR="00CD7467" w:rsidRPr="00CD7467">
        <w:rPr>
          <w:rFonts w:asciiTheme="majorBidi" w:hAnsiTheme="majorBidi" w:cstheme="majorBidi"/>
          <w:sz w:val="24"/>
          <w:szCs w:val="24"/>
          <w:lang w:bidi="ar-JO"/>
        </w:rPr>
        <w:t>, 2(9),</w:t>
      </w:r>
      <w:r>
        <w:rPr>
          <w:rFonts w:asciiTheme="majorBidi" w:hAnsiTheme="majorBidi" w:cstheme="majorBidi"/>
          <w:sz w:val="24"/>
          <w:szCs w:val="24"/>
          <w:lang w:bidi="ar-JO"/>
        </w:rPr>
        <w:t xml:space="preserve"> </w:t>
      </w:r>
      <w:r w:rsidR="00CD7467" w:rsidRPr="00CD7467">
        <w:rPr>
          <w:rFonts w:asciiTheme="majorBidi" w:hAnsiTheme="majorBidi" w:cstheme="majorBidi"/>
          <w:sz w:val="24"/>
          <w:szCs w:val="24"/>
          <w:lang w:bidi="ar-JO"/>
        </w:rPr>
        <w:t xml:space="preserve">159-166. </w:t>
      </w:r>
    </w:p>
    <w:p w14:paraId="1E55B8F3" w14:textId="77777777"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Bandur, A ,(2012). </w:t>
      </w:r>
      <w:r w:rsidRPr="00CD7467">
        <w:rPr>
          <w:rFonts w:asciiTheme="majorBidi" w:hAnsiTheme="majorBidi" w:cstheme="majorBidi"/>
          <w:b/>
          <w:bCs/>
          <w:sz w:val="24"/>
          <w:szCs w:val="24"/>
          <w:lang w:bidi="ar-JO"/>
        </w:rPr>
        <w:t>School-based management development, Challenges and din pacts</w:t>
      </w:r>
      <w:r w:rsidRPr="00CD7467">
        <w:rPr>
          <w:rFonts w:asciiTheme="majorBidi" w:hAnsiTheme="majorBidi" w:cstheme="majorBidi"/>
          <w:sz w:val="24"/>
          <w:szCs w:val="24"/>
          <w:lang w:bidi="ar-JO"/>
        </w:rPr>
        <w:t xml:space="preserve">, </w:t>
      </w:r>
      <w:r w:rsidRPr="00767C58">
        <w:rPr>
          <w:rFonts w:asciiTheme="majorBidi" w:hAnsiTheme="majorBidi" w:cstheme="majorBidi"/>
          <w:i/>
          <w:iCs/>
          <w:sz w:val="24"/>
          <w:szCs w:val="24"/>
          <w:lang w:bidi="ar-JO"/>
        </w:rPr>
        <w:t>Journal of education administration</w:t>
      </w:r>
      <w:r w:rsidRPr="00CD7467">
        <w:rPr>
          <w:rFonts w:asciiTheme="majorBidi" w:hAnsiTheme="majorBidi" w:cstheme="majorBidi"/>
          <w:sz w:val="24"/>
          <w:szCs w:val="24"/>
          <w:lang w:bidi="ar-JO"/>
        </w:rPr>
        <w:t>, 50(6), 845-873.</w:t>
      </w:r>
    </w:p>
    <w:p w14:paraId="59A5166C" w14:textId="74120349" w:rsidR="00CD7467" w:rsidRPr="00451787" w:rsidRDefault="00CD7467" w:rsidP="00E62CC0">
      <w:pPr>
        <w:pStyle w:val="ListParagraph"/>
        <w:numPr>
          <w:ilvl w:val="0"/>
          <w:numId w:val="5"/>
        </w:numPr>
        <w:tabs>
          <w:tab w:val="right" w:pos="1629"/>
        </w:tabs>
        <w:bidi w:val="0"/>
        <w:jc w:val="both"/>
        <w:rPr>
          <w:rFonts w:asciiTheme="majorBidi" w:hAnsiTheme="majorBidi" w:cstheme="majorBidi"/>
          <w:color w:val="000000" w:themeColor="text1"/>
          <w:sz w:val="24"/>
          <w:szCs w:val="24"/>
          <w:rtl/>
          <w:lang w:bidi="ar-JO"/>
        </w:rPr>
      </w:pPr>
      <w:r w:rsidRPr="00451787">
        <w:rPr>
          <w:rFonts w:asciiTheme="majorBidi" w:hAnsiTheme="majorBidi" w:cstheme="majorBidi"/>
          <w:color w:val="000000" w:themeColor="text1"/>
          <w:sz w:val="24"/>
          <w:szCs w:val="24"/>
          <w:lang w:bidi="ar-JO"/>
        </w:rPr>
        <w:t>Briesch</w:t>
      </w:r>
      <w:r w:rsidR="005B4A3C"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color w:val="000000" w:themeColor="text1"/>
          <w:sz w:val="24"/>
          <w:szCs w:val="24"/>
          <w:lang w:bidi="ar-JO"/>
        </w:rPr>
        <w:t>A.</w:t>
      </w:r>
      <w:r w:rsidR="005B4A3C"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color w:val="000000" w:themeColor="text1"/>
          <w:sz w:val="24"/>
          <w:szCs w:val="24"/>
          <w:lang w:bidi="ar-JO"/>
        </w:rPr>
        <w:t>Dauiels,</w:t>
      </w:r>
      <w:r w:rsidR="005B4A3C"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color w:val="000000" w:themeColor="text1"/>
          <w:sz w:val="24"/>
          <w:szCs w:val="24"/>
          <w:lang w:bidi="ar-JO"/>
        </w:rPr>
        <w:t>B.</w:t>
      </w:r>
      <w:r w:rsidR="005B4A3C"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color w:val="000000" w:themeColor="text1"/>
          <w:sz w:val="24"/>
          <w:szCs w:val="24"/>
          <w:lang w:bidi="ar-JO"/>
        </w:rPr>
        <w:t>&amp; Beneville,</w:t>
      </w:r>
      <w:r w:rsidR="005B4A3C"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color w:val="000000" w:themeColor="text1"/>
          <w:sz w:val="24"/>
          <w:szCs w:val="24"/>
          <w:lang w:bidi="ar-JO"/>
        </w:rPr>
        <w:t>M.</w:t>
      </w:r>
      <w:r w:rsidR="005B4A3C"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color w:val="000000" w:themeColor="text1"/>
          <w:sz w:val="24"/>
          <w:szCs w:val="24"/>
          <w:lang w:bidi="ar-JO"/>
        </w:rPr>
        <w:t>(201</w:t>
      </w:r>
      <w:r w:rsidR="005B4A3C" w:rsidRPr="00451787">
        <w:rPr>
          <w:rFonts w:asciiTheme="majorBidi" w:hAnsiTheme="majorBidi" w:cstheme="majorBidi"/>
          <w:color w:val="000000" w:themeColor="text1"/>
          <w:sz w:val="24"/>
          <w:szCs w:val="24"/>
          <w:lang w:bidi="ar-JO"/>
        </w:rPr>
        <w:t>9</w:t>
      </w:r>
      <w:r w:rsidRPr="00451787">
        <w:rPr>
          <w:rFonts w:asciiTheme="majorBidi" w:hAnsiTheme="majorBidi" w:cstheme="majorBidi"/>
          <w:color w:val="000000" w:themeColor="text1"/>
          <w:sz w:val="24"/>
          <w:szCs w:val="24"/>
          <w:lang w:bidi="ar-JO"/>
        </w:rPr>
        <w:t xml:space="preserve">). </w:t>
      </w:r>
      <w:r w:rsidRPr="00451787">
        <w:rPr>
          <w:rFonts w:asciiTheme="majorBidi" w:hAnsiTheme="majorBidi" w:cstheme="majorBidi"/>
          <w:b/>
          <w:bCs/>
          <w:color w:val="000000" w:themeColor="text1"/>
          <w:sz w:val="24"/>
          <w:szCs w:val="24"/>
          <w:lang w:bidi="ar-JO"/>
        </w:rPr>
        <w:t>Unpaching the Term "Self management": Understanding Intervention Applications within the School Based Literature</w:t>
      </w:r>
      <w:r w:rsidRPr="00451787">
        <w:rPr>
          <w:rFonts w:asciiTheme="majorBidi" w:hAnsiTheme="majorBidi" w:cstheme="majorBidi"/>
          <w:color w:val="000000" w:themeColor="text1"/>
          <w:sz w:val="24"/>
          <w:szCs w:val="24"/>
          <w:lang w:bidi="ar-JO"/>
        </w:rPr>
        <w:t xml:space="preserve">. Journal of Behavioral Education (28):54-77.   </w:t>
      </w:r>
      <w:r w:rsidRPr="00451787">
        <w:rPr>
          <w:rFonts w:asciiTheme="majorBidi" w:hAnsiTheme="majorBidi" w:cstheme="majorBidi"/>
          <w:color w:val="000000" w:themeColor="text1"/>
          <w:sz w:val="24"/>
          <w:szCs w:val="24"/>
          <w:rtl/>
          <w:lang w:bidi="ar-JO"/>
        </w:rPr>
        <w:t xml:space="preserve"> </w:t>
      </w:r>
    </w:p>
    <w:p w14:paraId="2D5A0667" w14:textId="721507DE" w:rsidR="00CD7467" w:rsidRPr="00CD7467" w:rsidRDefault="00CD7467" w:rsidP="00CD7467">
      <w:pPr>
        <w:pStyle w:val="ListParagraph"/>
        <w:numPr>
          <w:ilvl w:val="0"/>
          <w:numId w:val="5"/>
        </w:numPr>
        <w:bidi w:val="0"/>
        <w:jc w:val="both"/>
        <w:rPr>
          <w:rFonts w:asciiTheme="majorBidi" w:hAnsiTheme="majorBidi" w:cstheme="majorBidi"/>
          <w:sz w:val="24"/>
          <w:szCs w:val="24"/>
          <w:lang w:bidi="ar-JO"/>
        </w:rPr>
      </w:pPr>
      <w:r w:rsidRPr="00CD7467">
        <w:rPr>
          <w:rFonts w:asciiTheme="majorBidi" w:hAnsiTheme="majorBidi" w:cstheme="majorBidi"/>
          <w:sz w:val="24"/>
          <w:szCs w:val="24"/>
          <w:lang w:bidi="ar-JO"/>
        </w:rPr>
        <w:t>Fullan, M.</w:t>
      </w:r>
      <w:r w:rsidR="005B4A3C">
        <w:rPr>
          <w:rFonts w:asciiTheme="majorBidi" w:hAnsiTheme="majorBidi" w:cstheme="majorBidi"/>
          <w:sz w:val="24"/>
          <w:szCs w:val="24"/>
          <w:lang w:bidi="ar-JO"/>
        </w:rPr>
        <w:t xml:space="preserve"> </w:t>
      </w:r>
      <w:r w:rsidRPr="00CD7467">
        <w:rPr>
          <w:rFonts w:asciiTheme="majorBidi" w:hAnsiTheme="majorBidi" w:cstheme="majorBidi"/>
          <w:sz w:val="24"/>
          <w:szCs w:val="24"/>
          <w:lang w:bidi="ar-JO"/>
        </w:rPr>
        <w:t xml:space="preserve">(2014). </w:t>
      </w:r>
      <w:r w:rsidRPr="00CD7467">
        <w:rPr>
          <w:rFonts w:asciiTheme="majorBidi" w:hAnsiTheme="majorBidi" w:cstheme="majorBidi"/>
          <w:b/>
          <w:bCs/>
          <w:sz w:val="24"/>
          <w:szCs w:val="24"/>
          <w:lang w:bidi="ar-JO"/>
        </w:rPr>
        <w:t>The principal: Three keys to maximizing impact</w:t>
      </w:r>
      <w:r w:rsidRPr="00CD7467">
        <w:rPr>
          <w:rFonts w:asciiTheme="majorBidi" w:hAnsiTheme="majorBidi" w:cstheme="majorBidi"/>
          <w:sz w:val="24"/>
          <w:szCs w:val="24"/>
          <w:lang w:bidi="ar-JO"/>
        </w:rPr>
        <w:t xml:space="preserve">. Jossey-Bass! San Francisco. CA. </w:t>
      </w:r>
    </w:p>
    <w:p w14:paraId="71B456BC" w14:textId="1EAD257F" w:rsidR="00CD7467" w:rsidRDefault="00CD7467" w:rsidP="00183417">
      <w:pPr>
        <w:pStyle w:val="ListParagraph"/>
        <w:numPr>
          <w:ilvl w:val="0"/>
          <w:numId w:val="5"/>
        </w:numPr>
        <w:bidi w:val="0"/>
        <w:jc w:val="both"/>
        <w:rPr>
          <w:rFonts w:asciiTheme="majorBidi" w:hAnsiTheme="majorBidi" w:cstheme="majorBidi"/>
          <w:sz w:val="24"/>
          <w:szCs w:val="24"/>
          <w:lang w:bidi="ar-JO"/>
        </w:rPr>
      </w:pPr>
      <w:r w:rsidRPr="00CD7467">
        <w:rPr>
          <w:rFonts w:asciiTheme="majorBidi" w:hAnsiTheme="majorBidi" w:cstheme="majorBidi"/>
          <w:sz w:val="24"/>
          <w:szCs w:val="24"/>
          <w:lang w:bidi="ar-JO"/>
        </w:rPr>
        <w:t>Gammage, D.</w:t>
      </w:r>
      <w:r w:rsidR="00183417">
        <w:rPr>
          <w:rFonts w:asciiTheme="majorBidi" w:hAnsiTheme="majorBidi" w:cstheme="majorBidi"/>
          <w:sz w:val="24"/>
          <w:szCs w:val="24"/>
          <w:lang w:bidi="ar-JO"/>
        </w:rPr>
        <w:t xml:space="preserve"> </w:t>
      </w:r>
      <w:r w:rsidRPr="00CD7467">
        <w:rPr>
          <w:rFonts w:asciiTheme="majorBidi" w:hAnsiTheme="majorBidi" w:cstheme="majorBidi"/>
          <w:sz w:val="24"/>
          <w:szCs w:val="24"/>
          <w:lang w:bidi="ar-JO"/>
        </w:rPr>
        <w:t xml:space="preserve">(2008). </w:t>
      </w:r>
      <w:r w:rsidRPr="00CD7467">
        <w:rPr>
          <w:rFonts w:asciiTheme="majorBidi" w:hAnsiTheme="majorBidi" w:cstheme="majorBidi"/>
          <w:b/>
          <w:bCs/>
          <w:sz w:val="24"/>
          <w:szCs w:val="24"/>
          <w:lang w:bidi="ar-JO"/>
        </w:rPr>
        <w:t>Three decades of implementation school-based management in the Australian Capital Territory and Victoria in Australia</w:t>
      </w:r>
      <w:r w:rsidR="00183417">
        <w:rPr>
          <w:rFonts w:asciiTheme="majorBidi" w:hAnsiTheme="majorBidi" w:cstheme="majorBidi"/>
          <w:sz w:val="24"/>
          <w:szCs w:val="24"/>
          <w:lang w:bidi="ar-JO"/>
        </w:rPr>
        <w:t>.</w:t>
      </w:r>
      <w:r w:rsidRPr="00CD7467">
        <w:rPr>
          <w:rFonts w:asciiTheme="majorBidi" w:hAnsiTheme="majorBidi" w:cstheme="majorBidi"/>
          <w:sz w:val="24"/>
          <w:szCs w:val="24"/>
          <w:lang w:bidi="ar-JO"/>
        </w:rPr>
        <w:t xml:space="preserve"> </w:t>
      </w:r>
      <w:r w:rsidRPr="00183417">
        <w:rPr>
          <w:rFonts w:asciiTheme="majorBidi" w:hAnsiTheme="majorBidi" w:cstheme="majorBidi"/>
          <w:i/>
          <w:iCs/>
          <w:sz w:val="24"/>
          <w:szCs w:val="24"/>
          <w:lang w:bidi="ar-JO"/>
        </w:rPr>
        <w:t>International Journal of educational Management</w:t>
      </w:r>
      <w:r w:rsidRPr="00CD7467">
        <w:rPr>
          <w:rFonts w:asciiTheme="majorBidi" w:hAnsiTheme="majorBidi" w:cstheme="majorBidi"/>
          <w:sz w:val="24"/>
          <w:szCs w:val="24"/>
          <w:lang w:bidi="ar-JO"/>
        </w:rPr>
        <w:t>, Vol.22</w:t>
      </w:r>
      <w:r w:rsidR="00183417">
        <w:rPr>
          <w:rFonts w:asciiTheme="majorBidi" w:hAnsiTheme="majorBidi" w:cstheme="majorBidi"/>
          <w:sz w:val="24"/>
          <w:szCs w:val="24"/>
          <w:lang w:bidi="ar-JO"/>
        </w:rPr>
        <w:t>,</w:t>
      </w:r>
      <w:r w:rsidRPr="00CD7467">
        <w:rPr>
          <w:rFonts w:asciiTheme="majorBidi" w:hAnsiTheme="majorBidi" w:cstheme="majorBidi"/>
          <w:sz w:val="24"/>
          <w:szCs w:val="24"/>
          <w:lang w:bidi="ar-JO"/>
        </w:rPr>
        <w:t xml:space="preserve"> Iss:7,</w:t>
      </w:r>
      <w:r w:rsidR="00183417">
        <w:rPr>
          <w:rFonts w:asciiTheme="majorBidi" w:hAnsiTheme="majorBidi" w:cstheme="majorBidi"/>
          <w:sz w:val="24"/>
          <w:szCs w:val="24"/>
          <w:lang w:bidi="ar-JO"/>
        </w:rPr>
        <w:t xml:space="preserve"> </w:t>
      </w:r>
      <w:r w:rsidRPr="00CD7467">
        <w:rPr>
          <w:rFonts w:asciiTheme="majorBidi" w:hAnsiTheme="majorBidi" w:cstheme="majorBidi"/>
          <w:sz w:val="24"/>
          <w:szCs w:val="24"/>
          <w:lang w:bidi="ar-JO"/>
        </w:rPr>
        <w:t>pp.664-675.</w:t>
      </w:r>
    </w:p>
    <w:p w14:paraId="2E7068C7" w14:textId="77777777" w:rsidR="00CD7467" w:rsidRPr="00CD7467" w:rsidRDefault="00CD7467" w:rsidP="00CD7467">
      <w:pPr>
        <w:pStyle w:val="ListParagraph"/>
        <w:numPr>
          <w:ilvl w:val="0"/>
          <w:numId w:val="1"/>
        </w:numPr>
        <w:bidi w:val="0"/>
        <w:ind w:left="360"/>
        <w:jc w:val="both"/>
        <w:rPr>
          <w:rStyle w:val="jlqj4b"/>
          <w:rFonts w:asciiTheme="majorBidi" w:hAnsiTheme="majorBidi" w:cstheme="majorBidi"/>
          <w:sz w:val="24"/>
          <w:szCs w:val="24"/>
          <w:lang w:bidi="ar-JO"/>
        </w:rPr>
      </w:pPr>
      <w:r w:rsidRPr="00CD7467">
        <w:rPr>
          <w:rFonts w:asciiTheme="majorBidi" w:hAnsiTheme="majorBidi" w:cstheme="majorBidi"/>
          <w:sz w:val="24"/>
          <w:szCs w:val="24"/>
          <w:lang w:bidi="ar-JO"/>
        </w:rPr>
        <w:t xml:space="preserve">Jubran, A. &amp; Alshomari, R. (2011). </w:t>
      </w:r>
      <w:r w:rsidRPr="00CD7467">
        <w:rPr>
          <w:rStyle w:val="jlqj4b"/>
          <w:rFonts w:asciiTheme="majorBidi" w:hAnsiTheme="majorBidi" w:cstheme="majorBidi"/>
          <w:b/>
          <w:bCs/>
          <w:sz w:val="24"/>
          <w:szCs w:val="24"/>
          <w:lang w:val="en"/>
        </w:rPr>
        <w:t xml:space="preserve">The degree of applicability of school self-management in public schools from the viewpoint of educational leaders in Riyadh. </w:t>
      </w:r>
      <w:r w:rsidRPr="00CD7467">
        <w:rPr>
          <w:rStyle w:val="jlqj4b"/>
          <w:rFonts w:asciiTheme="majorBidi" w:hAnsiTheme="majorBidi" w:cstheme="majorBidi"/>
          <w:sz w:val="24"/>
          <w:szCs w:val="24"/>
          <w:lang w:val="en"/>
        </w:rPr>
        <w:t>Journal of Educational Sciences Studies, University of Jordan, Amman, 38 (4): 1323-1343.</w:t>
      </w:r>
    </w:p>
    <w:p w14:paraId="29706526"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Kinan, N. (2009). </w:t>
      </w:r>
      <w:r w:rsidRPr="00CD7467">
        <w:rPr>
          <w:rStyle w:val="jlqj4b"/>
          <w:rFonts w:asciiTheme="majorBidi" w:hAnsiTheme="majorBidi" w:cstheme="majorBidi"/>
          <w:b/>
          <w:bCs/>
          <w:sz w:val="24"/>
          <w:szCs w:val="24"/>
          <w:lang w:val="en"/>
        </w:rPr>
        <w:t>Administrative decision-making between theory and practice.</w:t>
      </w:r>
      <w:r w:rsidRPr="00CD7467">
        <w:rPr>
          <w:rStyle w:val="jlqj4b"/>
          <w:rFonts w:asciiTheme="majorBidi" w:hAnsiTheme="majorBidi" w:cstheme="majorBidi"/>
          <w:sz w:val="24"/>
          <w:szCs w:val="24"/>
          <w:lang w:val="en"/>
        </w:rPr>
        <w:t xml:space="preserve"> Amman: House of Culture for distribution and publication.</w:t>
      </w:r>
    </w:p>
    <w:p w14:paraId="57E527E3"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Mohsen, M. (2019). </w:t>
      </w:r>
      <w:r w:rsidRPr="00CD7467">
        <w:rPr>
          <w:rStyle w:val="jlqj4b"/>
          <w:rFonts w:asciiTheme="majorBidi" w:hAnsiTheme="majorBidi" w:cstheme="majorBidi"/>
          <w:b/>
          <w:bCs/>
          <w:sz w:val="24"/>
          <w:szCs w:val="24"/>
          <w:lang w:val="en"/>
        </w:rPr>
        <w:t>The application of self-management to primary school principals in Baghdad governorate, from their point of view.</w:t>
      </w:r>
      <w:r w:rsidRPr="00CD7467">
        <w:rPr>
          <w:rStyle w:val="jlqj4b"/>
          <w:rFonts w:asciiTheme="majorBidi" w:hAnsiTheme="majorBidi" w:cstheme="majorBidi"/>
          <w:sz w:val="24"/>
          <w:szCs w:val="24"/>
          <w:lang w:val="en"/>
        </w:rPr>
        <w:t xml:space="preserve"> Al-Fateh Magazine, College of Education, University of Diyala. 15(77). 70-96.</w:t>
      </w:r>
    </w:p>
    <w:p w14:paraId="0D381B71"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Salim, W. (2015). </w:t>
      </w:r>
      <w:r w:rsidRPr="00CD7467">
        <w:rPr>
          <w:rStyle w:val="jlqj4b"/>
          <w:rFonts w:asciiTheme="majorBidi" w:hAnsiTheme="majorBidi" w:cstheme="majorBidi"/>
          <w:b/>
          <w:bCs/>
          <w:sz w:val="24"/>
          <w:szCs w:val="24"/>
          <w:lang w:val="en"/>
        </w:rPr>
        <w:t xml:space="preserve">The reality of implementing school self-management in government self-managed schools in the Northwestern governorates from the point of view of principals and teachers.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An-Najah National University, Nablus, Palestine.</w:t>
      </w:r>
    </w:p>
    <w:p w14:paraId="3C8167B6"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Siam, D. (2018). </w:t>
      </w:r>
      <w:r w:rsidRPr="00CD7467">
        <w:rPr>
          <w:rStyle w:val="jlqj4b"/>
          <w:rFonts w:asciiTheme="majorBidi" w:hAnsiTheme="majorBidi" w:cstheme="majorBidi"/>
          <w:b/>
          <w:bCs/>
          <w:sz w:val="24"/>
          <w:szCs w:val="24"/>
          <w:lang w:val="en"/>
        </w:rPr>
        <w:t>The reality of self-management in Al-Maaref primary schools in East Jerusalem.</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Style w:val="jlqj4b"/>
          <w:rFonts w:asciiTheme="majorBidi" w:hAnsiTheme="majorBidi" w:cstheme="majorBidi"/>
          <w:sz w:val="24"/>
          <w:szCs w:val="24"/>
          <w:lang w:val="en"/>
        </w:rPr>
        <w:t>Hebron University, Palestine.</w:t>
      </w:r>
    </w:p>
    <w:p w14:paraId="4B748AA8" w14:textId="77777777" w:rsidR="00CD7467" w:rsidRPr="00CD7467" w:rsidRDefault="00CD7467" w:rsidP="00CD7467">
      <w:pPr>
        <w:pStyle w:val="ListParagraph"/>
        <w:numPr>
          <w:ilvl w:val="0"/>
          <w:numId w:val="1"/>
        </w:numPr>
        <w:bidi w:val="0"/>
        <w:ind w:left="360"/>
        <w:jc w:val="both"/>
        <w:rPr>
          <w:rFonts w:asciiTheme="majorBidi" w:hAnsiTheme="majorBidi" w:cstheme="majorBidi"/>
          <w:sz w:val="24"/>
          <w:szCs w:val="24"/>
          <w:lang w:bidi="ar-JO"/>
        </w:rPr>
      </w:pPr>
      <w:r w:rsidRPr="00CD7467">
        <w:rPr>
          <w:rFonts w:asciiTheme="majorBidi" w:hAnsiTheme="majorBidi" w:cstheme="majorBidi"/>
          <w:sz w:val="24"/>
          <w:szCs w:val="24"/>
          <w:lang w:bidi="ar-JO"/>
        </w:rPr>
        <w:t xml:space="preserve">Sror, S. (2008). </w:t>
      </w:r>
      <w:r w:rsidRPr="00CD7467">
        <w:rPr>
          <w:rStyle w:val="jlqj4b"/>
          <w:rFonts w:asciiTheme="majorBidi" w:hAnsiTheme="majorBidi" w:cstheme="majorBidi"/>
          <w:b/>
          <w:bCs/>
          <w:sz w:val="24"/>
          <w:szCs w:val="24"/>
          <w:lang w:val="en"/>
        </w:rPr>
        <w:t>Development of school administration in secondary schools in Gaza governorate in light of the concept of school self-management.</w:t>
      </w:r>
      <w:r w:rsidRPr="00CD7467">
        <w:rPr>
          <w:rStyle w:val="jlqj4b"/>
          <w:rFonts w:asciiTheme="majorBidi" w:hAnsiTheme="majorBidi" w:cstheme="majorBidi"/>
          <w:sz w:val="24"/>
          <w:szCs w:val="24"/>
          <w:lang w:val="en"/>
        </w:rPr>
        <w:t xml:space="preserve"> </w:t>
      </w:r>
      <w:r w:rsidRPr="00CD7467">
        <w:rPr>
          <w:rFonts w:asciiTheme="majorBidi" w:hAnsiTheme="majorBidi" w:cstheme="majorBidi"/>
          <w:sz w:val="24"/>
          <w:szCs w:val="24"/>
        </w:rPr>
        <w:t>Unpublished Master Thesis</w:t>
      </w:r>
      <w:r w:rsidRPr="00CD7467">
        <w:rPr>
          <w:rFonts w:asciiTheme="majorBidi" w:hAnsiTheme="majorBidi" w:cstheme="majorBidi"/>
          <w:sz w:val="24"/>
          <w:szCs w:val="24"/>
          <w:lang w:bidi="ar-JO"/>
        </w:rPr>
        <w:t xml:space="preserve">, </w:t>
      </w:r>
      <w:r w:rsidRPr="00CD7467">
        <w:rPr>
          <w:rFonts w:asciiTheme="majorBidi" w:hAnsiTheme="majorBidi" w:cstheme="majorBidi"/>
          <w:sz w:val="24"/>
          <w:szCs w:val="24"/>
        </w:rPr>
        <w:t>Islamic University, Gaza</w:t>
      </w:r>
      <w:r w:rsidRPr="00CD7467">
        <w:rPr>
          <w:rFonts w:asciiTheme="majorBidi" w:hAnsiTheme="majorBidi" w:cstheme="majorBidi"/>
          <w:sz w:val="24"/>
          <w:szCs w:val="24"/>
          <w:lang w:bidi="ar-JO"/>
        </w:rPr>
        <w:t xml:space="preserve">, </w:t>
      </w:r>
      <w:r w:rsidRPr="00CD7467">
        <w:rPr>
          <w:rFonts w:asciiTheme="majorBidi" w:hAnsiTheme="majorBidi" w:cstheme="majorBidi"/>
          <w:sz w:val="24"/>
          <w:szCs w:val="24"/>
        </w:rPr>
        <w:t>Palestine</w:t>
      </w:r>
    </w:p>
    <w:p w14:paraId="5050E80F" w14:textId="774DB420" w:rsidR="00B02606" w:rsidRPr="004622FC" w:rsidRDefault="00CD7467" w:rsidP="004622FC">
      <w:pPr>
        <w:pStyle w:val="ListParagraph"/>
        <w:numPr>
          <w:ilvl w:val="0"/>
          <w:numId w:val="5"/>
        </w:numPr>
        <w:bidi w:val="0"/>
        <w:jc w:val="both"/>
        <w:rPr>
          <w:rFonts w:asciiTheme="majorBidi" w:hAnsiTheme="majorBidi" w:cstheme="majorBidi"/>
          <w:sz w:val="24"/>
          <w:szCs w:val="24"/>
          <w:lang w:bidi="ar-JO"/>
        </w:rPr>
      </w:pPr>
      <w:r w:rsidRPr="00CD7467">
        <w:rPr>
          <w:rFonts w:asciiTheme="majorBidi" w:hAnsiTheme="majorBidi" w:cstheme="majorBidi"/>
          <w:sz w:val="24"/>
          <w:szCs w:val="24"/>
          <w:lang w:bidi="ar-JO"/>
        </w:rPr>
        <w:lastRenderedPageBreak/>
        <w:t>Vally, V</w:t>
      </w:r>
      <w:r w:rsidR="00B02606">
        <w:rPr>
          <w:rFonts w:asciiTheme="majorBidi" w:hAnsiTheme="majorBidi" w:cstheme="majorBidi"/>
          <w:sz w:val="24"/>
          <w:szCs w:val="24"/>
          <w:lang w:bidi="ar-JO"/>
        </w:rPr>
        <w:t>.</w:t>
      </w:r>
      <w:r w:rsidRPr="00CD7467">
        <w:rPr>
          <w:rFonts w:asciiTheme="majorBidi" w:hAnsiTheme="majorBidi" w:cstheme="majorBidi"/>
          <w:sz w:val="24"/>
          <w:szCs w:val="24"/>
          <w:lang w:bidi="ar-JO"/>
        </w:rPr>
        <w:t xml:space="preserve"> &amp; D</w:t>
      </w:r>
      <w:r w:rsidR="00B02606">
        <w:rPr>
          <w:rFonts w:asciiTheme="majorBidi" w:hAnsiTheme="majorBidi" w:cstheme="majorBidi"/>
          <w:sz w:val="24"/>
          <w:szCs w:val="24"/>
          <w:lang w:bidi="ar-JO"/>
        </w:rPr>
        <w:t>au</w:t>
      </w:r>
      <w:r w:rsidRPr="00CD7467">
        <w:rPr>
          <w:rFonts w:asciiTheme="majorBidi" w:hAnsiTheme="majorBidi" w:cstheme="majorBidi"/>
          <w:sz w:val="24"/>
          <w:szCs w:val="24"/>
          <w:lang w:bidi="ar-JO"/>
        </w:rPr>
        <w:t>d, K.</w:t>
      </w:r>
      <w:r w:rsidR="00B02606">
        <w:rPr>
          <w:rFonts w:asciiTheme="majorBidi" w:hAnsiTheme="majorBidi" w:cstheme="majorBidi"/>
          <w:sz w:val="24"/>
          <w:szCs w:val="24"/>
          <w:lang w:bidi="ar-JO"/>
        </w:rPr>
        <w:t xml:space="preserve"> </w:t>
      </w:r>
      <w:r w:rsidRPr="00CD7467">
        <w:rPr>
          <w:rFonts w:asciiTheme="majorBidi" w:hAnsiTheme="majorBidi" w:cstheme="majorBidi"/>
          <w:sz w:val="24"/>
          <w:szCs w:val="24"/>
          <w:lang w:bidi="ar-JO"/>
        </w:rPr>
        <w:t xml:space="preserve">(2015). </w:t>
      </w:r>
      <w:r w:rsidRPr="00CD7467">
        <w:rPr>
          <w:rFonts w:asciiTheme="majorBidi" w:hAnsiTheme="majorBidi" w:cstheme="majorBidi"/>
          <w:b/>
          <w:bCs/>
          <w:sz w:val="24"/>
          <w:szCs w:val="24"/>
          <w:lang w:bidi="ar-JO"/>
        </w:rPr>
        <w:t>The implementation of school based Management policy: An exploration</w:t>
      </w:r>
      <w:r w:rsidR="00B02606">
        <w:rPr>
          <w:rFonts w:asciiTheme="majorBidi" w:hAnsiTheme="majorBidi" w:cstheme="majorBidi"/>
          <w:b/>
          <w:bCs/>
          <w:sz w:val="24"/>
          <w:szCs w:val="24"/>
          <w:lang w:bidi="ar-JO"/>
        </w:rPr>
        <w:t>.</w:t>
      </w:r>
      <w:r w:rsidRPr="00CD7467">
        <w:rPr>
          <w:rFonts w:asciiTheme="majorBidi" w:hAnsiTheme="majorBidi" w:cstheme="majorBidi"/>
          <w:b/>
          <w:bCs/>
          <w:sz w:val="24"/>
          <w:szCs w:val="24"/>
          <w:lang w:bidi="ar-JO"/>
        </w:rPr>
        <w:t xml:space="preserve"> </w:t>
      </w:r>
      <w:r w:rsidRPr="00B02606">
        <w:rPr>
          <w:rFonts w:ascii="Times New Roman" w:eastAsia="Times New Roman" w:hAnsi="Times New Roman" w:cs="Times New Roman"/>
          <w:i/>
          <w:iCs/>
          <w:sz w:val="24"/>
          <w:szCs w:val="24"/>
        </w:rPr>
        <w:t>procedia-Social and behavior science</w:t>
      </w:r>
      <w:r w:rsidR="00B02606">
        <w:rPr>
          <w:rFonts w:asciiTheme="majorBidi" w:hAnsiTheme="majorBidi" w:cstheme="majorBidi"/>
          <w:sz w:val="24"/>
          <w:szCs w:val="24"/>
          <w:lang w:bidi="ar-JO"/>
        </w:rPr>
        <w:t xml:space="preserve">, </w:t>
      </w:r>
      <w:r w:rsidRPr="00CD7467">
        <w:rPr>
          <w:rFonts w:asciiTheme="majorBidi" w:hAnsiTheme="majorBidi" w:cstheme="majorBidi"/>
          <w:sz w:val="24"/>
          <w:szCs w:val="24"/>
          <w:lang w:bidi="ar-JO"/>
        </w:rPr>
        <w:t>693-700.</w:t>
      </w:r>
    </w:p>
    <w:p w14:paraId="572B7833" w14:textId="77777777" w:rsidR="00B02606" w:rsidRDefault="00B02606" w:rsidP="00B02606">
      <w:pPr>
        <w:bidi w:val="0"/>
        <w:jc w:val="both"/>
        <w:rPr>
          <w:rFonts w:asciiTheme="majorBidi" w:hAnsiTheme="majorBidi" w:cstheme="majorBidi"/>
          <w:sz w:val="24"/>
          <w:szCs w:val="24"/>
          <w:lang w:bidi="ar-JO"/>
        </w:rPr>
      </w:pPr>
    </w:p>
    <w:p w14:paraId="63F6EAEB" w14:textId="490A0E84" w:rsidR="003A02ED" w:rsidRPr="00B02606" w:rsidRDefault="003A02ED" w:rsidP="003A02ED">
      <w:pPr>
        <w:jc w:val="both"/>
        <w:rPr>
          <w:rFonts w:asciiTheme="majorBidi" w:hAnsiTheme="majorBidi" w:cstheme="majorBidi"/>
          <w:sz w:val="24"/>
          <w:szCs w:val="24"/>
          <w:rtl/>
          <w:lang w:bidi="ar-JO"/>
        </w:rPr>
      </w:pPr>
    </w:p>
    <w:sectPr w:rsidR="003A02ED" w:rsidRPr="00B02606" w:rsidSect="00AA0676">
      <w:footerReference w:type="default" r:id="rId9"/>
      <w:pgSz w:w="11906" w:h="16838"/>
      <w:pgMar w:top="1134" w:right="851" w:bottom="1418"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E6C5A" w14:textId="77777777" w:rsidR="00942964" w:rsidRDefault="00942964" w:rsidP="00EC60DA">
      <w:pPr>
        <w:spacing w:after="0" w:line="240" w:lineRule="auto"/>
      </w:pPr>
      <w:r>
        <w:separator/>
      </w:r>
    </w:p>
  </w:endnote>
  <w:endnote w:type="continuationSeparator" w:id="0">
    <w:p w14:paraId="3EF051BE" w14:textId="77777777" w:rsidR="00942964" w:rsidRDefault="00942964" w:rsidP="00EC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701472239"/>
      <w:docPartObj>
        <w:docPartGallery w:val="Page Numbers (Bottom of Page)"/>
        <w:docPartUnique/>
      </w:docPartObj>
    </w:sdtPr>
    <w:sdtEndPr/>
    <w:sdtContent>
      <w:p w14:paraId="3D13DADB" w14:textId="77777777" w:rsidR="00EA3E06" w:rsidRDefault="00EA3E06">
        <w:pPr>
          <w:pStyle w:val="Footer"/>
          <w:jc w:val="center"/>
        </w:pPr>
        <w:r>
          <w:fldChar w:fldCharType="begin"/>
        </w:r>
        <w:r>
          <w:instrText>PAGE   \* MERGEFORMAT</w:instrText>
        </w:r>
        <w:r>
          <w:fldChar w:fldCharType="separate"/>
        </w:r>
        <w:r w:rsidRPr="0030473D">
          <w:rPr>
            <w:noProof/>
            <w:rtl/>
            <w:lang w:val="ar-SA"/>
          </w:rPr>
          <w:t>6</w:t>
        </w:r>
        <w:r>
          <w:fldChar w:fldCharType="end"/>
        </w:r>
      </w:p>
    </w:sdtContent>
  </w:sdt>
  <w:p w14:paraId="3DBFC545" w14:textId="77777777" w:rsidR="00EA3E06" w:rsidRDefault="00EA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E6360" w14:textId="77777777" w:rsidR="00942964" w:rsidRDefault="00942964" w:rsidP="00EC60DA">
      <w:pPr>
        <w:spacing w:after="0" w:line="240" w:lineRule="auto"/>
      </w:pPr>
      <w:r>
        <w:separator/>
      </w:r>
    </w:p>
  </w:footnote>
  <w:footnote w:type="continuationSeparator" w:id="0">
    <w:p w14:paraId="3EDE5E72" w14:textId="77777777" w:rsidR="00942964" w:rsidRDefault="00942964" w:rsidP="00EC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8A9"/>
    <w:multiLevelType w:val="hybridMultilevel"/>
    <w:tmpl w:val="F81A913C"/>
    <w:lvl w:ilvl="0" w:tplc="FFCA9ADC">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75A45"/>
    <w:multiLevelType w:val="hybridMultilevel"/>
    <w:tmpl w:val="AA029C68"/>
    <w:lvl w:ilvl="0" w:tplc="EAB0E6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075A7"/>
    <w:multiLevelType w:val="hybridMultilevel"/>
    <w:tmpl w:val="4FE0C094"/>
    <w:lvl w:ilvl="0" w:tplc="FFCA9ADC">
      <w:numFmt w:val="bullet"/>
      <w:lvlText w:val="-"/>
      <w:lvlJc w:val="left"/>
      <w:pPr>
        <w:ind w:left="360" w:hanging="360"/>
      </w:pPr>
      <w:rPr>
        <w:rFonts w:asciiTheme="minorHAnsi" w:eastAsiaTheme="minorHAnsi" w:hAnsiTheme="minorHAnsi"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CC55DE"/>
    <w:multiLevelType w:val="hybridMultilevel"/>
    <w:tmpl w:val="5AF28152"/>
    <w:lvl w:ilvl="0" w:tplc="FFCA9ADC">
      <w:numFmt w:val="bullet"/>
      <w:lvlText w:val="-"/>
      <w:lvlJc w:val="left"/>
      <w:pPr>
        <w:ind w:left="720" w:hanging="360"/>
      </w:pPr>
      <w:rPr>
        <w:rFonts w:asciiTheme="minorHAnsi" w:eastAsiaTheme="minorHAnsi" w:hAnsiTheme="minorHAnsi"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C780B"/>
    <w:multiLevelType w:val="hybridMultilevel"/>
    <w:tmpl w:val="12442B54"/>
    <w:lvl w:ilvl="0" w:tplc="04090011">
      <w:start w:val="1"/>
      <w:numFmt w:val="decimal"/>
      <w:lvlText w:val="%1)"/>
      <w:lvlJc w:val="left"/>
      <w:pPr>
        <w:ind w:left="-214" w:hanging="360"/>
      </w:pPr>
    </w:lvl>
    <w:lvl w:ilvl="1" w:tplc="04090019" w:tentative="1">
      <w:start w:val="1"/>
      <w:numFmt w:val="lowerLetter"/>
      <w:lvlText w:val="%2."/>
      <w:lvlJc w:val="left"/>
      <w:pPr>
        <w:ind w:left="506" w:hanging="360"/>
      </w:pPr>
    </w:lvl>
    <w:lvl w:ilvl="2" w:tplc="0409001B" w:tentative="1">
      <w:start w:val="1"/>
      <w:numFmt w:val="lowerRoman"/>
      <w:lvlText w:val="%3."/>
      <w:lvlJc w:val="right"/>
      <w:pPr>
        <w:ind w:left="1226" w:hanging="180"/>
      </w:pPr>
    </w:lvl>
    <w:lvl w:ilvl="3" w:tplc="0409000F" w:tentative="1">
      <w:start w:val="1"/>
      <w:numFmt w:val="decimal"/>
      <w:lvlText w:val="%4."/>
      <w:lvlJc w:val="left"/>
      <w:pPr>
        <w:ind w:left="1946" w:hanging="360"/>
      </w:pPr>
    </w:lvl>
    <w:lvl w:ilvl="4" w:tplc="04090019" w:tentative="1">
      <w:start w:val="1"/>
      <w:numFmt w:val="lowerLetter"/>
      <w:lvlText w:val="%5."/>
      <w:lvlJc w:val="left"/>
      <w:pPr>
        <w:ind w:left="2666" w:hanging="360"/>
      </w:pPr>
    </w:lvl>
    <w:lvl w:ilvl="5" w:tplc="0409001B" w:tentative="1">
      <w:start w:val="1"/>
      <w:numFmt w:val="lowerRoman"/>
      <w:lvlText w:val="%6."/>
      <w:lvlJc w:val="right"/>
      <w:pPr>
        <w:ind w:left="3386" w:hanging="180"/>
      </w:pPr>
    </w:lvl>
    <w:lvl w:ilvl="6" w:tplc="0409000F" w:tentative="1">
      <w:start w:val="1"/>
      <w:numFmt w:val="decimal"/>
      <w:lvlText w:val="%7."/>
      <w:lvlJc w:val="left"/>
      <w:pPr>
        <w:ind w:left="4106" w:hanging="360"/>
      </w:pPr>
    </w:lvl>
    <w:lvl w:ilvl="7" w:tplc="04090019" w:tentative="1">
      <w:start w:val="1"/>
      <w:numFmt w:val="lowerLetter"/>
      <w:lvlText w:val="%8."/>
      <w:lvlJc w:val="left"/>
      <w:pPr>
        <w:ind w:left="4826" w:hanging="360"/>
      </w:pPr>
    </w:lvl>
    <w:lvl w:ilvl="8" w:tplc="0409001B" w:tentative="1">
      <w:start w:val="1"/>
      <w:numFmt w:val="lowerRoman"/>
      <w:lvlText w:val="%9."/>
      <w:lvlJc w:val="right"/>
      <w:pPr>
        <w:ind w:left="5546" w:hanging="180"/>
      </w:pPr>
    </w:lvl>
  </w:abstractNum>
  <w:abstractNum w:abstractNumId="5" w15:restartNumberingAfterBreak="0">
    <w:nsid w:val="7BB058F5"/>
    <w:multiLevelType w:val="hybridMultilevel"/>
    <w:tmpl w:val="F8DEE772"/>
    <w:lvl w:ilvl="0" w:tplc="04090011">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B6"/>
    <w:rsid w:val="00032EB8"/>
    <w:rsid w:val="000349FA"/>
    <w:rsid w:val="00043992"/>
    <w:rsid w:val="0004608A"/>
    <w:rsid w:val="0004736A"/>
    <w:rsid w:val="000904E0"/>
    <w:rsid w:val="000B4242"/>
    <w:rsid w:val="000D0901"/>
    <w:rsid w:val="000E59AC"/>
    <w:rsid w:val="000E5BE1"/>
    <w:rsid w:val="000F0325"/>
    <w:rsid w:val="00126715"/>
    <w:rsid w:val="00143894"/>
    <w:rsid w:val="001567CD"/>
    <w:rsid w:val="0016100B"/>
    <w:rsid w:val="00173B0E"/>
    <w:rsid w:val="00183417"/>
    <w:rsid w:val="001855D4"/>
    <w:rsid w:val="00186030"/>
    <w:rsid w:val="0018780F"/>
    <w:rsid w:val="001B4146"/>
    <w:rsid w:val="001B42E9"/>
    <w:rsid w:val="001B7D41"/>
    <w:rsid w:val="001E1D1D"/>
    <w:rsid w:val="00213AF5"/>
    <w:rsid w:val="002374CC"/>
    <w:rsid w:val="00242A1F"/>
    <w:rsid w:val="00247FCF"/>
    <w:rsid w:val="00284FF2"/>
    <w:rsid w:val="002873BD"/>
    <w:rsid w:val="00287FC1"/>
    <w:rsid w:val="002C47B8"/>
    <w:rsid w:val="002D15B4"/>
    <w:rsid w:val="002D220E"/>
    <w:rsid w:val="002F768E"/>
    <w:rsid w:val="002F7766"/>
    <w:rsid w:val="0030473D"/>
    <w:rsid w:val="00313C06"/>
    <w:rsid w:val="00315B6B"/>
    <w:rsid w:val="00322C82"/>
    <w:rsid w:val="003358CF"/>
    <w:rsid w:val="00342AC1"/>
    <w:rsid w:val="00344239"/>
    <w:rsid w:val="00344700"/>
    <w:rsid w:val="00356B61"/>
    <w:rsid w:val="003605D6"/>
    <w:rsid w:val="0038459A"/>
    <w:rsid w:val="00392C14"/>
    <w:rsid w:val="00395EE2"/>
    <w:rsid w:val="003A02ED"/>
    <w:rsid w:val="003A1F1C"/>
    <w:rsid w:val="003B4E9B"/>
    <w:rsid w:val="003B5F86"/>
    <w:rsid w:val="003C073E"/>
    <w:rsid w:val="003C6F06"/>
    <w:rsid w:val="003D416D"/>
    <w:rsid w:val="003D5DA5"/>
    <w:rsid w:val="003E1695"/>
    <w:rsid w:val="003E1840"/>
    <w:rsid w:val="00426EED"/>
    <w:rsid w:val="004273D1"/>
    <w:rsid w:val="00436843"/>
    <w:rsid w:val="00440ABA"/>
    <w:rsid w:val="00451787"/>
    <w:rsid w:val="00457A34"/>
    <w:rsid w:val="004605E3"/>
    <w:rsid w:val="004622FC"/>
    <w:rsid w:val="0048042C"/>
    <w:rsid w:val="00485B3C"/>
    <w:rsid w:val="004A0134"/>
    <w:rsid w:val="004A47C9"/>
    <w:rsid w:val="004A6C9C"/>
    <w:rsid w:val="004A79CA"/>
    <w:rsid w:val="004B5234"/>
    <w:rsid w:val="004D48E8"/>
    <w:rsid w:val="004E4D60"/>
    <w:rsid w:val="004F0583"/>
    <w:rsid w:val="004F61C9"/>
    <w:rsid w:val="004F69DF"/>
    <w:rsid w:val="004F6CAB"/>
    <w:rsid w:val="0051056C"/>
    <w:rsid w:val="00512BAA"/>
    <w:rsid w:val="005144AD"/>
    <w:rsid w:val="005153CA"/>
    <w:rsid w:val="005200A4"/>
    <w:rsid w:val="00523F4D"/>
    <w:rsid w:val="0053194A"/>
    <w:rsid w:val="00540040"/>
    <w:rsid w:val="005451AE"/>
    <w:rsid w:val="005569AC"/>
    <w:rsid w:val="00557818"/>
    <w:rsid w:val="00562147"/>
    <w:rsid w:val="00566705"/>
    <w:rsid w:val="00596C5D"/>
    <w:rsid w:val="005B4A3C"/>
    <w:rsid w:val="006044BE"/>
    <w:rsid w:val="00617FBA"/>
    <w:rsid w:val="006308DC"/>
    <w:rsid w:val="006343C0"/>
    <w:rsid w:val="00661A21"/>
    <w:rsid w:val="00681FC1"/>
    <w:rsid w:val="00683E4D"/>
    <w:rsid w:val="00686850"/>
    <w:rsid w:val="00696604"/>
    <w:rsid w:val="006A1724"/>
    <w:rsid w:val="006C7C30"/>
    <w:rsid w:val="007059AB"/>
    <w:rsid w:val="007259C2"/>
    <w:rsid w:val="00754E8F"/>
    <w:rsid w:val="00767C58"/>
    <w:rsid w:val="00767D5F"/>
    <w:rsid w:val="00785167"/>
    <w:rsid w:val="0078671C"/>
    <w:rsid w:val="007963DD"/>
    <w:rsid w:val="007A0ACA"/>
    <w:rsid w:val="007C3C6B"/>
    <w:rsid w:val="007D1423"/>
    <w:rsid w:val="007E02DB"/>
    <w:rsid w:val="00810D09"/>
    <w:rsid w:val="00826FEE"/>
    <w:rsid w:val="00842086"/>
    <w:rsid w:val="008462A9"/>
    <w:rsid w:val="00846A95"/>
    <w:rsid w:val="00853FB9"/>
    <w:rsid w:val="00857864"/>
    <w:rsid w:val="00857BEF"/>
    <w:rsid w:val="00891D22"/>
    <w:rsid w:val="008A488F"/>
    <w:rsid w:val="008B365D"/>
    <w:rsid w:val="008C6F3D"/>
    <w:rsid w:val="008D5874"/>
    <w:rsid w:val="008E13E3"/>
    <w:rsid w:val="008F6B05"/>
    <w:rsid w:val="00901445"/>
    <w:rsid w:val="00914841"/>
    <w:rsid w:val="00921B4F"/>
    <w:rsid w:val="00921BA7"/>
    <w:rsid w:val="00930CA3"/>
    <w:rsid w:val="00933C12"/>
    <w:rsid w:val="00942964"/>
    <w:rsid w:val="00957D7A"/>
    <w:rsid w:val="00963DAF"/>
    <w:rsid w:val="00971752"/>
    <w:rsid w:val="00976FF3"/>
    <w:rsid w:val="00985270"/>
    <w:rsid w:val="009932C9"/>
    <w:rsid w:val="009B284A"/>
    <w:rsid w:val="009B41AC"/>
    <w:rsid w:val="009C1947"/>
    <w:rsid w:val="009E2D61"/>
    <w:rsid w:val="009F77C1"/>
    <w:rsid w:val="00A01759"/>
    <w:rsid w:val="00A01B79"/>
    <w:rsid w:val="00A24BB2"/>
    <w:rsid w:val="00A275EF"/>
    <w:rsid w:val="00A314E2"/>
    <w:rsid w:val="00A33BDA"/>
    <w:rsid w:val="00A43AF1"/>
    <w:rsid w:val="00A47EF8"/>
    <w:rsid w:val="00A63170"/>
    <w:rsid w:val="00A835E3"/>
    <w:rsid w:val="00AA0676"/>
    <w:rsid w:val="00AB1202"/>
    <w:rsid w:val="00AB1A95"/>
    <w:rsid w:val="00AC0FA3"/>
    <w:rsid w:val="00AC11A8"/>
    <w:rsid w:val="00AC6B81"/>
    <w:rsid w:val="00AD1304"/>
    <w:rsid w:val="00B02606"/>
    <w:rsid w:val="00B202D5"/>
    <w:rsid w:val="00B42947"/>
    <w:rsid w:val="00B433C3"/>
    <w:rsid w:val="00B467F9"/>
    <w:rsid w:val="00B6149B"/>
    <w:rsid w:val="00B917A0"/>
    <w:rsid w:val="00B97A81"/>
    <w:rsid w:val="00BA59A6"/>
    <w:rsid w:val="00BA7E17"/>
    <w:rsid w:val="00BB0268"/>
    <w:rsid w:val="00BB5D33"/>
    <w:rsid w:val="00BC242F"/>
    <w:rsid w:val="00C0074B"/>
    <w:rsid w:val="00C07A01"/>
    <w:rsid w:val="00C16AB3"/>
    <w:rsid w:val="00C44FC6"/>
    <w:rsid w:val="00C5279A"/>
    <w:rsid w:val="00C75656"/>
    <w:rsid w:val="00C7578D"/>
    <w:rsid w:val="00C9014C"/>
    <w:rsid w:val="00CA64D0"/>
    <w:rsid w:val="00CC1AA6"/>
    <w:rsid w:val="00CD7467"/>
    <w:rsid w:val="00CE7088"/>
    <w:rsid w:val="00CE738B"/>
    <w:rsid w:val="00D13974"/>
    <w:rsid w:val="00D1740C"/>
    <w:rsid w:val="00D44FB5"/>
    <w:rsid w:val="00D56792"/>
    <w:rsid w:val="00D56BB6"/>
    <w:rsid w:val="00D66B84"/>
    <w:rsid w:val="00D850E6"/>
    <w:rsid w:val="00D87F99"/>
    <w:rsid w:val="00D90FFD"/>
    <w:rsid w:val="00D934C2"/>
    <w:rsid w:val="00D9617C"/>
    <w:rsid w:val="00DA2040"/>
    <w:rsid w:val="00DA3663"/>
    <w:rsid w:val="00DA42E1"/>
    <w:rsid w:val="00DA5B62"/>
    <w:rsid w:val="00DB082E"/>
    <w:rsid w:val="00DB1CEC"/>
    <w:rsid w:val="00DB593E"/>
    <w:rsid w:val="00DC1E42"/>
    <w:rsid w:val="00DD155B"/>
    <w:rsid w:val="00DD353C"/>
    <w:rsid w:val="00DD5D48"/>
    <w:rsid w:val="00DE0288"/>
    <w:rsid w:val="00DE698D"/>
    <w:rsid w:val="00DF6EF2"/>
    <w:rsid w:val="00E0623D"/>
    <w:rsid w:val="00E15101"/>
    <w:rsid w:val="00E155FB"/>
    <w:rsid w:val="00E26D63"/>
    <w:rsid w:val="00E62CC0"/>
    <w:rsid w:val="00E723CB"/>
    <w:rsid w:val="00E941BE"/>
    <w:rsid w:val="00E95DFD"/>
    <w:rsid w:val="00EA3E06"/>
    <w:rsid w:val="00EC2D00"/>
    <w:rsid w:val="00EC60DA"/>
    <w:rsid w:val="00EF57FA"/>
    <w:rsid w:val="00F12A96"/>
    <w:rsid w:val="00F2010B"/>
    <w:rsid w:val="00F33694"/>
    <w:rsid w:val="00F4022B"/>
    <w:rsid w:val="00F467B8"/>
    <w:rsid w:val="00F52021"/>
    <w:rsid w:val="00F544B8"/>
    <w:rsid w:val="00F64672"/>
    <w:rsid w:val="00F73845"/>
    <w:rsid w:val="00F75083"/>
    <w:rsid w:val="00F90678"/>
    <w:rsid w:val="00F95039"/>
    <w:rsid w:val="00FC16BD"/>
    <w:rsid w:val="00FD6384"/>
    <w:rsid w:val="00FF3F91"/>
    <w:rsid w:val="00FF7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FB1"/>
  <w15:docId w15:val="{88CDFE71-6623-4353-82D3-6CF0CFF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F776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uiPriority w:val="9"/>
    <w:qFormat/>
    <w:rsid w:val="002F7766"/>
    <w:pPr>
      <w:keepNext/>
      <w:bidi w:val="0"/>
      <w:spacing w:before="240" w:after="60" w:line="240" w:lineRule="auto"/>
      <w:outlineLvl w:val="1"/>
    </w:pPr>
    <w:rPr>
      <w:rFonts w:ascii="Cambria" w:eastAsia="Times New Roman" w:hAnsi="Cambria" w:cs="Times New Roman"/>
      <w:b/>
      <w:bCs/>
      <w:i/>
      <w:iCs/>
      <w:sz w:val="28"/>
      <w:szCs w:val="28"/>
      <w:lang w:val="x-none" w:eastAsia="x-none" w:bidi="en-US"/>
    </w:rPr>
  </w:style>
  <w:style w:type="paragraph" w:styleId="Heading3">
    <w:name w:val="heading 3"/>
    <w:basedOn w:val="Normal"/>
    <w:next w:val="Normal"/>
    <w:link w:val="Heading3Char"/>
    <w:qFormat/>
    <w:rsid w:val="002F7766"/>
    <w:pPr>
      <w:keepNext/>
      <w:bidi w:val="0"/>
      <w:spacing w:before="240" w:after="60" w:line="240" w:lineRule="auto"/>
      <w:outlineLvl w:val="2"/>
    </w:pPr>
    <w:rPr>
      <w:rFonts w:ascii="Cambria" w:eastAsia="Times New Roman" w:hAnsi="Cambria" w:cs="Times New Roman"/>
      <w:b/>
      <w:bCs/>
      <w:sz w:val="26"/>
      <w:szCs w:val="26"/>
      <w:lang w:val="x-none" w:eastAsia="x-none" w:bidi="en-US"/>
    </w:rPr>
  </w:style>
  <w:style w:type="paragraph" w:styleId="Heading4">
    <w:name w:val="heading 4"/>
    <w:basedOn w:val="Normal"/>
    <w:next w:val="Normal"/>
    <w:link w:val="Heading4Char"/>
    <w:uiPriority w:val="9"/>
    <w:qFormat/>
    <w:rsid w:val="002F7766"/>
    <w:pPr>
      <w:keepNext/>
      <w:bidi w:val="0"/>
      <w:spacing w:before="240" w:after="60" w:line="240" w:lineRule="auto"/>
      <w:outlineLvl w:val="3"/>
    </w:pPr>
    <w:rPr>
      <w:rFonts w:ascii="Calibri" w:eastAsia="Times New Roman" w:hAnsi="Calibri" w:cs="Times New Roman"/>
      <w:b/>
      <w:bCs/>
      <w:sz w:val="28"/>
      <w:szCs w:val="28"/>
      <w:lang w:val="x-none" w:eastAsia="x-none" w:bidi="en-US"/>
    </w:rPr>
  </w:style>
  <w:style w:type="paragraph" w:styleId="Heading5">
    <w:name w:val="heading 5"/>
    <w:basedOn w:val="Normal"/>
    <w:next w:val="Normal"/>
    <w:link w:val="Heading5Char"/>
    <w:qFormat/>
    <w:rsid w:val="002F7766"/>
    <w:pPr>
      <w:bidi w:val="0"/>
      <w:spacing w:before="240" w:after="60" w:line="240" w:lineRule="auto"/>
      <w:outlineLvl w:val="4"/>
    </w:pPr>
    <w:rPr>
      <w:rFonts w:ascii="Calibri" w:eastAsia="Times New Roman" w:hAnsi="Calibri" w:cs="Times New Roman"/>
      <w:b/>
      <w:bCs/>
      <w:i/>
      <w:iCs/>
      <w:sz w:val="26"/>
      <w:szCs w:val="26"/>
      <w:lang w:val="x-none" w:eastAsia="x-none" w:bidi="en-US"/>
    </w:rPr>
  </w:style>
  <w:style w:type="paragraph" w:styleId="Heading6">
    <w:name w:val="heading 6"/>
    <w:basedOn w:val="Normal"/>
    <w:next w:val="Normal"/>
    <w:link w:val="Heading6Char"/>
    <w:uiPriority w:val="9"/>
    <w:qFormat/>
    <w:rsid w:val="002F7766"/>
    <w:pPr>
      <w:bidi w:val="0"/>
      <w:spacing w:before="240" w:after="60" w:line="240" w:lineRule="auto"/>
      <w:outlineLvl w:val="5"/>
    </w:pPr>
    <w:rPr>
      <w:rFonts w:ascii="Calibri" w:eastAsia="Times New Roman" w:hAnsi="Calibri" w:cs="Times New Roman"/>
      <w:b/>
      <w:bCs/>
      <w:lang w:val="x-none" w:eastAsia="x-none" w:bidi="en-US"/>
    </w:rPr>
  </w:style>
  <w:style w:type="paragraph" w:styleId="Heading7">
    <w:name w:val="heading 7"/>
    <w:basedOn w:val="Normal"/>
    <w:next w:val="Normal"/>
    <w:link w:val="Heading7Char"/>
    <w:uiPriority w:val="9"/>
    <w:qFormat/>
    <w:rsid w:val="002F7766"/>
    <w:pPr>
      <w:bidi w:val="0"/>
      <w:spacing w:before="240" w:after="60" w:line="240" w:lineRule="auto"/>
      <w:outlineLvl w:val="6"/>
    </w:pPr>
    <w:rPr>
      <w:rFonts w:ascii="Calibri" w:eastAsia="Times New Roman" w:hAnsi="Calibri" w:cs="Times New Roman"/>
      <w:sz w:val="24"/>
      <w:szCs w:val="24"/>
      <w:lang w:val="x-none" w:eastAsia="x-none" w:bidi="en-US"/>
    </w:rPr>
  </w:style>
  <w:style w:type="paragraph" w:styleId="Heading8">
    <w:name w:val="heading 8"/>
    <w:basedOn w:val="Normal"/>
    <w:next w:val="Normal"/>
    <w:link w:val="Heading8Char"/>
    <w:uiPriority w:val="9"/>
    <w:qFormat/>
    <w:rsid w:val="002F7766"/>
    <w:pPr>
      <w:bidi w:val="0"/>
      <w:spacing w:before="240" w:after="60" w:line="240" w:lineRule="auto"/>
      <w:outlineLvl w:val="7"/>
    </w:pPr>
    <w:rPr>
      <w:rFonts w:ascii="Calibri" w:eastAsia="Times New Roman" w:hAnsi="Calibri" w:cs="Times New Roman"/>
      <w:i/>
      <w:iCs/>
      <w:sz w:val="24"/>
      <w:szCs w:val="24"/>
      <w:lang w:val="x-none" w:eastAsia="x-none" w:bidi="en-US"/>
    </w:rPr>
  </w:style>
  <w:style w:type="paragraph" w:styleId="Heading9">
    <w:name w:val="heading 9"/>
    <w:basedOn w:val="Normal"/>
    <w:next w:val="Normal"/>
    <w:link w:val="Heading9Char"/>
    <w:uiPriority w:val="9"/>
    <w:qFormat/>
    <w:rsid w:val="002F7766"/>
    <w:pPr>
      <w:spacing w:before="240" w:after="60" w:line="240" w:lineRule="auto"/>
      <w:outlineLvl w:val="8"/>
    </w:pPr>
    <w:rPr>
      <w:rFonts w:ascii="Arial" w:eastAsia="Times New Roman" w:hAnsi="Arial" w:cs="Times New Roman"/>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6BB6"/>
    <w:rPr>
      <w:color w:val="0563C1" w:themeColor="hyperlink"/>
      <w:u w:val="single"/>
    </w:rPr>
  </w:style>
  <w:style w:type="paragraph" w:styleId="ListParagraph">
    <w:name w:val="List Paragraph"/>
    <w:basedOn w:val="Normal"/>
    <w:uiPriority w:val="34"/>
    <w:qFormat/>
    <w:rsid w:val="00173B0E"/>
    <w:pPr>
      <w:ind w:left="720"/>
      <w:contextualSpacing/>
    </w:pPr>
  </w:style>
  <w:style w:type="paragraph" w:styleId="BalloonText">
    <w:name w:val="Balloon Text"/>
    <w:basedOn w:val="Normal"/>
    <w:link w:val="BalloonTextChar"/>
    <w:uiPriority w:val="99"/>
    <w:semiHidden/>
    <w:unhideWhenUsed/>
    <w:rsid w:val="00EC60D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C60DA"/>
    <w:rPr>
      <w:rFonts w:ascii="Tahoma" w:hAnsi="Tahoma" w:cs="Tahoma"/>
      <w:sz w:val="18"/>
      <w:szCs w:val="18"/>
    </w:rPr>
  </w:style>
  <w:style w:type="paragraph" w:styleId="Header">
    <w:name w:val="header"/>
    <w:basedOn w:val="Normal"/>
    <w:link w:val="HeaderChar"/>
    <w:uiPriority w:val="99"/>
    <w:unhideWhenUsed/>
    <w:rsid w:val="00EC60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60DA"/>
  </w:style>
  <w:style w:type="paragraph" w:styleId="Footer">
    <w:name w:val="footer"/>
    <w:basedOn w:val="Normal"/>
    <w:link w:val="FooterChar"/>
    <w:uiPriority w:val="99"/>
    <w:unhideWhenUsed/>
    <w:rsid w:val="00EC60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60DA"/>
  </w:style>
  <w:style w:type="character" w:customStyle="1" w:styleId="Heading1Char">
    <w:name w:val="Heading 1 Char"/>
    <w:basedOn w:val="DefaultParagraphFont"/>
    <w:link w:val="Heading1"/>
    <w:uiPriority w:val="9"/>
    <w:rsid w:val="002F7766"/>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2F7766"/>
    <w:rPr>
      <w:rFonts w:ascii="Cambria" w:eastAsia="Times New Roman" w:hAnsi="Cambria" w:cs="Times New Roman"/>
      <w:b/>
      <w:bCs/>
      <w:i/>
      <w:iCs/>
      <w:sz w:val="28"/>
      <w:szCs w:val="28"/>
      <w:lang w:val="x-none" w:eastAsia="x-none" w:bidi="en-US"/>
    </w:rPr>
  </w:style>
  <w:style w:type="character" w:customStyle="1" w:styleId="Heading3Char">
    <w:name w:val="Heading 3 Char"/>
    <w:basedOn w:val="DefaultParagraphFont"/>
    <w:link w:val="Heading3"/>
    <w:rsid w:val="002F7766"/>
    <w:rPr>
      <w:rFonts w:ascii="Cambria" w:eastAsia="Times New Roman" w:hAnsi="Cambria" w:cs="Times New Roman"/>
      <w:b/>
      <w:bCs/>
      <w:sz w:val="26"/>
      <w:szCs w:val="26"/>
      <w:lang w:val="x-none" w:eastAsia="x-none" w:bidi="en-US"/>
    </w:rPr>
  </w:style>
  <w:style w:type="character" w:customStyle="1" w:styleId="Heading4Char">
    <w:name w:val="Heading 4 Char"/>
    <w:basedOn w:val="DefaultParagraphFont"/>
    <w:link w:val="Heading4"/>
    <w:uiPriority w:val="9"/>
    <w:rsid w:val="002F7766"/>
    <w:rPr>
      <w:rFonts w:ascii="Calibri" w:eastAsia="Times New Roman" w:hAnsi="Calibri" w:cs="Times New Roman"/>
      <w:b/>
      <w:bCs/>
      <w:sz w:val="28"/>
      <w:szCs w:val="28"/>
      <w:lang w:val="x-none" w:eastAsia="x-none" w:bidi="en-US"/>
    </w:rPr>
  </w:style>
  <w:style w:type="character" w:customStyle="1" w:styleId="Heading5Char">
    <w:name w:val="Heading 5 Char"/>
    <w:basedOn w:val="DefaultParagraphFont"/>
    <w:link w:val="Heading5"/>
    <w:rsid w:val="002F7766"/>
    <w:rPr>
      <w:rFonts w:ascii="Calibri" w:eastAsia="Times New Roman" w:hAnsi="Calibri" w:cs="Times New Roman"/>
      <w:b/>
      <w:bCs/>
      <w:i/>
      <w:iCs/>
      <w:sz w:val="26"/>
      <w:szCs w:val="26"/>
      <w:lang w:val="x-none" w:eastAsia="x-none" w:bidi="en-US"/>
    </w:rPr>
  </w:style>
  <w:style w:type="character" w:customStyle="1" w:styleId="Heading6Char">
    <w:name w:val="Heading 6 Char"/>
    <w:basedOn w:val="DefaultParagraphFont"/>
    <w:link w:val="Heading6"/>
    <w:uiPriority w:val="9"/>
    <w:rsid w:val="002F7766"/>
    <w:rPr>
      <w:rFonts w:ascii="Calibri" w:eastAsia="Times New Roman" w:hAnsi="Calibri" w:cs="Times New Roman"/>
      <w:b/>
      <w:bCs/>
      <w:lang w:val="x-none" w:eastAsia="x-none" w:bidi="en-US"/>
    </w:rPr>
  </w:style>
  <w:style w:type="character" w:customStyle="1" w:styleId="Heading7Char">
    <w:name w:val="Heading 7 Char"/>
    <w:basedOn w:val="DefaultParagraphFont"/>
    <w:link w:val="Heading7"/>
    <w:uiPriority w:val="9"/>
    <w:rsid w:val="002F7766"/>
    <w:rPr>
      <w:rFonts w:ascii="Calibri" w:eastAsia="Times New Roman" w:hAnsi="Calibri" w:cs="Times New Roman"/>
      <w:sz w:val="24"/>
      <w:szCs w:val="24"/>
      <w:lang w:val="x-none" w:eastAsia="x-none" w:bidi="en-US"/>
    </w:rPr>
  </w:style>
  <w:style w:type="character" w:customStyle="1" w:styleId="Heading8Char">
    <w:name w:val="Heading 8 Char"/>
    <w:basedOn w:val="DefaultParagraphFont"/>
    <w:link w:val="Heading8"/>
    <w:uiPriority w:val="9"/>
    <w:rsid w:val="002F7766"/>
    <w:rPr>
      <w:rFonts w:ascii="Calibri" w:eastAsia="Times New Roman" w:hAnsi="Calibri" w:cs="Times New Roman"/>
      <w:i/>
      <w:iCs/>
      <w:sz w:val="24"/>
      <w:szCs w:val="24"/>
      <w:lang w:val="x-none" w:eastAsia="x-none" w:bidi="en-US"/>
    </w:rPr>
  </w:style>
  <w:style w:type="character" w:customStyle="1" w:styleId="Heading9Char">
    <w:name w:val="Heading 9 Char"/>
    <w:basedOn w:val="DefaultParagraphFont"/>
    <w:link w:val="Heading9"/>
    <w:uiPriority w:val="9"/>
    <w:rsid w:val="002F7766"/>
    <w:rPr>
      <w:rFonts w:ascii="Arial" w:eastAsia="Times New Roman" w:hAnsi="Arial" w:cs="Times New Roman"/>
      <w:lang w:val="x-none" w:eastAsia="ar-SA"/>
    </w:rPr>
  </w:style>
  <w:style w:type="paragraph" w:customStyle="1" w:styleId="1">
    <w:name w:val="1"/>
    <w:basedOn w:val="Normal"/>
    <w:next w:val="Header"/>
    <w:link w:val="Char"/>
    <w:uiPriority w:val="99"/>
    <w:unhideWhenUsed/>
    <w:rsid w:val="002F7766"/>
    <w:pPr>
      <w:tabs>
        <w:tab w:val="center" w:pos="4153"/>
        <w:tab w:val="right" w:pos="8306"/>
      </w:tabs>
      <w:spacing w:after="0" w:line="240" w:lineRule="auto"/>
    </w:pPr>
    <w:rPr>
      <w:rFonts w:eastAsia="Times New Roman" w:cs="Times New Roman"/>
      <w:sz w:val="24"/>
      <w:szCs w:val="24"/>
      <w:lang w:bidi="en-US"/>
    </w:rPr>
  </w:style>
  <w:style w:type="character" w:customStyle="1" w:styleId="Char0">
    <w:name w:val="تذييل صفحة Char"/>
    <w:uiPriority w:val="99"/>
    <w:rsid w:val="002F7766"/>
    <w:rPr>
      <w:rFonts w:ascii="Times New Roman" w:eastAsia="Times New Roman" w:hAnsi="Times New Roman" w:cs="Times New Roman"/>
      <w:sz w:val="24"/>
      <w:szCs w:val="24"/>
    </w:rPr>
  </w:style>
  <w:style w:type="table" w:styleId="TableGrid">
    <w:name w:val="Table Grid"/>
    <w:basedOn w:val="TableNormal"/>
    <w:rsid w:val="002F776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F7766"/>
    <w:rPr>
      <w:i/>
      <w:iCs/>
    </w:rPr>
  </w:style>
  <w:style w:type="numbering" w:customStyle="1" w:styleId="10">
    <w:name w:val="بلا قائمة1"/>
    <w:next w:val="NoList"/>
    <w:semiHidden/>
    <w:rsid w:val="002F7766"/>
  </w:style>
  <w:style w:type="paragraph" w:styleId="BodyTextIndent3">
    <w:name w:val="Body Text Indent 3"/>
    <w:basedOn w:val="Normal"/>
    <w:link w:val="BodyTextIndent3Char"/>
    <w:rsid w:val="002F7766"/>
    <w:pPr>
      <w:spacing w:after="120" w:line="240" w:lineRule="auto"/>
      <w:ind w:left="360"/>
    </w:pPr>
    <w:rPr>
      <w:rFonts w:ascii="Times New Roman" w:eastAsia="Times New Roman" w:hAnsi="Times New Roman" w:cs="Times New Roman"/>
      <w:sz w:val="16"/>
      <w:szCs w:val="16"/>
      <w:lang w:val="x-none" w:eastAsia="ar-SA"/>
    </w:rPr>
  </w:style>
  <w:style w:type="character" w:customStyle="1" w:styleId="BodyTextIndent3Char">
    <w:name w:val="Body Text Indent 3 Char"/>
    <w:basedOn w:val="DefaultParagraphFont"/>
    <w:link w:val="BodyTextIndent3"/>
    <w:rsid w:val="002F7766"/>
    <w:rPr>
      <w:rFonts w:ascii="Times New Roman" w:eastAsia="Times New Roman" w:hAnsi="Times New Roman" w:cs="Times New Roman"/>
      <w:sz w:val="16"/>
      <w:szCs w:val="16"/>
      <w:lang w:val="x-none" w:eastAsia="ar-SA"/>
    </w:rPr>
  </w:style>
  <w:style w:type="table" w:customStyle="1" w:styleId="11">
    <w:name w:val="شبكة جدول1"/>
    <w:basedOn w:val="TableNormal"/>
    <w:next w:val="TableGrid"/>
    <w:rsid w:val="002F776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F7766"/>
    <w:pPr>
      <w:spacing w:after="120" w:line="480" w:lineRule="auto"/>
    </w:pPr>
    <w:rPr>
      <w:rFonts w:ascii="Times New Roman" w:eastAsia="Times New Roman" w:hAnsi="Times New Roman" w:cs="Times New Roman"/>
      <w:sz w:val="24"/>
      <w:szCs w:val="24"/>
      <w:lang w:val="x-none" w:eastAsia="ar-SA"/>
    </w:rPr>
  </w:style>
  <w:style w:type="character" w:customStyle="1" w:styleId="BodyText2Char">
    <w:name w:val="Body Text 2 Char"/>
    <w:basedOn w:val="DefaultParagraphFont"/>
    <w:link w:val="BodyText2"/>
    <w:rsid w:val="002F7766"/>
    <w:rPr>
      <w:rFonts w:ascii="Times New Roman" w:eastAsia="Times New Roman" w:hAnsi="Times New Roman" w:cs="Times New Roman"/>
      <w:sz w:val="24"/>
      <w:szCs w:val="24"/>
      <w:lang w:val="x-none" w:eastAsia="ar-SA"/>
    </w:rPr>
  </w:style>
  <w:style w:type="numbering" w:customStyle="1" w:styleId="2">
    <w:name w:val="بلا قائمة2"/>
    <w:next w:val="NoList"/>
    <w:semiHidden/>
    <w:unhideWhenUsed/>
    <w:rsid w:val="002F7766"/>
  </w:style>
  <w:style w:type="table" w:customStyle="1" w:styleId="20">
    <w:name w:val="شبكة جدول2"/>
    <w:basedOn w:val="TableNormal"/>
    <w:next w:val="TableGrid"/>
    <w:rsid w:val="002F776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F7766"/>
    <w:pPr>
      <w:spacing w:after="120" w:line="240" w:lineRule="auto"/>
    </w:pPr>
    <w:rPr>
      <w:rFonts w:ascii="Times New Roman" w:eastAsia="Times New Roman" w:hAnsi="Times New Roman" w:cs="Times New Roman"/>
      <w:sz w:val="16"/>
      <w:szCs w:val="16"/>
      <w:lang w:val="x-none" w:eastAsia="ar-SA"/>
    </w:rPr>
  </w:style>
  <w:style w:type="character" w:customStyle="1" w:styleId="BodyText3Char">
    <w:name w:val="Body Text 3 Char"/>
    <w:basedOn w:val="DefaultParagraphFont"/>
    <w:link w:val="BodyText3"/>
    <w:rsid w:val="002F7766"/>
    <w:rPr>
      <w:rFonts w:ascii="Times New Roman" w:eastAsia="Times New Roman" w:hAnsi="Times New Roman" w:cs="Times New Roman"/>
      <w:sz w:val="16"/>
      <w:szCs w:val="16"/>
      <w:lang w:val="x-none" w:eastAsia="ar-SA"/>
    </w:rPr>
  </w:style>
  <w:style w:type="character" w:customStyle="1" w:styleId="Char">
    <w:name w:val="رأس صفحة Char"/>
    <w:link w:val="1"/>
    <w:uiPriority w:val="99"/>
    <w:rsid w:val="002F7766"/>
    <w:rPr>
      <w:rFonts w:eastAsia="Times New Roman" w:cs="Times New Roman"/>
      <w:sz w:val="24"/>
      <w:szCs w:val="24"/>
      <w:lang w:bidi="en-US"/>
    </w:rPr>
  </w:style>
  <w:style w:type="paragraph" w:styleId="Title">
    <w:name w:val="Title"/>
    <w:basedOn w:val="Normal"/>
    <w:next w:val="Normal"/>
    <w:link w:val="TitleChar"/>
    <w:uiPriority w:val="10"/>
    <w:qFormat/>
    <w:rsid w:val="002F7766"/>
    <w:pPr>
      <w:bidi w:val="0"/>
      <w:spacing w:before="240" w:after="60" w:line="240" w:lineRule="auto"/>
      <w:jc w:val="center"/>
      <w:outlineLvl w:val="0"/>
    </w:pPr>
    <w:rPr>
      <w:rFonts w:ascii="Cambria" w:eastAsia="Times New Roman" w:hAnsi="Cambria" w:cs="Times New Roman"/>
      <w:b/>
      <w:bCs/>
      <w:kern w:val="28"/>
      <w:sz w:val="32"/>
      <w:szCs w:val="32"/>
      <w:lang w:val="x-none" w:eastAsia="x-none" w:bidi="en-US"/>
    </w:rPr>
  </w:style>
  <w:style w:type="character" w:customStyle="1" w:styleId="TitleChar">
    <w:name w:val="Title Char"/>
    <w:basedOn w:val="DefaultParagraphFont"/>
    <w:link w:val="Title"/>
    <w:uiPriority w:val="10"/>
    <w:rsid w:val="002F7766"/>
    <w:rPr>
      <w:rFonts w:ascii="Cambria" w:eastAsia="Times New Roman" w:hAnsi="Cambria" w:cs="Times New Roman"/>
      <w:b/>
      <w:bCs/>
      <w:kern w:val="28"/>
      <w:sz w:val="32"/>
      <w:szCs w:val="32"/>
      <w:lang w:val="x-none" w:eastAsia="x-none" w:bidi="en-US"/>
    </w:rPr>
  </w:style>
  <w:style w:type="paragraph" w:styleId="Subtitle">
    <w:name w:val="Subtitle"/>
    <w:basedOn w:val="Normal"/>
    <w:next w:val="Normal"/>
    <w:link w:val="SubtitleChar"/>
    <w:uiPriority w:val="11"/>
    <w:qFormat/>
    <w:rsid w:val="002F7766"/>
    <w:pPr>
      <w:bidi w:val="0"/>
      <w:spacing w:after="60" w:line="240" w:lineRule="auto"/>
      <w:jc w:val="center"/>
      <w:outlineLvl w:val="1"/>
    </w:pPr>
    <w:rPr>
      <w:rFonts w:ascii="Cambria" w:eastAsia="Times New Roman" w:hAnsi="Cambria" w:cs="Times New Roman"/>
      <w:sz w:val="24"/>
      <w:szCs w:val="24"/>
      <w:lang w:val="x-none" w:eastAsia="x-none" w:bidi="en-US"/>
    </w:rPr>
  </w:style>
  <w:style w:type="character" w:customStyle="1" w:styleId="SubtitleChar">
    <w:name w:val="Subtitle Char"/>
    <w:basedOn w:val="DefaultParagraphFont"/>
    <w:link w:val="Subtitle"/>
    <w:uiPriority w:val="11"/>
    <w:rsid w:val="002F7766"/>
    <w:rPr>
      <w:rFonts w:ascii="Cambria" w:eastAsia="Times New Roman" w:hAnsi="Cambria" w:cs="Times New Roman"/>
      <w:sz w:val="24"/>
      <w:szCs w:val="24"/>
      <w:lang w:val="x-none" w:eastAsia="x-none" w:bidi="en-US"/>
    </w:rPr>
  </w:style>
  <w:style w:type="character" w:styleId="Strong">
    <w:name w:val="Strong"/>
    <w:qFormat/>
    <w:rsid w:val="002F7766"/>
    <w:rPr>
      <w:b/>
      <w:bCs/>
    </w:rPr>
  </w:style>
  <w:style w:type="paragraph" w:styleId="NoSpacing">
    <w:name w:val="No Spacing"/>
    <w:basedOn w:val="Normal"/>
    <w:uiPriority w:val="1"/>
    <w:qFormat/>
    <w:rsid w:val="002F7766"/>
    <w:pPr>
      <w:bidi w:val="0"/>
      <w:spacing w:after="0" w:line="240" w:lineRule="auto"/>
    </w:pPr>
    <w:rPr>
      <w:rFonts w:ascii="Calibri" w:eastAsia="Times New Roman" w:hAnsi="Calibri" w:cs="Times New Roman"/>
      <w:sz w:val="24"/>
      <w:szCs w:val="32"/>
      <w:lang w:bidi="en-US"/>
    </w:rPr>
  </w:style>
  <w:style w:type="paragraph" w:styleId="Quote">
    <w:name w:val="Quote"/>
    <w:basedOn w:val="Normal"/>
    <w:next w:val="Normal"/>
    <w:link w:val="QuoteChar"/>
    <w:uiPriority w:val="29"/>
    <w:qFormat/>
    <w:rsid w:val="002F7766"/>
    <w:pPr>
      <w:bidi w:val="0"/>
      <w:spacing w:after="0" w:line="240" w:lineRule="auto"/>
    </w:pPr>
    <w:rPr>
      <w:rFonts w:ascii="Calibri" w:eastAsia="Times New Roman" w:hAnsi="Calibri" w:cs="Times New Roman"/>
      <w:i/>
      <w:sz w:val="24"/>
      <w:szCs w:val="24"/>
      <w:lang w:val="x-none" w:eastAsia="x-none" w:bidi="en-US"/>
    </w:rPr>
  </w:style>
  <w:style w:type="character" w:customStyle="1" w:styleId="QuoteChar">
    <w:name w:val="Quote Char"/>
    <w:basedOn w:val="DefaultParagraphFont"/>
    <w:link w:val="Quote"/>
    <w:uiPriority w:val="29"/>
    <w:rsid w:val="002F7766"/>
    <w:rPr>
      <w:rFonts w:ascii="Calibri" w:eastAsia="Times New Roman" w:hAnsi="Calibri" w:cs="Times New Roman"/>
      <w:i/>
      <w:sz w:val="24"/>
      <w:szCs w:val="24"/>
      <w:lang w:val="x-none" w:eastAsia="x-none" w:bidi="en-US"/>
    </w:rPr>
  </w:style>
  <w:style w:type="paragraph" w:styleId="IntenseQuote">
    <w:name w:val="Intense Quote"/>
    <w:basedOn w:val="Normal"/>
    <w:next w:val="Normal"/>
    <w:link w:val="IntenseQuoteChar"/>
    <w:uiPriority w:val="30"/>
    <w:qFormat/>
    <w:rsid w:val="002F7766"/>
    <w:pPr>
      <w:bidi w:val="0"/>
      <w:spacing w:after="0" w:line="240" w:lineRule="auto"/>
      <w:ind w:left="720" w:right="720"/>
    </w:pPr>
    <w:rPr>
      <w:rFonts w:ascii="Calibri" w:eastAsia="Times New Roman" w:hAnsi="Calibri" w:cs="Times New Roman"/>
      <w:b/>
      <w:i/>
      <w:sz w:val="24"/>
      <w:lang w:val="x-none" w:eastAsia="x-none" w:bidi="en-US"/>
    </w:rPr>
  </w:style>
  <w:style w:type="character" w:customStyle="1" w:styleId="IntenseQuoteChar">
    <w:name w:val="Intense Quote Char"/>
    <w:basedOn w:val="DefaultParagraphFont"/>
    <w:link w:val="IntenseQuote"/>
    <w:uiPriority w:val="30"/>
    <w:rsid w:val="002F7766"/>
    <w:rPr>
      <w:rFonts w:ascii="Calibri" w:eastAsia="Times New Roman" w:hAnsi="Calibri" w:cs="Times New Roman"/>
      <w:b/>
      <w:i/>
      <w:sz w:val="24"/>
      <w:lang w:val="x-none" w:eastAsia="x-none" w:bidi="en-US"/>
    </w:rPr>
  </w:style>
  <w:style w:type="character" w:styleId="SubtleEmphasis">
    <w:name w:val="Subtle Emphasis"/>
    <w:uiPriority w:val="19"/>
    <w:qFormat/>
    <w:rsid w:val="002F7766"/>
    <w:rPr>
      <w:i/>
      <w:color w:val="5A5A5A"/>
    </w:rPr>
  </w:style>
  <w:style w:type="character" w:styleId="IntenseEmphasis">
    <w:name w:val="Intense Emphasis"/>
    <w:uiPriority w:val="21"/>
    <w:qFormat/>
    <w:rsid w:val="002F7766"/>
    <w:rPr>
      <w:b/>
      <w:i/>
      <w:sz w:val="24"/>
      <w:szCs w:val="24"/>
      <w:u w:val="single"/>
    </w:rPr>
  </w:style>
  <w:style w:type="character" w:styleId="SubtleReference">
    <w:name w:val="Subtle Reference"/>
    <w:uiPriority w:val="31"/>
    <w:qFormat/>
    <w:rsid w:val="002F7766"/>
    <w:rPr>
      <w:sz w:val="24"/>
      <w:szCs w:val="24"/>
      <w:u w:val="single"/>
    </w:rPr>
  </w:style>
  <w:style w:type="character" w:styleId="IntenseReference">
    <w:name w:val="Intense Reference"/>
    <w:uiPriority w:val="32"/>
    <w:qFormat/>
    <w:rsid w:val="002F7766"/>
    <w:rPr>
      <w:b/>
      <w:sz w:val="24"/>
      <w:u w:val="single"/>
    </w:rPr>
  </w:style>
  <w:style w:type="character" w:styleId="BookTitle">
    <w:name w:val="Book Title"/>
    <w:uiPriority w:val="33"/>
    <w:qFormat/>
    <w:rsid w:val="002F7766"/>
    <w:rPr>
      <w:rFonts w:ascii="Cambria" w:eastAsia="Times New Roman" w:hAnsi="Cambria"/>
      <w:b/>
      <w:i/>
      <w:sz w:val="24"/>
      <w:szCs w:val="24"/>
    </w:rPr>
  </w:style>
  <w:style w:type="paragraph" w:styleId="TOCHeading">
    <w:name w:val="TOC Heading"/>
    <w:basedOn w:val="Heading1"/>
    <w:next w:val="Normal"/>
    <w:uiPriority w:val="39"/>
    <w:qFormat/>
    <w:rsid w:val="002F7766"/>
    <w:pPr>
      <w:bidi w:val="0"/>
      <w:outlineLvl w:val="9"/>
    </w:pPr>
    <w:rPr>
      <w:rFonts w:ascii="Cambria" w:hAnsi="Cambria"/>
      <w:lang w:bidi="en-US"/>
    </w:rPr>
  </w:style>
  <w:style w:type="paragraph" w:styleId="BlockText">
    <w:name w:val="Block Text"/>
    <w:basedOn w:val="Normal"/>
    <w:rsid w:val="002F7766"/>
    <w:pPr>
      <w:spacing w:after="0" w:line="240" w:lineRule="auto"/>
      <w:ind w:left="510"/>
    </w:pPr>
    <w:rPr>
      <w:rFonts w:ascii="Times New Roman" w:eastAsia="Times New Roman" w:hAnsi="Times New Roman" w:cs="Traditional Arabic"/>
      <w:snapToGrid w:val="0"/>
      <w:sz w:val="20"/>
      <w:szCs w:val="28"/>
      <w:lang w:eastAsia="ar-SA"/>
    </w:rPr>
  </w:style>
  <w:style w:type="paragraph" w:styleId="BodyText">
    <w:name w:val="Body Text"/>
    <w:basedOn w:val="Normal"/>
    <w:link w:val="BodyTextChar"/>
    <w:rsid w:val="002F7766"/>
    <w:pPr>
      <w:spacing w:after="0" w:line="240" w:lineRule="auto"/>
      <w:jc w:val="lowKashida"/>
    </w:pPr>
    <w:rPr>
      <w:rFonts w:ascii="Times New Roman" w:eastAsia="Times New Roman" w:hAnsi="Times New Roman" w:cs="Times New Roman"/>
      <w:sz w:val="24"/>
      <w:szCs w:val="28"/>
      <w:lang w:val="x-none" w:eastAsia="x-none"/>
    </w:rPr>
  </w:style>
  <w:style w:type="character" w:customStyle="1" w:styleId="BodyTextChar">
    <w:name w:val="Body Text Char"/>
    <w:basedOn w:val="DefaultParagraphFont"/>
    <w:link w:val="BodyText"/>
    <w:rsid w:val="002F7766"/>
    <w:rPr>
      <w:rFonts w:ascii="Times New Roman" w:eastAsia="Times New Roman" w:hAnsi="Times New Roman" w:cs="Times New Roman"/>
      <w:sz w:val="24"/>
      <w:szCs w:val="28"/>
      <w:lang w:val="x-none" w:eastAsia="x-none"/>
    </w:rPr>
  </w:style>
  <w:style w:type="character" w:customStyle="1" w:styleId="style41">
    <w:name w:val="style41"/>
    <w:rsid w:val="002F7766"/>
    <w:rPr>
      <w:sz w:val="17"/>
      <w:szCs w:val="17"/>
    </w:rPr>
  </w:style>
  <w:style w:type="character" w:customStyle="1" w:styleId="apple-style-span">
    <w:name w:val="apple-style-span"/>
    <w:basedOn w:val="DefaultParagraphFont"/>
    <w:rsid w:val="002F7766"/>
  </w:style>
  <w:style w:type="character" w:customStyle="1" w:styleId="st1">
    <w:name w:val="st1"/>
    <w:basedOn w:val="DefaultParagraphFont"/>
    <w:rsid w:val="002F7766"/>
  </w:style>
  <w:style w:type="character" w:customStyle="1" w:styleId="null">
    <w:name w:val="null"/>
    <w:basedOn w:val="DefaultParagraphFont"/>
    <w:rsid w:val="002F7766"/>
  </w:style>
  <w:style w:type="character" w:customStyle="1" w:styleId="newsbody">
    <w:name w:val="newsbody"/>
    <w:basedOn w:val="DefaultParagraphFont"/>
    <w:rsid w:val="002F7766"/>
  </w:style>
  <w:style w:type="character" w:styleId="CommentReference">
    <w:name w:val="annotation reference"/>
    <w:uiPriority w:val="99"/>
    <w:semiHidden/>
    <w:unhideWhenUsed/>
    <w:rsid w:val="002F7766"/>
    <w:rPr>
      <w:sz w:val="16"/>
      <w:szCs w:val="16"/>
    </w:rPr>
  </w:style>
  <w:style w:type="paragraph" w:styleId="CommentText">
    <w:name w:val="annotation text"/>
    <w:basedOn w:val="Normal"/>
    <w:link w:val="CommentTextChar"/>
    <w:uiPriority w:val="99"/>
    <w:semiHidden/>
    <w:unhideWhenUsed/>
    <w:rsid w:val="002F7766"/>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2F776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F7766"/>
    <w:rPr>
      <w:b/>
      <w:bCs/>
    </w:rPr>
  </w:style>
  <w:style w:type="character" w:customStyle="1" w:styleId="CommentSubjectChar">
    <w:name w:val="Comment Subject Char"/>
    <w:basedOn w:val="CommentTextChar"/>
    <w:link w:val="CommentSubject"/>
    <w:uiPriority w:val="99"/>
    <w:semiHidden/>
    <w:rsid w:val="002F7766"/>
    <w:rPr>
      <w:rFonts w:ascii="Times New Roman" w:eastAsia="Times New Roman" w:hAnsi="Times New Roman" w:cs="Times New Roman"/>
      <w:b/>
      <w:bCs/>
      <w:sz w:val="20"/>
      <w:szCs w:val="20"/>
      <w:lang w:val="x-none" w:eastAsia="x-none"/>
    </w:rPr>
  </w:style>
  <w:style w:type="character" w:styleId="PageNumber">
    <w:name w:val="page number"/>
    <w:basedOn w:val="DefaultParagraphFont"/>
    <w:uiPriority w:val="99"/>
    <w:semiHidden/>
    <w:unhideWhenUsed/>
    <w:rsid w:val="002F7766"/>
  </w:style>
  <w:style w:type="character" w:customStyle="1" w:styleId="tlid-translation">
    <w:name w:val="tlid-translation"/>
    <w:basedOn w:val="DefaultParagraphFont"/>
    <w:rsid w:val="00186030"/>
  </w:style>
  <w:style w:type="character" w:customStyle="1" w:styleId="jlqj4b">
    <w:name w:val="jlqj4b"/>
    <w:basedOn w:val="DefaultParagraphFont"/>
    <w:rsid w:val="00CD7467"/>
  </w:style>
  <w:style w:type="character" w:customStyle="1" w:styleId="viiyi">
    <w:name w:val="viiyi"/>
    <w:basedOn w:val="DefaultParagraphFont"/>
    <w:rsid w:val="00CD7467"/>
  </w:style>
  <w:style w:type="paragraph" w:styleId="NormalWeb">
    <w:name w:val="Normal (Web)"/>
    <w:basedOn w:val="Normal"/>
    <w:uiPriority w:val="99"/>
    <w:semiHidden/>
    <w:unhideWhenUsed/>
    <w:rsid w:val="003A02E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0678">
      <w:bodyDiv w:val="1"/>
      <w:marLeft w:val="0"/>
      <w:marRight w:val="0"/>
      <w:marTop w:val="0"/>
      <w:marBottom w:val="0"/>
      <w:divBdr>
        <w:top w:val="none" w:sz="0" w:space="0" w:color="auto"/>
        <w:left w:val="none" w:sz="0" w:space="0" w:color="auto"/>
        <w:bottom w:val="none" w:sz="0" w:space="0" w:color="auto"/>
        <w:right w:val="none" w:sz="0" w:space="0" w:color="auto"/>
      </w:divBdr>
      <w:divsChild>
        <w:div w:id="2120946996">
          <w:marLeft w:val="0"/>
          <w:marRight w:val="0"/>
          <w:marTop w:val="0"/>
          <w:marBottom w:val="0"/>
          <w:divBdr>
            <w:top w:val="none" w:sz="0" w:space="0" w:color="auto"/>
            <w:left w:val="none" w:sz="0" w:space="0" w:color="auto"/>
            <w:bottom w:val="none" w:sz="0" w:space="0" w:color="auto"/>
            <w:right w:val="none" w:sz="0" w:space="0" w:color="auto"/>
          </w:divBdr>
        </w:div>
      </w:divsChild>
    </w:div>
    <w:div w:id="855314951">
      <w:bodyDiv w:val="1"/>
      <w:marLeft w:val="0"/>
      <w:marRight w:val="0"/>
      <w:marTop w:val="0"/>
      <w:marBottom w:val="0"/>
      <w:divBdr>
        <w:top w:val="none" w:sz="0" w:space="0" w:color="auto"/>
        <w:left w:val="none" w:sz="0" w:space="0" w:color="auto"/>
        <w:bottom w:val="none" w:sz="0" w:space="0" w:color="auto"/>
        <w:right w:val="none" w:sz="0" w:space="0" w:color="auto"/>
      </w:divBdr>
      <w:divsChild>
        <w:div w:id="1255897928">
          <w:marLeft w:val="0"/>
          <w:marRight w:val="0"/>
          <w:marTop w:val="0"/>
          <w:marBottom w:val="0"/>
          <w:divBdr>
            <w:top w:val="none" w:sz="0" w:space="0" w:color="auto"/>
            <w:left w:val="none" w:sz="0" w:space="0" w:color="auto"/>
            <w:bottom w:val="none" w:sz="0" w:space="0" w:color="auto"/>
            <w:right w:val="none" w:sz="0" w:space="0" w:color="auto"/>
          </w:divBdr>
        </w:div>
      </w:divsChild>
    </w:div>
    <w:div w:id="1146584938">
      <w:bodyDiv w:val="1"/>
      <w:marLeft w:val="0"/>
      <w:marRight w:val="0"/>
      <w:marTop w:val="0"/>
      <w:marBottom w:val="0"/>
      <w:divBdr>
        <w:top w:val="none" w:sz="0" w:space="0" w:color="auto"/>
        <w:left w:val="none" w:sz="0" w:space="0" w:color="auto"/>
        <w:bottom w:val="none" w:sz="0" w:space="0" w:color="auto"/>
        <w:right w:val="none" w:sz="0" w:space="0" w:color="auto"/>
      </w:divBdr>
    </w:div>
    <w:div w:id="1155799300">
      <w:bodyDiv w:val="1"/>
      <w:marLeft w:val="0"/>
      <w:marRight w:val="0"/>
      <w:marTop w:val="0"/>
      <w:marBottom w:val="0"/>
      <w:divBdr>
        <w:top w:val="none" w:sz="0" w:space="0" w:color="auto"/>
        <w:left w:val="none" w:sz="0" w:space="0" w:color="auto"/>
        <w:bottom w:val="none" w:sz="0" w:space="0" w:color="auto"/>
        <w:right w:val="none" w:sz="0" w:space="0" w:color="auto"/>
      </w:divBdr>
      <w:divsChild>
        <w:div w:id="1151865746">
          <w:marLeft w:val="0"/>
          <w:marRight w:val="0"/>
          <w:marTop w:val="0"/>
          <w:marBottom w:val="0"/>
          <w:divBdr>
            <w:top w:val="none" w:sz="0" w:space="0" w:color="auto"/>
            <w:left w:val="none" w:sz="0" w:space="0" w:color="auto"/>
            <w:bottom w:val="none" w:sz="0" w:space="0" w:color="auto"/>
            <w:right w:val="none" w:sz="0" w:space="0" w:color="auto"/>
          </w:divBdr>
        </w:div>
      </w:divsChild>
    </w:div>
    <w:div w:id="1533952395">
      <w:bodyDiv w:val="1"/>
      <w:marLeft w:val="0"/>
      <w:marRight w:val="0"/>
      <w:marTop w:val="0"/>
      <w:marBottom w:val="0"/>
      <w:divBdr>
        <w:top w:val="none" w:sz="0" w:space="0" w:color="auto"/>
        <w:left w:val="none" w:sz="0" w:space="0" w:color="auto"/>
        <w:bottom w:val="none" w:sz="0" w:space="0" w:color="auto"/>
        <w:right w:val="none" w:sz="0" w:space="0" w:color="auto"/>
      </w:divBdr>
    </w:div>
    <w:div w:id="2084790641">
      <w:bodyDiv w:val="1"/>
      <w:marLeft w:val="0"/>
      <w:marRight w:val="0"/>
      <w:marTop w:val="0"/>
      <w:marBottom w:val="0"/>
      <w:divBdr>
        <w:top w:val="none" w:sz="0" w:space="0" w:color="auto"/>
        <w:left w:val="none" w:sz="0" w:space="0" w:color="auto"/>
        <w:bottom w:val="none" w:sz="0" w:space="0" w:color="auto"/>
        <w:right w:val="none" w:sz="0" w:space="0" w:color="auto"/>
      </w:divBdr>
      <w:divsChild>
        <w:div w:id="444037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halash@qo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4499-C8D3-49C8-99EE-95167432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7497</Words>
  <Characters>42735</Characters>
  <Application>Microsoft Office Word</Application>
  <DocSecurity>0</DocSecurity>
  <Lines>356</Lines>
  <Paragraphs>100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sahab a. zuhd</dc:creator>
  <cp:lastModifiedBy>ميار طارق فايز سليمه</cp:lastModifiedBy>
  <cp:revision>13</cp:revision>
  <cp:lastPrinted>2020-08-04T08:57:00Z</cp:lastPrinted>
  <dcterms:created xsi:type="dcterms:W3CDTF">2021-03-04T19:57:00Z</dcterms:created>
  <dcterms:modified xsi:type="dcterms:W3CDTF">2021-03-10T07:46:00Z</dcterms:modified>
</cp:coreProperties>
</file>