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عزيزي الطالب</w:t>
      </w: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في جامعة فلسطين التقنية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- خضوري</w:t>
      </w: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المحترم،</w:t>
      </w: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تحية طيبة وبعد، </w:t>
      </w: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بين يديك مقياس 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يهدف الى </w:t>
      </w:r>
      <w:r w:rsidRPr="009B63A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التنقيب عن أهم العوامل المؤثرة في التنبؤ بمستوى الأداء الأكاديمي للطالب الجامعي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مكون من (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74</w:t>
      </w: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) فقرة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وهو ليس اختباراً بأي حال من الأحوال، لذا أرجو 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منك </w:t>
      </w: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قراءة كل فقرة بدقة ثم تحديد موقفك منها بوضوح وصراحة ، بوضع أشارة (×) في الخانة الدالة على هذا الموقف على المقياس الخماسي المعتمد في هذا المقياس، علماً بأن المعلومات التي سوف تدلي بها لن تستخدم إلا لغايات البحث العلمي وستعامل بكل سرية.</w:t>
      </w: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9B63A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شاكرين لكم حسن تعاونكم،،، </w:t>
      </w: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83820</wp:posOffset>
                </wp:positionV>
                <wp:extent cx="2687320" cy="659765"/>
                <wp:effectExtent l="0" t="3810" r="190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3A1" w:rsidRPr="002F7428" w:rsidRDefault="009B63A1" w:rsidP="009B63A1">
                            <w:pPr>
                              <w:pBdr>
                                <w:bottom w:val="single" w:sz="4" w:space="1" w:color="auto"/>
                              </w:pBdr>
                              <w:ind w:firstLine="9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الباحثان</w:t>
                            </w:r>
                          </w:p>
                          <w:p w:rsidR="009B63A1" w:rsidRPr="0053523F" w:rsidRDefault="009B63A1" w:rsidP="009B63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53523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د. هشام شناعة           د. مصعب عبوشي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5pt;margin-top:6.6pt;width:211.6pt;height:5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rkgAIAAA8FAAAOAAAAZHJzL2Uyb0RvYy54bWysVNuO2yAQfa/Uf0C8Z32pc7G1zmo3qatK&#10;24u02w8gBseoGCiQ2Nuq/94BJ1n38lBV9YMNzHA4wznj65uhE+jIjOVKlji5ijFislaUy32JPz1W&#10;sxVG1hFJiVCSlfiJWXyzfvniutcFS1WrBGUGAYi0Ra9L3Dqniyiydcs6Yq+UZhKCjTIdcTA1+4ga&#10;0gN6J6I0jhdRrwzVRtXMWljdjkG8DvhNw2r3oWksc0iUGLi58DbhvfPvaH1Nir0huuX1iQb5BxYd&#10;4RIOvUBtiSPoYPhvUB2vjbKqcVe16iLVNLxmoQaoJol/qeahJZqFWuByrL5ck/1/sPX740eDOAXt&#10;MJKkA4ke2eDQnRpQ4m+n17aApAcNaW6AZZ/pK7X6XtWfLZJq0xK5Z7fGqL5lhAK7sDOabB1xrAfZ&#10;9e8UhWPIwakANDSm84BwGQjQQaWnizKeSg2L6WK1fJVCqIbYYp4vF3NPLiLFebc21r1hqkN+UGID&#10;ygd0cry3bkw9pwT2SnBacSHCxOx3G2HQkYBLqvCc0O00TUifLJXfNiKOK0ASzvAxTzeo/i1P0iy+&#10;S/NZBcxnWZXNZ/kyXs3iJL/LF3GWZ9vquyeYZEXLKWXynkt2dmCS/Z3Cp14YvRM8iPoS5/N0Pko0&#10;ZW+nRcbh+VORHXfQkIJ3JV5dkkjhhX0tKZRNCke4GMfRz/SDIHAH52+4lWADr/zoATfsBkDx3tgp&#10;+gSGMAr0AmnhLwKDVpmvGPXQkSW2Xw7EMIzEWwmmypMs8y0cJtl86e1gppHdNEJkDVAldhiNw40b&#10;2/6gDd+3cNLZxrdgxIoHjzyzghL8BLouFHP6Q/i2ns5D1vN/bP0DAAD//wMAUEsDBBQABgAIAAAA&#10;IQAibslM3wAAAAoBAAAPAAAAZHJzL2Rvd25yZXYueG1sTI/NTsMwEITvSLyDtUjcWjspUBTiVBUV&#10;Fw5IFCR6dONNHBH/yHbT8PYsJ3rb3RnNflNvZjuyCWMavJNQLAUwdK3Xg+slfH68LB6BpaycVqN3&#10;KOEHE2ya66taVdqf3TtO+9wzCnGpUhJMzqHiPLUGrUpLH9CR1vloVaY19lxHdaZwO/JSiAdu1eDo&#10;g1EBnw223/uTlfBlzaB38e3Q6XHavXbb+zDHIOXtzbx9ApZxzv9m+MMndGiI6ehPTic2SliUK+qS&#10;SViVwMhwJwQNRzoU6wJ4U/PLCs0vAAAA//8DAFBLAQItABQABgAIAAAAIQC2gziS/gAAAOEBAAAT&#10;AAAAAAAAAAAAAAAAAAAAAABbQ29udGVudF9UeXBlc10ueG1sUEsBAi0AFAAGAAgAAAAhADj9If/W&#10;AAAAlAEAAAsAAAAAAAAAAAAAAAAALwEAAF9yZWxzLy5yZWxzUEsBAi0AFAAGAAgAAAAhAPEU2uSA&#10;AgAADwUAAA4AAAAAAAAAAAAAAAAALgIAAGRycy9lMm9Eb2MueG1sUEsBAi0AFAAGAAgAAAAhACJu&#10;yUzfAAAACgEAAA8AAAAAAAAAAAAAAAAA2gQAAGRycy9kb3ducmV2LnhtbFBLBQYAAAAABAAEAPMA&#10;AADmBQAAAAA=&#10;" stroked="f">
                <v:textbox style="mso-fit-shape-to-text:t">
                  <w:txbxContent>
                    <w:p w:rsidR="009B63A1" w:rsidRPr="002F7428" w:rsidRDefault="009B63A1" w:rsidP="009B63A1">
                      <w:pPr>
                        <w:pBdr>
                          <w:bottom w:val="single" w:sz="4" w:space="1" w:color="auto"/>
                        </w:pBdr>
                        <w:ind w:firstLine="90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الباحثان</w:t>
                      </w:r>
                    </w:p>
                    <w:p w:rsidR="009B63A1" w:rsidRPr="0053523F" w:rsidRDefault="009B63A1" w:rsidP="009B63A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53523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د. هشام شناعة           د. مصعب عبوشي</w:t>
                      </w:r>
                    </w:p>
                  </w:txbxContent>
                </v:textbox>
              </v:shape>
            </w:pict>
          </mc:Fallback>
        </mc:AlternateContent>
      </w: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JO"/>
        </w:rPr>
      </w:pPr>
    </w:p>
    <w:p w:rsidR="009B63A1" w:rsidRPr="009B63A1" w:rsidRDefault="009B63A1" w:rsidP="009B63A1">
      <w:pPr>
        <w:bidi/>
        <w:spacing w:after="0"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JO"/>
        </w:rPr>
      </w:pPr>
    </w:p>
    <w:p w:rsidR="009B63A1" w:rsidRPr="009B63A1" w:rsidRDefault="009B63A1" w:rsidP="009B63A1">
      <w:pPr>
        <w:bidi/>
        <w:spacing w:after="0" w:line="240" w:lineRule="auto"/>
        <w:ind w:firstLine="27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9B63A1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الجزء الاول: المعلومات العامة:</w:t>
      </w:r>
      <w:r w:rsidRPr="009B63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</w:t>
      </w:r>
    </w:p>
    <w:tbl>
      <w:tblPr>
        <w:tblStyle w:val="TableGrid1"/>
        <w:bidiVisual/>
        <w:tblW w:w="1016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645"/>
        <w:gridCol w:w="1221"/>
        <w:gridCol w:w="603"/>
        <w:gridCol w:w="1506"/>
        <w:gridCol w:w="630"/>
        <w:gridCol w:w="90"/>
        <w:gridCol w:w="1170"/>
        <w:gridCol w:w="90"/>
        <w:gridCol w:w="510"/>
        <w:gridCol w:w="120"/>
        <w:gridCol w:w="1257"/>
      </w:tblGrid>
      <w:tr w:rsidR="009B63A1" w:rsidRPr="009B63A1" w:rsidTr="00286D69">
        <w:trPr>
          <w:trHeight w:val="716"/>
        </w:trPr>
        <w:tc>
          <w:tcPr>
            <w:tcW w:w="2325" w:type="dxa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rtl/>
                <w:lang w:bidi="ar-JO"/>
              </w:rPr>
              <w:t xml:space="preserve">الجنس: </w:t>
            </w:r>
          </w:p>
        </w:tc>
        <w:tc>
          <w:tcPr>
            <w:tcW w:w="645" w:type="dxa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rtl/>
                <w:lang w:bidi="ar-JO"/>
              </w:rPr>
              <w:t xml:space="preserve">( </w:t>
            </w:r>
            <w:r w:rsidRPr="009B63A1">
              <w:rPr>
                <w:rFonts w:eastAsia="Calibri" w:hint="cs"/>
                <w:rtl/>
                <w:lang w:bidi="ar-JO"/>
              </w:rPr>
              <w:t xml:space="preserve"> </w:t>
            </w:r>
            <w:r w:rsidRPr="009B63A1">
              <w:rPr>
                <w:rFonts w:eastAsia="Calibr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221" w:type="dxa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ذكر</w:t>
            </w:r>
          </w:p>
        </w:tc>
        <w:tc>
          <w:tcPr>
            <w:tcW w:w="603" w:type="dxa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انثى</w:t>
            </w:r>
          </w:p>
        </w:tc>
        <w:tc>
          <w:tcPr>
            <w:tcW w:w="720" w:type="dxa"/>
            <w:gridSpan w:val="2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B63A1" w:rsidRPr="009B63A1" w:rsidRDefault="009B63A1" w:rsidP="009B63A1">
            <w:pPr>
              <w:bidi/>
              <w:jc w:val="right"/>
              <w:rPr>
                <w:rFonts w:eastAsia="Calibr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7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</w:p>
        </w:tc>
      </w:tr>
      <w:tr w:rsidR="009B63A1" w:rsidRPr="009B63A1" w:rsidTr="00286D69">
        <w:trPr>
          <w:trHeight w:val="716"/>
        </w:trPr>
        <w:tc>
          <w:tcPr>
            <w:tcW w:w="2325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معدل الثانوية العامة:</w:t>
            </w:r>
          </w:p>
        </w:tc>
        <w:tc>
          <w:tcPr>
            <w:tcW w:w="645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rtl/>
                <w:lang w:bidi="ar-JO"/>
              </w:rPr>
              <w:t>(  )</w:t>
            </w:r>
          </w:p>
        </w:tc>
        <w:tc>
          <w:tcPr>
            <w:tcW w:w="122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اقل من 69</w:t>
            </w:r>
          </w:p>
        </w:tc>
        <w:tc>
          <w:tcPr>
            <w:tcW w:w="603" w:type="dxa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من(70-79)</w:t>
            </w:r>
          </w:p>
        </w:tc>
        <w:tc>
          <w:tcPr>
            <w:tcW w:w="720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170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من(80-89)</w:t>
            </w:r>
          </w:p>
        </w:tc>
        <w:tc>
          <w:tcPr>
            <w:tcW w:w="600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377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من(90-99)</w:t>
            </w:r>
          </w:p>
        </w:tc>
      </w:tr>
      <w:tr w:rsidR="009B63A1" w:rsidRPr="009B63A1" w:rsidTr="00286D69">
        <w:trPr>
          <w:trHeight w:val="716"/>
        </w:trPr>
        <w:tc>
          <w:tcPr>
            <w:tcW w:w="2325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نوع المدرسة: </w:t>
            </w:r>
          </w:p>
        </w:tc>
        <w:tc>
          <w:tcPr>
            <w:tcW w:w="645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rtl/>
                <w:lang w:bidi="ar-JO"/>
              </w:rPr>
              <w:t>(  )</w:t>
            </w:r>
          </w:p>
        </w:tc>
        <w:tc>
          <w:tcPr>
            <w:tcW w:w="122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للذكور</w:t>
            </w:r>
          </w:p>
        </w:tc>
        <w:tc>
          <w:tcPr>
            <w:tcW w:w="603" w:type="dxa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للاناث</w:t>
            </w:r>
          </w:p>
        </w:tc>
        <w:tc>
          <w:tcPr>
            <w:tcW w:w="720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170" w:type="dxa"/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sz w:val="26"/>
                <w:szCs w:val="26"/>
                <w:rtl/>
                <w:lang w:bidi="ar-JO"/>
              </w:rPr>
              <w:t>مختلطة</w:t>
            </w:r>
          </w:p>
        </w:tc>
        <w:tc>
          <w:tcPr>
            <w:tcW w:w="600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7" w:type="dxa"/>
            <w:gridSpan w:val="2"/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</w:p>
        </w:tc>
      </w:tr>
      <w:tr w:rsidR="009B63A1" w:rsidRPr="009B63A1" w:rsidTr="00286D69">
        <w:trPr>
          <w:trHeight w:val="716"/>
        </w:trPr>
        <w:tc>
          <w:tcPr>
            <w:tcW w:w="2325" w:type="dxa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دروس خصوصي: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0 مادة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1مادة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sz w:val="26"/>
                <w:szCs w:val="26"/>
                <w:rtl/>
                <w:lang w:bidi="ar-JO"/>
              </w:rPr>
              <w:t>2 مادة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sz w:val="26"/>
                <w:szCs w:val="26"/>
                <w:rtl/>
                <w:lang w:bidi="ar-JO"/>
              </w:rPr>
              <w:t>3 فأكثر</w:t>
            </w:r>
          </w:p>
        </w:tc>
      </w:tr>
      <w:tr w:rsidR="009B63A1" w:rsidRPr="009B63A1" w:rsidTr="00286D69">
        <w:trPr>
          <w:trHeight w:val="716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عدد طلاب الصف: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اقل من 25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من(25-35)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sz w:val="26"/>
                <w:szCs w:val="26"/>
                <w:rtl/>
                <w:lang w:bidi="ar-JO"/>
              </w:rPr>
              <w:t>اكثرمن35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6"/>
                <w:szCs w:val="26"/>
                <w:rtl/>
                <w:lang w:bidi="ar-JO"/>
              </w:rPr>
            </w:pPr>
          </w:p>
        </w:tc>
      </w:tr>
      <w:tr w:rsidR="009B63A1" w:rsidRPr="009B63A1" w:rsidTr="00286D69">
        <w:trPr>
          <w:trHeight w:val="716"/>
        </w:trPr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دخل العائلة الشهري: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0"/>
                <w:szCs w:val="20"/>
                <w:rtl/>
                <w:lang w:bidi="ar-JO"/>
              </w:rPr>
              <w:t>اقل من 2000 شيكل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0"/>
                <w:szCs w:val="20"/>
                <w:rtl/>
                <w:lang w:bidi="ar-JO"/>
              </w:rPr>
              <w:t>من2001 -3500شيكل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0"/>
                <w:szCs w:val="20"/>
                <w:rtl/>
                <w:lang w:bidi="ar-JO"/>
              </w:rPr>
              <w:t>اكثر من  3501 شيكل</w:t>
            </w:r>
          </w:p>
        </w:tc>
      </w:tr>
      <w:tr w:rsidR="009B63A1" w:rsidRPr="009B63A1" w:rsidTr="00286D69">
        <w:trPr>
          <w:trHeight w:val="716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المعدل التراكمي الجامعي: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rtl/>
                <w:lang w:bidi="ar-JO"/>
              </w:rPr>
              <w:t>(  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اقل من 69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من(70-79)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tabs>
                <w:tab w:val="right" w:pos="162"/>
              </w:tabs>
              <w:bidi/>
              <w:ind w:right="-316"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من(80-89)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sz w:val="28"/>
                <w:szCs w:val="28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من(90-99)</w:t>
            </w:r>
          </w:p>
        </w:tc>
      </w:tr>
    </w:tbl>
    <w:p w:rsidR="009B63A1" w:rsidRPr="009B63A1" w:rsidRDefault="009B63A1" w:rsidP="009B63A1">
      <w:pPr>
        <w:spacing w:after="0" w:line="240" w:lineRule="auto"/>
        <w:ind w:firstLine="720"/>
        <w:jc w:val="right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</w:p>
    <w:p w:rsidR="009B63A1" w:rsidRPr="009B63A1" w:rsidRDefault="009B63A1" w:rsidP="009B63A1">
      <w:pPr>
        <w:spacing w:after="0" w:line="240" w:lineRule="auto"/>
        <w:ind w:firstLine="720"/>
        <w:jc w:val="right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</w:p>
    <w:p w:rsidR="009B63A1" w:rsidRPr="009B63A1" w:rsidRDefault="009B63A1" w:rsidP="009B63A1">
      <w:pPr>
        <w:spacing w:after="0" w:line="240" w:lineRule="auto"/>
        <w:ind w:firstLine="720"/>
        <w:jc w:val="right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</w:p>
    <w:tbl>
      <w:tblPr>
        <w:tblStyle w:val="TableGrid1"/>
        <w:bidiVisual/>
        <w:tblW w:w="9648" w:type="dxa"/>
        <w:tblLook w:val="04A0" w:firstRow="1" w:lastRow="0" w:firstColumn="1" w:lastColumn="0" w:noHBand="0" w:noVBand="1"/>
      </w:tblPr>
      <w:tblGrid>
        <w:gridCol w:w="517"/>
        <w:gridCol w:w="5441"/>
        <w:gridCol w:w="738"/>
        <w:gridCol w:w="738"/>
        <w:gridCol w:w="738"/>
        <w:gridCol w:w="738"/>
        <w:gridCol w:w="738"/>
      </w:tblGrid>
      <w:tr w:rsidR="009B63A1" w:rsidRPr="009B63A1" w:rsidTr="00286D69">
        <w:tc>
          <w:tcPr>
            <w:tcW w:w="9648" w:type="dxa"/>
            <w:gridSpan w:val="7"/>
            <w:shd w:val="clear" w:color="auto" w:fill="auto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6"/>
                <w:szCs w:val="26"/>
                <w:rtl/>
                <w:lang w:bidi="ar-JO"/>
              </w:rPr>
              <w:t xml:space="preserve">أولاً: مجال الصمود النفسي </w:t>
            </w:r>
          </w:p>
        </w:tc>
      </w:tr>
      <w:tr w:rsidR="009B63A1" w:rsidRPr="009B63A1" w:rsidTr="00286D69">
        <w:tc>
          <w:tcPr>
            <w:tcW w:w="517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#</w:t>
            </w: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نص الفقرة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 بشدة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محايد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 بشدة</w:t>
            </w: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استطيع التكيف مع المتغيرات السريعة في الحياة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اشعر باني قريب من الآخرين وقادر على عمل علاقات جيدة وسليمة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ايماني بالله يساعدني كثيراً في الازمات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لدي القدرة على التعامل مع اي طارئ يحدث في حياتي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تجاوز الازمات السابقة تزيدني ثقة في مواجهة تحديات المستقبل.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ارى الجانب المضيئ من المشاكل التي تحدث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التكيف مع الضغط النفسي الناتج عن المشاكل يقويني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اتعلم من اصابتي بالمرض ومن المصائب على الصبر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تحدث الاشياء بقدر الله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اقوم بما اقدر عليه مهما كانت النتائج الناتجة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احقق الاهداف التي وضعتها في حياتي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لا استسلم بسهولة بالرغم من تأكدي ان ما اقوم به غير مجدي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أعرف لمن أتوجه في طلب المساعدة في الازمات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اركز وافكر افضل عندما اكون واقع تحت ضغط نفسي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أفضل ان آخذ دور القيادة  في حل مشاكلي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عندما أفشل فإنني لا أحبط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أفكر في نفسي كشخص قوي قادر على حل مشاكله بنفسه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استطيع القيام بقرارات صعبة وغير عادية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اقدر على التعامل مع مشاعري واحاسيسي السيئة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اقوم بفعل ايجابي وقت الازمات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احس بانني مهم وقوي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استطيع السيطرة على حياتي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احب التحديات في الحياة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اقوم بالعمل لتحقيق الاهداف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افتخر بما اقوم به من عمل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9648" w:type="dxa"/>
            <w:gridSpan w:val="7"/>
            <w:shd w:val="clear" w:color="auto" w:fill="auto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6"/>
                <w:szCs w:val="26"/>
                <w:rtl/>
                <w:lang w:bidi="ar-JO"/>
              </w:rPr>
              <w:t xml:space="preserve">ثانياً: مجال الاتجاه نحو معلم المدرسة: </w:t>
            </w:r>
          </w:p>
        </w:tc>
      </w:tr>
      <w:tr w:rsidR="009B63A1" w:rsidRPr="009B63A1" w:rsidTr="00286D69">
        <w:tc>
          <w:tcPr>
            <w:tcW w:w="517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#</w:t>
            </w: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نص الفقرة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 بشدة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محايد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 بشدة</w:t>
            </w: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يتصرف المعلمون  بطريقة تجرح مشاعرهم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يخططون لدروسهم تخطيطاً جيداً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يعاملون الطلبة بالعدل وعدم التمييز مع الطلاب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يتميزون بالصراحة والوضوح مع الطلبة.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يتصفون بالهدوء والثقة بالنفس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يتمتعون بالاناقة في المظهر الخارجي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يتصفون بالتكبر والغرور على طلبتهم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لديهم القدرة على توصيل المعلومة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يثيرون لدى الطلبة روح الابداع والابتكار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لا تتطابق بعض أقولهم مع أفعالهم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/>
              </w:rPr>
              <w:t xml:space="preserve">39 </w:t>
            </w:r>
            <w:r w:rsidRPr="009B63A1">
              <w:rPr>
                <w:rFonts w:eastAsia="Calibri"/>
                <w:rtl/>
              </w:rPr>
              <w:t>يستمعون إلى مشكلات الطلبة ويسهمون في حلَها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متمكنون من المادة التي يدرسونها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يقضون الوقت بمواضيع لا علاقة لها بموضوع الدرس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يتصفون بالحيوية والنشاط والجدية والإخلاص في عم</w:t>
            </w:r>
            <w:r w:rsidRPr="009B63A1">
              <w:rPr>
                <w:rFonts w:eastAsia="Calibri" w:hint="cs"/>
                <w:rtl/>
              </w:rPr>
              <w:t>لهم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لا يظهرون البشاشة والابتسامة في وجوه طلبتهم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يكلفون الطلبة بأعمال يستغلونها لمصالحهم الشخصية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يفرضون آراؤهم ولا يفسحون للطلبة المجال للحوار والنقاش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لا يتصفون بالعمق العلمي في مجال تخصصهم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يركزون على الكم في إعطاء المادة العلمية للطلبة على حساب النوع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يحترمون آراء طلابهم ويبدون ديمقراطيين في محاضراتهم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rtl/>
                <w:lang w:bidi="ar-JO"/>
              </w:rPr>
            </w:pPr>
            <w:r w:rsidRPr="009B63A1">
              <w:rPr>
                <w:rFonts w:eastAsia="Calibri"/>
                <w:rtl/>
              </w:rPr>
              <w:t>يكثرون في نقد الطلبة نقداً لاذعا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9648" w:type="dxa"/>
            <w:gridSpan w:val="7"/>
            <w:shd w:val="clear" w:color="auto" w:fill="auto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6"/>
                <w:szCs w:val="26"/>
                <w:rtl/>
                <w:lang w:bidi="ar-JO"/>
              </w:rPr>
              <w:t xml:space="preserve">ثالثاً : مجال الدافعية نحو التعلم: </w:t>
            </w:r>
          </w:p>
        </w:tc>
      </w:tr>
      <w:tr w:rsidR="009B63A1" w:rsidRPr="009B63A1" w:rsidTr="00286D69">
        <w:tc>
          <w:tcPr>
            <w:tcW w:w="517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#</w:t>
            </w: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نص الفقرة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 بشدة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محايد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 بشدة</w:t>
            </w: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أدرس من تلقاء نفسي بدون ضغط من والداي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أشعر بالارتياح عندما انجز واجباتي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وجود عوائق  تزيد من رغبتي لتحقيق أهدافي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أشعر بالتوتر عندما لا استطيع الدراسة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أُقبل على الدراسة بشغف وارتياح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حبي المدرس يزيد من حبي للمادة التي أدرسها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احب المادة لاني احب استاذها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أحب ان اشارك بالانشطة في المدرسة او الجامعة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أطرح الاسئلة خلال المحاضرة رغبة مني لتعلم شيء جديد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أشعر بالرضى عندما أعرف معلومة جديدة او اتعلم شيء جديد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أحب أن أشارك بالمنافسات الطلابية والمسابقات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9648" w:type="dxa"/>
            <w:gridSpan w:val="7"/>
            <w:shd w:val="clear" w:color="auto" w:fill="auto"/>
            <w:vAlign w:val="center"/>
          </w:tcPr>
          <w:p w:rsidR="009B63A1" w:rsidRPr="009B63A1" w:rsidRDefault="009B63A1" w:rsidP="009B63A1">
            <w:pPr>
              <w:bidi/>
              <w:rPr>
                <w:rFonts w:eastAsia="Calibri"/>
                <w:b/>
                <w:bCs/>
                <w:sz w:val="26"/>
                <w:szCs w:val="26"/>
                <w:rtl/>
                <w:lang w:bidi="ar-JO"/>
              </w:rPr>
            </w:pPr>
            <w:r w:rsidRPr="009B63A1">
              <w:rPr>
                <w:rFonts w:eastAsia="Calibri" w:hint="cs"/>
                <w:b/>
                <w:bCs/>
                <w:sz w:val="26"/>
                <w:szCs w:val="26"/>
                <w:rtl/>
                <w:lang w:bidi="ar-JO"/>
              </w:rPr>
              <w:t xml:space="preserve">رابعاً : مجال الذكاء الانفعالي: </w:t>
            </w:r>
          </w:p>
        </w:tc>
      </w:tr>
      <w:tr w:rsidR="009B63A1" w:rsidRPr="009B63A1" w:rsidTr="00286D69">
        <w:tc>
          <w:tcPr>
            <w:tcW w:w="517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#</w:t>
            </w: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30"/>
                <w:szCs w:val="30"/>
                <w:rtl/>
                <w:lang w:bidi="ar-JO"/>
              </w:rPr>
            </w:pPr>
            <w:r w:rsidRPr="009B63A1">
              <w:rPr>
                <w:rFonts w:eastAsia="Calibri" w:hint="cs"/>
                <w:sz w:val="30"/>
                <w:szCs w:val="30"/>
                <w:rtl/>
                <w:lang w:bidi="ar-JO"/>
              </w:rPr>
              <w:t>نص الفقرة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 بشدة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موافق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محايد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9B63A1" w:rsidRPr="009B63A1" w:rsidRDefault="009B63A1" w:rsidP="009B63A1">
            <w:pPr>
              <w:bidi/>
              <w:jc w:val="center"/>
              <w:rPr>
                <w:rFonts w:eastAsia="Calibri"/>
                <w:sz w:val="20"/>
                <w:szCs w:val="20"/>
                <w:rtl/>
                <w:lang w:bidi="ar-JO"/>
              </w:rPr>
            </w:pPr>
            <w:r w:rsidRPr="009B63A1">
              <w:rPr>
                <w:rFonts w:eastAsia="Calibri" w:hint="cs"/>
                <w:sz w:val="20"/>
                <w:szCs w:val="20"/>
                <w:rtl/>
                <w:lang w:bidi="ar-JO"/>
              </w:rPr>
              <w:t>معارض بشدة</w:t>
            </w: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احرص على تقديم اكثر من حل للمسائل الصعبة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من السهل علي فهم المواضيع الجديدة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أشعر بالثقة بنفسي دائماً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أفهم مشاعر الزملاء والاقرباء بشكل جيد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أعرف كيف ابقى هادئا وأسيطر على غضبي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ليس عندي مشكلة بأن اتحدث عن مشاعري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دائماً أشعر بالود عندما اقابل زملاء جدد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أعرف بأن الامور سوف تكون على ما يرام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أعرف عندما يكون صديقي المقرب حزيناً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أرغب بمساعدة الآخرين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أستمتع بالاشياء التي أفعلها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عندما أغضب اتصرف دون تفكير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لا مشكلة من قول الحقيقة .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يصعب علي ان انتظر دوري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 xml:space="preserve">أعرف عندما يتضايق الآخرون، حتى لو لم يقولوا شيئاً 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يعجبني مظهري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  <w:tr w:rsidR="009B63A1" w:rsidRPr="009B63A1" w:rsidTr="00286D69">
        <w:tc>
          <w:tcPr>
            <w:tcW w:w="517" w:type="dxa"/>
          </w:tcPr>
          <w:p w:rsidR="009B63A1" w:rsidRPr="009B63A1" w:rsidRDefault="009B63A1" w:rsidP="009B63A1">
            <w:pPr>
              <w:numPr>
                <w:ilvl w:val="0"/>
                <w:numId w:val="1"/>
              </w:numPr>
              <w:bidi/>
              <w:contextualSpacing/>
              <w:rPr>
                <w:rFonts w:eastAsia="Calibri"/>
                <w:rtl/>
                <w:lang w:bidi="ar-JO"/>
              </w:rPr>
            </w:pPr>
          </w:p>
        </w:tc>
        <w:tc>
          <w:tcPr>
            <w:tcW w:w="5441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  <w:r w:rsidRPr="009B63A1">
              <w:rPr>
                <w:rFonts w:eastAsia="Calibri" w:hint="cs"/>
                <w:rtl/>
                <w:lang w:bidi="ar-JO"/>
              </w:rPr>
              <w:t>أنا الافضل في كل ما اقوم به.</w:t>
            </w: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  <w:tc>
          <w:tcPr>
            <w:tcW w:w="738" w:type="dxa"/>
          </w:tcPr>
          <w:p w:rsidR="009B63A1" w:rsidRPr="009B63A1" w:rsidRDefault="009B63A1" w:rsidP="009B63A1">
            <w:pPr>
              <w:bidi/>
              <w:rPr>
                <w:rFonts w:eastAsia="Calibri"/>
                <w:rtl/>
                <w:lang w:bidi="ar-JO"/>
              </w:rPr>
            </w:pPr>
          </w:p>
        </w:tc>
      </w:tr>
    </w:tbl>
    <w:p w:rsidR="009B63A1" w:rsidRPr="009B63A1" w:rsidRDefault="009B63A1" w:rsidP="009B63A1">
      <w:pPr>
        <w:spacing w:after="0" w:line="240" w:lineRule="auto"/>
        <w:jc w:val="both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</w:p>
    <w:p w:rsidR="00BD5D2F" w:rsidRDefault="009B63A1" w:rsidP="009B63A1">
      <w:pPr>
        <w:bidi/>
        <w:rPr>
          <w:lang w:bidi="ar-JO"/>
        </w:rPr>
      </w:pPr>
      <w:bookmarkStart w:id="0" w:name="_GoBack"/>
      <w:bookmarkEnd w:id="0"/>
    </w:p>
    <w:sectPr w:rsidR="00BD5D2F" w:rsidSect="008F4C7A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B0C"/>
    <w:multiLevelType w:val="hybridMultilevel"/>
    <w:tmpl w:val="659A5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0"/>
    <w:rsid w:val="008C6222"/>
    <w:rsid w:val="009B63A1"/>
    <w:rsid w:val="00D11E8C"/>
    <w:rsid w:val="00E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63A1"/>
    <w:pPr>
      <w:spacing w:after="0" w:line="240" w:lineRule="auto"/>
      <w:ind w:firstLine="720"/>
      <w:jc w:val="both"/>
    </w:pPr>
    <w:rPr>
      <w:rFonts w:ascii="Simplified Arabic" w:hAnsi="Simplified Arabic" w:cs="Simplified Arabic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B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63A1"/>
    <w:pPr>
      <w:spacing w:after="0" w:line="240" w:lineRule="auto"/>
      <w:ind w:firstLine="720"/>
      <w:jc w:val="both"/>
    </w:pPr>
    <w:rPr>
      <w:rFonts w:ascii="Simplified Arabic" w:hAnsi="Simplified Arabic" w:cs="Simplified Arabic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B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Shanaa</dc:creator>
  <cp:keywords/>
  <dc:description/>
  <cp:lastModifiedBy>Shanaa</cp:lastModifiedBy>
  <cp:revision>2</cp:revision>
  <dcterms:created xsi:type="dcterms:W3CDTF">2020-03-01T06:54:00Z</dcterms:created>
  <dcterms:modified xsi:type="dcterms:W3CDTF">2020-03-01T06:55:00Z</dcterms:modified>
</cp:coreProperties>
</file>